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B93" w:rsidRDefault="00C27C8D" w:rsidP="008915DD">
      <w:pPr>
        <w:rPr>
          <w:noProof/>
        </w:rPr>
      </w:pPr>
      <w:r>
        <w:rPr>
          <w:noProof/>
        </w:rPr>
        <w:drawing>
          <wp:anchor distT="0" distB="0" distL="114300" distR="114300" simplePos="0" relativeHeight="251666944" behindDoc="1" locked="0" layoutInCell="1" allowOverlap="1" wp14:anchorId="7168B33B" wp14:editId="58B0DBA3">
            <wp:simplePos x="0" y="0"/>
            <wp:positionH relativeFrom="page">
              <wp:align>left</wp:align>
            </wp:positionH>
            <wp:positionV relativeFrom="paragraph">
              <wp:posOffset>-1504203</wp:posOffset>
            </wp:positionV>
            <wp:extent cx="8248145" cy="7124700"/>
            <wp:effectExtent l="0" t="0" r="635" b="0"/>
            <wp:wrapNone/>
            <wp:docPr id="5" name="Picture 5" descr="Picture of backpacks hanging on hooks" title="Cover Pag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48145" cy="712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1B93" w:rsidRDefault="00FC1B93" w:rsidP="008915DD">
      <w:pPr>
        <w:rPr>
          <w:noProof/>
        </w:rPr>
      </w:pPr>
    </w:p>
    <w:p w:rsidR="00FC1B93" w:rsidRDefault="00FC1B93" w:rsidP="008915DD">
      <w:pPr>
        <w:rPr>
          <w:noProof/>
        </w:rPr>
      </w:pPr>
    </w:p>
    <w:p w:rsidR="00FC1B93" w:rsidRDefault="00FC1B93" w:rsidP="008915DD">
      <w:pPr>
        <w:rPr>
          <w:noProof/>
        </w:rPr>
      </w:pPr>
    </w:p>
    <w:p w:rsidR="00FC1B93" w:rsidRDefault="00FC1B93" w:rsidP="008915DD">
      <w:pPr>
        <w:rPr>
          <w:noProof/>
        </w:rPr>
      </w:pPr>
    </w:p>
    <w:p w:rsidR="00935C9E" w:rsidRDefault="009A7A7E" w:rsidP="008915DD">
      <w:r>
        <w:br/>
      </w:r>
    </w:p>
    <w:p w:rsidR="00935C9E" w:rsidRDefault="00935C9E" w:rsidP="00060BAC">
      <w:pPr>
        <w:tabs>
          <w:tab w:val="left" w:pos="90"/>
        </w:tabs>
      </w:pPr>
    </w:p>
    <w:p w:rsidR="00935C9E" w:rsidRDefault="00935C9E" w:rsidP="008915DD"/>
    <w:p w:rsidR="00631982" w:rsidRDefault="00C27C8D" w:rsidP="00A754BF">
      <w:r>
        <w:rPr>
          <w:noProof/>
        </w:rPr>
        <w:drawing>
          <wp:anchor distT="0" distB="0" distL="114300" distR="114300" simplePos="0" relativeHeight="251668992" behindDoc="0" locked="0" layoutInCell="1" allowOverlap="1" wp14:anchorId="4E43CE90" wp14:editId="1A585038">
            <wp:simplePos x="0" y="0"/>
            <wp:positionH relativeFrom="column">
              <wp:posOffset>-638175</wp:posOffset>
            </wp:positionH>
            <wp:positionV relativeFrom="paragraph">
              <wp:posOffset>657225</wp:posOffset>
            </wp:positionV>
            <wp:extent cx="2321560" cy="914400"/>
            <wp:effectExtent l="0" t="0" r="2540" b="0"/>
            <wp:wrapNone/>
            <wp:docPr id="8" name="Picture 8" descr="C:\Users\CA19029\Documents\Brand and Style Rollout\Updated dept logo\TN Dept of Education ColorPMS REV -«.png" title="Tennesse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DFD">
        <w:rPr>
          <w:noProof/>
          <w:color w:val="75787B"/>
          <w:sz w:val="18"/>
        </w:rPr>
        <w:drawing>
          <wp:anchor distT="0" distB="0" distL="114300" distR="114300" simplePos="0" relativeHeight="251655680" behindDoc="0" locked="0" layoutInCell="1" allowOverlap="1" wp14:anchorId="19D5495E" wp14:editId="04F99016">
            <wp:simplePos x="0" y="0"/>
            <wp:positionH relativeFrom="column">
              <wp:posOffset>3126105</wp:posOffset>
            </wp:positionH>
            <wp:positionV relativeFrom="paragraph">
              <wp:posOffset>1746250</wp:posOffset>
            </wp:positionV>
            <wp:extent cx="4333875" cy="4251988"/>
            <wp:effectExtent l="0" t="0" r="0" b="0"/>
            <wp:wrapNone/>
            <wp:docPr id="9" name="Picture 9" descr="C:\Users\CA19029\Desktop\Tristar - small and lighter.png" title="Cover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DFD">
        <w:rPr>
          <w:noProof/>
        </w:rPr>
        <mc:AlternateContent>
          <mc:Choice Requires="wps">
            <w:drawing>
              <wp:anchor distT="0" distB="0" distL="114300" distR="114300" simplePos="0" relativeHeight="251664896" behindDoc="0" locked="0" layoutInCell="1" allowOverlap="1" wp14:anchorId="25D18DA0" wp14:editId="13B57E47">
                <wp:simplePos x="0" y="0"/>
                <wp:positionH relativeFrom="column">
                  <wp:posOffset>-1271270</wp:posOffset>
                </wp:positionH>
                <wp:positionV relativeFrom="paragraph">
                  <wp:posOffset>1765935</wp:posOffset>
                </wp:positionV>
                <wp:extent cx="7981950" cy="9525"/>
                <wp:effectExtent l="0" t="19050" r="38100" b="47625"/>
                <wp:wrapNone/>
                <wp:docPr id="15" name="Straight Connector 15"/>
                <wp:cNvGraphicFramePr/>
                <a:graphic xmlns:a="http://schemas.openxmlformats.org/drawingml/2006/main">
                  <a:graphicData uri="http://schemas.microsoft.com/office/word/2010/wordprocessingShape">
                    <wps:wsp>
                      <wps:cNvCnPr/>
                      <wps:spPr>
                        <a:xfrm>
                          <a:off x="0" y="0"/>
                          <a:ext cx="7981950" cy="9525"/>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D13FE" id="Straight Connector 1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139.05pt" to="528.4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" strokecolor="#ee3524" strokeweight="4pt"/>
            </w:pict>
          </mc:Fallback>
        </mc:AlternateContent>
      </w:r>
      <w:r w:rsidR="00A54B7A">
        <w:br/>
      </w:r>
    </w:p>
    <w:p w:rsidR="00A754BF" w:rsidRDefault="00A754BF" w:rsidP="00A754BF"/>
    <w:p w:rsidR="00A754BF" w:rsidRDefault="00A754BF" w:rsidP="00A754BF"/>
    <w:p w:rsidR="00A754BF" w:rsidRDefault="00A754BF" w:rsidP="00A754BF"/>
    <w:p w:rsidR="00A754BF" w:rsidRDefault="00A754BF" w:rsidP="00A754BF"/>
    <w:p w:rsidR="00631982" w:rsidRDefault="00B41101" w:rsidP="00631982">
      <w:pPr>
        <w:pStyle w:val="Title"/>
        <w:spacing w:line="240" w:lineRule="auto"/>
        <w:rPr>
          <w:rFonts w:ascii="Open Sans" w:hAnsi="Open Sans"/>
          <w:sz w:val="24"/>
          <w:szCs w:val="24"/>
        </w:rPr>
      </w:pPr>
      <w:r>
        <w:t>Intellectually Gifted</w:t>
      </w:r>
      <w:r w:rsidR="00631982">
        <w:t xml:space="preserve"> Evaluation Guidance</w:t>
      </w:r>
    </w:p>
    <w:p w:rsidR="001D26FE" w:rsidRDefault="00C348B6" w:rsidP="006E3916">
      <w:pPr>
        <w:pStyle w:val="Subtitle"/>
      </w:pPr>
      <w:r>
        <w:rPr>
          <w:rFonts w:ascii="Open Sans" w:hAnsi="Open Sans"/>
          <w:sz w:val="24"/>
          <w:szCs w:val="24"/>
        </w:rPr>
        <w:t>Tennessee Department of Ed</w:t>
      </w:r>
      <w:r w:rsidR="007C582C">
        <w:rPr>
          <w:rFonts w:ascii="Open Sans" w:hAnsi="Open Sans"/>
          <w:sz w:val="24"/>
          <w:szCs w:val="24"/>
        </w:rPr>
        <w:t xml:space="preserve">ucation | </w:t>
      </w:r>
      <w:r w:rsidR="00A754BF">
        <w:rPr>
          <w:rFonts w:ascii="Open Sans" w:hAnsi="Open Sans"/>
          <w:sz w:val="24"/>
          <w:szCs w:val="24"/>
        </w:rPr>
        <w:t xml:space="preserve">Revised </w:t>
      </w:r>
      <w:r w:rsidR="00BF7E6C">
        <w:rPr>
          <w:rFonts w:ascii="Open Sans" w:hAnsi="Open Sans"/>
          <w:sz w:val="24"/>
          <w:szCs w:val="24"/>
        </w:rPr>
        <w:t>November</w:t>
      </w:r>
      <w:r w:rsidR="007C582C">
        <w:rPr>
          <w:rFonts w:ascii="Open Sans" w:hAnsi="Open Sans"/>
          <w:sz w:val="24"/>
          <w:szCs w:val="24"/>
        </w:rPr>
        <w:t xml:space="preserve"> </w:t>
      </w:r>
      <w:r w:rsidR="006306E4">
        <w:rPr>
          <w:rFonts w:ascii="Open Sans" w:hAnsi="Open Sans"/>
          <w:sz w:val="24"/>
          <w:szCs w:val="24"/>
        </w:rPr>
        <w:t>201</w:t>
      </w:r>
      <w:r w:rsidR="00A754BF">
        <w:rPr>
          <w:rFonts w:ascii="Open Sans" w:hAnsi="Open Sans"/>
          <w:sz w:val="24"/>
          <w:szCs w:val="24"/>
        </w:rPr>
        <w:t>8</w:t>
      </w:r>
    </w:p>
    <w:p w:rsidR="001D26FE" w:rsidRDefault="001D26FE" w:rsidP="007D5164">
      <w:pPr>
        <w:pStyle w:val="Heading1"/>
        <w:jc w:val="center"/>
      </w:pPr>
      <w:r>
        <w:lastRenderedPageBreak/>
        <w:t>Acknowledgements</w:t>
      </w:r>
    </w:p>
    <w:p w:rsidR="007D5164" w:rsidRPr="007D5164" w:rsidRDefault="006E3916" w:rsidP="007D5164">
      <w:r>
        <w:t xml:space="preserve">The department recognizes and appreciates all of the people </w:t>
      </w:r>
      <w:r w:rsidR="007D5164">
        <w:t xml:space="preserve">who contributed to past editions of the gifted manual and resource material where much of the information for this current guidance document originated. Additionally, special </w:t>
      </w:r>
      <w:r w:rsidR="00C13154">
        <w:t xml:space="preserve">recognition is extended to the </w:t>
      </w:r>
      <w:r w:rsidR="007D5164">
        <w:t>listed educational professionals, higher education faculty, parents, and advocates contributed to the development of the Intellectually Gifted Evaluation Guidance</w:t>
      </w:r>
      <w:r w:rsidR="00C13154">
        <w:t xml:space="preserve"> for their time and effort.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Megan Parker Peters Lipscomb University Laria Richardson&#10;The ARC of Tennessee (Middle TN)&#10; Ashley Clark&#10;Clarksville Montgomery County Schools&#10;Harry McCormick&#10;Metro Nashville Public Schools Lisa Rodden-Perinka&#10;Wilson County Schools Pamela Guess&#10;University of Tennessee Chattanooga&#10;&#10;Allison Payne&#10;Murfreesboro City Schools Melanie Schuele&#10;Vanderbilt University Theresa Nicholls&#10;Tennessee Department of Education&#10;&#10;Terri Lloyd&#10;Oak Ridge Schools Toby Guinn&#10;Franklin County Schools Nathan Travis&#10;Tennessee Department of Education&#10;&#10;Andrea Ditmore&#10;Oak Ridge Schools Cathy Brooks&#10;Disability Rights of Tennessee&#10; Joanna Bivins&#10;Tennessee Department of Education&#10;Robin Faircloth&#10;Houston County Schools Jenny Williams&#10;Tennessee Disability Coalition&#10; Nancy Williams&#10;Tennessee Department of Education&#10;&#10;Leslie Jones&#10;The ARC of Tennessee (West) Ron Carlini&#10;Knox County Schools Kristen McKeever&#10;Tennessee Department of EducaTION&#10;"/>
      </w:tblPr>
      <w:tblGrid>
        <w:gridCol w:w="2849"/>
        <w:gridCol w:w="2875"/>
        <w:gridCol w:w="2916"/>
      </w:tblGrid>
      <w:tr w:rsidR="006E3916" w:rsidRPr="006E3916" w:rsidTr="00514BC7">
        <w:trPr>
          <w:trHeight w:val="1103"/>
          <w:tblHeader/>
        </w:trPr>
        <w:tc>
          <w:tcPr>
            <w:tcW w:w="2849" w:type="dxa"/>
            <w:hideMark/>
          </w:tcPr>
          <w:p w:rsidR="000F7479" w:rsidRPr="00C27C8D" w:rsidRDefault="001D26FE" w:rsidP="00C37B67">
            <w:pPr>
              <w:spacing w:after="0" w:line="276" w:lineRule="auto"/>
              <w:jc w:val="center"/>
            </w:pPr>
            <w:r w:rsidRPr="00C27C8D">
              <w:t>Megan Parker Peters</w:t>
            </w:r>
            <w:r w:rsidR="00C37B67" w:rsidRPr="00C27C8D">
              <w:t xml:space="preserve"> </w:t>
            </w:r>
            <w:r w:rsidR="00C37B67" w:rsidRPr="00C27C8D">
              <w:rPr>
                <w:rFonts w:eastAsia="Calibri"/>
              </w:rPr>
              <w:t>Lipscomb University</w:t>
            </w:r>
          </w:p>
        </w:tc>
        <w:tc>
          <w:tcPr>
            <w:tcW w:w="2875" w:type="dxa"/>
            <w:hideMark/>
          </w:tcPr>
          <w:p w:rsidR="001D26FE" w:rsidRPr="00C27C8D" w:rsidRDefault="001D26FE" w:rsidP="00C37B67">
            <w:pPr>
              <w:spacing w:after="0" w:line="276" w:lineRule="auto"/>
              <w:jc w:val="center"/>
            </w:pPr>
            <w:proofErr w:type="spellStart"/>
            <w:r w:rsidRPr="00C27C8D">
              <w:t>Laria</w:t>
            </w:r>
            <w:proofErr w:type="spellEnd"/>
            <w:r w:rsidRPr="00C27C8D">
              <w:t xml:space="preserve"> Richardson</w:t>
            </w:r>
          </w:p>
          <w:p w:rsidR="00B03DA8" w:rsidRDefault="00B03DA8" w:rsidP="00C37B67">
            <w:pPr>
              <w:spacing w:after="0" w:line="276" w:lineRule="auto"/>
              <w:jc w:val="center"/>
            </w:pPr>
            <w:r w:rsidRPr="00C27C8D">
              <w:t>The ARC of Tennessee</w:t>
            </w:r>
            <w:r w:rsidR="00C37B67" w:rsidRPr="00C27C8D">
              <w:t xml:space="preserve"> (Middle TN)</w:t>
            </w:r>
          </w:p>
          <w:p w:rsidR="00C27C8D" w:rsidRPr="00C27C8D" w:rsidRDefault="00C27C8D" w:rsidP="00C37B67">
            <w:pPr>
              <w:spacing w:after="0" w:line="276" w:lineRule="auto"/>
              <w:jc w:val="center"/>
            </w:pPr>
          </w:p>
        </w:tc>
        <w:tc>
          <w:tcPr>
            <w:tcW w:w="2916" w:type="dxa"/>
          </w:tcPr>
          <w:p w:rsidR="00B03DA8" w:rsidRPr="00C27C8D" w:rsidRDefault="00C37B67" w:rsidP="00C37B67">
            <w:pPr>
              <w:spacing w:after="0" w:line="276" w:lineRule="auto"/>
              <w:jc w:val="center"/>
            </w:pPr>
            <w:r w:rsidRPr="00C27C8D">
              <w:t>Ashley Clark</w:t>
            </w:r>
          </w:p>
          <w:p w:rsidR="00C37B67" w:rsidRPr="00C27C8D" w:rsidRDefault="007D5164" w:rsidP="00C37B67">
            <w:pPr>
              <w:spacing w:after="0" w:line="276" w:lineRule="auto"/>
              <w:jc w:val="center"/>
            </w:pPr>
            <w:r w:rsidRPr="00C27C8D">
              <w:t>Clarksville Montgomery County Schools</w:t>
            </w:r>
          </w:p>
        </w:tc>
      </w:tr>
      <w:tr w:rsidR="006E3916" w:rsidRPr="006E3916" w:rsidTr="00514BC7">
        <w:trPr>
          <w:trHeight w:val="1103"/>
          <w:tblHeader/>
        </w:trPr>
        <w:tc>
          <w:tcPr>
            <w:tcW w:w="2849" w:type="dxa"/>
            <w:hideMark/>
          </w:tcPr>
          <w:p w:rsidR="00C37B67" w:rsidRPr="00C27C8D" w:rsidRDefault="00C37B67" w:rsidP="00C37B67">
            <w:pPr>
              <w:spacing w:after="0" w:line="276" w:lineRule="auto"/>
              <w:jc w:val="center"/>
              <w:rPr>
                <w:shd w:val="clear" w:color="auto" w:fill="FFFFFF"/>
              </w:rPr>
            </w:pPr>
            <w:r w:rsidRPr="00C27C8D">
              <w:rPr>
                <w:shd w:val="clear" w:color="auto" w:fill="FFFFFF"/>
              </w:rPr>
              <w:t>Harry McCormick</w:t>
            </w:r>
          </w:p>
          <w:p w:rsidR="00C37B67" w:rsidRPr="00C27C8D" w:rsidRDefault="00C37B67" w:rsidP="00C37B67">
            <w:pPr>
              <w:spacing w:after="0" w:line="276" w:lineRule="auto"/>
              <w:jc w:val="center"/>
            </w:pPr>
            <w:r w:rsidRPr="00C27C8D">
              <w:rPr>
                <w:shd w:val="clear" w:color="auto" w:fill="FFFFFF"/>
              </w:rPr>
              <w:t>Metro Nashville Public Schools</w:t>
            </w:r>
          </w:p>
        </w:tc>
        <w:tc>
          <w:tcPr>
            <w:tcW w:w="2875" w:type="dxa"/>
            <w:hideMark/>
          </w:tcPr>
          <w:p w:rsidR="00C37B67" w:rsidRPr="00C27C8D" w:rsidRDefault="00C37B67" w:rsidP="00C37B67">
            <w:pPr>
              <w:spacing w:after="0" w:line="276" w:lineRule="auto"/>
              <w:jc w:val="center"/>
            </w:pPr>
            <w:r w:rsidRPr="00C27C8D">
              <w:t xml:space="preserve">Lisa </w:t>
            </w:r>
            <w:proofErr w:type="spellStart"/>
            <w:r w:rsidRPr="00C27C8D">
              <w:t>Rodden-Perinka</w:t>
            </w:r>
            <w:proofErr w:type="spellEnd"/>
          </w:p>
          <w:p w:rsidR="00C37B67" w:rsidRPr="00C27C8D" w:rsidRDefault="00C37B67" w:rsidP="00C37B67">
            <w:pPr>
              <w:spacing w:after="0" w:line="276" w:lineRule="auto"/>
              <w:jc w:val="center"/>
            </w:pPr>
            <w:r w:rsidRPr="00C27C8D">
              <w:t>Wilson County Schools</w:t>
            </w:r>
          </w:p>
        </w:tc>
        <w:tc>
          <w:tcPr>
            <w:tcW w:w="2916" w:type="dxa"/>
          </w:tcPr>
          <w:p w:rsidR="00C27C8D" w:rsidRDefault="00C27C8D" w:rsidP="00C27C8D">
            <w:pPr>
              <w:spacing w:after="0" w:line="276" w:lineRule="auto"/>
              <w:jc w:val="center"/>
            </w:pPr>
            <w:r>
              <w:t>Pamela Guess</w:t>
            </w:r>
          </w:p>
          <w:p w:rsidR="00C27C8D" w:rsidRDefault="00C27C8D" w:rsidP="00C27C8D">
            <w:pPr>
              <w:spacing w:after="0" w:line="276" w:lineRule="auto"/>
              <w:jc w:val="center"/>
            </w:pPr>
            <w:r>
              <w:t>University of Tennessee Chattanooga</w:t>
            </w:r>
          </w:p>
          <w:p w:rsidR="00C27C8D" w:rsidRPr="00C27C8D" w:rsidRDefault="00C27C8D" w:rsidP="00C27C8D">
            <w:pPr>
              <w:spacing w:after="0" w:line="276" w:lineRule="auto"/>
              <w:jc w:val="center"/>
            </w:pPr>
          </w:p>
        </w:tc>
      </w:tr>
      <w:tr w:rsidR="006E3916" w:rsidRPr="006E3916" w:rsidTr="00514BC7">
        <w:trPr>
          <w:trHeight w:val="1103"/>
          <w:tblHeader/>
        </w:trPr>
        <w:tc>
          <w:tcPr>
            <w:tcW w:w="2849" w:type="dxa"/>
            <w:hideMark/>
          </w:tcPr>
          <w:p w:rsidR="00017640" w:rsidRPr="00C27C8D" w:rsidRDefault="00017640" w:rsidP="00017640">
            <w:pPr>
              <w:spacing w:after="0" w:line="276" w:lineRule="auto"/>
              <w:jc w:val="center"/>
              <w:rPr>
                <w:shd w:val="clear" w:color="auto" w:fill="FFFFFF"/>
              </w:rPr>
            </w:pPr>
            <w:r w:rsidRPr="00C27C8D">
              <w:rPr>
                <w:shd w:val="clear" w:color="auto" w:fill="FFFFFF"/>
              </w:rPr>
              <w:t>Allison Payne</w:t>
            </w:r>
          </w:p>
          <w:p w:rsidR="00017640" w:rsidRPr="00C27C8D" w:rsidRDefault="00017640" w:rsidP="00017640">
            <w:pPr>
              <w:spacing w:after="0" w:line="276" w:lineRule="auto"/>
              <w:jc w:val="center"/>
              <w:rPr>
                <w:shd w:val="clear" w:color="auto" w:fill="FFFFFF"/>
              </w:rPr>
            </w:pPr>
            <w:r w:rsidRPr="00C27C8D">
              <w:rPr>
                <w:shd w:val="clear" w:color="auto" w:fill="FFFFFF"/>
              </w:rPr>
              <w:t>Murfreesboro City Schools</w:t>
            </w:r>
          </w:p>
        </w:tc>
        <w:tc>
          <w:tcPr>
            <w:tcW w:w="2875" w:type="dxa"/>
            <w:hideMark/>
          </w:tcPr>
          <w:p w:rsidR="00017640" w:rsidRPr="00C27C8D" w:rsidRDefault="00017640" w:rsidP="00017640">
            <w:pPr>
              <w:spacing w:after="0" w:line="276" w:lineRule="auto"/>
              <w:jc w:val="center"/>
            </w:pPr>
            <w:r w:rsidRPr="00C27C8D">
              <w:t>Melanie Schuele</w:t>
            </w:r>
          </w:p>
          <w:p w:rsidR="00017640" w:rsidRPr="00C27C8D" w:rsidRDefault="00017640" w:rsidP="00017640">
            <w:pPr>
              <w:spacing w:after="0" w:line="276" w:lineRule="auto"/>
              <w:jc w:val="center"/>
            </w:pPr>
            <w:r w:rsidRPr="00C27C8D">
              <w:t>Vanderbilt University</w:t>
            </w:r>
          </w:p>
        </w:tc>
        <w:tc>
          <w:tcPr>
            <w:tcW w:w="2916" w:type="dxa"/>
          </w:tcPr>
          <w:p w:rsidR="00017640" w:rsidRPr="00C27C8D" w:rsidRDefault="00017640" w:rsidP="00017640">
            <w:pPr>
              <w:spacing w:after="0" w:line="276" w:lineRule="auto"/>
              <w:jc w:val="center"/>
            </w:pPr>
            <w:r w:rsidRPr="00C27C8D">
              <w:t>Theresa Nicholls</w:t>
            </w:r>
          </w:p>
          <w:p w:rsidR="00017640" w:rsidRDefault="00017640" w:rsidP="00017640">
            <w:pPr>
              <w:spacing w:after="0" w:line="276" w:lineRule="auto"/>
              <w:jc w:val="center"/>
            </w:pPr>
            <w:r w:rsidRPr="00C27C8D">
              <w:t>Tennessee Department of Education</w:t>
            </w:r>
          </w:p>
          <w:p w:rsidR="00C27C8D" w:rsidRPr="00C27C8D" w:rsidRDefault="00C27C8D" w:rsidP="00017640">
            <w:pPr>
              <w:spacing w:after="0" w:line="276" w:lineRule="auto"/>
              <w:jc w:val="center"/>
            </w:pPr>
          </w:p>
        </w:tc>
      </w:tr>
      <w:tr w:rsidR="006E3916" w:rsidRPr="006E3916" w:rsidTr="00514BC7">
        <w:trPr>
          <w:trHeight w:val="1103"/>
          <w:tblHeader/>
        </w:trPr>
        <w:tc>
          <w:tcPr>
            <w:tcW w:w="2849" w:type="dxa"/>
            <w:hideMark/>
          </w:tcPr>
          <w:p w:rsidR="00017640" w:rsidRPr="00C27C8D" w:rsidRDefault="00017640" w:rsidP="00017640">
            <w:pPr>
              <w:spacing w:after="0" w:line="276" w:lineRule="auto"/>
              <w:jc w:val="center"/>
            </w:pPr>
            <w:r w:rsidRPr="00C27C8D">
              <w:t>Terri Lloyd</w:t>
            </w:r>
          </w:p>
          <w:p w:rsidR="00017640" w:rsidRPr="00C27C8D" w:rsidRDefault="00017640" w:rsidP="00017640">
            <w:pPr>
              <w:spacing w:after="0" w:line="276" w:lineRule="auto"/>
              <w:jc w:val="center"/>
            </w:pPr>
            <w:r w:rsidRPr="00C27C8D">
              <w:t>Oak Ridge Schools</w:t>
            </w:r>
          </w:p>
        </w:tc>
        <w:tc>
          <w:tcPr>
            <w:tcW w:w="2875" w:type="dxa"/>
            <w:hideMark/>
          </w:tcPr>
          <w:p w:rsidR="00017640" w:rsidRPr="00C27C8D" w:rsidRDefault="00017640" w:rsidP="00017640">
            <w:pPr>
              <w:spacing w:after="0" w:line="276" w:lineRule="auto"/>
              <w:jc w:val="center"/>
            </w:pPr>
            <w:r w:rsidRPr="00C27C8D">
              <w:t>Toby Guinn</w:t>
            </w:r>
          </w:p>
          <w:p w:rsidR="00017640" w:rsidRPr="00C27C8D" w:rsidRDefault="00017640" w:rsidP="00017640">
            <w:pPr>
              <w:spacing w:after="0" w:line="276" w:lineRule="auto"/>
              <w:jc w:val="center"/>
            </w:pPr>
            <w:r w:rsidRPr="00C27C8D">
              <w:t>Franklin County Schools</w:t>
            </w:r>
          </w:p>
        </w:tc>
        <w:tc>
          <w:tcPr>
            <w:tcW w:w="2916" w:type="dxa"/>
          </w:tcPr>
          <w:p w:rsidR="00017640" w:rsidRPr="00C27C8D" w:rsidRDefault="00017640" w:rsidP="00017640">
            <w:pPr>
              <w:spacing w:after="0" w:line="276" w:lineRule="auto"/>
              <w:jc w:val="center"/>
            </w:pPr>
            <w:r w:rsidRPr="00C27C8D">
              <w:t>Nathan Travis</w:t>
            </w:r>
          </w:p>
          <w:p w:rsidR="00017640" w:rsidRDefault="00017640" w:rsidP="00017640">
            <w:pPr>
              <w:spacing w:after="0" w:line="276" w:lineRule="auto"/>
              <w:jc w:val="center"/>
            </w:pPr>
            <w:r w:rsidRPr="00C27C8D">
              <w:t>Tennessee Department of Education</w:t>
            </w:r>
          </w:p>
          <w:p w:rsidR="00C27C8D" w:rsidRPr="00C27C8D" w:rsidRDefault="00C27C8D" w:rsidP="00017640">
            <w:pPr>
              <w:spacing w:after="0" w:line="276" w:lineRule="auto"/>
              <w:jc w:val="center"/>
            </w:pPr>
          </w:p>
        </w:tc>
      </w:tr>
      <w:tr w:rsidR="006E3916" w:rsidRPr="006E3916" w:rsidTr="00514BC7">
        <w:trPr>
          <w:trHeight w:val="1103"/>
          <w:tblHeader/>
        </w:trPr>
        <w:tc>
          <w:tcPr>
            <w:tcW w:w="2849" w:type="dxa"/>
            <w:hideMark/>
          </w:tcPr>
          <w:p w:rsidR="00C37B67" w:rsidRPr="00C27C8D" w:rsidRDefault="00C37B67" w:rsidP="00C37B67">
            <w:pPr>
              <w:spacing w:after="0" w:line="276" w:lineRule="auto"/>
              <w:jc w:val="center"/>
            </w:pPr>
            <w:r w:rsidRPr="00C27C8D">
              <w:t>Andrea Ditmore</w:t>
            </w:r>
          </w:p>
          <w:p w:rsidR="00C37B67" w:rsidRPr="00C27C8D" w:rsidRDefault="00C37B67" w:rsidP="00C37B67">
            <w:pPr>
              <w:spacing w:after="0" w:line="276" w:lineRule="auto"/>
              <w:jc w:val="center"/>
            </w:pPr>
            <w:r w:rsidRPr="00C27C8D">
              <w:t>Oak Ridge Schools</w:t>
            </w:r>
          </w:p>
        </w:tc>
        <w:tc>
          <w:tcPr>
            <w:tcW w:w="2875" w:type="dxa"/>
            <w:hideMark/>
          </w:tcPr>
          <w:p w:rsidR="00C37B67" w:rsidRPr="00C27C8D" w:rsidRDefault="00C37B67" w:rsidP="00C37B67">
            <w:pPr>
              <w:spacing w:after="0" w:line="276" w:lineRule="auto"/>
              <w:jc w:val="center"/>
            </w:pPr>
            <w:r w:rsidRPr="00C27C8D">
              <w:t>Cathy Brooks</w:t>
            </w:r>
          </w:p>
          <w:p w:rsidR="00C37B67" w:rsidRDefault="00C37B67" w:rsidP="00C37B67">
            <w:pPr>
              <w:spacing w:after="0" w:line="276" w:lineRule="auto"/>
              <w:jc w:val="center"/>
            </w:pPr>
            <w:r w:rsidRPr="00C27C8D">
              <w:t>Disability Rights of Tennessee</w:t>
            </w:r>
          </w:p>
          <w:p w:rsidR="00C27C8D" w:rsidRPr="00C27C8D" w:rsidRDefault="00C27C8D" w:rsidP="00C37B67">
            <w:pPr>
              <w:spacing w:after="0" w:line="276" w:lineRule="auto"/>
              <w:jc w:val="center"/>
            </w:pPr>
          </w:p>
        </w:tc>
        <w:tc>
          <w:tcPr>
            <w:tcW w:w="2916" w:type="dxa"/>
          </w:tcPr>
          <w:p w:rsidR="00017640" w:rsidRPr="00C27C8D" w:rsidRDefault="00017640" w:rsidP="00017640">
            <w:pPr>
              <w:spacing w:after="0" w:line="276" w:lineRule="auto"/>
              <w:jc w:val="center"/>
            </w:pPr>
            <w:r w:rsidRPr="00C27C8D">
              <w:t>Joanna Bivins</w:t>
            </w:r>
          </w:p>
          <w:p w:rsidR="00C37B67" w:rsidRPr="00C27C8D" w:rsidRDefault="00017640" w:rsidP="00017640">
            <w:pPr>
              <w:spacing w:after="0" w:line="276" w:lineRule="auto"/>
              <w:jc w:val="center"/>
            </w:pPr>
            <w:r w:rsidRPr="00C27C8D">
              <w:t>Tennessee Department of Education</w:t>
            </w:r>
          </w:p>
        </w:tc>
      </w:tr>
      <w:tr w:rsidR="006E3916" w:rsidRPr="006E3916" w:rsidTr="00514BC7">
        <w:trPr>
          <w:trHeight w:val="1103"/>
          <w:tblHeader/>
        </w:trPr>
        <w:tc>
          <w:tcPr>
            <w:tcW w:w="2849" w:type="dxa"/>
            <w:hideMark/>
          </w:tcPr>
          <w:p w:rsidR="00C37B67" w:rsidRPr="00C27C8D" w:rsidRDefault="00C37B67" w:rsidP="00C37B67">
            <w:pPr>
              <w:spacing w:after="0" w:line="276" w:lineRule="auto"/>
              <w:jc w:val="center"/>
            </w:pPr>
            <w:r w:rsidRPr="00C27C8D">
              <w:t>Robin Faircloth</w:t>
            </w:r>
          </w:p>
          <w:p w:rsidR="00C37B67" w:rsidRPr="00C27C8D" w:rsidRDefault="00C37B67" w:rsidP="00C37B67">
            <w:pPr>
              <w:spacing w:after="0" w:line="276" w:lineRule="auto"/>
              <w:jc w:val="center"/>
            </w:pPr>
            <w:r w:rsidRPr="00C27C8D">
              <w:t>Houston County Schools</w:t>
            </w:r>
          </w:p>
        </w:tc>
        <w:tc>
          <w:tcPr>
            <w:tcW w:w="2875" w:type="dxa"/>
            <w:hideMark/>
          </w:tcPr>
          <w:p w:rsidR="00C37B67" w:rsidRPr="00C27C8D" w:rsidRDefault="00C37B67" w:rsidP="00C37B67">
            <w:pPr>
              <w:spacing w:after="0" w:line="276" w:lineRule="auto"/>
              <w:jc w:val="center"/>
            </w:pPr>
            <w:r w:rsidRPr="00C27C8D">
              <w:t>Jenny Williams</w:t>
            </w:r>
          </w:p>
          <w:p w:rsidR="00C37B67" w:rsidRDefault="00C37B67" w:rsidP="00C37B67">
            <w:pPr>
              <w:spacing w:after="0" w:line="276" w:lineRule="auto"/>
              <w:jc w:val="center"/>
            </w:pPr>
            <w:r w:rsidRPr="00C27C8D">
              <w:t>Tennessee Disability Coalition</w:t>
            </w:r>
          </w:p>
          <w:p w:rsidR="00C27C8D" w:rsidRPr="00C27C8D" w:rsidRDefault="00C27C8D" w:rsidP="00C37B67">
            <w:pPr>
              <w:spacing w:after="0" w:line="276" w:lineRule="auto"/>
              <w:jc w:val="center"/>
            </w:pPr>
          </w:p>
        </w:tc>
        <w:tc>
          <w:tcPr>
            <w:tcW w:w="2916" w:type="dxa"/>
          </w:tcPr>
          <w:p w:rsidR="00C27C8D" w:rsidRPr="00C27C8D" w:rsidRDefault="00C27C8D" w:rsidP="00C27C8D">
            <w:pPr>
              <w:spacing w:after="0" w:line="276" w:lineRule="auto"/>
              <w:jc w:val="center"/>
            </w:pPr>
            <w:r w:rsidRPr="00C27C8D">
              <w:t>Nancy Williams</w:t>
            </w:r>
          </w:p>
          <w:p w:rsidR="00C27C8D" w:rsidRDefault="00C27C8D" w:rsidP="00C27C8D">
            <w:pPr>
              <w:spacing w:after="0" w:line="276" w:lineRule="auto"/>
              <w:jc w:val="center"/>
            </w:pPr>
            <w:r w:rsidRPr="00C27C8D">
              <w:t>Tennessee Department of Education</w:t>
            </w:r>
          </w:p>
          <w:p w:rsidR="00C37B67" w:rsidRPr="00C27C8D" w:rsidRDefault="00C37B67" w:rsidP="00C37B67">
            <w:pPr>
              <w:spacing w:after="0" w:line="276" w:lineRule="auto"/>
              <w:jc w:val="center"/>
            </w:pPr>
          </w:p>
        </w:tc>
      </w:tr>
      <w:tr w:rsidR="006E3916" w:rsidRPr="006E3916" w:rsidTr="00514BC7">
        <w:trPr>
          <w:trHeight w:val="1103"/>
          <w:tblHeader/>
        </w:trPr>
        <w:tc>
          <w:tcPr>
            <w:tcW w:w="2849" w:type="dxa"/>
            <w:hideMark/>
          </w:tcPr>
          <w:p w:rsidR="00C37B67" w:rsidRPr="00C27C8D" w:rsidRDefault="00C37B67" w:rsidP="00C37B67">
            <w:pPr>
              <w:spacing w:after="0" w:line="276" w:lineRule="auto"/>
              <w:jc w:val="center"/>
            </w:pPr>
            <w:r w:rsidRPr="00C27C8D">
              <w:t>Leslie Jones</w:t>
            </w:r>
          </w:p>
          <w:p w:rsidR="00C37B67" w:rsidRPr="00C27C8D" w:rsidRDefault="00C37B67" w:rsidP="00C37B67">
            <w:pPr>
              <w:spacing w:after="0" w:line="276" w:lineRule="auto"/>
              <w:jc w:val="center"/>
            </w:pPr>
            <w:r w:rsidRPr="00C27C8D">
              <w:t>The ARC of Tennessee (West)</w:t>
            </w:r>
          </w:p>
        </w:tc>
        <w:tc>
          <w:tcPr>
            <w:tcW w:w="2875" w:type="dxa"/>
            <w:hideMark/>
          </w:tcPr>
          <w:p w:rsidR="00C37B67" w:rsidRPr="00C27C8D" w:rsidRDefault="00C37B67" w:rsidP="00C37B67">
            <w:pPr>
              <w:spacing w:after="0" w:line="276" w:lineRule="auto"/>
              <w:jc w:val="center"/>
            </w:pPr>
            <w:r w:rsidRPr="00C27C8D">
              <w:t xml:space="preserve">Ron </w:t>
            </w:r>
            <w:proofErr w:type="spellStart"/>
            <w:r w:rsidRPr="00C27C8D">
              <w:t>Carlini</w:t>
            </w:r>
            <w:proofErr w:type="spellEnd"/>
          </w:p>
          <w:p w:rsidR="00C37B67" w:rsidRPr="00C27C8D" w:rsidRDefault="00C37B67" w:rsidP="00C37B67">
            <w:pPr>
              <w:spacing w:after="0" w:line="276" w:lineRule="auto"/>
              <w:jc w:val="center"/>
            </w:pPr>
            <w:r w:rsidRPr="00C27C8D">
              <w:t>Knox County Schools</w:t>
            </w:r>
          </w:p>
        </w:tc>
        <w:tc>
          <w:tcPr>
            <w:tcW w:w="2916" w:type="dxa"/>
          </w:tcPr>
          <w:p w:rsidR="00C37B67" w:rsidRDefault="00C27C8D" w:rsidP="00C37B67">
            <w:pPr>
              <w:spacing w:after="0" w:line="276" w:lineRule="auto"/>
              <w:jc w:val="center"/>
            </w:pPr>
            <w:r>
              <w:t>Kristen McKeever</w:t>
            </w:r>
          </w:p>
          <w:p w:rsidR="00C27C8D" w:rsidRPr="00C27C8D" w:rsidRDefault="007D4053" w:rsidP="007D4053">
            <w:pPr>
              <w:spacing w:after="0" w:line="276" w:lineRule="auto"/>
              <w:jc w:val="center"/>
            </w:pPr>
            <w:r>
              <w:t>Tennessee Department of Education</w:t>
            </w:r>
          </w:p>
        </w:tc>
      </w:tr>
    </w:tbl>
    <w:p w:rsidR="001D26FE" w:rsidRDefault="001D26FE" w:rsidP="001D26FE">
      <w:pPr>
        <w:pStyle w:val="Heading1"/>
        <w:jc w:val="center"/>
      </w:pPr>
    </w:p>
    <w:p w:rsidR="007D5164" w:rsidRDefault="007D5164">
      <w:pPr>
        <w:spacing w:after="200" w:line="276" w:lineRule="auto"/>
        <w:rPr>
          <w:rFonts w:ascii="PermianSlabSerifTypeface" w:hAnsi="PermianSlabSerifTypeface"/>
          <w:b/>
          <w:color w:val="75787B"/>
          <w:spacing w:val="-20"/>
          <w:sz w:val="44"/>
          <w:szCs w:val="26"/>
        </w:rPr>
      </w:pPr>
      <w:r>
        <w:br w:type="page"/>
      </w:r>
    </w:p>
    <w:p w:rsidR="001D26FE" w:rsidRDefault="001D26FE" w:rsidP="001D26FE">
      <w:pPr>
        <w:pStyle w:val="Heading1"/>
        <w:jc w:val="center"/>
      </w:pPr>
      <w:r>
        <w:lastRenderedPageBreak/>
        <w:t>Table of Contents</w:t>
      </w:r>
    </w:p>
    <w:p w:rsidR="001D26FE" w:rsidRDefault="00A754BF" w:rsidP="001D26FE">
      <w:hyperlink w:anchor="_Introduction" w:history="1">
        <w:r w:rsidR="001D26FE" w:rsidRPr="004D0CB8">
          <w:rPr>
            <w:rStyle w:val="Hyperlink"/>
          </w:rPr>
          <w:t>Introduction</w:t>
        </w:r>
      </w:hyperlink>
    </w:p>
    <w:p w:rsidR="001D26FE" w:rsidRDefault="00A754BF" w:rsidP="001D26FE">
      <w:hyperlink w:anchor="_Section_I:_Definition" w:history="1">
        <w:r w:rsidR="001D26FE" w:rsidRPr="004D0CB8">
          <w:rPr>
            <w:rStyle w:val="Hyperlink"/>
          </w:rPr>
          <w:t>Section I:</w:t>
        </w:r>
        <w:r w:rsidR="001D26FE" w:rsidRPr="004D0CB8">
          <w:rPr>
            <w:rStyle w:val="Hyperlink"/>
          </w:rPr>
          <w:tab/>
          <w:t>Definition</w:t>
        </w:r>
      </w:hyperlink>
    </w:p>
    <w:p w:rsidR="001D26FE" w:rsidRDefault="00A754BF" w:rsidP="001D26FE">
      <w:hyperlink w:anchor="_Section_II:_Pre-referral" w:history="1">
        <w:r w:rsidR="001D26FE" w:rsidRPr="004D0CB8">
          <w:rPr>
            <w:rStyle w:val="Hyperlink"/>
          </w:rPr>
          <w:t xml:space="preserve">Section II:    </w:t>
        </w:r>
        <w:r w:rsidR="001D26FE" w:rsidRPr="004D0CB8">
          <w:rPr>
            <w:rStyle w:val="Hyperlink"/>
          </w:rPr>
          <w:tab/>
          <w:t>Pre-referral and Referral Considerations</w:t>
        </w:r>
      </w:hyperlink>
      <w:r w:rsidR="001D26FE">
        <w:t xml:space="preserve"> </w:t>
      </w:r>
    </w:p>
    <w:p w:rsidR="001D26FE" w:rsidRDefault="00A754BF" w:rsidP="001D26FE">
      <w:hyperlink w:anchor="_Section_III:_Comprehensive" w:history="1">
        <w:r w:rsidR="001D26FE" w:rsidRPr="004D0CB8">
          <w:rPr>
            <w:rStyle w:val="Hyperlink"/>
          </w:rPr>
          <w:t xml:space="preserve">Section III:   </w:t>
        </w:r>
        <w:r w:rsidR="001D26FE" w:rsidRPr="004D0CB8">
          <w:rPr>
            <w:rStyle w:val="Hyperlink"/>
          </w:rPr>
          <w:tab/>
          <w:t>Comprehensive Evaluation</w:t>
        </w:r>
      </w:hyperlink>
      <w:r w:rsidR="001D26FE">
        <w:t xml:space="preserve"> </w:t>
      </w:r>
    </w:p>
    <w:p w:rsidR="001D26FE" w:rsidRDefault="00A754BF" w:rsidP="001D26FE">
      <w:hyperlink w:anchor="_Section_IV:_Eligibility" w:history="1">
        <w:r w:rsidR="001D26FE" w:rsidRPr="004D0CB8">
          <w:rPr>
            <w:rStyle w:val="Hyperlink"/>
          </w:rPr>
          <w:t xml:space="preserve">Section IV:   </w:t>
        </w:r>
        <w:r w:rsidR="001D26FE" w:rsidRPr="004D0CB8">
          <w:rPr>
            <w:rStyle w:val="Hyperlink"/>
          </w:rPr>
          <w:tab/>
          <w:t>Eligibility Considerations</w:t>
        </w:r>
      </w:hyperlink>
    </w:p>
    <w:p w:rsidR="001D26FE" w:rsidRDefault="00A754BF" w:rsidP="001D26FE">
      <w:hyperlink w:anchor="_Section_VI:_Re-evaluation" w:history="1">
        <w:r w:rsidR="001D26FE" w:rsidRPr="004D0CB8">
          <w:rPr>
            <w:rStyle w:val="Hyperlink"/>
          </w:rPr>
          <w:t xml:space="preserve">Section V:    </w:t>
        </w:r>
        <w:r w:rsidR="001D26FE" w:rsidRPr="004D0CB8">
          <w:rPr>
            <w:rStyle w:val="Hyperlink"/>
          </w:rPr>
          <w:tab/>
          <w:t>Re</w:t>
        </w:r>
        <w:r w:rsidR="004D0CB8" w:rsidRPr="004D0CB8">
          <w:rPr>
            <w:rStyle w:val="Hyperlink"/>
          </w:rPr>
          <w:t>-</w:t>
        </w:r>
        <w:r w:rsidR="001D26FE" w:rsidRPr="004D0CB8">
          <w:rPr>
            <w:rStyle w:val="Hyperlink"/>
          </w:rPr>
          <w:t>evaluation Considerations</w:t>
        </w:r>
      </w:hyperlink>
    </w:p>
    <w:p w:rsidR="001D26FE" w:rsidRDefault="00A754BF" w:rsidP="001D26FE">
      <w:hyperlink w:anchor="_Appendix_A:_TN" w:history="1">
        <w:r w:rsidR="001D26FE" w:rsidRPr="004D0CB8">
          <w:rPr>
            <w:rStyle w:val="Hyperlink"/>
          </w:rPr>
          <w:t>Appendi</w:t>
        </w:r>
        <w:r w:rsidR="00F77680" w:rsidRPr="004D0CB8">
          <w:rPr>
            <w:rStyle w:val="Hyperlink"/>
          </w:rPr>
          <w:t>x A</w:t>
        </w:r>
        <w:r w:rsidR="001D26FE" w:rsidRPr="004D0CB8">
          <w:rPr>
            <w:rStyle w:val="Hyperlink"/>
          </w:rPr>
          <w:t xml:space="preserve">:  </w:t>
        </w:r>
        <w:r w:rsidR="00FC1B93" w:rsidRPr="004D0CB8">
          <w:rPr>
            <w:rStyle w:val="Hyperlink"/>
          </w:rPr>
          <w:tab/>
        </w:r>
        <w:r w:rsidR="00F77680" w:rsidRPr="004D0CB8">
          <w:rPr>
            <w:rStyle w:val="Hyperlink"/>
          </w:rPr>
          <w:t>TN Assessment Instrument Selection Form (</w:t>
        </w:r>
        <w:proofErr w:type="spellStart"/>
        <w:r w:rsidR="00F77680" w:rsidRPr="004D0CB8">
          <w:rPr>
            <w:rStyle w:val="Hyperlink"/>
          </w:rPr>
          <w:t>TnAISF</w:t>
        </w:r>
        <w:proofErr w:type="spellEnd"/>
        <w:r w:rsidR="00F77680" w:rsidRPr="004D0CB8">
          <w:rPr>
            <w:rStyle w:val="Hyperlink"/>
          </w:rPr>
          <w:t>)</w:t>
        </w:r>
      </w:hyperlink>
    </w:p>
    <w:p w:rsidR="00F77680" w:rsidRDefault="00A754BF" w:rsidP="001D26FE">
      <w:hyperlink w:anchor="_Appendix_B:_Assessments" w:history="1">
        <w:r w:rsidR="00F77680" w:rsidRPr="004D0CB8">
          <w:rPr>
            <w:rStyle w:val="Hyperlink"/>
          </w:rPr>
          <w:t>Appendix B:</w:t>
        </w:r>
        <w:r w:rsidR="00F77680" w:rsidRPr="004D0CB8">
          <w:rPr>
            <w:rStyle w:val="Hyperlink"/>
          </w:rPr>
          <w:tab/>
          <w:t>Assessments</w:t>
        </w:r>
      </w:hyperlink>
    </w:p>
    <w:p w:rsidR="00F77680" w:rsidRDefault="00A754BF" w:rsidP="001D26FE">
      <w:pPr>
        <w:rPr>
          <w:iCs/>
        </w:rPr>
      </w:pPr>
      <w:hyperlink w:anchor="_Appendix_C:_Notice" w:history="1">
        <w:r w:rsidR="00F77680" w:rsidRPr="004D0CB8">
          <w:rPr>
            <w:rStyle w:val="Hyperlink"/>
          </w:rPr>
          <w:t>Appendix C:</w:t>
        </w:r>
        <w:r w:rsidR="00F77680" w:rsidRPr="004D0CB8">
          <w:rPr>
            <w:rStyle w:val="Hyperlink"/>
          </w:rPr>
          <w:tab/>
        </w:r>
        <w:r w:rsidR="00F77680" w:rsidRPr="004D0CB8">
          <w:rPr>
            <w:rStyle w:val="Hyperlink"/>
            <w:iCs/>
          </w:rPr>
          <w:t>Notice of Referral and Permission for Individual Screening (English</w:t>
        </w:r>
        <w:r w:rsidR="00F12FB7">
          <w:rPr>
            <w:rStyle w:val="Hyperlink"/>
            <w:iCs/>
          </w:rPr>
          <w:t xml:space="preserve">, </w:t>
        </w:r>
        <w:r w:rsidR="00F77680" w:rsidRPr="004D0CB8">
          <w:rPr>
            <w:rStyle w:val="Hyperlink"/>
            <w:iCs/>
          </w:rPr>
          <w:t>Spanish</w:t>
        </w:r>
        <w:r w:rsidR="00F12FB7">
          <w:rPr>
            <w:rStyle w:val="Hyperlink"/>
            <w:iCs/>
          </w:rPr>
          <w:t>, Chinese, and Arabic</w:t>
        </w:r>
        <w:r w:rsidR="00F77680" w:rsidRPr="004D0CB8">
          <w:rPr>
            <w:rStyle w:val="Hyperlink"/>
            <w:iCs/>
          </w:rPr>
          <w:t>)</w:t>
        </w:r>
      </w:hyperlink>
    </w:p>
    <w:p w:rsidR="00F77680" w:rsidRPr="00F12FB7" w:rsidRDefault="00F12FB7" w:rsidP="001D26FE">
      <w:pPr>
        <w:rPr>
          <w:rStyle w:val="Hyperlink"/>
          <w:iCs/>
        </w:rPr>
      </w:pPr>
      <w:r>
        <w:rPr>
          <w:iCs/>
        </w:rPr>
        <w:fldChar w:fldCharType="begin"/>
      </w:r>
      <w:r>
        <w:rPr>
          <w:iCs/>
        </w:rPr>
        <w:instrText xml:space="preserve"> HYPERLINK  \l "_Appendix_D:_Response_1" </w:instrText>
      </w:r>
      <w:r>
        <w:rPr>
          <w:iCs/>
        </w:rPr>
        <w:fldChar w:fldCharType="separate"/>
      </w:r>
      <w:r w:rsidR="00F77680" w:rsidRPr="00F12FB7">
        <w:rPr>
          <w:rStyle w:val="Hyperlink"/>
          <w:iCs/>
        </w:rPr>
        <w:t>Appendix D:</w:t>
      </w:r>
      <w:r w:rsidR="00F77680" w:rsidRPr="00F12FB7">
        <w:rPr>
          <w:rStyle w:val="Hyperlink"/>
          <w:iCs/>
        </w:rPr>
        <w:tab/>
        <w:t>Response to Individual Screening (English</w:t>
      </w:r>
      <w:r w:rsidRPr="00F12FB7">
        <w:rPr>
          <w:rStyle w:val="Hyperlink"/>
          <w:iCs/>
        </w:rPr>
        <w:t>,</w:t>
      </w:r>
      <w:r w:rsidR="00F77680" w:rsidRPr="00F12FB7">
        <w:rPr>
          <w:rStyle w:val="Hyperlink"/>
          <w:iCs/>
        </w:rPr>
        <w:t xml:space="preserve"> Spanish</w:t>
      </w:r>
      <w:r w:rsidRPr="00F12FB7">
        <w:rPr>
          <w:rStyle w:val="Hyperlink"/>
          <w:iCs/>
        </w:rPr>
        <w:t>, Chinese, and Arabic</w:t>
      </w:r>
      <w:r w:rsidR="00F77680" w:rsidRPr="00F12FB7">
        <w:rPr>
          <w:rStyle w:val="Hyperlink"/>
          <w:iCs/>
        </w:rPr>
        <w:t>)</w:t>
      </w:r>
    </w:p>
    <w:p w:rsidR="00F77680" w:rsidRDefault="00F12FB7" w:rsidP="001D26FE">
      <w:pPr>
        <w:rPr>
          <w:iCs/>
        </w:rPr>
      </w:pPr>
      <w:r>
        <w:rPr>
          <w:iCs/>
        </w:rPr>
        <w:fldChar w:fldCharType="end"/>
      </w:r>
      <w:hyperlink w:anchor="_Appendix_E:_TN" w:history="1">
        <w:r w:rsidR="00F77680" w:rsidRPr="004D0CB8">
          <w:rPr>
            <w:rStyle w:val="Hyperlink"/>
            <w:iCs/>
          </w:rPr>
          <w:t>Appendix E:</w:t>
        </w:r>
        <w:r w:rsidR="00F77680" w:rsidRPr="004D0CB8">
          <w:rPr>
            <w:rStyle w:val="Hyperlink"/>
            <w:iCs/>
          </w:rPr>
          <w:tab/>
          <w:t>TN Parent Information Form (</w:t>
        </w:r>
        <w:proofErr w:type="spellStart"/>
        <w:r w:rsidR="00F77680" w:rsidRPr="004D0CB8">
          <w:rPr>
            <w:rStyle w:val="Hyperlink"/>
            <w:iCs/>
          </w:rPr>
          <w:t>TnPIF</w:t>
        </w:r>
        <w:proofErr w:type="spellEnd"/>
        <w:r w:rsidR="00F77680" w:rsidRPr="004D0CB8">
          <w:rPr>
            <w:rStyle w:val="Hyperlink"/>
            <w:iCs/>
          </w:rPr>
          <w:t>) (English</w:t>
        </w:r>
        <w:r>
          <w:rPr>
            <w:rStyle w:val="Hyperlink"/>
            <w:iCs/>
          </w:rPr>
          <w:t xml:space="preserve">, </w:t>
        </w:r>
        <w:r w:rsidR="00F77680" w:rsidRPr="004D0CB8">
          <w:rPr>
            <w:rStyle w:val="Hyperlink"/>
            <w:iCs/>
          </w:rPr>
          <w:t>Spanish</w:t>
        </w:r>
        <w:r>
          <w:rPr>
            <w:rStyle w:val="Hyperlink"/>
            <w:iCs/>
          </w:rPr>
          <w:t>, Chinese, and Arabic</w:t>
        </w:r>
        <w:r w:rsidR="00F77680" w:rsidRPr="004D0CB8">
          <w:rPr>
            <w:rStyle w:val="Hyperlink"/>
            <w:iCs/>
          </w:rPr>
          <w:t>)</w:t>
        </w:r>
      </w:hyperlink>
    </w:p>
    <w:p w:rsidR="00F77680" w:rsidRDefault="00A754BF" w:rsidP="001D26FE">
      <w:pPr>
        <w:rPr>
          <w:iCs/>
        </w:rPr>
      </w:pPr>
      <w:hyperlink w:anchor="_Appendix_F:_TN" w:history="1">
        <w:r w:rsidR="00F77680" w:rsidRPr="004D0CB8">
          <w:rPr>
            <w:rStyle w:val="Hyperlink"/>
            <w:iCs/>
          </w:rPr>
          <w:t>Appendix F:</w:t>
        </w:r>
        <w:r w:rsidR="00F77680" w:rsidRPr="004D0CB8">
          <w:rPr>
            <w:rStyle w:val="Hyperlink"/>
            <w:iCs/>
          </w:rPr>
          <w:tab/>
          <w:t>TN Creative Thinking Rating Scale (</w:t>
        </w:r>
        <w:proofErr w:type="spellStart"/>
        <w:r w:rsidR="00F77680" w:rsidRPr="004D0CB8">
          <w:rPr>
            <w:rStyle w:val="Hyperlink"/>
            <w:iCs/>
          </w:rPr>
          <w:t>TnCreat</w:t>
        </w:r>
        <w:proofErr w:type="spellEnd"/>
        <w:r w:rsidR="00F77680" w:rsidRPr="004D0CB8">
          <w:rPr>
            <w:rStyle w:val="Hyperlink"/>
            <w:iCs/>
          </w:rPr>
          <w:t>)</w:t>
        </w:r>
      </w:hyperlink>
    </w:p>
    <w:p w:rsidR="00F77680" w:rsidRDefault="00A754BF" w:rsidP="001D26FE">
      <w:pPr>
        <w:rPr>
          <w:iCs/>
        </w:rPr>
      </w:pPr>
      <w:hyperlink w:anchor="_Appendix_G:_TN" w:history="1">
        <w:r w:rsidR="00F77680" w:rsidRPr="004D0CB8">
          <w:rPr>
            <w:rStyle w:val="Hyperlink"/>
            <w:iCs/>
          </w:rPr>
          <w:t>Appendix G:</w:t>
        </w:r>
        <w:r w:rsidR="00F77680" w:rsidRPr="004D0CB8">
          <w:rPr>
            <w:rStyle w:val="Hyperlink"/>
            <w:iCs/>
          </w:rPr>
          <w:tab/>
          <w:t>TN Teacher Observation Checklist (</w:t>
        </w:r>
        <w:proofErr w:type="spellStart"/>
        <w:r w:rsidR="00F77680" w:rsidRPr="004D0CB8">
          <w:rPr>
            <w:rStyle w:val="Hyperlink"/>
            <w:iCs/>
          </w:rPr>
          <w:t>TnTOC</w:t>
        </w:r>
        <w:proofErr w:type="spellEnd"/>
        <w:r w:rsidR="00F77680" w:rsidRPr="004D0CB8">
          <w:rPr>
            <w:rStyle w:val="Hyperlink"/>
            <w:iCs/>
          </w:rPr>
          <w:t>)</w:t>
        </w:r>
      </w:hyperlink>
    </w:p>
    <w:p w:rsidR="00F77680" w:rsidRDefault="00A754BF" w:rsidP="001D26FE">
      <w:pPr>
        <w:rPr>
          <w:iCs/>
        </w:rPr>
      </w:pPr>
      <w:hyperlink w:anchor="_Appendix_H:_TN" w:history="1">
        <w:r w:rsidR="00F77680" w:rsidRPr="004D0CB8">
          <w:rPr>
            <w:rStyle w:val="Hyperlink"/>
            <w:iCs/>
          </w:rPr>
          <w:t>Appendix H:</w:t>
        </w:r>
        <w:r w:rsidR="00F77680" w:rsidRPr="004D0CB8">
          <w:rPr>
            <w:rStyle w:val="Hyperlink"/>
            <w:iCs/>
          </w:rPr>
          <w:tab/>
          <w:t>TN Teacher Observation Checklist (</w:t>
        </w:r>
        <w:proofErr w:type="spellStart"/>
        <w:r w:rsidR="00F77680" w:rsidRPr="004D0CB8">
          <w:rPr>
            <w:rStyle w:val="Hyperlink"/>
            <w:iCs/>
          </w:rPr>
          <w:t>TnTOC</w:t>
        </w:r>
        <w:proofErr w:type="spellEnd"/>
        <w:r w:rsidR="00F77680" w:rsidRPr="004D0CB8">
          <w:rPr>
            <w:rStyle w:val="Hyperlink"/>
            <w:iCs/>
          </w:rPr>
          <w:t>) Scoring Criteria</w:t>
        </w:r>
      </w:hyperlink>
    </w:p>
    <w:p w:rsidR="00F77680" w:rsidRDefault="00A754BF" w:rsidP="001D26FE">
      <w:pPr>
        <w:rPr>
          <w:iCs/>
        </w:rPr>
      </w:pPr>
      <w:hyperlink w:anchor="_Appendix_I:_TN" w:history="1">
        <w:r w:rsidR="00F77680" w:rsidRPr="004D0CB8">
          <w:rPr>
            <w:rStyle w:val="Hyperlink"/>
            <w:iCs/>
          </w:rPr>
          <w:t>Appendix I:</w:t>
        </w:r>
        <w:r w:rsidR="00F77680" w:rsidRPr="004D0CB8">
          <w:rPr>
            <w:rStyle w:val="Hyperlink"/>
            <w:iCs/>
          </w:rPr>
          <w:tab/>
          <w:t>TN Supplementary Gifted Performance Checklist (</w:t>
        </w:r>
        <w:proofErr w:type="spellStart"/>
        <w:r w:rsidR="00F77680" w:rsidRPr="004D0CB8">
          <w:rPr>
            <w:rStyle w:val="Hyperlink"/>
            <w:iCs/>
          </w:rPr>
          <w:t>TnSup</w:t>
        </w:r>
        <w:proofErr w:type="spellEnd"/>
        <w:r w:rsidR="00F77680" w:rsidRPr="004D0CB8">
          <w:rPr>
            <w:rStyle w:val="Hyperlink"/>
            <w:iCs/>
          </w:rPr>
          <w:t>)</w:t>
        </w:r>
      </w:hyperlink>
    </w:p>
    <w:p w:rsidR="00F77680" w:rsidRDefault="00A754BF" w:rsidP="001D26FE">
      <w:pPr>
        <w:rPr>
          <w:iCs/>
        </w:rPr>
      </w:pPr>
      <w:hyperlink w:anchor="_Appendix_J:_Development" w:history="1">
        <w:r w:rsidR="00F77680" w:rsidRPr="004D0CB8">
          <w:rPr>
            <w:rStyle w:val="Hyperlink"/>
            <w:iCs/>
          </w:rPr>
          <w:t>Appendix J: Development of the Academic or Creative Product or Portfolio</w:t>
        </w:r>
      </w:hyperlink>
    </w:p>
    <w:p w:rsidR="00F77680" w:rsidRDefault="00A754BF" w:rsidP="001D26FE">
      <w:pPr>
        <w:rPr>
          <w:iCs/>
        </w:rPr>
      </w:pPr>
      <w:hyperlink w:anchor="_Appendix_K:_TN" w:history="1">
        <w:r w:rsidR="00F77680" w:rsidRPr="004D0CB8">
          <w:rPr>
            <w:rStyle w:val="Hyperlink"/>
            <w:iCs/>
          </w:rPr>
          <w:t>Appendix K:</w:t>
        </w:r>
        <w:r w:rsidR="00F77680" w:rsidRPr="004D0CB8">
          <w:rPr>
            <w:rStyle w:val="Hyperlink"/>
            <w:iCs/>
          </w:rPr>
          <w:tab/>
          <w:t>TN Academic Product or Portfolio Scoring Rubric</w:t>
        </w:r>
      </w:hyperlink>
    </w:p>
    <w:p w:rsidR="00C67080" w:rsidRDefault="00A754BF" w:rsidP="001D26FE">
      <w:pPr>
        <w:rPr>
          <w:iCs/>
        </w:rPr>
      </w:pPr>
      <w:hyperlink w:anchor="_Appendix_L:_TN" w:history="1">
        <w:r w:rsidR="00C67080" w:rsidRPr="004D0CB8">
          <w:rPr>
            <w:rStyle w:val="Hyperlink"/>
            <w:iCs/>
          </w:rPr>
          <w:t>Appendix L:</w:t>
        </w:r>
        <w:r w:rsidR="00C67080" w:rsidRPr="004D0CB8">
          <w:rPr>
            <w:rStyle w:val="Hyperlink"/>
            <w:iCs/>
          </w:rPr>
          <w:tab/>
          <w:t>TN Creative Product Portfolio Scoring Rubric</w:t>
        </w:r>
      </w:hyperlink>
    </w:p>
    <w:p w:rsidR="00F77680" w:rsidRDefault="00A754BF" w:rsidP="00F77680">
      <w:pPr>
        <w:rPr>
          <w:iCs/>
        </w:rPr>
      </w:pPr>
      <w:hyperlink w:anchor="_Appendix_M:_General" w:history="1">
        <w:r w:rsidR="00F77680" w:rsidRPr="004D0CB8">
          <w:rPr>
            <w:rStyle w:val="Hyperlink"/>
            <w:iCs/>
          </w:rPr>
          <w:t xml:space="preserve">Appendix </w:t>
        </w:r>
        <w:r w:rsidR="00C67080" w:rsidRPr="004D0CB8">
          <w:rPr>
            <w:rStyle w:val="Hyperlink"/>
            <w:iCs/>
          </w:rPr>
          <w:t>M</w:t>
        </w:r>
        <w:r w:rsidR="00F77680" w:rsidRPr="004D0CB8">
          <w:rPr>
            <w:rStyle w:val="Hyperlink"/>
            <w:iCs/>
          </w:rPr>
          <w:t>:</w:t>
        </w:r>
        <w:r w:rsidR="00F77680" w:rsidRPr="004D0CB8">
          <w:rPr>
            <w:rStyle w:val="Hyperlink"/>
            <w:iCs/>
          </w:rPr>
          <w:tab/>
          <w:t>General Education Documentat</w:t>
        </w:r>
        <w:r w:rsidR="00C67080" w:rsidRPr="004D0CB8">
          <w:rPr>
            <w:rStyle w:val="Hyperlink"/>
            <w:iCs/>
          </w:rPr>
          <w:t>ion of Classroom Interventions Form A</w:t>
        </w:r>
      </w:hyperlink>
    </w:p>
    <w:p w:rsidR="00C67080" w:rsidRPr="00F77680" w:rsidRDefault="00A754BF" w:rsidP="00F77680">
      <w:pPr>
        <w:rPr>
          <w:iCs/>
        </w:rPr>
      </w:pPr>
      <w:hyperlink w:anchor="_Appendix_N:_General" w:history="1">
        <w:r w:rsidR="00C67080" w:rsidRPr="004D0CB8">
          <w:rPr>
            <w:rStyle w:val="Hyperlink"/>
            <w:iCs/>
          </w:rPr>
          <w:t>Appendix N:</w:t>
        </w:r>
        <w:r w:rsidR="00C67080" w:rsidRPr="004D0CB8">
          <w:rPr>
            <w:rStyle w:val="Hyperlink"/>
            <w:iCs/>
          </w:rPr>
          <w:tab/>
          <w:t>General Education Documentation of Classroom Interventions Form B</w:t>
        </w:r>
      </w:hyperlink>
    </w:p>
    <w:p w:rsidR="001D26FE" w:rsidRDefault="00A754BF" w:rsidP="001D26FE">
      <w:hyperlink w:anchor="_Appendix_O:_References" w:history="1">
        <w:r w:rsidR="006E3916" w:rsidRPr="004D0CB8">
          <w:rPr>
            <w:rStyle w:val="Hyperlink"/>
          </w:rPr>
          <w:t>Appendix O:</w:t>
        </w:r>
        <w:r w:rsidR="006E3916" w:rsidRPr="004D0CB8">
          <w:rPr>
            <w:rStyle w:val="Hyperlink"/>
          </w:rPr>
          <w:tab/>
        </w:r>
        <w:r w:rsidR="001D26FE" w:rsidRPr="004D0CB8">
          <w:rPr>
            <w:rStyle w:val="Hyperlink"/>
          </w:rPr>
          <w:t>References</w:t>
        </w:r>
      </w:hyperlink>
    </w:p>
    <w:p w:rsidR="001D26FE" w:rsidRDefault="001D26FE">
      <w:pPr>
        <w:spacing w:after="200" w:line="276" w:lineRule="auto"/>
        <w:rPr>
          <w:rFonts w:ascii="PermianSlabSerifTypeface" w:hAnsi="PermianSlabSerifTypeface"/>
          <w:b/>
          <w:color w:val="6E7073" w:themeColor="text2"/>
          <w:spacing w:val="-20"/>
          <w:sz w:val="44"/>
          <w:szCs w:val="26"/>
        </w:rPr>
      </w:pPr>
      <w:r>
        <w:rPr>
          <w:color w:val="6E7073" w:themeColor="text2"/>
        </w:rPr>
        <w:br w:type="page"/>
      </w:r>
    </w:p>
    <w:p w:rsidR="00035FEB" w:rsidRPr="00035FEB" w:rsidRDefault="006306E4" w:rsidP="00293D6D">
      <w:pPr>
        <w:pStyle w:val="Heading1"/>
        <w:spacing w:after="0" w:line="276" w:lineRule="auto"/>
        <w:rPr>
          <w:color w:val="6E7073" w:themeColor="text2"/>
        </w:rPr>
      </w:pPr>
      <w:bookmarkStart w:id="0" w:name="_Introduction"/>
      <w:bookmarkEnd w:id="0"/>
      <w:r>
        <w:rPr>
          <w:color w:val="6E7073" w:themeColor="text2"/>
        </w:rPr>
        <w:lastRenderedPageBreak/>
        <w:t>Introduction</w:t>
      </w:r>
    </w:p>
    <w:p w:rsidR="0073210B" w:rsidRDefault="0073210B" w:rsidP="00293D6D">
      <w:pPr>
        <w:spacing w:after="0" w:line="276" w:lineRule="auto"/>
      </w:pPr>
      <w:r>
        <w:t>This document is intended to provide school teams guidance when planning for student needs, considering referrals for evaluations, and completing evaluations/re</w:t>
      </w:r>
      <w:r w:rsidR="00CE4391">
        <w:t>-</w:t>
      </w:r>
      <w:r>
        <w:t xml:space="preserve">evaluations for educational disabilities. </w:t>
      </w:r>
      <w:r w:rsidR="006E3916">
        <w:t>Disability definitions and required evaluation procedures and can be found individually at the Tennessee Department of Education website (</w:t>
      </w:r>
      <w:hyperlink r:id="rId11" w:history="1">
        <w:r w:rsidR="006E3916" w:rsidRPr="0035111F">
          <w:rPr>
            <w:rStyle w:val="Hyperlink"/>
          </w:rPr>
          <w:t>here</w:t>
        </w:r>
      </w:hyperlink>
      <w:r w:rsidR="006E3916">
        <w:t>).</w:t>
      </w:r>
      <w:r w:rsidR="006E3916">
        <w:rPr>
          <w:rStyle w:val="FootnoteReference"/>
        </w:rPr>
        <w:footnoteReference w:id="2"/>
      </w:r>
    </w:p>
    <w:p w:rsidR="00293D6D" w:rsidRDefault="00293D6D" w:rsidP="00293D6D">
      <w:pPr>
        <w:spacing w:after="0" w:line="276" w:lineRule="auto"/>
        <w:rPr>
          <w:sz w:val="20"/>
          <w:szCs w:val="20"/>
        </w:rPr>
      </w:pPr>
    </w:p>
    <w:p w:rsidR="0073210B" w:rsidRDefault="006306E4" w:rsidP="00293D6D">
      <w:pPr>
        <w:spacing w:after="0" w:line="276" w:lineRule="auto"/>
      </w:pPr>
      <w:r w:rsidRPr="00FB68B3">
        <w:t>Every educational disability has a state definition, found in the</w:t>
      </w:r>
      <w:hyperlink r:id="rId12" w:history="1">
        <w:r w:rsidRPr="005D6241">
          <w:rPr>
            <w:rStyle w:val="Hyperlink"/>
          </w:rPr>
          <w:t xml:space="preserve"> </w:t>
        </w:r>
        <w:r w:rsidR="00BF40D7" w:rsidRPr="005D6241">
          <w:rPr>
            <w:rStyle w:val="Hyperlink"/>
          </w:rPr>
          <w:t xml:space="preserve">TN Board of Education </w:t>
        </w:r>
        <w:r w:rsidR="00B41101" w:rsidRPr="005D6241">
          <w:rPr>
            <w:rStyle w:val="Hyperlink"/>
          </w:rPr>
          <w:t>Rules and Regulations</w:t>
        </w:r>
        <w:r w:rsidR="00421A52" w:rsidRPr="005D6241">
          <w:rPr>
            <w:rStyle w:val="Hyperlink"/>
          </w:rPr>
          <w:t xml:space="preserve"> Chapter 0520-01-09</w:t>
        </w:r>
      </w:hyperlink>
      <w:r w:rsidR="004C30DE">
        <w:rPr>
          <w:rStyle w:val="Hyperlink"/>
        </w:rPr>
        <w:t>.</w:t>
      </w:r>
      <w:r w:rsidR="0073210B" w:rsidRPr="00FB68B3">
        <w:rPr>
          <w:rStyle w:val="FootnoteReference"/>
        </w:rPr>
        <w:footnoteReference w:id="3"/>
      </w:r>
      <w:r w:rsidR="00B41101" w:rsidRPr="00FB68B3">
        <w:t xml:space="preserve"> </w:t>
      </w:r>
      <w:r w:rsidR="005E7D82" w:rsidRPr="00FB68B3">
        <w:t xml:space="preserve">Intellectually </w:t>
      </w:r>
      <w:r w:rsidR="00DF4F18">
        <w:t>g</w:t>
      </w:r>
      <w:r w:rsidR="005E7D82" w:rsidRPr="00FB68B3">
        <w:t>ifted</w:t>
      </w:r>
      <w:r w:rsidR="0060365C" w:rsidRPr="00FB68B3">
        <w:t xml:space="preserve">, while is not included in the federal Individual Disability Education Act, </w:t>
      </w:r>
      <w:r w:rsidR="005E7D82" w:rsidRPr="00FB68B3">
        <w:t xml:space="preserve">is </w:t>
      </w:r>
      <w:r w:rsidR="0060365C" w:rsidRPr="00FB68B3">
        <w:t>a Tennessee state</w:t>
      </w:r>
      <w:r w:rsidR="004C30DE">
        <w:t>-</w:t>
      </w:r>
      <w:r w:rsidR="0060365C" w:rsidRPr="00FB68B3">
        <w:t xml:space="preserve">identified disability for which a student could qualify for special education services. In order to qualify for services, a student must be evaluated, meet criteria as outlined in the </w:t>
      </w:r>
      <w:r w:rsidR="00076E42">
        <w:t>i</w:t>
      </w:r>
      <w:r w:rsidR="0060365C" w:rsidRPr="00FB68B3">
        <w:t xml:space="preserve">ntellectually </w:t>
      </w:r>
      <w:r w:rsidR="00076E42">
        <w:t>g</w:t>
      </w:r>
      <w:r w:rsidR="0060365C" w:rsidRPr="00FB68B3">
        <w:t>ifted standards, and demonstrate a need f</w:t>
      </w:r>
      <w:r w:rsidR="00B36A7D" w:rsidRPr="00FB68B3">
        <w:t>or special education services.</w:t>
      </w:r>
    </w:p>
    <w:p w:rsidR="00293D6D" w:rsidRPr="00FB68B3" w:rsidRDefault="00293D6D" w:rsidP="00293D6D">
      <w:pPr>
        <w:spacing w:after="0" w:line="276" w:lineRule="auto"/>
      </w:pPr>
    </w:p>
    <w:p w:rsidR="00035FEB" w:rsidRDefault="009F1312" w:rsidP="00293D6D">
      <w:pPr>
        <w:spacing w:after="0" w:line="276" w:lineRule="auto"/>
      </w:pPr>
      <w:r w:rsidRPr="00FB68B3">
        <w:t>The evaluation</w:t>
      </w:r>
      <w:r w:rsidR="00BF40D7" w:rsidRPr="00FB68B3">
        <w:t xml:space="preserve"> must consider the student’s individual needs, must be conducted by a multidisciplinary team with at least one teacher or other specialist with knowledge in the area of suspected disability, and must not rely upon a single procedure as the sole criterion for determining the existence of a disability. Both nonacademic and academic interests must comprise a multidisciplinary team </w:t>
      </w:r>
      <w:r w:rsidR="00110844" w:rsidRPr="00FB68B3">
        <w:t>determination, and while T</w:t>
      </w:r>
      <w:r w:rsidR="00303EFA">
        <w:t>ennessee</w:t>
      </w:r>
      <w:r w:rsidR="00110844" w:rsidRPr="00FB68B3">
        <w:t xml:space="preserve"> criteria </w:t>
      </w:r>
      <w:r w:rsidR="00DF4F18">
        <w:t>are</w:t>
      </w:r>
      <w:r w:rsidR="00110844" w:rsidRPr="00FB68B3">
        <w:t xml:space="preserve"> used, the team </w:t>
      </w:r>
      <w:r w:rsidR="00BF40D7" w:rsidRPr="00FB68B3">
        <w:t>possess</w:t>
      </w:r>
      <w:r w:rsidR="00DF4F18">
        <w:t>es</w:t>
      </w:r>
      <w:r w:rsidR="00BF40D7" w:rsidRPr="00FB68B3">
        <w:t xml:space="preserve"> the ultimate authority to make determinations.</w:t>
      </w:r>
      <w:r w:rsidR="001361A8" w:rsidRPr="00FB68B3">
        <w:rPr>
          <w:rStyle w:val="FootnoteReference"/>
        </w:rPr>
        <w:footnoteReference w:id="4"/>
      </w:r>
      <w:r w:rsidR="00BF40D7" w:rsidRPr="00FB68B3">
        <w:t xml:space="preserve"> </w:t>
      </w:r>
    </w:p>
    <w:p w:rsidR="00293D6D" w:rsidRDefault="00293D6D" w:rsidP="00293D6D">
      <w:pPr>
        <w:spacing w:after="0" w:line="276" w:lineRule="auto"/>
      </w:pPr>
    </w:p>
    <w:p w:rsidR="00035FEB" w:rsidRPr="00035FEB" w:rsidRDefault="00925741" w:rsidP="00293D6D">
      <w:pPr>
        <w:pStyle w:val="Heading1"/>
        <w:spacing w:after="0" w:line="276" w:lineRule="auto"/>
        <w:rPr>
          <w:color w:val="6E7073" w:themeColor="text2"/>
        </w:rPr>
      </w:pPr>
      <w:bookmarkStart w:id="1" w:name="_Section_I:_Definition"/>
      <w:bookmarkEnd w:id="1"/>
      <w:r>
        <w:rPr>
          <w:color w:val="6E7073" w:themeColor="text2"/>
        </w:rPr>
        <w:t>Section I: Definition</w:t>
      </w:r>
    </w:p>
    <w:p w:rsidR="001361A8" w:rsidRPr="00514BC7" w:rsidRDefault="001361A8" w:rsidP="00293D6D">
      <w:pPr>
        <w:pStyle w:val="Heading2"/>
        <w:spacing w:after="0" w:line="276" w:lineRule="auto"/>
      </w:pPr>
      <w:r w:rsidRPr="00514BC7">
        <w:t xml:space="preserve">Tennessee Definition of </w:t>
      </w:r>
      <w:r w:rsidR="001C0061" w:rsidRPr="00514BC7">
        <w:t>Intellectually Gifted</w:t>
      </w:r>
    </w:p>
    <w:p w:rsidR="009246DF" w:rsidRDefault="009246DF" w:rsidP="00293D6D">
      <w:pPr>
        <w:spacing w:after="0" w:line="276" w:lineRule="auto"/>
        <w:rPr>
          <w:rFonts w:cs="Arial"/>
        </w:rPr>
      </w:pPr>
      <w:r w:rsidRPr="00AC331E">
        <w:rPr>
          <w:rFonts w:cs="Arial"/>
        </w:rPr>
        <w:t xml:space="preserve">“Intellectually </w:t>
      </w:r>
      <w:r w:rsidR="00076E42">
        <w:rPr>
          <w:rFonts w:cs="Arial"/>
        </w:rPr>
        <w:t>g</w:t>
      </w:r>
      <w:r w:rsidRPr="00AC331E">
        <w:rPr>
          <w:rFonts w:cs="Arial"/>
        </w:rPr>
        <w:t>ifted” means</w:t>
      </w:r>
      <w:r w:rsidR="0060365C">
        <w:rPr>
          <w:rStyle w:val="FootnoteReference"/>
          <w:rFonts w:cs="Arial"/>
        </w:rPr>
        <w:footnoteReference w:id="5"/>
      </w:r>
      <w:r w:rsidRPr="00AC331E">
        <w:rPr>
          <w:rFonts w:cs="Arial"/>
        </w:rPr>
        <w:t xml:space="preserve"> a child whose intellectual abilities, creativity, and potential for achievement are so outstanding that the child’s needs exceed differentiated general education </w:t>
      </w:r>
      <w:r>
        <w:rPr>
          <w:rFonts w:cs="Arial"/>
        </w:rPr>
        <w:t xml:space="preserve">programming, </w:t>
      </w:r>
      <w:r w:rsidRPr="00AC331E">
        <w:rPr>
          <w:rFonts w:cs="Arial"/>
        </w:rPr>
        <w:t>adverse</w:t>
      </w:r>
      <w:r>
        <w:rPr>
          <w:rFonts w:cs="Arial"/>
        </w:rPr>
        <w:t>ly</w:t>
      </w:r>
      <w:r w:rsidRPr="00AC331E">
        <w:rPr>
          <w:rFonts w:cs="Arial"/>
        </w:rPr>
        <w:t xml:space="preserve"> affec</w:t>
      </w:r>
      <w:r>
        <w:rPr>
          <w:rFonts w:cs="Arial"/>
        </w:rPr>
        <w:t xml:space="preserve">ts educational performance, and </w:t>
      </w:r>
      <w:r w:rsidRPr="00AC331E">
        <w:rPr>
          <w:rFonts w:cs="Arial"/>
        </w:rPr>
        <w:t>require</w:t>
      </w:r>
      <w:r>
        <w:rPr>
          <w:rFonts w:cs="Arial"/>
        </w:rPr>
        <w:t>s</w:t>
      </w:r>
      <w:r w:rsidRPr="00AC331E">
        <w:rPr>
          <w:rFonts w:cs="Arial"/>
        </w:rPr>
        <w:t xml:space="preserve"> specifically designed instruction or support services. Children from all populations (e.g., all cultural, raci</w:t>
      </w:r>
      <w:r w:rsidR="00B36A7D">
        <w:rPr>
          <w:rFonts w:cs="Arial"/>
        </w:rPr>
        <w:t>al, and ethnic groups, English l</w:t>
      </w:r>
      <w:r w:rsidRPr="00AC331E">
        <w:rPr>
          <w:rFonts w:cs="Arial"/>
        </w:rPr>
        <w:t>earners, all economic strata, twice-exceptional, etc.) can be found to possess these abilities.</w:t>
      </w:r>
    </w:p>
    <w:p w:rsidR="00B613E7" w:rsidRPr="00B613E7" w:rsidRDefault="00B613E7" w:rsidP="00293D6D">
      <w:pPr>
        <w:spacing w:after="0" w:line="276" w:lineRule="auto"/>
        <w:rPr>
          <w:rFonts w:eastAsia="Times New Roman"/>
          <w:bCs w:val="0"/>
          <w:sz w:val="20"/>
          <w:szCs w:val="20"/>
        </w:rPr>
      </w:pPr>
    </w:p>
    <w:p w:rsidR="00B613E7" w:rsidRPr="00B613E7" w:rsidRDefault="00B613E7" w:rsidP="00293D6D">
      <w:pPr>
        <w:pStyle w:val="Heading2"/>
        <w:spacing w:after="0" w:line="276" w:lineRule="auto"/>
      </w:pPr>
      <w:r>
        <w:t>What does this mean?</w:t>
      </w:r>
    </w:p>
    <w:p w:rsidR="00B613E7" w:rsidRPr="00C2636E" w:rsidRDefault="00FB0E39" w:rsidP="00293D6D">
      <w:pPr>
        <w:spacing w:after="0" w:line="276" w:lineRule="auto"/>
        <w:textAlignment w:val="baseline"/>
        <w:rPr>
          <w:rFonts w:eastAsia="Times New Roman"/>
          <w:bCs w:val="0"/>
          <w:color w:val="000000"/>
        </w:rPr>
      </w:pPr>
      <w:r w:rsidRPr="00C2636E">
        <w:rPr>
          <w:color w:val="000000"/>
        </w:rPr>
        <w:t xml:space="preserve">Within the definition of </w:t>
      </w:r>
      <w:r w:rsidR="0088635E">
        <w:rPr>
          <w:color w:val="000000"/>
        </w:rPr>
        <w:t>i</w:t>
      </w:r>
      <w:r w:rsidRPr="00C2636E">
        <w:rPr>
          <w:color w:val="000000"/>
        </w:rPr>
        <w:t xml:space="preserve">ntellectually </w:t>
      </w:r>
      <w:r w:rsidR="0088635E">
        <w:rPr>
          <w:color w:val="000000"/>
        </w:rPr>
        <w:t>g</w:t>
      </w:r>
      <w:r w:rsidRPr="00C2636E">
        <w:rPr>
          <w:color w:val="000000"/>
        </w:rPr>
        <w:t xml:space="preserve">ifted, there are several terms that may require further explanation: </w:t>
      </w:r>
    </w:p>
    <w:p w:rsidR="00FB0E39" w:rsidRPr="00C2636E" w:rsidRDefault="006500CE" w:rsidP="00293D6D">
      <w:pPr>
        <w:numPr>
          <w:ilvl w:val="0"/>
          <w:numId w:val="9"/>
        </w:numPr>
        <w:spacing w:after="0" w:line="276" w:lineRule="auto"/>
        <w:textAlignment w:val="baseline"/>
        <w:rPr>
          <w:rFonts w:eastAsia="Times New Roman"/>
          <w:bCs w:val="0"/>
          <w:color w:val="000000"/>
        </w:rPr>
      </w:pPr>
      <w:r>
        <w:rPr>
          <w:rFonts w:cs="Arial"/>
        </w:rPr>
        <w:t>D</w:t>
      </w:r>
      <w:r w:rsidR="00FB0E39" w:rsidRPr="00C2636E">
        <w:rPr>
          <w:rFonts w:cs="Arial"/>
        </w:rPr>
        <w:t>ifferentiated general education programming</w:t>
      </w:r>
    </w:p>
    <w:p w:rsidR="00B613E7" w:rsidRPr="00C2636E" w:rsidRDefault="006500CE" w:rsidP="00293D6D">
      <w:pPr>
        <w:numPr>
          <w:ilvl w:val="0"/>
          <w:numId w:val="9"/>
        </w:numPr>
        <w:spacing w:after="0" w:line="276" w:lineRule="auto"/>
        <w:textAlignment w:val="baseline"/>
        <w:rPr>
          <w:rFonts w:eastAsia="Times New Roman"/>
          <w:bCs w:val="0"/>
          <w:color w:val="000000"/>
        </w:rPr>
      </w:pPr>
      <w:r>
        <w:rPr>
          <w:rFonts w:eastAsia="Times New Roman"/>
          <w:bCs w:val="0"/>
          <w:color w:val="000000"/>
        </w:rPr>
        <w:lastRenderedPageBreak/>
        <w:t>A</w:t>
      </w:r>
      <w:r w:rsidR="00FB0E39" w:rsidRPr="00C2636E">
        <w:rPr>
          <w:rFonts w:eastAsia="Times New Roman"/>
          <w:bCs w:val="0"/>
          <w:color w:val="000000"/>
        </w:rPr>
        <w:t xml:space="preserve">dverse </w:t>
      </w:r>
      <w:r w:rsidR="0088635E">
        <w:rPr>
          <w:rFonts w:eastAsia="Times New Roman"/>
          <w:bCs w:val="0"/>
          <w:color w:val="000000"/>
        </w:rPr>
        <w:t>e</w:t>
      </w:r>
      <w:r w:rsidR="00FB0E39" w:rsidRPr="00C2636E">
        <w:rPr>
          <w:rFonts w:eastAsia="Times New Roman"/>
          <w:bCs w:val="0"/>
          <w:color w:val="000000"/>
        </w:rPr>
        <w:t>ffect</w:t>
      </w:r>
    </w:p>
    <w:p w:rsidR="00FB0E39" w:rsidRPr="00C2636E" w:rsidRDefault="006500CE" w:rsidP="00293D6D">
      <w:pPr>
        <w:numPr>
          <w:ilvl w:val="0"/>
          <w:numId w:val="9"/>
        </w:numPr>
        <w:spacing w:after="0" w:line="276" w:lineRule="auto"/>
        <w:textAlignment w:val="baseline"/>
        <w:rPr>
          <w:rFonts w:eastAsia="Times New Roman"/>
          <w:bCs w:val="0"/>
          <w:color w:val="000000"/>
        </w:rPr>
      </w:pPr>
      <w:r>
        <w:rPr>
          <w:rFonts w:eastAsia="Times New Roman"/>
          <w:bCs w:val="0"/>
          <w:color w:val="000000"/>
        </w:rPr>
        <w:t>E</w:t>
      </w:r>
      <w:r w:rsidR="00FB0E39" w:rsidRPr="00C2636E">
        <w:rPr>
          <w:rFonts w:eastAsia="Times New Roman"/>
          <w:bCs w:val="0"/>
          <w:color w:val="000000"/>
        </w:rPr>
        <w:t>conomic strata</w:t>
      </w:r>
    </w:p>
    <w:p w:rsidR="00B613E7" w:rsidRPr="00C2636E" w:rsidRDefault="006500CE" w:rsidP="00293D6D">
      <w:pPr>
        <w:numPr>
          <w:ilvl w:val="0"/>
          <w:numId w:val="9"/>
        </w:numPr>
        <w:spacing w:after="0" w:line="276" w:lineRule="auto"/>
        <w:textAlignment w:val="baseline"/>
        <w:rPr>
          <w:rFonts w:eastAsia="Times New Roman"/>
          <w:bCs w:val="0"/>
          <w:color w:val="000000"/>
        </w:rPr>
      </w:pPr>
      <w:r>
        <w:rPr>
          <w:rFonts w:eastAsia="Times New Roman"/>
          <w:bCs w:val="0"/>
          <w:color w:val="000000"/>
        </w:rPr>
        <w:t>T</w:t>
      </w:r>
      <w:r w:rsidR="00FB0E39" w:rsidRPr="00C2636E">
        <w:rPr>
          <w:rFonts w:eastAsia="Times New Roman"/>
          <w:bCs w:val="0"/>
          <w:color w:val="000000"/>
        </w:rPr>
        <w:t>wice exceptional (2e)</w:t>
      </w:r>
    </w:p>
    <w:p w:rsidR="00B613E7" w:rsidRPr="00C2636E" w:rsidRDefault="00B613E7" w:rsidP="00293D6D">
      <w:pPr>
        <w:spacing w:after="0" w:line="276" w:lineRule="auto"/>
        <w:ind w:left="720"/>
        <w:textAlignment w:val="baseline"/>
        <w:rPr>
          <w:rFonts w:eastAsia="Times New Roman"/>
          <w:bCs w:val="0"/>
          <w:color w:val="000000"/>
        </w:rPr>
      </w:pPr>
    </w:p>
    <w:p w:rsidR="00B613E7" w:rsidRPr="00C2636E" w:rsidRDefault="004A142C" w:rsidP="00293D6D">
      <w:pPr>
        <w:spacing w:after="0" w:line="276" w:lineRule="auto"/>
        <w:rPr>
          <w:rFonts w:eastAsia="Times New Roman"/>
          <w:bCs w:val="0"/>
        </w:rPr>
      </w:pPr>
      <w:r w:rsidRPr="00C2636E">
        <w:rPr>
          <w:rFonts w:eastAsia="Times New Roman"/>
          <w:bCs w:val="0"/>
          <w:i/>
          <w:iCs/>
          <w:color w:val="000000"/>
        </w:rPr>
        <w:t>Differentiated General Education Programming</w:t>
      </w:r>
    </w:p>
    <w:p w:rsidR="00C2636E" w:rsidRDefault="004A142C" w:rsidP="00293D6D">
      <w:pPr>
        <w:spacing w:after="0" w:line="276" w:lineRule="auto"/>
      </w:pPr>
      <w:r w:rsidRPr="00C2636E">
        <w:rPr>
          <w:rFonts w:eastAsia="Times New Roman"/>
          <w:bCs w:val="0"/>
          <w:iCs/>
          <w:color w:val="000000"/>
        </w:rPr>
        <w:t xml:space="preserve">When a child’s needs exceed </w:t>
      </w:r>
      <w:r w:rsidRPr="00C2636E">
        <w:rPr>
          <w:rFonts w:cs="Arial"/>
        </w:rPr>
        <w:t xml:space="preserve">differentiated general education programming, </w:t>
      </w:r>
      <w:r w:rsidRPr="00C2636E">
        <w:rPr>
          <w:color w:val="000000"/>
          <w:shd w:val="clear" w:color="auto" w:fill="FFFFFF"/>
        </w:rPr>
        <w:t xml:space="preserve">the general curriculum alone is inadequate to appropriately meet the student’s educational needs. The general curriculum should </w:t>
      </w:r>
      <w:r w:rsidR="00F86370" w:rsidRPr="00C2636E">
        <w:rPr>
          <w:color w:val="000000"/>
          <w:shd w:val="clear" w:color="auto" w:fill="FFFFFF"/>
        </w:rPr>
        <w:t xml:space="preserve">follow the Tier I framework of the </w:t>
      </w:r>
      <w:hyperlink r:id="rId13" w:history="1">
        <w:r w:rsidR="00F86370" w:rsidRPr="00B36A7D">
          <w:rPr>
            <w:rStyle w:val="Hyperlink"/>
            <w:shd w:val="clear" w:color="auto" w:fill="FFFFFF"/>
          </w:rPr>
          <w:t>RTI</w:t>
        </w:r>
        <w:r w:rsidR="00F86370" w:rsidRPr="00B36A7D">
          <w:rPr>
            <w:rStyle w:val="Hyperlink"/>
            <w:shd w:val="clear" w:color="auto" w:fill="FFFFFF"/>
            <w:vertAlign w:val="superscript"/>
          </w:rPr>
          <w:t>2</w:t>
        </w:r>
        <w:r w:rsidR="00F86370" w:rsidRPr="00B36A7D">
          <w:rPr>
            <w:rStyle w:val="Hyperlink"/>
            <w:shd w:val="clear" w:color="auto" w:fill="FFFFFF"/>
          </w:rPr>
          <w:t xml:space="preserve"> manual</w:t>
        </w:r>
      </w:hyperlink>
      <w:r w:rsidR="00F86370" w:rsidRPr="00C2636E">
        <w:rPr>
          <w:color w:val="000000"/>
          <w:shd w:val="clear" w:color="auto" w:fill="FFFFFF"/>
        </w:rPr>
        <w:t xml:space="preserve"> which</w:t>
      </w:r>
      <w:r w:rsidR="00064F55">
        <w:rPr>
          <w:color w:val="000000"/>
          <w:shd w:val="clear" w:color="auto" w:fill="FFFFFF"/>
        </w:rPr>
        <w:t>,</w:t>
      </w:r>
      <w:r w:rsidR="00F86370" w:rsidRPr="00C2636E">
        <w:rPr>
          <w:color w:val="000000"/>
          <w:shd w:val="clear" w:color="auto" w:fill="FFFFFF"/>
        </w:rPr>
        <w:t xml:space="preserve"> depending on the grade level</w:t>
      </w:r>
      <w:r w:rsidR="00064F55">
        <w:rPr>
          <w:color w:val="000000"/>
          <w:shd w:val="clear" w:color="auto" w:fill="FFFFFF"/>
        </w:rPr>
        <w:t>,</w:t>
      </w:r>
      <w:r w:rsidR="00F86370" w:rsidRPr="00C2636E">
        <w:rPr>
          <w:color w:val="000000"/>
          <w:shd w:val="clear" w:color="auto" w:fill="FFFFFF"/>
        </w:rPr>
        <w:t xml:space="preserve"> may include scaffolding, strategic instructional grouping in both whole group and small group settings, formative assessments to determine instructional needs, and goal setting based on multiple sources of data. </w:t>
      </w:r>
      <w:r w:rsidR="00F86370" w:rsidRPr="00C2636E">
        <w:t xml:space="preserve">Lesson activities, materials, assessments, and student work are planned explicitly to match rigor of state and district goals while accounting for students’ individual needs. </w:t>
      </w:r>
    </w:p>
    <w:p w:rsidR="00C2636E" w:rsidRDefault="00C2636E" w:rsidP="00293D6D">
      <w:pPr>
        <w:spacing w:after="0" w:line="276" w:lineRule="auto"/>
      </w:pPr>
    </w:p>
    <w:p w:rsidR="004A142C" w:rsidRPr="00C2636E" w:rsidRDefault="00F86370" w:rsidP="00293D6D">
      <w:pPr>
        <w:spacing w:after="0" w:line="276" w:lineRule="auto"/>
      </w:pPr>
      <w:r w:rsidRPr="00C2636E">
        <w:t>All educators should strive to create a strong and positive culture of high expectations. Effective questioning prompts student thinking, guides students’ attention to key concepts, and supports engagement with content. Effective academic feedback</w:t>
      </w:r>
      <w:r w:rsidR="00CB5CED">
        <w:t>—</w:t>
      </w:r>
      <w:r w:rsidR="00132648" w:rsidRPr="00C2636E">
        <w:t>the way that teachers respond to students’ comments, questions, and work</w:t>
      </w:r>
      <w:r w:rsidR="00CB5CED">
        <w:t>—</w:t>
      </w:r>
      <w:r w:rsidRPr="00C2636E">
        <w:t>should focus on supporting and advancing student learning, not just telling students if their responses are accurate</w:t>
      </w:r>
      <w:r w:rsidR="004C347E">
        <w:t xml:space="preserve"> or not</w:t>
      </w:r>
      <w:r w:rsidRPr="00C2636E">
        <w:t>. Teachers should also respond to academic feedback from students and use that feedback to make adjustments in instruction. Effective instruction pushes students to think about ideas and content in different types of ways and requires students to use different types of thinking to solve problems or draw conclusions. Developing diverse problem-solving skills enhances students’ abilities to manage complex tasks and higher levels of learning. Teachers can support students in developing these valuable life skills by providing them with opportunities to practice different approaches to solving problems.</w:t>
      </w:r>
    </w:p>
    <w:p w:rsidR="00F86370" w:rsidRPr="00C2636E" w:rsidRDefault="00F86370" w:rsidP="00293D6D">
      <w:pPr>
        <w:spacing w:after="0" w:line="276" w:lineRule="auto"/>
      </w:pPr>
    </w:p>
    <w:p w:rsidR="00F86370" w:rsidRPr="00C2636E" w:rsidRDefault="00F86370" w:rsidP="00293D6D">
      <w:pPr>
        <w:spacing w:after="0" w:line="276" w:lineRule="auto"/>
      </w:pPr>
      <w:r w:rsidRPr="00C2636E">
        <w:t xml:space="preserve">Differentiated instruction is an instructional approach that encompasses several learning strategies, addresses individual student needs, and helps all </w:t>
      </w:r>
      <w:proofErr w:type="gramStart"/>
      <w:r w:rsidRPr="00C2636E">
        <w:t>students</w:t>
      </w:r>
      <w:proofErr w:type="gramEnd"/>
      <w:r w:rsidRPr="00C2636E">
        <w:t xml:space="preserve"> access core instruction. Differentiation takes place within the classroom environment, content, process, and product. The premise of differentiated instruction is having high expectations for all students, and through the practice of differentiation, all students can achieve those high expectations. Differentiation means tailoring instruction to meet individual needs. Whether teachers differentiate content, process, products, or the learning environment, the use of ongoing assessment and flexible grouping make this a successful approach to instruction. Differentiated instruction is a teacher’s proactive response to a learner’s individual needs; it is an instructional approach that simultaneously encompasses several learning strategies. Differentiated instruction helps the student access core instruction (Tier I). Differentiated instruction is guided by principles of differentiation: environment, quality curriculum, assessment that informs </w:t>
      </w:r>
      <w:r w:rsidRPr="00C2636E">
        <w:lastRenderedPageBreak/>
        <w:t xml:space="preserve">teaching and learning, instruction that responds to student variance, and </w:t>
      </w:r>
      <w:r w:rsidR="00981C28">
        <w:t xml:space="preserve">the </w:t>
      </w:r>
      <w:r w:rsidRPr="00C2636E">
        <w:t xml:space="preserve">leading students and managing routines. Differentiation is based on the following: </w:t>
      </w:r>
    </w:p>
    <w:p w:rsidR="00F86370" w:rsidRPr="00C2636E" w:rsidRDefault="00F86370" w:rsidP="00293D6D">
      <w:pPr>
        <w:pStyle w:val="ListParagraph"/>
        <w:numPr>
          <w:ilvl w:val="0"/>
          <w:numId w:val="11"/>
        </w:numPr>
        <w:spacing w:after="0" w:line="276" w:lineRule="auto"/>
      </w:pPr>
      <w:r w:rsidRPr="00C2636E">
        <w:t>Readiness – a student’s proximity to specified learning goals</w:t>
      </w:r>
    </w:p>
    <w:p w:rsidR="00F86370" w:rsidRPr="00C2636E" w:rsidRDefault="00F86370" w:rsidP="00293D6D">
      <w:pPr>
        <w:pStyle w:val="ListParagraph"/>
        <w:numPr>
          <w:ilvl w:val="0"/>
          <w:numId w:val="11"/>
        </w:numPr>
        <w:spacing w:after="0" w:line="276" w:lineRule="auto"/>
      </w:pPr>
      <w:r w:rsidRPr="00C2636E">
        <w:t xml:space="preserve">Interests – passions, affinities, </w:t>
      </w:r>
      <w:r w:rsidR="00064F55">
        <w:t xml:space="preserve">and </w:t>
      </w:r>
      <w:r w:rsidRPr="00C2636E">
        <w:t>kinships that mo</w:t>
      </w:r>
      <w:r w:rsidR="00992948">
        <w:t>tivate learning</w:t>
      </w:r>
    </w:p>
    <w:p w:rsidR="00F86370" w:rsidRPr="00C2636E" w:rsidRDefault="00F86370" w:rsidP="00293D6D">
      <w:pPr>
        <w:spacing w:after="0" w:line="276" w:lineRule="auto"/>
      </w:pPr>
    </w:p>
    <w:p w:rsidR="00F86370" w:rsidRPr="00C2636E" w:rsidRDefault="00F86370" w:rsidP="00293D6D">
      <w:pPr>
        <w:spacing w:after="0" w:line="276" w:lineRule="auto"/>
      </w:pPr>
      <w:r w:rsidRPr="00C2636E">
        <w:t>Successful differentiation is based on individual student strengths, needs, and areas of deficit. First, educators should determine what the student requires to access core instruction, and then effectively plan to meet their need(s). Educators should consult the Differentiation Inventory for Classroom Observation to help assess differentiation in the classroom</w:t>
      </w:r>
      <w:r w:rsidR="00BA3933">
        <w:t>.</w:t>
      </w:r>
      <w:r w:rsidRPr="00C2636E">
        <w:t xml:space="preserve"> (The Differentiation Inventory for Classroom Observation can be found in the </w:t>
      </w:r>
      <w:hyperlink r:id="rId14" w:history="1">
        <w:r w:rsidRPr="00A754BF">
          <w:rPr>
            <w:rStyle w:val="Hyperlink"/>
          </w:rPr>
          <w:t>RTI² Implementation Guide.</w:t>
        </w:r>
      </w:hyperlink>
      <w:r w:rsidRPr="00C2636E">
        <w:t>)</w:t>
      </w:r>
    </w:p>
    <w:p w:rsidR="0061597C" w:rsidRPr="00C2636E" w:rsidRDefault="0061597C" w:rsidP="00293D6D">
      <w:pPr>
        <w:spacing w:after="0" w:line="276" w:lineRule="auto"/>
      </w:pPr>
    </w:p>
    <w:p w:rsidR="0061597C" w:rsidRPr="00C2636E" w:rsidRDefault="0061597C" w:rsidP="00293D6D">
      <w:pPr>
        <w:spacing w:after="0" w:line="276" w:lineRule="auto"/>
        <w:rPr>
          <w:b/>
          <w:color w:val="000000"/>
          <w:shd w:val="clear" w:color="auto" w:fill="FFFFFF"/>
        </w:rPr>
      </w:pPr>
      <w:r w:rsidRPr="00C2636E">
        <w:t xml:space="preserve">In addition, based on universal screening processes, students who are considered “advanced” should receive appropriate enrichment in addition to Tier I instruction. (See </w:t>
      </w:r>
      <w:hyperlink r:id="rId15" w:history="1">
        <w:r w:rsidRPr="009A2AB2">
          <w:rPr>
            <w:rStyle w:val="Hyperlink"/>
          </w:rPr>
          <w:t>RTI</w:t>
        </w:r>
        <w:r w:rsidRPr="009A2AB2">
          <w:rPr>
            <w:rStyle w:val="Hyperlink"/>
            <w:vertAlign w:val="superscript"/>
          </w:rPr>
          <w:t>2</w:t>
        </w:r>
        <w:r w:rsidRPr="009A2AB2">
          <w:rPr>
            <w:rStyle w:val="Hyperlink"/>
          </w:rPr>
          <w:t xml:space="preserve"> </w:t>
        </w:r>
        <w:r w:rsidR="00BA3933" w:rsidRPr="009A2AB2">
          <w:rPr>
            <w:rStyle w:val="Hyperlink"/>
          </w:rPr>
          <w:t>M</w:t>
        </w:r>
        <w:r w:rsidRPr="009A2AB2">
          <w:rPr>
            <w:rStyle w:val="Hyperlink"/>
          </w:rPr>
          <w:t>anual</w:t>
        </w:r>
      </w:hyperlink>
      <w:r w:rsidRPr="00C2636E">
        <w:t xml:space="preserve">, page 63). Enrichment activities expand on students' learning in ways that may differ from the strategies used during core instruction. They often are interactive and project focused. They enhance a student's education by bringing new concepts to light or by using old concepts in new ways to deepen students' understanding. These activities are designed to be interesting, challenging, and impart knowledge. They should allow students to apply knowledge and skills learned in Tier I to real-life experiences. (See component 3.1 of the </w:t>
      </w:r>
      <w:hyperlink r:id="rId16" w:history="1">
        <w:r w:rsidRPr="009A2AB2">
          <w:rPr>
            <w:rStyle w:val="Hyperlink"/>
          </w:rPr>
          <w:t>RTI</w:t>
        </w:r>
        <w:r w:rsidRPr="009A2AB2">
          <w:rPr>
            <w:rStyle w:val="Hyperlink"/>
            <w:vertAlign w:val="superscript"/>
          </w:rPr>
          <w:t>2</w:t>
        </w:r>
        <w:r w:rsidRPr="009A2AB2">
          <w:rPr>
            <w:rStyle w:val="Hyperlink"/>
          </w:rPr>
          <w:t xml:space="preserve"> </w:t>
        </w:r>
        <w:r w:rsidR="00981C28" w:rsidRPr="009A2AB2">
          <w:rPr>
            <w:rStyle w:val="Hyperlink"/>
          </w:rPr>
          <w:t>M</w:t>
        </w:r>
        <w:r w:rsidRPr="009A2AB2">
          <w:rPr>
            <w:rStyle w:val="Hyperlink"/>
          </w:rPr>
          <w:t>anual</w:t>
        </w:r>
      </w:hyperlink>
      <w:r w:rsidRPr="00C2636E">
        <w:t>).</w:t>
      </w:r>
    </w:p>
    <w:p w:rsidR="004A142C" w:rsidRDefault="004A142C" w:rsidP="00293D6D">
      <w:pPr>
        <w:spacing w:after="0" w:line="276" w:lineRule="auto"/>
        <w:rPr>
          <w:rFonts w:eastAsia="Times New Roman"/>
          <w:bCs w:val="0"/>
          <w:i/>
          <w:iCs/>
          <w:color w:val="000000"/>
          <w:sz w:val="20"/>
          <w:szCs w:val="22"/>
        </w:rPr>
      </w:pPr>
    </w:p>
    <w:p w:rsidR="00B613E7" w:rsidRPr="00C2636E" w:rsidRDefault="00E230FD" w:rsidP="00293D6D">
      <w:pPr>
        <w:spacing w:after="0" w:line="276" w:lineRule="auto"/>
        <w:rPr>
          <w:rFonts w:eastAsia="Times New Roman"/>
          <w:bCs w:val="0"/>
        </w:rPr>
      </w:pPr>
      <w:r w:rsidRPr="00C2636E">
        <w:rPr>
          <w:rFonts w:eastAsia="Times New Roman"/>
          <w:bCs w:val="0"/>
          <w:i/>
          <w:iCs/>
          <w:color w:val="000000"/>
        </w:rPr>
        <w:t xml:space="preserve">Adverse </w:t>
      </w:r>
      <w:r w:rsidR="00011CDF">
        <w:rPr>
          <w:rFonts w:eastAsia="Times New Roman"/>
          <w:bCs w:val="0"/>
          <w:i/>
          <w:iCs/>
          <w:color w:val="000000"/>
        </w:rPr>
        <w:t>Impact (“adversely affects”)</w:t>
      </w:r>
    </w:p>
    <w:p w:rsidR="00B613E7" w:rsidRPr="00C2636E" w:rsidRDefault="00011CDF" w:rsidP="00293D6D">
      <w:pPr>
        <w:spacing w:after="0" w:line="276" w:lineRule="auto"/>
        <w:rPr>
          <w:rFonts w:eastAsia="Times New Roman"/>
          <w:bCs w:val="0"/>
          <w:color w:val="000000"/>
        </w:rPr>
      </w:pPr>
      <w:r>
        <w:rPr>
          <w:rFonts w:eastAsia="Times New Roman"/>
          <w:bCs w:val="0"/>
          <w:color w:val="000000"/>
        </w:rPr>
        <w:t>Teams are required to determine</w:t>
      </w:r>
      <w:r w:rsidR="00B613E7" w:rsidRPr="00C2636E">
        <w:rPr>
          <w:rFonts w:eastAsia="Times New Roman"/>
          <w:bCs w:val="0"/>
          <w:color w:val="000000"/>
        </w:rPr>
        <w:t xml:space="preserve"> whether</w:t>
      </w:r>
      <w:r w:rsidR="00132648" w:rsidRPr="00C2636E">
        <w:rPr>
          <w:rFonts w:eastAsia="Times New Roman"/>
          <w:bCs w:val="0"/>
          <w:color w:val="000000"/>
        </w:rPr>
        <w:t xml:space="preserve"> a student’s</w:t>
      </w:r>
      <w:r w:rsidR="00B613E7" w:rsidRPr="00C2636E">
        <w:rPr>
          <w:rFonts w:eastAsia="Times New Roman"/>
          <w:bCs w:val="0"/>
          <w:color w:val="000000"/>
        </w:rPr>
        <w:t xml:space="preserve"> </w:t>
      </w:r>
      <w:r w:rsidR="00132648" w:rsidRPr="00C2636E">
        <w:rPr>
          <w:rFonts w:eastAsia="Times New Roman"/>
          <w:bCs w:val="0"/>
          <w:color w:val="000000"/>
        </w:rPr>
        <w:t>intellectual giftedness</w:t>
      </w:r>
      <w:r>
        <w:rPr>
          <w:rFonts w:eastAsia="Times New Roman"/>
          <w:bCs w:val="0"/>
          <w:color w:val="000000"/>
        </w:rPr>
        <w:t xml:space="preserve"> adversely affect</w:t>
      </w:r>
      <w:r w:rsidR="001E3B0D">
        <w:rPr>
          <w:rFonts w:eastAsia="Times New Roman"/>
          <w:bCs w:val="0"/>
          <w:color w:val="000000"/>
        </w:rPr>
        <w:t>s</w:t>
      </w:r>
      <w:r w:rsidR="00B613E7" w:rsidRPr="00C2636E">
        <w:rPr>
          <w:rFonts w:eastAsia="Times New Roman"/>
          <w:bCs w:val="0"/>
          <w:color w:val="000000"/>
        </w:rPr>
        <w:t xml:space="preserve"> the student’s educational performance such that s/he </w:t>
      </w:r>
      <w:r w:rsidR="00B613E7" w:rsidRPr="00C2636E">
        <w:rPr>
          <w:rFonts w:eastAsia="Times New Roman"/>
          <w:b/>
          <w:color w:val="000000"/>
          <w:u w:val="single"/>
        </w:rPr>
        <w:t>needs</w:t>
      </w:r>
      <w:r w:rsidR="00B613E7" w:rsidRPr="00C2636E">
        <w:rPr>
          <w:rFonts w:eastAsia="Times New Roman"/>
          <w:bCs w:val="0"/>
          <w:color w:val="000000"/>
        </w:rPr>
        <w:t xml:space="preserve"> the support of specially designed instruction or services beyond modification of the regular environment. When </w:t>
      </w:r>
      <w:r>
        <w:rPr>
          <w:rFonts w:eastAsia="Times New Roman"/>
          <w:bCs w:val="0"/>
          <w:color w:val="000000"/>
        </w:rPr>
        <w:t>considering ways a student’s giftedness</w:t>
      </w:r>
      <w:r w:rsidR="00B613E7" w:rsidRPr="00C2636E">
        <w:rPr>
          <w:rFonts w:eastAsia="Times New Roman"/>
          <w:bCs w:val="0"/>
          <w:color w:val="000000"/>
        </w:rPr>
        <w:t xml:space="preserve"> </w:t>
      </w:r>
      <w:r w:rsidR="00E230FD" w:rsidRPr="00C2636E">
        <w:rPr>
          <w:rFonts w:eastAsia="Times New Roman"/>
          <w:bCs w:val="0"/>
          <w:color w:val="000000"/>
        </w:rPr>
        <w:t>adverse</w:t>
      </w:r>
      <w:r>
        <w:rPr>
          <w:rFonts w:eastAsia="Times New Roman"/>
          <w:bCs w:val="0"/>
          <w:color w:val="000000"/>
        </w:rPr>
        <w:t>ly</w:t>
      </w:r>
      <w:r w:rsidR="00E230FD" w:rsidRPr="00C2636E">
        <w:rPr>
          <w:rFonts w:eastAsia="Times New Roman"/>
          <w:bCs w:val="0"/>
          <w:color w:val="000000"/>
        </w:rPr>
        <w:t xml:space="preserve"> </w:t>
      </w:r>
      <w:r>
        <w:rPr>
          <w:rFonts w:eastAsia="Times New Roman"/>
          <w:bCs w:val="0"/>
          <w:color w:val="000000"/>
        </w:rPr>
        <w:t>affects performance</w:t>
      </w:r>
      <w:r w:rsidR="00B613E7" w:rsidRPr="00C2636E">
        <w:rPr>
          <w:rFonts w:eastAsia="Times New Roman"/>
          <w:bCs w:val="0"/>
          <w:color w:val="000000"/>
        </w:rPr>
        <w:t xml:space="preserve">, teams should consider if the student </w:t>
      </w:r>
      <w:r w:rsidR="00B613E7" w:rsidRPr="00C2636E">
        <w:rPr>
          <w:rFonts w:eastAsia="Times New Roman"/>
          <w:bCs w:val="0"/>
          <w:color w:val="000000"/>
          <w:u w:val="single"/>
        </w:rPr>
        <w:t xml:space="preserve">requires </w:t>
      </w:r>
      <w:r w:rsidR="00B613E7" w:rsidRPr="00C2636E">
        <w:rPr>
          <w:rFonts w:eastAsia="Times New Roman"/>
          <w:bCs w:val="0"/>
          <w:color w:val="000000"/>
        </w:rPr>
        <w:t xml:space="preserve">specially designed instruction in order to benefit from his/her education program. </w:t>
      </w:r>
      <w:r w:rsidR="0024584D" w:rsidRPr="00293D6D">
        <w:rPr>
          <w:color w:val="000000" w:themeColor="accent1"/>
          <w:shd w:val="clear" w:color="auto" w:fill="FFFFFF"/>
        </w:rPr>
        <w:t>Per the National Association for Gifted Children (NAGC), “Gifted children may develop asynchronously: their minds are often ahead of their physical growth, and specific cognitive and social-emotional functions can develop unevenly”</w:t>
      </w:r>
      <w:r w:rsidR="0024584D" w:rsidRPr="00293D6D">
        <w:rPr>
          <w:rStyle w:val="FootnoteReference"/>
          <w:rFonts w:ascii="Roboto" w:hAnsi="Roboto"/>
          <w:color w:val="000000" w:themeColor="accent1"/>
          <w:shd w:val="clear" w:color="auto" w:fill="FFFFFF"/>
        </w:rPr>
        <w:footnoteReference w:id="6"/>
      </w:r>
      <w:r w:rsidR="0024584D" w:rsidRPr="00293D6D">
        <w:rPr>
          <w:color w:val="000000" w:themeColor="accent1"/>
          <w:shd w:val="clear" w:color="auto" w:fill="FFFFFF"/>
        </w:rPr>
        <w:t xml:space="preserve"> </w:t>
      </w:r>
      <w:r w:rsidR="00B613E7" w:rsidRPr="00C2636E">
        <w:rPr>
          <w:rFonts w:eastAsia="Times New Roman"/>
          <w:bCs w:val="0"/>
          <w:color w:val="000000"/>
        </w:rPr>
        <w:t xml:space="preserve">As </w:t>
      </w:r>
      <w:r w:rsidR="00E230FD" w:rsidRPr="00C2636E">
        <w:rPr>
          <w:rFonts w:eastAsia="Times New Roman"/>
          <w:bCs w:val="0"/>
          <w:color w:val="000000"/>
        </w:rPr>
        <w:t>adverse effect</w:t>
      </w:r>
      <w:r w:rsidR="00B613E7" w:rsidRPr="00C2636E">
        <w:rPr>
          <w:rFonts w:eastAsia="Times New Roman"/>
          <w:bCs w:val="0"/>
          <w:color w:val="000000"/>
        </w:rPr>
        <w:t xml:space="preserve"> applies broadly to educational performance, teams should consider both quantity and quality of impact in any/all related areas</w:t>
      </w:r>
      <w:r w:rsidR="00992948">
        <w:rPr>
          <w:rFonts w:eastAsia="Times New Roman"/>
          <w:bCs w:val="0"/>
          <w:color w:val="000000"/>
        </w:rPr>
        <w:t>—</w:t>
      </w:r>
      <w:r w:rsidR="00B613E7" w:rsidRPr="00C2636E">
        <w:rPr>
          <w:rFonts w:eastAsia="Times New Roman"/>
          <w:bCs w:val="0"/>
          <w:color w:val="000000"/>
        </w:rPr>
        <w:t xml:space="preserve">academic, </w:t>
      </w:r>
      <w:r w:rsidR="00FB0E39" w:rsidRPr="00C2636E">
        <w:rPr>
          <w:rFonts w:eastAsia="Times New Roman"/>
          <w:bCs w:val="0"/>
          <w:color w:val="000000"/>
        </w:rPr>
        <w:t>behavior</w:t>
      </w:r>
      <w:r w:rsidR="00647AAD">
        <w:rPr>
          <w:rFonts w:eastAsia="Times New Roman"/>
          <w:bCs w:val="0"/>
          <w:color w:val="000000"/>
        </w:rPr>
        <w:t>al</w:t>
      </w:r>
      <w:r w:rsidR="00FB0E39" w:rsidRPr="00C2636E">
        <w:rPr>
          <w:rFonts w:eastAsia="Times New Roman"/>
          <w:bCs w:val="0"/>
          <w:color w:val="000000"/>
        </w:rPr>
        <w:t xml:space="preserve">, </w:t>
      </w:r>
      <w:r w:rsidR="00B613E7" w:rsidRPr="00C2636E">
        <w:rPr>
          <w:rFonts w:eastAsia="Times New Roman"/>
          <w:bCs w:val="0"/>
          <w:color w:val="000000"/>
        </w:rPr>
        <w:t>emotional, and social.</w:t>
      </w:r>
    </w:p>
    <w:p w:rsidR="00B613E7" w:rsidRPr="00C2636E" w:rsidRDefault="00B613E7" w:rsidP="00293D6D">
      <w:pPr>
        <w:spacing w:after="0" w:line="276" w:lineRule="auto"/>
        <w:rPr>
          <w:rFonts w:eastAsia="Times New Roman"/>
          <w:bCs w:val="0"/>
          <w:i/>
          <w:iCs/>
          <w:color w:val="000000"/>
        </w:rPr>
      </w:pPr>
    </w:p>
    <w:p w:rsidR="00132648" w:rsidRPr="00C2636E" w:rsidRDefault="00132648" w:rsidP="00293D6D">
      <w:pPr>
        <w:spacing w:after="0" w:line="276" w:lineRule="auto"/>
        <w:textAlignment w:val="baseline"/>
        <w:rPr>
          <w:rFonts w:eastAsia="Times New Roman"/>
          <w:bCs w:val="0"/>
          <w:i/>
          <w:color w:val="000000"/>
        </w:rPr>
      </w:pPr>
      <w:r w:rsidRPr="00C2636E">
        <w:rPr>
          <w:rFonts w:eastAsia="Times New Roman"/>
          <w:bCs w:val="0"/>
          <w:i/>
          <w:color w:val="000000"/>
        </w:rPr>
        <w:t>Economic Strata</w:t>
      </w:r>
    </w:p>
    <w:p w:rsidR="0081693F" w:rsidRPr="00C2636E" w:rsidRDefault="0081693F" w:rsidP="00293D6D">
      <w:pPr>
        <w:spacing w:after="0" w:line="276" w:lineRule="auto"/>
        <w:rPr>
          <w:rFonts w:eastAsia="Times New Roman"/>
          <w:bCs w:val="0"/>
        </w:rPr>
      </w:pPr>
      <w:r w:rsidRPr="00C2636E">
        <w:rPr>
          <w:rFonts w:eastAsia="Times New Roman"/>
          <w:bCs w:val="0"/>
          <w:color w:val="222222"/>
          <w:shd w:val="clear" w:color="auto" w:fill="FFFFFF"/>
        </w:rPr>
        <w:t xml:space="preserve">Explicit support of students with diverse backgrounds is needed to help ensure equity of identification and services. </w:t>
      </w:r>
      <w:r w:rsidRPr="00C2636E">
        <w:rPr>
          <w:rFonts w:eastAsia="Times New Roman"/>
          <w:bCs w:val="0"/>
          <w:color w:val="000000"/>
        </w:rPr>
        <w:t xml:space="preserve">A significant barrier to the identification of low-income, high-ability learners is inaccurate perception about the capabilities of these students and the strengths of </w:t>
      </w:r>
      <w:r w:rsidRPr="00C2636E">
        <w:rPr>
          <w:rFonts w:eastAsia="Times New Roman"/>
          <w:bCs w:val="0"/>
          <w:color w:val="000000"/>
        </w:rPr>
        <w:lastRenderedPageBreak/>
        <w:t>their families. Inequalities in teacher nomination for gifted programs impacts the identification of students from poverty.</w:t>
      </w:r>
    </w:p>
    <w:p w:rsidR="0081693F" w:rsidRPr="00C2636E" w:rsidRDefault="0081693F" w:rsidP="00293D6D">
      <w:pPr>
        <w:spacing w:after="0" w:line="276" w:lineRule="auto"/>
        <w:rPr>
          <w:rFonts w:eastAsia="Times New Roman"/>
          <w:bCs w:val="0"/>
          <w:color w:val="222222"/>
          <w:shd w:val="clear" w:color="auto" w:fill="FFFFFF"/>
        </w:rPr>
      </w:pPr>
    </w:p>
    <w:p w:rsidR="00132648" w:rsidRPr="00C2636E" w:rsidRDefault="00132648" w:rsidP="00293D6D">
      <w:pPr>
        <w:spacing w:after="0" w:line="276" w:lineRule="auto"/>
        <w:rPr>
          <w:rFonts w:eastAsia="Times New Roman"/>
          <w:bCs w:val="0"/>
          <w:color w:val="000000"/>
          <w:shd w:val="clear" w:color="auto" w:fill="FFFFFF"/>
        </w:rPr>
      </w:pPr>
      <w:r w:rsidRPr="00C2636E">
        <w:rPr>
          <w:rFonts w:eastAsia="Times New Roman"/>
          <w:bCs w:val="0"/>
          <w:color w:val="222222"/>
          <w:shd w:val="clear" w:color="auto" w:fill="FFFFFF"/>
        </w:rPr>
        <w:t xml:space="preserve">Absolute poverty is defined by the </w:t>
      </w:r>
      <w:r w:rsidRPr="00C2636E">
        <w:rPr>
          <w:rFonts w:eastAsia="Times New Roman"/>
          <w:bCs w:val="0"/>
          <w:color w:val="000000"/>
          <w:shd w:val="clear" w:color="auto" w:fill="FFFFFF"/>
        </w:rPr>
        <w:t xml:space="preserve">United Nations Educational, Scientific, and Cultural Organization (UNESCO) </w:t>
      </w:r>
      <w:r w:rsidRPr="00C2636E">
        <w:rPr>
          <w:rFonts w:eastAsia="Times New Roman"/>
          <w:bCs w:val="0"/>
          <w:color w:val="222222"/>
          <w:shd w:val="clear" w:color="auto" w:fill="FFFFFF"/>
        </w:rPr>
        <w:t>as a condition characterized by severe deprivation of basic human needs, including food, safe drinking water, sanitation facilities, health, shelter, education</w:t>
      </w:r>
      <w:r w:rsidR="006D18F4">
        <w:rPr>
          <w:rFonts w:eastAsia="Times New Roman"/>
          <w:bCs w:val="0"/>
          <w:color w:val="222222"/>
          <w:shd w:val="clear" w:color="auto" w:fill="FFFFFF"/>
        </w:rPr>
        <w:t>,</w:t>
      </w:r>
      <w:r w:rsidRPr="00C2636E">
        <w:rPr>
          <w:rFonts w:eastAsia="Times New Roman"/>
          <w:bCs w:val="0"/>
          <w:color w:val="222222"/>
          <w:shd w:val="clear" w:color="auto" w:fill="FFFFFF"/>
        </w:rPr>
        <w:t xml:space="preserve"> and information. It depends not only on income but also on access to services. </w:t>
      </w:r>
      <w:r w:rsidRPr="00C2636E">
        <w:rPr>
          <w:rFonts w:eastAsia="Times New Roman"/>
          <w:bCs w:val="0"/>
          <w:color w:val="000000"/>
          <w:shd w:val="clear" w:color="auto" w:fill="FFFFFF"/>
        </w:rPr>
        <w:t xml:space="preserve">Relative poverty defines poverty in relation to the economic status of other members of the society: people are poor if they fall below prevailing standards of living in a given societal </w:t>
      </w:r>
      <w:r w:rsidR="00C2636E" w:rsidRPr="00C2636E">
        <w:rPr>
          <w:rFonts w:eastAsia="Times New Roman"/>
          <w:bCs w:val="0"/>
          <w:color w:val="000000"/>
          <w:shd w:val="clear" w:color="auto" w:fill="FFFFFF"/>
        </w:rPr>
        <w:t>context</w:t>
      </w:r>
      <w:r w:rsidR="006D18F4">
        <w:rPr>
          <w:rFonts w:eastAsia="Times New Roman"/>
          <w:bCs w:val="0"/>
          <w:color w:val="000000"/>
          <w:shd w:val="clear" w:color="auto" w:fill="FFFFFF"/>
        </w:rPr>
        <w:t>.</w:t>
      </w:r>
      <w:r w:rsidR="00C71753">
        <w:rPr>
          <w:rStyle w:val="FootnoteReference"/>
          <w:rFonts w:eastAsia="Times New Roman"/>
          <w:bCs w:val="0"/>
          <w:color w:val="000000"/>
          <w:shd w:val="clear" w:color="auto" w:fill="FFFFFF"/>
        </w:rPr>
        <w:footnoteReference w:id="7"/>
      </w:r>
    </w:p>
    <w:p w:rsidR="00132648" w:rsidRPr="00C2636E" w:rsidRDefault="00132648" w:rsidP="00293D6D">
      <w:pPr>
        <w:spacing w:after="0" w:line="276" w:lineRule="auto"/>
        <w:rPr>
          <w:rFonts w:eastAsia="Times New Roman"/>
          <w:bCs w:val="0"/>
        </w:rPr>
      </w:pPr>
    </w:p>
    <w:p w:rsidR="00132648" w:rsidRPr="00C2636E" w:rsidRDefault="00132648" w:rsidP="00293D6D">
      <w:pPr>
        <w:spacing w:after="0" w:line="276" w:lineRule="auto"/>
        <w:rPr>
          <w:rFonts w:eastAsia="Times New Roman"/>
          <w:bCs w:val="0"/>
        </w:rPr>
      </w:pPr>
      <w:r w:rsidRPr="00293D6D">
        <w:rPr>
          <w:rFonts w:eastAsia="Times New Roman"/>
          <w:bCs w:val="0"/>
          <w:shd w:val="clear" w:color="auto" w:fill="FFFFFF"/>
        </w:rPr>
        <w:t>Poverty is not just about money, but the "extent to which an ind</w:t>
      </w:r>
      <w:r w:rsidR="00F52A86">
        <w:rPr>
          <w:rFonts w:eastAsia="Times New Roman"/>
          <w:bCs w:val="0"/>
          <w:shd w:val="clear" w:color="auto" w:fill="FFFFFF"/>
        </w:rPr>
        <w:t>ividual does without resources</w:t>
      </w:r>
      <w:r w:rsidRPr="00293D6D">
        <w:rPr>
          <w:rFonts w:eastAsia="Times New Roman"/>
          <w:bCs w:val="0"/>
          <w:shd w:val="clear" w:color="auto" w:fill="FFFFFF"/>
        </w:rPr>
        <w:t>.</w:t>
      </w:r>
      <w:r w:rsidR="00F52A86">
        <w:rPr>
          <w:rStyle w:val="FootnoteReference"/>
          <w:rFonts w:eastAsia="Times New Roman"/>
          <w:bCs w:val="0"/>
          <w:shd w:val="clear" w:color="auto" w:fill="FFFFFF"/>
        </w:rPr>
        <w:footnoteReference w:id="8"/>
      </w:r>
      <w:r w:rsidRPr="00293D6D">
        <w:rPr>
          <w:rFonts w:eastAsia="Times New Roman"/>
          <w:bCs w:val="0"/>
          <w:shd w:val="clear" w:color="auto" w:fill="FFFFFF"/>
        </w:rPr>
        <w:t xml:space="preserve"> This may be especially true and relevant in education. When considering potential students for identification, it is important to consider </w:t>
      </w:r>
      <w:r w:rsidR="00981C28" w:rsidRPr="00293D6D">
        <w:rPr>
          <w:rFonts w:eastAsia="Times New Roman"/>
          <w:bCs w:val="0"/>
          <w:shd w:val="clear" w:color="auto" w:fill="FFFFFF"/>
        </w:rPr>
        <w:t xml:space="preserve">the </w:t>
      </w:r>
      <w:r w:rsidRPr="00293D6D">
        <w:rPr>
          <w:rFonts w:eastAsia="Times New Roman"/>
          <w:bCs w:val="0"/>
          <w:shd w:val="clear" w:color="auto" w:fill="FFFFFF"/>
        </w:rPr>
        <w:t>level of resources available to the child at home and school.</w:t>
      </w:r>
      <w:r w:rsidRPr="00293D6D">
        <w:rPr>
          <w:rFonts w:eastAsia="Times New Roman"/>
          <w:bCs w:val="0"/>
        </w:rPr>
        <w:t xml:space="preserve"> It is important to </w:t>
      </w:r>
      <w:r w:rsidRPr="00C2636E">
        <w:rPr>
          <w:rFonts w:eastAsia="Times New Roman"/>
          <w:bCs w:val="0"/>
          <w:color w:val="000000"/>
        </w:rPr>
        <w:t>be aware of environmental factors that affect school performance.</w:t>
      </w:r>
    </w:p>
    <w:p w:rsidR="00B613E7" w:rsidRPr="00C2636E" w:rsidRDefault="00B613E7" w:rsidP="00293D6D">
      <w:pPr>
        <w:spacing w:after="0" w:line="276" w:lineRule="auto"/>
        <w:rPr>
          <w:rFonts w:eastAsia="Times New Roman"/>
          <w:bCs w:val="0"/>
          <w:i/>
          <w:iCs/>
          <w:color w:val="000000"/>
        </w:rPr>
      </w:pPr>
    </w:p>
    <w:p w:rsidR="00B613E7" w:rsidRPr="00C2636E" w:rsidRDefault="0024584D" w:rsidP="00293D6D">
      <w:pPr>
        <w:spacing w:after="0" w:line="276" w:lineRule="auto"/>
        <w:rPr>
          <w:rFonts w:eastAsia="Times New Roman"/>
          <w:bCs w:val="0"/>
        </w:rPr>
      </w:pPr>
      <w:r w:rsidRPr="00C2636E">
        <w:rPr>
          <w:rFonts w:eastAsia="Times New Roman"/>
          <w:bCs w:val="0"/>
          <w:i/>
          <w:iCs/>
          <w:color w:val="000000"/>
        </w:rPr>
        <w:t xml:space="preserve">Twice Exceptional </w:t>
      </w:r>
    </w:p>
    <w:p w:rsidR="0081693F" w:rsidRPr="00C2636E" w:rsidRDefault="0081693F" w:rsidP="00293D6D">
      <w:pPr>
        <w:pStyle w:val="NormalWeb"/>
        <w:spacing w:before="0" w:beforeAutospacing="0" w:after="0" w:afterAutospacing="0" w:line="276" w:lineRule="auto"/>
        <w:rPr>
          <w:rFonts w:ascii="Open Sans" w:hAnsi="Open Sans" w:cs="Open Sans"/>
          <w:bCs w:val="0"/>
          <w:sz w:val="21"/>
          <w:szCs w:val="21"/>
        </w:rPr>
      </w:pPr>
      <w:r w:rsidRPr="00C2636E">
        <w:rPr>
          <w:rFonts w:ascii="Open Sans" w:hAnsi="Open Sans" w:cs="Open Sans"/>
          <w:color w:val="000000"/>
          <w:sz w:val="21"/>
          <w:szCs w:val="21"/>
          <w:shd w:val="clear" w:color="auto" w:fill="FFFFFF"/>
        </w:rPr>
        <w:t xml:space="preserve">Twice-exceptional learners are students who give evidence of intellectual giftedness </w:t>
      </w:r>
      <w:r w:rsidR="006D18F4" w:rsidRPr="00293D6D">
        <w:rPr>
          <w:rFonts w:ascii="Open Sans" w:hAnsi="Open Sans" w:cs="Open Sans"/>
          <w:b/>
          <w:color w:val="000000"/>
          <w:sz w:val="21"/>
          <w:szCs w:val="21"/>
          <w:shd w:val="clear" w:color="auto" w:fill="FFFFFF"/>
        </w:rPr>
        <w:t>and</w:t>
      </w:r>
      <w:r w:rsidR="006D18F4" w:rsidRPr="00C2636E">
        <w:rPr>
          <w:rFonts w:ascii="Open Sans" w:hAnsi="Open Sans" w:cs="Open Sans"/>
          <w:color w:val="000000"/>
          <w:sz w:val="21"/>
          <w:szCs w:val="21"/>
          <w:shd w:val="clear" w:color="auto" w:fill="FFFFFF"/>
        </w:rPr>
        <w:t xml:space="preserve"> </w:t>
      </w:r>
      <w:r w:rsidRPr="00C2636E">
        <w:rPr>
          <w:rFonts w:ascii="Open Sans" w:hAnsi="Open Sans" w:cs="Open Sans"/>
          <w:color w:val="000000"/>
          <w:sz w:val="21"/>
          <w:szCs w:val="21"/>
          <w:shd w:val="clear" w:color="auto" w:fill="FFFFFF"/>
        </w:rPr>
        <w:t>also give evidence of one or more disabilities as defined by federal or state eligibility criteria</w:t>
      </w:r>
      <w:r w:rsidR="006D18F4">
        <w:rPr>
          <w:rFonts w:ascii="Open Sans" w:hAnsi="Open Sans" w:cs="Open Sans"/>
          <w:color w:val="000000"/>
          <w:sz w:val="21"/>
          <w:szCs w:val="21"/>
          <w:shd w:val="clear" w:color="auto" w:fill="FFFFFF"/>
        </w:rPr>
        <w:t>.</w:t>
      </w:r>
      <w:r w:rsidR="00041506" w:rsidRPr="00C2636E">
        <w:rPr>
          <w:rStyle w:val="FootnoteReference"/>
          <w:rFonts w:ascii="Open Sans" w:hAnsi="Open Sans" w:cs="Open Sans"/>
          <w:color w:val="000000"/>
          <w:sz w:val="21"/>
          <w:szCs w:val="21"/>
          <w:shd w:val="clear" w:color="auto" w:fill="FFFFFF"/>
        </w:rPr>
        <w:footnoteReference w:id="9"/>
      </w:r>
      <w:r w:rsidR="00A16B43">
        <w:rPr>
          <w:rFonts w:ascii="Open Sans" w:hAnsi="Open Sans" w:cs="Open Sans"/>
          <w:color w:val="000000"/>
          <w:sz w:val="21"/>
          <w:szCs w:val="21"/>
          <w:shd w:val="clear" w:color="auto" w:fill="FFFFFF"/>
        </w:rPr>
        <w:t xml:space="preserve"> </w:t>
      </w:r>
      <w:r w:rsidRPr="00C2636E">
        <w:rPr>
          <w:rFonts w:ascii="Open Sans" w:hAnsi="Open Sans" w:cs="Open Sans"/>
          <w:color w:val="000000"/>
          <w:sz w:val="21"/>
          <w:szCs w:val="21"/>
          <w:shd w:val="clear" w:color="auto" w:fill="FFFFFF"/>
        </w:rPr>
        <w:t xml:space="preserve">Twice-exceptional students represent a unique group of learners with diverse programming and emotional needs due to the fact that they may have both gifts </w:t>
      </w:r>
      <w:r w:rsidR="00C71753">
        <w:rPr>
          <w:rFonts w:ascii="Open Sans" w:hAnsi="Open Sans" w:cs="Open Sans"/>
          <w:color w:val="000000"/>
          <w:sz w:val="21"/>
          <w:szCs w:val="21"/>
          <w:shd w:val="clear" w:color="auto" w:fill="FFFFFF"/>
        </w:rPr>
        <w:t>and disabilities.</w:t>
      </w:r>
      <w:r w:rsidR="00C71753">
        <w:rPr>
          <w:rStyle w:val="FootnoteReference"/>
          <w:rFonts w:ascii="Open Sans" w:hAnsi="Open Sans" w:cs="Open Sans"/>
          <w:color w:val="000000"/>
          <w:sz w:val="21"/>
          <w:szCs w:val="21"/>
          <w:shd w:val="clear" w:color="auto" w:fill="FFFFFF"/>
        </w:rPr>
        <w:footnoteReference w:id="10"/>
      </w:r>
      <w:r w:rsidR="00A16B43">
        <w:rPr>
          <w:rFonts w:ascii="Open Sans" w:hAnsi="Open Sans" w:cs="Open Sans"/>
          <w:color w:val="000000"/>
          <w:sz w:val="21"/>
          <w:szCs w:val="21"/>
          <w:shd w:val="clear" w:color="auto" w:fill="FFFFFF"/>
        </w:rPr>
        <w:t xml:space="preserve"> </w:t>
      </w:r>
      <w:r w:rsidR="0061597C" w:rsidRPr="00C2636E">
        <w:rPr>
          <w:rFonts w:ascii="Open Sans" w:hAnsi="Open Sans" w:cs="Open Sans"/>
          <w:color w:val="000000"/>
          <w:sz w:val="21"/>
          <w:szCs w:val="21"/>
          <w:shd w:val="clear" w:color="auto" w:fill="FFFFFF"/>
        </w:rPr>
        <w:t xml:space="preserve">See additional information provided by the NAGC as well as the </w:t>
      </w:r>
      <w:r w:rsidR="00293D6D">
        <w:rPr>
          <w:rFonts w:ascii="Open Sans" w:hAnsi="Open Sans" w:cs="Open Sans"/>
          <w:color w:val="000000"/>
          <w:sz w:val="21"/>
          <w:szCs w:val="21"/>
          <w:shd w:val="clear" w:color="auto" w:fill="FFFFFF"/>
        </w:rPr>
        <w:t xml:space="preserve">U.S. Department of Education’s </w:t>
      </w:r>
      <w:r w:rsidR="000866D3">
        <w:rPr>
          <w:rFonts w:ascii="Open Sans" w:hAnsi="Open Sans" w:cs="Open Sans"/>
          <w:color w:val="000000"/>
          <w:sz w:val="21"/>
          <w:szCs w:val="21"/>
          <w:shd w:val="clear" w:color="auto" w:fill="FFFFFF"/>
        </w:rPr>
        <w:t>o</w:t>
      </w:r>
      <w:r w:rsidR="0061597C" w:rsidRPr="00C2636E">
        <w:rPr>
          <w:rFonts w:ascii="Open Sans" w:hAnsi="Open Sans" w:cs="Open Sans"/>
          <w:color w:val="000000"/>
          <w:sz w:val="21"/>
          <w:szCs w:val="21"/>
          <w:shd w:val="clear" w:color="auto" w:fill="FFFFFF"/>
        </w:rPr>
        <w:t xml:space="preserve">ffice of </w:t>
      </w:r>
      <w:r w:rsidR="000866D3">
        <w:rPr>
          <w:rFonts w:ascii="Open Sans" w:hAnsi="Open Sans" w:cs="Open Sans"/>
          <w:color w:val="000000"/>
          <w:sz w:val="21"/>
          <w:szCs w:val="21"/>
          <w:shd w:val="clear" w:color="auto" w:fill="FFFFFF"/>
        </w:rPr>
        <w:t>s</w:t>
      </w:r>
      <w:r w:rsidR="0061597C" w:rsidRPr="00C2636E">
        <w:rPr>
          <w:rFonts w:ascii="Open Sans" w:hAnsi="Open Sans" w:cs="Open Sans"/>
          <w:color w:val="000000"/>
          <w:sz w:val="21"/>
          <w:szCs w:val="21"/>
          <w:shd w:val="clear" w:color="auto" w:fill="FFFFFF"/>
        </w:rPr>
        <w:t xml:space="preserve">pecial </w:t>
      </w:r>
      <w:r w:rsidR="000866D3">
        <w:rPr>
          <w:rFonts w:ascii="Open Sans" w:hAnsi="Open Sans" w:cs="Open Sans"/>
          <w:color w:val="000000"/>
          <w:sz w:val="21"/>
          <w:szCs w:val="21"/>
          <w:shd w:val="clear" w:color="auto" w:fill="FFFFFF"/>
        </w:rPr>
        <w:t>e</w:t>
      </w:r>
      <w:r w:rsidR="0061597C" w:rsidRPr="00C2636E">
        <w:rPr>
          <w:rFonts w:ascii="Open Sans" w:hAnsi="Open Sans" w:cs="Open Sans"/>
          <w:color w:val="000000"/>
          <w:sz w:val="21"/>
          <w:szCs w:val="21"/>
          <w:shd w:val="clear" w:color="auto" w:fill="FFFFFF"/>
        </w:rPr>
        <w:t xml:space="preserve">ducation </w:t>
      </w:r>
      <w:r w:rsidR="000866D3">
        <w:rPr>
          <w:rFonts w:ascii="Open Sans" w:hAnsi="Open Sans" w:cs="Open Sans"/>
          <w:color w:val="000000"/>
          <w:sz w:val="21"/>
          <w:szCs w:val="21"/>
          <w:shd w:val="clear" w:color="auto" w:fill="FFFFFF"/>
        </w:rPr>
        <w:t>p</w:t>
      </w:r>
      <w:r w:rsidR="0061597C" w:rsidRPr="00C2636E">
        <w:rPr>
          <w:rFonts w:ascii="Open Sans" w:hAnsi="Open Sans" w:cs="Open Sans"/>
          <w:color w:val="000000"/>
          <w:sz w:val="21"/>
          <w:szCs w:val="21"/>
          <w:shd w:val="clear" w:color="auto" w:fill="FFFFFF"/>
        </w:rPr>
        <w:t>rogramming</w:t>
      </w:r>
      <w:r w:rsidR="00293D6D">
        <w:rPr>
          <w:rFonts w:ascii="Open Sans" w:hAnsi="Open Sans" w:cs="Open Sans"/>
          <w:color w:val="000000"/>
          <w:sz w:val="21"/>
          <w:szCs w:val="21"/>
          <w:shd w:val="clear" w:color="auto" w:fill="FFFFFF"/>
        </w:rPr>
        <w:t xml:space="preserve"> (OSEP)</w:t>
      </w:r>
      <w:r w:rsidR="0061597C" w:rsidRPr="00C2636E">
        <w:rPr>
          <w:rFonts w:ascii="Open Sans" w:hAnsi="Open Sans" w:cs="Open Sans"/>
          <w:color w:val="000000"/>
          <w:sz w:val="21"/>
          <w:szCs w:val="21"/>
          <w:shd w:val="clear" w:color="auto" w:fill="FFFFFF"/>
        </w:rPr>
        <w:t xml:space="preserve">.  </w:t>
      </w:r>
    </w:p>
    <w:p w:rsidR="0061597C" w:rsidRPr="00C2636E" w:rsidRDefault="0061597C" w:rsidP="00293D6D">
      <w:pPr>
        <w:pStyle w:val="NormalWeb"/>
        <w:spacing w:before="0" w:beforeAutospacing="0" w:after="0" w:afterAutospacing="0" w:line="276" w:lineRule="auto"/>
        <w:rPr>
          <w:b/>
          <w:bCs w:val="0"/>
          <w:color w:val="000000"/>
          <w:sz w:val="21"/>
          <w:szCs w:val="21"/>
          <w:shd w:val="clear" w:color="auto" w:fill="FFFFFF"/>
        </w:rPr>
      </w:pPr>
    </w:p>
    <w:p w:rsidR="00127F1D" w:rsidRDefault="00127F1D" w:rsidP="00293D6D">
      <w:pPr>
        <w:pStyle w:val="Heading1"/>
        <w:spacing w:after="0" w:line="276" w:lineRule="auto"/>
      </w:pPr>
      <w:bookmarkStart w:id="2" w:name="_Section_II:_Pre-referral"/>
      <w:bookmarkEnd w:id="2"/>
      <w:r>
        <w:t>Section II: Pre-referral</w:t>
      </w:r>
      <w:r w:rsidR="002903FA">
        <w:t xml:space="preserve"> and Referral</w:t>
      </w:r>
      <w:r>
        <w:t xml:space="preserve"> Considerations</w:t>
      </w:r>
    </w:p>
    <w:p w:rsidR="00421833" w:rsidRPr="002D6546" w:rsidRDefault="00421833" w:rsidP="00421833">
      <w:pPr>
        <w:spacing w:after="0" w:line="276" w:lineRule="auto"/>
        <w:rPr>
          <w:rFonts w:eastAsia="Times New Roman"/>
        </w:rPr>
      </w:pPr>
      <w:r w:rsidRPr="0054064E">
        <w:t>The Special Education Framework</w:t>
      </w:r>
      <w:r w:rsidRPr="007F1122">
        <w:t xml:space="preserve"> provides general information related to pre-referral considerations and multi-tiered interventions in component 2.2. </w:t>
      </w:r>
      <w:r w:rsidRPr="002D6546">
        <w:rPr>
          <w:rFonts w:eastAsia="Times New Roman"/>
        </w:rPr>
        <w:t xml:space="preserve">It is the responsibility of </w:t>
      </w:r>
      <w:r>
        <w:rPr>
          <w:rFonts w:eastAsia="Times New Roman"/>
        </w:rPr>
        <w:t>school districts</w:t>
      </w:r>
      <w:r w:rsidRPr="002D6546">
        <w:rPr>
          <w:rFonts w:eastAsia="Times New Roman"/>
        </w:rPr>
        <w:t xml:space="preserve"> to seek ways to meet the unique educational needs of all children within the general education program prior to referring a child to special education. By developing a systematic model within general education, </w:t>
      </w:r>
      <w:r>
        <w:rPr>
          <w:rFonts w:eastAsia="Times New Roman"/>
        </w:rPr>
        <w:t>districts</w:t>
      </w:r>
      <w:r w:rsidRPr="002D6546">
        <w:rPr>
          <w:rFonts w:eastAsia="Times New Roman"/>
        </w:rPr>
        <w:t xml:space="preserve"> can provide preventative, supplementary </w:t>
      </w:r>
      <w:r w:rsidRPr="002D6546">
        <w:rPr>
          <w:rFonts w:eastAsia="Times New Roman"/>
        </w:rPr>
        <w:lastRenderedPageBreak/>
        <w:t xml:space="preserve">differentiated instruction and supports to students who are having trouble reaching benchmarks. </w:t>
      </w:r>
    </w:p>
    <w:p w:rsidR="00834838" w:rsidRPr="008F0AB3" w:rsidRDefault="00834838" w:rsidP="00293D6D">
      <w:pPr>
        <w:spacing w:after="0" w:line="276" w:lineRule="auto"/>
        <w:rPr>
          <w:rFonts w:eastAsia="Times New Roman"/>
          <w:b/>
          <w:color w:val="000000"/>
        </w:rPr>
      </w:pPr>
    </w:p>
    <w:p w:rsidR="00834838" w:rsidRPr="00ED1DEF" w:rsidRDefault="00834838" w:rsidP="00ED1DEF">
      <w:pPr>
        <w:pStyle w:val="Heading2"/>
        <w:spacing w:after="0" w:line="276" w:lineRule="auto"/>
      </w:pPr>
      <w:r w:rsidRPr="00ED1DEF">
        <w:t>Pre-Referral Interventions</w:t>
      </w:r>
    </w:p>
    <w:p w:rsidR="00421833" w:rsidRPr="00D417C3" w:rsidRDefault="00421833" w:rsidP="00421833">
      <w:pPr>
        <w:spacing w:after="0" w:line="276" w:lineRule="auto"/>
        <w:rPr>
          <w:rFonts w:eastAsia="Times New Roman"/>
        </w:rPr>
      </w:pPr>
      <w:r w:rsidRPr="00D417C3">
        <w:rPr>
          <w:rFonts w:eastAsia="Times New Roman"/>
          <w:color w:val="000000"/>
        </w:rPr>
        <w:t xml:space="preserve">Students who have been identified as at risk will receive appropriate interventions in their </w:t>
      </w:r>
      <w:r w:rsidRPr="00D417C3">
        <w:rPr>
          <w:rFonts w:eastAsia="Times New Roman"/>
        </w:rPr>
        <w:t>identified area(s) of deficit. These interventions are determined by school-based teams by considering multiple sources of academic and behavioral data.  </w:t>
      </w:r>
    </w:p>
    <w:p w:rsidR="00421833" w:rsidRPr="00D417C3" w:rsidRDefault="00421833" w:rsidP="00421833">
      <w:pPr>
        <w:tabs>
          <w:tab w:val="left" w:pos="3795"/>
        </w:tabs>
        <w:spacing w:after="0" w:line="276" w:lineRule="auto"/>
        <w:rPr>
          <w:rFonts w:eastAsia="Times New Roman"/>
        </w:rPr>
      </w:pPr>
    </w:p>
    <w:p w:rsidR="00421833" w:rsidRPr="00D417C3" w:rsidRDefault="00421833" w:rsidP="00421833">
      <w:pPr>
        <w:spacing w:after="0" w:line="276" w:lineRule="auto"/>
        <w:rPr>
          <w:rFonts w:eastAsia="Times New Roman"/>
        </w:rPr>
      </w:pPr>
      <w:r w:rsidRPr="00D417C3">
        <w:rPr>
          <w:rFonts w:eastAsia="Times New Roman"/>
        </w:rPr>
        <w:t>One way the Tennessee Department of Education</w:t>
      </w:r>
      <w:r>
        <w:rPr>
          <w:rFonts w:eastAsia="Times New Roman"/>
        </w:rPr>
        <w:t xml:space="preserve"> (“department”)</w:t>
      </w:r>
      <w:r w:rsidRPr="00D417C3">
        <w:rPr>
          <w:rFonts w:eastAsia="Times New Roman"/>
        </w:rPr>
        <w:t xml:space="preserve"> supports prevention and early intervention is through multi-tiered systems of supports (M</w:t>
      </w:r>
      <w:r w:rsidRPr="00B979FA">
        <w:rPr>
          <w:rFonts w:eastAsia="Times New Roman"/>
        </w:rPr>
        <w:t>TSS). The MTSS framework</w:t>
      </w:r>
      <w:r w:rsidRPr="00D417C3">
        <w:rPr>
          <w:rFonts w:eastAsia="Times New Roman"/>
        </w:rPr>
        <w:t xml:space="preserve"> is a problem-solving system for providing students with the instruction, intervention, and supports they need with the understanding there are complex links between students’ academic and behavioral, social, and personal needs. The framework provides multiple tiers of interventions with increasin</w:t>
      </w:r>
      <w:r>
        <w:rPr>
          <w:rFonts w:eastAsia="Times New Roman"/>
        </w:rPr>
        <w:t xml:space="preserve">g intensity along a continuum. </w:t>
      </w:r>
      <w:r w:rsidRPr="00D417C3">
        <w:rPr>
          <w:rFonts w:eastAsia="Times New Roman"/>
        </w:rPr>
        <w:t>Interventions should be based on the identified needs of the student using evidenced</w:t>
      </w:r>
      <w:r>
        <w:rPr>
          <w:rFonts w:eastAsia="Times New Roman"/>
        </w:rPr>
        <w:t>-</w:t>
      </w:r>
      <w:r w:rsidRPr="00D417C3">
        <w:rPr>
          <w:rFonts w:eastAsia="Times New Roman"/>
        </w:rPr>
        <w:t xml:space="preserve">based practices. Examples of tiered intervention models include </w:t>
      </w:r>
      <w:r w:rsidRPr="00B979FA">
        <w:rPr>
          <w:rFonts w:eastAsia="Times New Roman"/>
        </w:rPr>
        <w:t>Response to Instruction and Intervention (RTI</w:t>
      </w:r>
      <w:r w:rsidRPr="00B979FA">
        <w:rPr>
          <w:rFonts w:eastAsia="Times New Roman"/>
          <w:vertAlign w:val="superscript"/>
        </w:rPr>
        <w:t>2</w:t>
      </w:r>
      <w:r w:rsidRPr="00B979FA">
        <w:rPr>
          <w:rFonts w:eastAsia="Times New Roman"/>
        </w:rPr>
        <w:t>),</w:t>
      </w:r>
      <w:r w:rsidRPr="00D417C3">
        <w:rPr>
          <w:rFonts w:eastAsia="Times New Roman"/>
        </w:rPr>
        <w:t xml:space="preserve"> which focuses on academic instruction and </w:t>
      </w:r>
      <w:r w:rsidRPr="00B979FA">
        <w:rPr>
          <w:rFonts w:eastAsia="Times New Roman"/>
        </w:rPr>
        <w:t>support, and Response to Instruction and Intervention for Behavior (RTI</w:t>
      </w:r>
      <w:r w:rsidRPr="00B979FA">
        <w:rPr>
          <w:rFonts w:eastAsia="Times New Roman"/>
          <w:vertAlign w:val="superscript"/>
        </w:rPr>
        <w:t>2</w:t>
      </w:r>
      <w:r w:rsidRPr="00B979FA">
        <w:rPr>
          <w:rFonts w:eastAsia="Times New Roman"/>
        </w:rPr>
        <w:t>-B).</w:t>
      </w:r>
      <w:r w:rsidRPr="00D417C3">
        <w:rPr>
          <w:rFonts w:eastAsia="Times New Roman"/>
        </w:rPr>
        <w:t xml:space="preserve"> Within the RTI</w:t>
      </w:r>
      <w:r w:rsidRPr="00D417C3">
        <w:rPr>
          <w:rFonts w:eastAsia="Times New Roman"/>
          <w:vertAlign w:val="superscript"/>
        </w:rPr>
        <w:t>2</w:t>
      </w:r>
      <w:r w:rsidRPr="00D417C3">
        <w:rPr>
          <w:rFonts w:eastAsia="Times New Roman"/>
        </w:rPr>
        <w:t xml:space="preserve"> Framework and RTI</w:t>
      </w:r>
      <w:r w:rsidRPr="00D417C3">
        <w:rPr>
          <w:rFonts w:eastAsia="Times New Roman"/>
          <w:vertAlign w:val="superscript"/>
        </w:rPr>
        <w:t>2</w:t>
      </w:r>
      <w:r>
        <w:rPr>
          <w:rFonts w:eastAsia="Times New Roman"/>
        </w:rPr>
        <w:t>-B Framework,</w:t>
      </w:r>
      <w:r w:rsidRPr="00D417C3">
        <w:rPr>
          <w:rFonts w:eastAsia="Times New Roman"/>
        </w:rPr>
        <w:t xml:space="preserve"> academic and behavioral interventions are provided through Tier II and/or Tier III interventions (see </w:t>
      </w:r>
      <w:hyperlink r:id="rId17" w:history="1">
        <w:r w:rsidRPr="00B979FA">
          <w:rPr>
            <w:rStyle w:val="Hyperlink"/>
            <w:rFonts w:eastAsia="Times New Roman"/>
          </w:rPr>
          <w:t>MTSS Framework</w:t>
        </w:r>
      </w:hyperlink>
      <w:r w:rsidRPr="00D417C3">
        <w:rPr>
          <w:rFonts w:eastAsia="Times New Roman"/>
        </w:rPr>
        <w:t xml:space="preserve">, </w:t>
      </w:r>
      <w:hyperlink r:id="rId18" w:history="1">
        <w:r w:rsidRPr="00E32052">
          <w:rPr>
            <w:rStyle w:val="Hyperlink"/>
            <w:rFonts w:eastAsia="Times New Roman"/>
          </w:rPr>
          <w:t>RTI</w:t>
        </w:r>
        <w:r w:rsidRPr="00E32052">
          <w:rPr>
            <w:rStyle w:val="Hyperlink"/>
            <w:rFonts w:eastAsia="Times New Roman"/>
            <w:vertAlign w:val="superscript"/>
          </w:rPr>
          <w:t>2</w:t>
        </w:r>
        <w:r w:rsidRPr="00E32052">
          <w:rPr>
            <w:rStyle w:val="Hyperlink"/>
            <w:rFonts w:eastAsia="Times New Roman"/>
          </w:rPr>
          <w:t xml:space="preserve"> Manual</w:t>
        </w:r>
      </w:hyperlink>
      <w:r w:rsidR="00A754BF">
        <w:rPr>
          <w:rFonts w:eastAsia="Times New Roman"/>
        </w:rPr>
        <w:t>, and</w:t>
      </w:r>
      <w:r w:rsidRPr="00D417C3">
        <w:rPr>
          <w:rFonts w:eastAsia="Times New Roman"/>
        </w:rPr>
        <w:t xml:space="preserve"> </w:t>
      </w:r>
      <w:hyperlink r:id="rId19" w:history="1">
        <w:r w:rsidRPr="00A754BF">
          <w:rPr>
            <w:rStyle w:val="Hyperlink"/>
            <w:rFonts w:eastAsia="Times New Roman"/>
          </w:rPr>
          <w:t>RTI</w:t>
        </w:r>
        <w:r w:rsidRPr="00A754BF">
          <w:rPr>
            <w:rStyle w:val="Hyperlink"/>
            <w:rFonts w:eastAsia="Times New Roman"/>
            <w:vertAlign w:val="superscript"/>
          </w:rPr>
          <w:t>2</w:t>
        </w:r>
        <w:r w:rsidRPr="00A754BF">
          <w:rPr>
            <w:rStyle w:val="Hyperlink"/>
            <w:rFonts w:eastAsia="Times New Roman"/>
          </w:rPr>
          <w:t>-B Manual</w:t>
        </w:r>
      </w:hyperlink>
      <w:r w:rsidRPr="00D417C3">
        <w:rPr>
          <w:rFonts w:eastAsia="Times New Roman"/>
        </w:rPr>
        <w:t>).</w:t>
      </w:r>
    </w:p>
    <w:p w:rsidR="00421833" w:rsidRPr="00D417C3" w:rsidRDefault="00421833" w:rsidP="00421833">
      <w:pPr>
        <w:spacing w:after="0" w:line="276" w:lineRule="auto"/>
        <w:rPr>
          <w:rFonts w:eastAsia="Times New Roman"/>
        </w:rPr>
      </w:pPr>
    </w:p>
    <w:p w:rsidR="00421833" w:rsidRPr="00D417C3" w:rsidRDefault="00421833" w:rsidP="00421833">
      <w:pPr>
        <w:spacing w:after="0" w:line="276" w:lineRule="auto"/>
        <w:rPr>
          <w:rFonts w:eastAsia="Times New Roman"/>
        </w:rPr>
      </w:pPr>
      <w:r w:rsidRPr="00D417C3">
        <w:rPr>
          <w:rFonts w:eastAsia="Times New Roman"/>
        </w:rPr>
        <w:t xml:space="preserve">These interventions are </w:t>
      </w:r>
      <w:r w:rsidRPr="00B433B8">
        <w:rPr>
          <w:rFonts w:eastAsia="Times New Roman"/>
          <w:i/>
          <w:iCs/>
        </w:rPr>
        <w:t>in addition to</w:t>
      </w:r>
      <w:r w:rsidRPr="00D417C3">
        <w:rPr>
          <w:rFonts w:eastAsia="Times New Roman"/>
        </w:rPr>
        <w:t>, and not in place of, on-grade-level instruction</w:t>
      </w:r>
      <w:r>
        <w:rPr>
          <w:rFonts w:eastAsia="Times New Roman"/>
        </w:rPr>
        <w:t xml:space="preserve"> (i.e., Tier I). </w:t>
      </w:r>
      <w:r w:rsidRPr="00D417C3">
        <w:rPr>
          <w:rFonts w:eastAsia="Times New Roman"/>
        </w:rPr>
        <w:t xml:space="preserve">It is important to recognize that ALL students should be receiving appropriate standards-based differentiation, remediation, and </w:t>
      </w:r>
      <w:proofErr w:type="spellStart"/>
      <w:r w:rsidRPr="00D417C3">
        <w:rPr>
          <w:rFonts w:eastAsia="Times New Roman"/>
        </w:rPr>
        <w:t>reteaching</w:t>
      </w:r>
      <w:proofErr w:type="spellEnd"/>
      <w:r w:rsidRPr="00D417C3">
        <w:rPr>
          <w:rFonts w:eastAsia="Times New Roman"/>
        </w:rPr>
        <w:t>, as needed in Tier I, and that Tiers II and III are specifically skills-based interventions.</w:t>
      </w:r>
    </w:p>
    <w:p w:rsidR="00421833" w:rsidRPr="00D417C3" w:rsidRDefault="00421833" w:rsidP="00421833">
      <w:pPr>
        <w:spacing w:after="0" w:line="276" w:lineRule="auto"/>
        <w:rPr>
          <w:rFonts w:eastAsia="Times New Roman"/>
        </w:rPr>
      </w:pPr>
    </w:p>
    <w:p w:rsidR="00421833" w:rsidRPr="00D417C3" w:rsidRDefault="00421833" w:rsidP="00421833">
      <w:pPr>
        <w:spacing w:after="0" w:line="276" w:lineRule="auto"/>
        <w:rPr>
          <w:rFonts w:eastAsia="Times New Roman"/>
        </w:rPr>
      </w:pPr>
      <w:r w:rsidRPr="00D417C3">
        <w:rPr>
          <w:rFonts w:eastAsia="Times New Roman"/>
        </w:rPr>
        <w:t xml:space="preserve">It is important to document data related to the intervention selection, interventions (including the intensity, frequency, and duration of the intervention), progress monitoring, intervention integrity and attendance information, and intervention changes to help teams determine the need for more intensive supports. This also provides teams with information when determining the least restrictive environment needed to meet a student’s needs. </w:t>
      </w:r>
    </w:p>
    <w:p w:rsidR="00834838" w:rsidRPr="008F0AB3" w:rsidRDefault="00834838" w:rsidP="00293D6D">
      <w:pPr>
        <w:spacing w:after="0" w:line="276" w:lineRule="auto"/>
        <w:rPr>
          <w:rFonts w:eastAsia="Times New Roman"/>
        </w:rPr>
      </w:pPr>
    </w:p>
    <w:tbl>
      <w:tblPr>
        <w:tblW w:w="9530" w:type="dxa"/>
        <w:tblLook w:val="04A0" w:firstRow="1" w:lastRow="0" w:firstColumn="1" w:lastColumn="0" w:noHBand="0" w:noVBand="1"/>
        <w:tblDescription w:val="Cultural Consideration&#10;Interventions used for English learners (EL) must include evidence-based practices for ELs. &#10;"/>
      </w:tblPr>
      <w:tblGrid>
        <w:gridCol w:w="9530"/>
      </w:tblGrid>
      <w:tr w:rsidR="00834838" w:rsidRPr="008F0AB3" w:rsidTr="00A754BF">
        <w:trPr>
          <w:tblHeader/>
        </w:trPr>
        <w:tc>
          <w:tcPr>
            <w:tcW w:w="9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0B48" w:rsidRDefault="001E0B48" w:rsidP="00293D6D">
            <w:pPr>
              <w:spacing w:after="0" w:line="276" w:lineRule="auto"/>
              <w:ind w:left="-15" w:right="-15"/>
              <w:jc w:val="center"/>
              <w:rPr>
                <w:rFonts w:eastAsia="Times New Roman"/>
                <w:i/>
                <w:iCs/>
                <w:u w:val="single"/>
              </w:rPr>
            </w:pPr>
            <w:r>
              <w:rPr>
                <w:b/>
                <w:i/>
                <w:color w:val="1B365D" w:themeColor="text1"/>
                <w:sz w:val="28"/>
              </w:rPr>
              <w:t>Cultural Consideration</w:t>
            </w:r>
          </w:p>
          <w:p w:rsidR="00834838" w:rsidRPr="001E0B48" w:rsidRDefault="00834838" w:rsidP="00293D6D">
            <w:pPr>
              <w:spacing w:after="0" w:line="276" w:lineRule="auto"/>
              <w:ind w:left="-15" w:right="-15"/>
              <w:jc w:val="center"/>
              <w:rPr>
                <w:rFonts w:eastAsia="Times New Roman"/>
              </w:rPr>
            </w:pPr>
            <w:r w:rsidRPr="001E0B48">
              <w:rPr>
                <w:rFonts w:eastAsia="Times New Roman"/>
                <w:iCs/>
              </w:rPr>
              <w:t>Interventions used for E</w:t>
            </w:r>
            <w:r w:rsidR="00275668" w:rsidRPr="001E0B48">
              <w:rPr>
                <w:rFonts w:eastAsia="Times New Roman"/>
                <w:iCs/>
              </w:rPr>
              <w:t xml:space="preserve">nglish </w:t>
            </w:r>
            <w:r w:rsidR="00DE0D7E" w:rsidRPr="001E0B48">
              <w:rPr>
                <w:rFonts w:eastAsia="Times New Roman"/>
                <w:iCs/>
              </w:rPr>
              <w:t>l</w:t>
            </w:r>
            <w:r w:rsidR="00275668" w:rsidRPr="001E0B48">
              <w:rPr>
                <w:rFonts w:eastAsia="Times New Roman"/>
                <w:iCs/>
              </w:rPr>
              <w:t>earner</w:t>
            </w:r>
            <w:r w:rsidR="00E32331" w:rsidRPr="001E0B48">
              <w:rPr>
                <w:rFonts w:eastAsia="Times New Roman"/>
                <w:iCs/>
              </w:rPr>
              <w:t>s</w:t>
            </w:r>
            <w:r w:rsidR="00275668" w:rsidRPr="001E0B48">
              <w:rPr>
                <w:rFonts w:eastAsia="Times New Roman"/>
                <w:iCs/>
              </w:rPr>
              <w:t xml:space="preserve"> (EL)</w:t>
            </w:r>
            <w:r w:rsidRPr="001E0B48">
              <w:rPr>
                <w:rFonts w:eastAsia="Times New Roman"/>
                <w:iCs/>
              </w:rPr>
              <w:t xml:space="preserve"> must include evidence-based practices for ELs. </w:t>
            </w:r>
          </w:p>
        </w:tc>
      </w:tr>
    </w:tbl>
    <w:p w:rsidR="00845922" w:rsidRPr="00681E94" w:rsidRDefault="00845922" w:rsidP="00293D6D">
      <w:pPr>
        <w:spacing w:after="0" w:line="276" w:lineRule="auto"/>
        <w:rPr>
          <w:rFonts w:ascii="Arial" w:hAnsi="Arial" w:cs="Arial"/>
          <w:color w:val="9900FF"/>
          <w:sz w:val="20"/>
          <w:szCs w:val="22"/>
        </w:rPr>
      </w:pPr>
    </w:p>
    <w:p w:rsidR="00845922" w:rsidRPr="00681E94" w:rsidRDefault="00845922" w:rsidP="00293D6D">
      <w:pPr>
        <w:pStyle w:val="Heading2"/>
        <w:spacing w:after="0" w:line="276" w:lineRule="auto"/>
      </w:pPr>
      <w:r w:rsidRPr="00681E94">
        <w:t xml:space="preserve">Characteristics </w:t>
      </w:r>
      <w:r w:rsidR="00DE736C">
        <w:t>of Intellectually Gifted students</w:t>
      </w:r>
    </w:p>
    <w:p w:rsidR="00952415" w:rsidRPr="00035524" w:rsidRDefault="00952415" w:rsidP="00293D6D">
      <w:pPr>
        <w:pStyle w:val="NormalWeb"/>
        <w:spacing w:before="0" w:beforeAutospacing="0" w:after="0" w:afterAutospacing="0" w:line="276" w:lineRule="auto"/>
        <w:rPr>
          <w:rFonts w:ascii="Open Sans" w:hAnsi="Open Sans" w:cs="Open Sans"/>
          <w:bCs w:val="0"/>
          <w:color w:val="000000"/>
          <w:sz w:val="21"/>
          <w:szCs w:val="21"/>
          <w:shd w:val="clear" w:color="auto" w:fill="FFFFFF"/>
        </w:rPr>
      </w:pPr>
      <w:r w:rsidRPr="00035524">
        <w:rPr>
          <w:rFonts w:ascii="Open Sans" w:hAnsi="Open Sans" w:cs="Open Sans"/>
          <w:bCs w:val="0"/>
          <w:color w:val="000000"/>
          <w:sz w:val="21"/>
          <w:szCs w:val="21"/>
          <w:shd w:val="clear" w:color="auto" w:fill="FFFFFF"/>
        </w:rPr>
        <w:t xml:space="preserve">Characteristics of giftedness </w:t>
      </w:r>
      <w:r w:rsidR="00035524">
        <w:rPr>
          <w:rFonts w:ascii="Open Sans" w:hAnsi="Open Sans" w:cs="Open Sans"/>
          <w:bCs w:val="0"/>
          <w:color w:val="000000"/>
          <w:sz w:val="21"/>
          <w:szCs w:val="21"/>
          <w:shd w:val="clear" w:color="auto" w:fill="FFFFFF"/>
        </w:rPr>
        <w:t>are</w:t>
      </w:r>
      <w:r w:rsidRPr="00035524">
        <w:rPr>
          <w:rFonts w:ascii="Open Sans" w:hAnsi="Open Sans" w:cs="Open Sans"/>
          <w:bCs w:val="0"/>
          <w:color w:val="000000"/>
          <w:sz w:val="21"/>
          <w:szCs w:val="21"/>
          <w:shd w:val="clear" w:color="auto" w:fill="FFFFFF"/>
        </w:rPr>
        <w:t xml:space="preserve"> defined differently by leading organizations and professional experts. The National Association </w:t>
      </w:r>
      <w:r w:rsidR="00035524">
        <w:rPr>
          <w:rFonts w:ascii="Open Sans" w:hAnsi="Open Sans" w:cs="Open Sans"/>
          <w:bCs w:val="0"/>
          <w:color w:val="000000"/>
          <w:sz w:val="21"/>
          <w:szCs w:val="21"/>
          <w:shd w:val="clear" w:color="auto" w:fill="FFFFFF"/>
        </w:rPr>
        <w:t xml:space="preserve">for </w:t>
      </w:r>
      <w:r w:rsidRPr="00035524">
        <w:rPr>
          <w:rFonts w:ascii="Open Sans" w:hAnsi="Open Sans" w:cs="Open Sans"/>
          <w:bCs w:val="0"/>
          <w:color w:val="000000"/>
          <w:sz w:val="21"/>
          <w:szCs w:val="21"/>
          <w:shd w:val="clear" w:color="auto" w:fill="FFFFFF"/>
        </w:rPr>
        <w:t>Gifted Children</w:t>
      </w:r>
      <w:r w:rsidR="00035524">
        <w:rPr>
          <w:rFonts w:ascii="Open Sans" w:hAnsi="Open Sans" w:cs="Open Sans"/>
          <w:bCs w:val="0"/>
          <w:color w:val="000000"/>
          <w:sz w:val="21"/>
          <w:szCs w:val="21"/>
          <w:shd w:val="clear" w:color="auto" w:fill="FFFFFF"/>
        </w:rPr>
        <w:t xml:space="preserve"> (NAGC)</w:t>
      </w:r>
      <w:r w:rsidRPr="00035524">
        <w:rPr>
          <w:rFonts w:ascii="Open Sans" w:hAnsi="Open Sans" w:cs="Open Sans"/>
          <w:bCs w:val="0"/>
          <w:color w:val="000000"/>
          <w:sz w:val="21"/>
          <w:szCs w:val="21"/>
          <w:shd w:val="clear" w:color="auto" w:fill="FFFFFF"/>
        </w:rPr>
        <w:t xml:space="preserve"> has indicated common </w:t>
      </w:r>
      <w:r w:rsidRPr="00035524">
        <w:rPr>
          <w:rFonts w:ascii="Open Sans" w:hAnsi="Open Sans" w:cs="Open Sans"/>
          <w:bCs w:val="0"/>
          <w:color w:val="000000"/>
          <w:sz w:val="21"/>
          <w:szCs w:val="21"/>
          <w:shd w:val="clear" w:color="auto" w:fill="FFFFFF"/>
        </w:rPr>
        <w:lastRenderedPageBreak/>
        <w:t>characteristics of children who are considered gifted</w:t>
      </w:r>
      <w:r w:rsidR="00E32331">
        <w:rPr>
          <w:rFonts w:ascii="Open Sans" w:hAnsi="Open Sans" w:cs="Open Sans"/>
          <w:bCs w:val="0"/>
          <w:color w:val="000000"/>
          <w:sz w:val="21"/>
          <w:szCs w:val="21"/>
          <w:shd w:val="clear" w:color="auto" w:fill="FFFFFF"/>
        </w:rPr>
        <w:t>.</w:t>
      </w:r>
      <w:r w:rsidR="00BB1F98">
        <w:rPr>
          <w:rStyle w:val="FootnoteReference"/>
          <w:rFonts w:ascii="Open Sans" w:hAnsi="Open Sans" w:cs="Open Sans"/>
          <w:bCs w:val="0"/>
          <w:color w:val="000000"/>
          <w:sz w:val="21"/>
          <w:szCs w:val="21"/>
          <w:shd w:val="clear" w:color="auto" w:fill="FFFFFF"/>
        </w:rPr>
        <w:footnoteReference w:id="11"/>
      </w:r>
      <w:r w:rsidRPr="00035524">
        <w:rPr>
          <w:rFonts w:ascii="Open Sans" w:hAnsi="Open Sans" w:cs="Open Sans"/>
          <w:bCs w:val="0"/>
          <w:color w:val="000000"/>
          <w:sz w:val="21"/>
          <w:szCs w:val="21"/>
          <w:shd w:val="clear" w:color="auto" w:fill="FFFFFF"/>
        </w:rPr>
        <w:t xml:space="preserve"> </w:t>
      </w:r>
      <w:r w:rsidRPr="00035524">
        <w:rPr>
          <w:rFonts w:ascii="Open Sans" w:hAnsi="Open Sans" w:cs="Open Sans"/>
          <w:bCs w:val="0"/>
          <w:color w:val="363636"/>
          <w:sz w:val="21"/>
          <w:szCs w:val="21"/>
          <w:shd w:val="clear" w:color="auto" w:fill="FFFFFF"/>
        </w:rPr>
        <w:t xml:space="preserve">Additionally, </w:t>
      </w:r>
      <w:r w:rsidR="0074044A">
        <w:rPr>
          <w:rFonts w:ascii="Open Sans" w:hAnsi="Open Sans" w:cs="Open Sans"/>
          <w:sz w:val="21"/>
          <w:szCs w:val="21"/>
        </w:rPr>
        <w:t>10</w:t>
      </w:r>
      <w:r w:rsidRPr="00035524">
        <w:rPr>
          <w:rFonts w:ascii="Open Sans" w:hAnsi="Open Sans" w:cs="Open Sans"/>
          <w:sz w:val="21"/>
          <w:szCs w:val="21"/>
        </w:rPr>
        <w:t xml:space="preserve"> co</w:t>
      </w:r>
      <w:r w:rsidR="00E83A07">
        <w:rPr>
          <w:rFonts w:ascii="Open Sans" w:hAnsi="Open Sans" w:cs="Open Sans"/>
          <w:sz w:val="21"/>
          <w:szCs w:val="21"/>
        </w:rPr>
        <w:t xml:space="preserve">re attributes of giftedness may </w:t>
      </w:r>
      <w:r w:rsidRPr="00035524">
        <w:rPr>
          <w:rFonts w:ascii="Open Sans" w:hAnsi="Open Sans" w:cs="Open Sans"/>
          <w:sz w:val="21"/>
          <w:szCs w:val="21"/>
        </w:rPr>
        <w:t>be seen in studen</w:t>
      </w:r>
      <w:r w:rsidR="00E83A07">
        <w:rPr>
          <w:rFonts w:ascii="Open Sans" w:hAnsi="Open Sans" w:cs="Open Sans"/>
          <w:sz w:val="21"/>
          <w:szCs w:val="21"/>
        </w:rPr>
        <w:t xml:space="preserve">ts regardless of socio-economic </w:t>
      </w:r>
      <w:r w:rsidRPr="00035524">
        <w:rPr>
          <w:rFonts w:ascii="Open Sans" w:hAnsi="Open Sans" w:cs="Open Sans"/>
          <w:sz w:val="21"/>
          <w:szCs w:val="21"/>
        </w:rPr>
        <w:t>s</w:t>
      </w:r>
      <w:r w:rsidR="00DE0D7E">
        <w:rPr>
          <w:rFonts w:ascii="Open Sans" w:hAnsi="Open Sans" w:cs="Open Sans"/>
          <w:sz w:val="21"/>
          <w:szCs w:val="21"/>
        </w:rPr>
        <w:t>tatus, culture, or</w:t>
      </w:r>
      <w:r w:rsidR="00E83A07">
        <w:rPr>
          <w:rFonts w:ascii="Open Sans" w:hAnsi="Open Sans" w:cs="Open Sans"/>
          <w:sz w:val="21"/>
          <w:szCs w:val="21"/>
        </w:rPr>
        <w:t xml:space="preserve"> </w:t>
      </w:r>
      <w:r w:rsidR="00DE0D7E">
        <w:rPr>
          <w:rFonts w:ascii="Open Sans" w:hAnsi="Open Sans" w:cs="Open Sans"/>
          <w:sz w:val="21"/>
          <w:szCs w:val="21"/>
        </w:rPr>
        <w:t>race. These traits, a</w:t>
      </w:r>
      <w:r w:rsidRPr="00035524">
        <w:rPr>
          <w:rFonts w:ascii="Open Sans" w:hAnsi="Open Sans" w:cs="Open Sans"/>
          <w:sz w:val="21"/>
          <w:szCs w:val="21"/>
        </w:rPr>
        <w:t xml:space="preserve">ptitudes, and </w:t>
      </w:r>
      <w:r w:rsidR="00DE0D7E">
        <w:rPr>
          <w:rFonts w:ascii="Open Sans" w:hAnsi="Open Sans" w:cs="Open Sans"/>
          <w:sz w:val="21"/>
          <w:szCs w:val="21"/>
        </w:rPr>
        <w:t>b</w:t>
      </w:r>
      <w:r w:rsidRPr="00035524">
        <w:rPr>
          <w:rFonts w:ascii="Open Sans" w:hAnsi="Open Sans" w:cs="Open Sans"/>
          <w:sz w:val="21"/>
          <w:szCs w:val="21"/>
        </w:rPr>
        <w:t>ehaviors (TABs)</w:t>
      </w:r>
      <w:r w:rsidR="00E83A07">
        <w:rPr>
          <w:rFonts w:ascii="Open Sans" w:hAnsi="Open Sans" w:cs="Open Sans"/>
          <w:sz w:val="21"/>
          <w:szCs w:val="21"/>
        </w:rPr>
        <w:t xml:space="preserve"> were identified by Dr. Mary Frasier </w:t>
      </w:r>
      <w:r w:rsidRPr="00035524">
        <w:rPr>
          <w:rFonts w:ascii="Open Sans" w:hAnsi="Open Sans" w:cs="Open Sans"/>
          <w:sz w:val="21"/>
          <w:szCs w:val="21"/>
        </w:rPr>
        <w:t>and are a</w:t>
      </w:r>
      <w:r w:rsidR="00E83A07">
        <w:rPr>
          <w:rFonts w:ascii="Open Sans" w:hAnsi="Open Sans" w:cs="Open Sans"/>
          <w:sz w:val="21"/>
          <w:szCs w:val="21"/>
        </w:rPr>
        <w:t xml:space="preserve">ssociated with giftedness or </w:t>
      </w:r>
      <w:r w:rsidRPr="00035524">
        <w:rPr>
          <w:rFonts w:ascii="Open Sans" w:hAnsi="Open Sans" w:cs="Open Sans"/>
          <w:sz w:val="21"/>
          <w:szCs w:val="21"/>
        </w:rPr>
        <w:t xml:space="preserve">children with outstanding talent. Characteristics </w:t>
      </w:r>
      <w:r w:rsidR="00035524">
        <w:rPr>
          <w:rFonts w:ascii="Open Sans" w:hAnsi="Open Sans" w:cs="Open Sans"/>
          <w:sz w:val="21"/>
          <w:szCs w:val="21"/>
        </w:rPr>
        <w:t>of</w:t>
      </w:r>
      <w:r w:rsidR="00E83A07">
        <w:rPr>
          <w:rFonts w:ascii="Open Sans" w:hAnsi="Open Sans" w:cs="Open Sans"/>
          <w:sz w:val="21"/>
          <w:szCs w:val="21"/>
        </w:rPr>
        <w:t xml:space="preserve"> creativity identified by </w:t>
      </w:r>
      <w:r w:rsidRPr="00035524">
        <w:rPr>
          <w:rFonts w:ascii="Open Sans" w:hAnsi="Open Sans" w:cs="Open Sans"/>
          <w:sz w:val="21"/>
          <w:szCs w:val="21"/>
        </w:rPr>
        <w:t>Dr. E. Paul Torrance may also be indicative of gif</w:t>
      </w:r>
      <w:r w:rsidR="00DE0D7E">
        <w:rPr>
          <w:rFonts w:ascii="Open Sans" w:hAnsi="Open Sans" w:cs="Open Sans"/>
          <w:sz w:val="21"/>
          <w:szCs w:val="21"/>
        </w:rPr>
        <w:t>tedness or</w:t>
      </w:r>
      <w:r w:rsidR="00E83A07">
        <w:rPr>
          <w:rFonts w:ascii="Open Sans" w:hAnsi="Open Sans" w:cs="Open Sans"/>
          <w:sz w:val="21"/>
          <w:szCs w:val="21"/>
        </w:rPr>
        <w:t xml:space="preserve"> </w:t>
      </w:r>
      <w:r w:rsidR="00DE0D7E">
        <w:rPr>
          <w:rFonts w:ascii="Open Sans" w:hAnsi="Open Sans" w:cs="Open Sans"/>
          <w:sz w:val="21"/>
          <w:szCs w:val="21"/>
        </w:rPr>
        <w:t xml:space="preserve">outstanding talent. </w:t>
      </w:r>
      <w:r w:rsidRPr="00035524">
        <w:rPr>
          <w:rFonts w:ascii="Open Sans" w:hAnsi="Open Sans" w:cs="Open Sans"/>
          <w:b/>
          <w:sz w:val="21"/>
          <w:szCs w:val="21"/>
        </w:rPr>
        <w:t xml:space="preserve">It should be noted that the giftedness </w:t>
      </w:r>
      <w:r w:rsidR="00E32331">
        <w:rPr>
          <w:rFonts w:ascii="Open Sans" w:hAnsi="Open Sans" w:cs="Open Sans"/>
          <w:b/>
          <w:sz w:val="21"/>
          <w:szCs w:val="21"/>
        </w:rPr>
        <w:t>(</w:t>
      </w:r>
      <w:r w:rsidRPr="00035524">
        <w:rPr>
          <w:rFonts w:ascii="Open Sans" w:hAnsi="Open Sans" w:cs="Open Sans"/>
          <w:b/>
          <w:sz w:val="21"/>
          <w:szCs w:val="21"/>
        </w:rPr>
        <w:t>and characteristics associated with giftedness</w:t>
      </w:r>
      <w:r w:rsidR="00E32331">
        <w:rPr>
          <w:rFonts w:ascii="Open Sans" w:hAnsi="Open Sans" w:cs="Open Sans"/>
          <w:b/>
          <w:sz w:val="21"/>
          <w:szCs w:val="21"/>
        </w:rPr>
        <w:t>)</w:t>
      </w:r>
      <w:r w:rsidRPr="00035524">
        <w:rPr>
          <w:rFonts w:ascii="Open Sans" w:hAnsi="Open Sans" w:cs="Open Sans"/>
          <w:b/>
          <w:sz w:val="21"/>
          <w:szCs w:val="21"/>
        </w:rPr>
        <w:t xml:space="preserve"> is </w:t>
      </w:r>
      <w:r w:rsidR="00035524" w:rsidRPr="00035524">
        <w:rPr>
          <w:rFonts w:ascii="Open Sans" w:hAnsi="Open Sans" w:cs="Open Sans"/>
          <w:b/>
          <w:sz w:val="21"/>
          <w:szCs w:val="21"/>
        </w:rPr>
        <w:t>a concept not reserved for special education. Gifted students can be served in general education settings</w:t>
      </w:r>
      <w:r w:rsidR="00E32331">
        <w:rPr>
          <w:rFonts w:ascii="Open Sans" w:hAnsi="Open Sans" w:cs="Open Sans"/>
          <w:b/>
          <w:sz w:val="21"/>
          <w:szCs w:val="21"/>
        </w:rPr>
        <w:t>, which is where they are most often served nationally</w:t>
      </w:r>
      <w:r w:rsidR="00035524" w:rsidRPr="00035524">
        <w:rPr>
          <w:rFonts w:ascii="Open Sans" w:hAnsi="Open Sans" w:cs="Open Sans"/>
          <w:b/>
          <w:sz w:val="21"/>
          <w:szCs w:val="21"/>
        </w:rPr>
        <w:t>.</w:t>
      </w:r>
      <w:r w:rsidR="00035524" w:rsidRPr="00035524">
        <w:rPr>
          <w:rFonts w:ascii="Open Sans" w:hAnsi="Open Sans" w:cs="Open Sans"/>
          <w:sz w:val="21"/>
          <w:szCs w:val="21"/>
        </w:rPr>
        <w:t xml:space="preserve"> </w:t>
      </w:r>
      <w:r w:rsidRPr="00035524">
        <w:rPr>
          <w:rFonts w:ascii="Open Sans" w:hAnsi="Open Sans" w:cs="Open Sans"/>
          <w:bCs w:val="0"/>
          <w:color w:val="000000"/>
          <w:sz w:val="21"/>
          <w:szCs w:val="21"/>
          <w:shd w:val="clear" w:color="auto" w:fill="FFFFFF"/>
        </w:rPr>
        <w:t>While not exhaustive lists, below are different conceptual ways to view characteristics</w:t>
      </w:r>
      <w:r w:rsidR="00E32331">
        <w:rPr>
          <w:rFonts w:ascii="Open Sans" w:hAnsi="Open Sans" w:cs="Open Sans"/>
          <w:bCs w:val="0"/>
          <w:color w:val="000000"/>
          <w:sz w:val="21"/>
          <w:szCs w:val="21"/>
          <w:shd w:val="clear" w:color="auto" w:fill="FFFFFF"/>
        </w:rPr>
        <w:t xml:space="preserve"> of giftedness</w:t>
      </w:r>
      <w:r w:rsidRPr="00035524">
        <w:rPr>
          <w:rFonts w:ascii="Open Sans" w:hAnsi="Open Sans" w:cs="Open Sans"/>
          <w:bCs w:val="0"/>
          <w:color w:val="000000"/>
          <w:sz w:val="21"/>
          <w:szCs w:val="21"/>
          <w:shd w:val="clear" w:color="auto" w:fill="FFFFFF"/>
        </w:rPr>
        <w:t>.</w:t>
      </w:r>
    </w:p>
    <w:p w:rsidR="00952415" w:rsidRDefault="00952415" w:rsidP="00293D6D">
      <w:pPr>
        <w:spacing w:after="0" w:line="276" w:lineRule="auto"/>
        <w:rPr>
          <w:rFonts w:eastAsia="Times New Roman"/>
          <w:bCs w:val="0"/>
          <w:color w:val="000000"/>
          <w:shd w:val="clear" w:color="auto" w:fill="FFFFFF"/>
        </w:rPr>
      </w:pPr>
    </w:p>
    <w:tbl>
      <w:tblPr>
        <w:tblStyle w:val="TableGrid"/>
        <w:tblW w:w="10368" w:type="dxa"/>
        <w:tblInd w:w="-815" w:type="dxa"/>
        <w:tblLook w:val="04A0" w:firstRow="1" w:lastRow="0" w:firstColumn="1" w:lastColumn="0" w:noHBand="0" w:noVBand="1"/>
        <w:tblDescription w:val="National Association for Gifted Children Frasier – TABs and Definitions Torrance – Characteristics of Creativity&#10;• Unusual alertness, even in infancy&#10;• Rapid learner; puts thoughts together quickly&#10;• Excellent memory&#10;• Unusually large vocabulary and complex sentence structure for age&#10;• Advanced comprehension of word nuances, metaphors and abstract ideas&#10;• Enjoys solving problems, especially with numbers and puzzles&#10;• Often self-taught reading and writing skills as preschooler&#10;• Deep, intense feelings and reactions&#10;• Highly sensitive&#10;• Thinking is abstract, complex, logical, and insightful&#10;• Idealism and sense of justice at early age&#10;• Concern with social and political issues and injustices&#10;• Longer attention span and intense concentration&#10;• Preoccupied with own thoughts—daydreamer&#10;• Learn basic skills quickly and with little practice&#10;• Asks probing questions&#10;• Wide range of interests (or extreme focus in one area)&#10;• Highly developed curiosity&#10;• Interest in experimenting and doing things differently&#10;• Puts ideas or things together that are not typical&#10;• Keen and/or unusual sense of humor&#10;• Desire to organize people/things through games or complex schemas&#10;• Vivid imaginations (and imaginary playmates when in preschool)  • Motivation: Evidence of desire to learn.&#10;• Interests: A feeling of intentness, passion, concern, or curiosity about something.&#10;• Communication skills: Highly expressive and effective use of words, numbers, symbols, and so forth.&#10;• Problem-solving ability: Effective, often inventive, strategies for recognizing and solving problems.&#10;• Memory: Large storehouse of information on school or non-school topics.&#10;• Inquiry: Questions, experiments, explores.&#10;• Insight: Quickly grasps new concepts and makes connections, senses deeper meanings.&#10;• Reasoning: Logical approaches to figuring out solutions.&#10;• Imagination and creativity: Produces many ideas, highly original.&#10;• Humor: Conveys and picks up on humor. • Fluency: The ability to think of, or produce many ideas or products.&#10;• Flexibility: The ability to think of many different kinds or categories of responses to a stimulus.&#10;• Originality: Unusual or infrequent responses compared to same-aged peers.&#10;• Abstractness of thought: The ability to capture the essence of something by going beyond what is seen or heard by telling a story, giving dialogue, revealing thoughts, or suggesting meaning in an abstract way. &#10;• Elaboration: Imagination and exposition of detail.&#10;• Resistance to closure: The ability to delay closure long enough to make the mental leap that makes possible more original ideas.&#10;&#10;"/>
      </w:tblPr>
      <w:tblGrid>
        <w:gridCol w:w="3456"/>
        <w:gridCol w:w="3456"/>
        <w:gridCol w:w="3456"/>
      </w:tblGrid>
      <w:tr w:rsidR="00035524" w:rsidTr="007D4053">
        <w:trPr>
          <w:tblHeader/>
        </w:trPr>
        <w:tc>
          <w:tcPr>
            <w:tcW w:w="3456" w:type="dxa"/>
          </w:tcPr>
          <w:p w:rsidR="00035524" w:rsidRDefault="00035524" w:rsidP="00293D6D">
            <w:pPr>
              <w:spacing w:after="0" w:line="276" w:lineRule="auto"/>
              <w:jc w:val="center"/>
            </w:pPr>
            <w:r>
              <w:t>National Association for Gifted Children</w:t>
            </w:r>
          </w:p>
        </w:tc>
        <w:tc>
          <w:tcPr>
            <w:tcW w:w="3456" w:type="dxa"/>
          </w:tcPr>
          <w:p w:rsidR="00035524" w:rsidRPr="00C27C8D" w:rsidRDefault="00035524" w:rsidP="00293D6D">
            <w:pPr>
              <w:pStyle w:val="NormalWeb"/>
              <w:spacing w:before="0" w:beforeAutospacing="0" w:after="0" w:afterAutospacing="0" w:line="276" w:lineRule="auto"/>
              <w:jc w:val="center"/>
            </w:pPr>
            <w:r w:rsidRPr="00C27C8D">
              <w:rPr>
                <w:rFonts w:ascii="Open Sans" w:hAnsi="Open Sans" w:cs="Open Sans"/>
                <w:sz w:val="21"/>
                <w:szCs w:val="21"/>
              </w:rPr>
              <w:t>Frasier – TABs and Definitions</w:t>
            </w:r>
          </w:p>
        </w:tc>
        <w:tc>
          <w:tcPr>
            <w:tcW w:w="3456" w:type="dxa"/>
          </w:tcPr>
          <w:p w:rsidR="00035524" w:rsidRDefault="00035524" w:rsidP="00293D6D">
            <w:pPr>
              <w:pStyle w:val="NormalWeb"/>
              <w:spacing w:before="0" w:beforeAutospacing="0" w:after="0" w:afterAutospacing="0" w:line="276" w:lineRule="auto"/>
              <w:jc w:val="center"/>
            </w:pPr>
            <w:r w:rsidRPr="0085681C">
              <w:rPr>
                <w:rFonts w:ascii="Open Sans" w:hAnsi="Open Sans" w:cs="Open Sans"/>
                <w:sz w:val="21"/>
                <w:szCs w:val="21"/>
              </w:rPr>
              <w:t>Torrance – Characteristics of Creativity</w:t>
            </w:r>
          </w:p>
        </w:tc>
      </w:tr>
      <w:tr w:rsidR="00035524" w:rsidTr="00035524">
        <w:tc>
          <w:tcPr>
            <w:tcW w:w="3456" w:type="dxa"/>
          </w:tcPr>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U</w:t>
            </w:r>
            <w:r w:rsidR="00035524" w:rsidRPr="0077761A">
              <w:rPr>
                <w:rFonts w:eastAsia="Times New Roman"/>
                <w:bCs w:val="0"/>
                <w:color w:val="000000"/>
                <w:shd w:val="clear" w:color="auto" w:fill="FFFFFF"/>
              </w:rPr>
              <w:t>nusual alertness, even in infancy</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R</w:t>
            </w:r>
            <w:r w:rsidR="00035524" w:rsidRPr="0077761A">
              <w:rPr>
                <w:rFonts w:eastAsia="Times New Roman"/>
                <w:bCs w:val="0"/>
                <w:color w:val="000000"/>
                <w:shd w:val="clear" w:color="auto" w:fill="FFFFFF"/>
              </w:rPr>
              <w:t>apid learner; puts thoughts together quickly</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E</w:t>
            </w:r>
            <w:r w:rsidR="00035524" w:rsidRPr="0077761A">
              <w:rPr>
                <w:rFonts w:eastAsia="Times New Roman"/>
                <w:bCs w:val="0"/>
                <w:color w:val="000000"/>
                <w:shd w:val="clear" w:color="auto" w:fill="FFFFFF"/>
              </w:rPr>
              <w:t>xcellent memory</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U</w:t>
            </w:r>
            <w:r w:rsidR="00035524" w:rsidRPr="0077761A">
              <w:rPr>
                <w:rFonts w:eastAsia="Times New Roman"/>
                <w:bCs w:val="0"/>
                <w:color w:val="000000"/>
                <w:shd w:val="clear" w:color="auto" w:fill="FFFFFF"/>
              </w:rPr>
              <w:t>nusually large vocabulary and complex sentence structure for age</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A</w:t>
            </w:r>
            <w:r w:rsidR="00035524" w:rsidRPr="0077761A">
              <w:rPr>
                <w:rFonts w:eastAsia="Times New Roman"/>
                <w:bCs w:val="0"/>
                <w:color w:val="000000"/>
                <w:shd w:val="clear" w:color="auto" w:fill="FFFFFF"/>
              </w:rPr>
              <w:t>dvanced comprehension of word nuances, metaphors and abstract ideas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E</w:t>
            </w:r>
            <w:r w:rsidR="00035524" w:rsidRPr="0077761A">
              <w:rPr>
                <w:rFonts w:eastAsia="Times New Roman"/>
                <w:bCs w:val="0"/>
                <w:color w:val="000000"/>
                <w:shd w:val="clear" w:color="auto" w:fill="FFFFFF"/>
              </w:rPr>
              <w:t>njoys solving problems, especially with numbers and puzzles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O</w:t>
            </w:r>
            <w:r w:rsidR="00035524" w:rsidRPr="0077761A">
              <w:rPr>
                <w:rFonts w:eastAsia="Times New Roman"/>
                <w:bCs w:val="0"/>
                <w:color w:val="000000"/>
                <w:shd w:val="clear" w:color="auto" w:fill="FFFFFF"/>
              </w:rPr>
              <w:t>ften self-taught reading and writing skills as preschooler</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D</w:t>
            </w:r>
            <w:r w:rsidR="00035524" w:rsidRPr="0077761A">
              <w:rPr>
                <w:rFonts w:eastAsia="Times New Roman"/>
                <w:bCs w:val="0"/>
                <w:color w:val="000000"/>
                <w:shd w:val="clear" w:color="auto" w:fill="FFFFFF"/>
              </w:rPr>
              <w:t>eep, intense feelings and reactions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H</w:t>
            </w:r>
            <w:r w:rsidR="00035524" w:rsidRPr="0077761A">
              <w:rPr>
                <w:rFonts w:eastAsia="Times New Roman"/>
                <w:bCs w:val="0"/>
                <w:color w:val="000000"/>
                <w:shd w:val="clear" w:color="auto" w:fill="FFFFFF"/>
              </w:rPr>
              <w:t>ighly sensitive</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T</w:t>
            </w:r>
            <w:r w:rsidR="00035524" w:rsidRPr="0077761A">
              <w:rPr>
                <w:rFonts w:eastAsia="Times New Roman"/>
                <w:bCs w:val="0"/>
                <w:color w:val="000000"/>
                <w:shd w:val="clear" w:color="auto" w:fill="FFFFFF"/>
              </w:rPr>
              <w:t>hinking is abstract, complex, logical, and insightful</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lastRenderedPageBreak/>
              <w:t>I</w:t>
            </w:r>
            <w:r w:rsidR="00035524" w:rsidRPr="0077761A">
              <w:rPr>
                <w:rFonts w:eastAsia="Times New Roman"/>
                <w:bCs w:val="0"/>
                <w:color w:val="000000"/>
                <w:shd w:val="clear" w:color="auto" w:fill="FFFFFF"/>
              </w:rPr>
              <w:t>dealism and sense of justice at early age</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363636"/>
                <w:shd w:val="clear" w:color="auto" w:fill="FFFFFF"/>
              </w:rPr>
              <w:t>C</w:t>
            </w:r>
            <w:r w:rsidR="00035524" w:rsidRPr="0077761A">
              <w:rPr>
                <w:rFonts w:eastAsia="Times New Roman"/>
                <w:bCs w:val="0"/>
                <w:color w:val="000000"/>
                <w:shd w:val="clear" w:color="auto" w:fill="FFFFFF"/>
              </w:rPr>
              <w:t>oncern with social and political issues and injustices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L</w:t>
            </w:r>
            <w:r w:rsidR="00035524" w:rsidRPr="0077761A">
              <w:rPr>
                <w:rFonts w:eastAsia="Times New Roman"/>
                <w:bCs w:val="0"/>
                <w:color w:val="000000"/>
                <w:shd w:val="clear" w:color="auto" w:fill="FFFFFF"/>
              </w:rPr>
              <w:t>onger attention span and intense concentration</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P</w:t>
            </w:r>
            <w:r w:rsidR="00035524" w:rsidRPr="0077761A">
              <w:rPr>
                <w:rFonts w:eastAsia="Times New Roman"/>
                <w:bCs w:val="0"/>
                <w:color w:val="000000"/>
                <w:shd w:val="clear" w:color="auto" w:fill="FFFFFF"/>
              </w:rPr>
              <w:t>reoccupied with own thoughts—daydreamer</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L</w:t>
            </w:r>
            <w:r w:rsidR="00035524" w:rsidRPr="0077761A">
              <w:rPr>
                <w:rFonts w:eastAsia="Times New Roman"/>
                <w:bCs w:val="0"/>
                <w:color w:val="000000"/>
                <w:shd w:val="clear" w:color="auto" w:fill="FFFFFF"/>
              </w:rPr>
              <w:t>earn basic skills quickly and with little practice</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A</w:t>
            </w:r>
            <w:r w:rsidR="00035524" w:rsidRPr="0077761A">
              <w:rPr>
                <w:rFonts w:eastAsia="Times New Roman"/>
                <w:bCs w:val="0"/>
                <w:color w:val="000000"/>
                <w:shd w:val="clear" w:color="auto" w:fill="FFFFFF"/>
              </w:rPr>
              <w:t>sks probing questions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W</w:t>
            </w:r>
            <w:r w:rsidR="00035524" w:rsidRPr="0077761A">
              <w:rPr>
                <w:rFonts w:eastAsia="Times New Roman"/>
                <w:bCs w:val="0"/>
                <w:color w:val="000000"/>
                <w:shd w:val="clear" w:color="auto" w:fill="FFFFFF"/>
              </w:rPr>
              <w:t>ide range of interests (or extreme focus in one area)</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H</w:t>
            </w:r>
            <w:r w:rsidR="00035524" w:rsidRPr="0077761A">
              <w:rPr>
                <w:rFonts w:eastAsia="Times New Roman"/>
                <w:bCs w:val="0"/>
                <w:color w:val="000000"/>
                <w:shd w:val="clear" w:color="auto" w:fill="FFFFFF"/>
              </w:rPr>
              <w:t>ighly developed curiosity</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I</w:t>
            </w:r>
            <w:r w:rsidR="00035524" w:rsidRPr="0077761A">
              <w:rPr>
                <w:rFonts w:eastAsia="Times New Roman"/>
                <w:bCs w:val="0"/>
                <w:color w:val="000000"/>
                <w:shd w:val="clear" w:color="auto" w:fill="FFFFFF"/>
              </w:rPr>
              <w:t>nterest in experimenting and doing things differently</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363636"/>
                <w:shd w:val="clear" w:color="auto" w:fill="FFFFFF"/>
              </w:rPr>
              <w:t>P</w:t>
            </w:r>
            <w:r w:rsidR="00035524" w:rsidRPr="0077761A">
              <w:rPr>
                <w:rFonts w:eastAsia="Times New Roman"/>
                <w:bCs w:val="0"/>
                <w:color w:val="000000"/>
                <w:shd w:val="clear" w:color="auto" w:fill="FFFFFF"/>
              </w:rPr>
              <w:t>uts idea</w:t>
            </w:r>
            <w:r w:rsidR="00D9616A">
              <w:rPr>
                <w:rFonts w:eastAsia="Times New Roman"/>
                <w:bCs w:val="0"/>
                <w:color w:val="000000"/>
                <w:shd w:val="clear" w:color="auto" w:fill="FFFFFF"/>
              </w:rPr>
              <w:t>s</w:t>
            </w:r>
            <w:r w:rsidR="00035524" w:rsidRPr="0077761A">
              <w:rPr>
                <w:rFonts w:eastAsia="Times New Roman"/>
                <w:bCs w:val="0"/>
                <w:color w:val="000000"/>
                <w:shd w:val="clear" w:color="auto" w:fill="FFFFFF"/>
              </w:rPr>
              <w:t xml:space="preserve"> or things together that are not typical</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K</w:t>
            </w:r>
            <w:r w:rsidR="00035524" w:rsidRPr="0077761A">
              <w:rPr>
                <w:rFonts w:eastAsia="Times New Roman"/>
                <w:bCs w:val="0"/>
                <w:color w:val="000000"/>
                <w:shd w:val="clear" w:color="auto" w:fill="FFFFFF"/>
              </w:rPr>
              <w:t>een and/or unusual sense of humor</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D</w:t>
            </w:r>
            <w:r w:rsidR="00035524" w:rsidRPr="0077761A">
              <w:rPr>
                <w:rFonts w:eastAsia="Times New Roman"/>
                <w:bCs w:val="0"/>
                <w:color w:val="000000"/>
                <w:shd w:val="clear" w:color="auto" w:fill="FFFFFF"/>
              </w:rPr>
              <w:t>esire to organize people/things through games or complex schemas</w:t>
            </w:r>
          </w:p>
          <w:p w:rsidR="00035524" w:rsidRDefault="005A32DB" w:rsidP="00293D6D">
            <w:pPr>
              <w:pStyle w:val="ListParagraph"/>
              <w:numPr>
                <w:ilvl w:val="0"/>
                <w:numId w:val="12"/>
              </w:numPr>
              <w:spacing w:after="0" w:line="276" w:lineRule="auto"/>
            </w:pPr>
            <w:r>
              <w:rPr>
                <w:rFonts w:eastAsia="Times New Roman"/>
                <w:bCs w:val="0"/>
                <w:color w:val="000000"/>
                <w:shd w:val="clear" w:color="auto" w:fill="FFFFFF"/>
              </w:rPr>
              <w:t>V</w:t>
            </w:r>
            <w:r w:rsidR="00035524" w:rsidRPr="0077761A">
              <w:rPr>
                <w:rFonts w:eastAsia="Times New Roman"/>
                <w:bCs w:val="0"/>
                <w:color w:val="000000"/>
                <w:shd w:val="clear" w:color="auto" w:fill="FFFFFF"/>
              </w:rPr>
              <w:t>ivid imaginations (and imaginary playmates when in preschool)</w:t>
            </w:r>
            <w:r>
              <w:t xml:space="preserve"> </w:t>
            </w:r>
          </w:p>
        </w:tc>
        <w:tc>
          <w:tcPr>
            <w:tcW w:w="3456" w:type="dxa"/>
          </w:tcPr>
          <w:p w:rsidR="00035524" w:rsidRPr="0077761A" w:rsidRDefault="00DE0D7E"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lastRenderedPageBreak/>
              <w:t>Motivation</w:t>
            </w:r>
            <w:r w:rsidR="00035524" w:rsidRPr="0077761A">
              <w:rPr>
                <w:rFonts w:eastAsia="Times New Roman"/>
                <w:bCs w:val="0"/>
                <w:color w:val="000000"/>
                <w:shd w:val="clear" w:color="auto" w:fill="FFFFFF"/>
              </w:rPr>
              <w:t>: Evidence of desire to learn.</w:t>
            </w:r>
          </w:p>
          <w:p w:rsidR="00035524" w:rsidRPr="0077761A" w:rsidRDefault="00DE0D7E"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Interests</w:t>
            </w:r>
            <w:r w:rsidR="00035524" w:rsidRPr="0077761A">
              <w:rPr>
                <w:rFonts w:eastAsia="Times New Roman"/>
                <w:bCs w:val="0"/>
                <w:color w:val="000000"/>
                <w:shd w:val="clear" w:color="auto" w:fill="FFFFFF"/>
              </w:rPr>
              <w:t>: A feeling of intentness, passion, concern, or curiosity about something.</w:t>
            </w:r>
          </w:p>
          <w:p w:rsidR="00035524" w:rsidRPr="0077761A" w:rsidRDefault="00DE0D7E"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Communication</w:t>
            </w:r>
            <w:r w:rsidR="00035524" w:rsidRPr="0077761A">
              <w:rPr>
                <w:rFonts w:eastAsia="Times New Roman"/>
                <w:bCs w:val="0"/>
                <w:color w:val="000000"/>
                <w:shd w:val="clear" w:color="auto" w:fill="FFFFFF"/>
              </w:rPr>
              <w:t xml:space="preserve"> skills: Highly expressive and effective use of words, numbers, symbols, and so forth.</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Problem-solving</w:t>
            </w:r>
            <w:r w:rsidR="00035524" w:rsidRPr="0077761A">
              <w:rPr>
                <w:rFonts w:eastAsia="Times New Roman"/>
                <w:bCs w:val="0"/>
                <w:color w:val="000000"/>
                <w:shd w:val="clear" w:color="auto" w:fill="FFFFFF"/>
              </w:rPr>
              <w:t xml:space="preserve"> ability: Effective, often inventive, strategies for recognizing and solving problems.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Memory</w:t>
            </w:r>
            <w:r w:rsidR="00035524" w:rsidRPr="0077761A">
              <w:rPr>
                <w:rFonts w:eastAsia="Times New Roman"/>
                <w:bCs w:val="0"/>
                <w:color w:val="000000"/>
                <w:shd w:val="clear" w:color="auto" w:fill="FFFFFF"/>
              </w:rPr>
              <w:t>: Large storehouse of information on school or non-school topics.</w:t>
            </w:r>
          </w:p>
          <w:p w:rsidR="00035524" w:rsidRPr="0077761A" w:rsidRDefault="00035524" w:rsidP="00293D6D">
            <w:pPr>
              <w:pStyle w:val="ListParagraph"/>
              <w:numPr>
                <w:ilvl w:val="0"/>
                <w:numId w:val="12"/>
              </w:numPr>
              <w:spacing w:after="0" w:line="276" w:lineRule="auto"/>
              <w:rPr>
                <w:rFonts w:eastAsia="Times New Roman"/>
                <w:bCs w:val="0"/>
              </w:rPr>
            </w:pPr>
            <w:r w:rsidRPr="0077761A">
              <w:rPr>
                <w:rFonts w:eastAsia="Times New Roman"/>
                <w:bCs w:val="0"/>
                <w:color w:val="000000"/>
                <w:shd w:val="clear" w:color="auto" w:fill="FFFFFF"/>
              </w:rPr>
              <w:t>Inquiry: Questions, experiments, explores.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Insight</w:t>
            </w:r>
            <w:r w:rsidR="00035524" w:rsidRPr="0077761A">
              <w:rPr>
                <w:rFonts w:eastAsia="Times New Roman"/>
                <w:bCs w:val="0"/>
                <w:color w:val="000000"/>
                <w:shd w:val="clear" w:color="auto" w:fill="FFFFFF"/>
              </w:rPr>
              <w:t>: Quickly grasps new concepts and makes connections, senses deeper meanings.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lastRenderedPageBreak/>
              <w:t>Reasoning</w:t>
            </w:r>
            <w:r w:rsidR="00035524" w:rsidRPr="0077761A">
              <w:rPr>
                <w:rFonts w:eastAsia="Times New Roman"/>
                <w:bCs w:val="0"/>
                <w:color w:val="000000"/>
                <w:shd w:val="clear" w:color="auto" w:fill="FFFFFF"/>
              </w:rPr>
              <w:t>: Logical approaches to figuring out solutions.</w:t>
            </w:r>
          </w:p>
          <w:p w:rsidR="00035524" w:rsidRPr="0077761A" w:rsidRDefault="005A32DB" w:rsidP="00293D6D">
            <w:pPr>
              <w:pStyle w:val="ListParagraph"/>
              <w:numPr>
                <w:ilvl w:val="0"/>
                <w:numId w:val="12"/>
              </w:numPr>
              <w:spacing w:after="0" w:line="276" w:lineRule="auto"/>
              <w:rPr>
                <w:rFonts w:eastAsia="Times New Roman"/>
                <w:bCs w:val="0"/>
              </w:rPr>
            </w:pPr>
            <w:r>
              <w:rPr>
                <w:rFonts w:eastAsia="Times New Roman"/>
                <w:bCs w:val="0"/>
                <w:color w:val="000000"/>
                <w:shd w:val="clear" w:color="auto" w:fill="FFFFFF"/>
              </w:rPr>
              <w:t>Imagination</w:t>
            </w:r>
            <w:r w:rsidR="00035524" w:rsidRPr="0077761A">
              <w:rPr>
                <w:rFonts w:eastAsia="Times New Roman"/>
                <w:bCs w:val="0"/>
                <w:color w:val="000000"/>
                <w:shd w:val="clear" w:color="auto" w:fill="FFFFFF"/>
              </w:rPr>
              <w:t xml:space="preserve"> and creativity: Produces many ideas, highly original.</w:t>
            </w:r>
          </w:p>
          <w:p w:rsidR="00035524" w:rsidRDefault="005A32DB" w:rsidP="00293D6D">
            <w:pPr>
              <w:pStyle w:val="ListParagraph"/>
              <w:numPr>
                <w:ilvl w:val="0"/>
                <w:numId w:val="12"/>
              </w:numPr>
              <w:spacing w:after="0" w:line="276" w:lineRule="auto"/>
            </w:pPr>
            <w:r>
              <w:rPr>
                <w:bCs w:val="0"/>
                <w:color w:val="000000"/>
                <w:shd w:val="clear" w:color="auto" w:fill="FFFFFF"/>
              </w:rPr>
              <w:t>H</w:t>
            </w:r>
            <w:r w:rsidR="00035524" w:rsidRPr="0077761A">
              <w:rPr>
                <w:bCs w:val="0"/>
                <w:color w:val="000000"/>
                <w:shd w:val="clear" w:color="auto" w:fill="FFFFFF"/>
              </w:rPr>
              <w:t>umor: Conveys and picks up on humor</w:t>
            </w:r>
            <w:r>
              <w:rPr>
                <w:bCs w:val="0"/>
                <w:color w:val="000000"/>
                <w:shd w:val="clear" w:color="auto" w:fill="FFFFFF"/>
              </w:rPr>
              <w:t>.</w:t>
            </w:r>
          </w:p>
        </w:tc>
        <w:tc>
          <w:tcPr>
            <w:tcW w:w="3456" w:type="dxa"/>
          </w:tcPr>
          <w:p w:rsidR="00035524" w:rsidRPr="0085681C" w:rsidRDefault="00DE0D7E" w:rsidP="00293D6D">
            <w:pPr>
              <w:pStyle w:val="NormalWeb"/>
              <w:numPr>
                <w:ilvl w:val="0"/>
                <w:numId w:val="12"/>
              </w:numPr>
              <w:spacing w:before="0" w:beforeAutospacing="0" w:after="0" w:afterAutospacing="0" w:line="276" w:lineRule="auto"/>
              <w:rPr>
                <w:rFonts w:ascii="Open Sans" w:hAnsi="Open Sans" w:cs="Open Sans"/>
                <w:sz w:val="21"/>
                <w:szCs w:val="21"/>
              </w:rPr>
            </w:pPr>
            <w:r>
              <w:rPr>
                <w:rFonts w:ascii="Open Sans" w:hAnsi="Open Sans" w:cs="Open Sans"/>
                <w:sz w:val="21"/>
                <w:szCs w:val="21"/>
              </w:rPr>
              <w:lastRenderedPageBreak/>
              <w:t>Fluency</w:t>
            </w:r>
            <w:r w:rsidR="00035524" w:rsidRPr="0085681C">
              <w:rPr>
                <w:rFonts w:ascii="Open Sans" w:hAnsi="Open Sans" w:cs="Open Sans"/>
                <w:sz w:val="21"/>
                <w:szCs w:val="21"/>
              </w:rPr>
              <w:t>:</w:t>
            </w:r>
            <w:r>
              <w:rPr>
                <w:rFonts w:ascii="Open Sans" w:hAnsi="Open Sans" w:cs="Open Sans"/>
                <w:sz w:val="21"/>
                <w:szCs w:val="21"/>
              </w:rPr>
              <w:t xml:space="preserve"> The ability to </w:t>
            </w:r>
            <w:r w:rsidR="00035524" w:rsidRPr="0085681C">
              <w:rPr>
                <w:rFonts w:ascii="Open Sans" w:hAnsi="Open Sans" w:cs="Open Sans"/>
                <w:sz w:val="21"/>
                <w:szCs w:val="21"/>
              </w:rPr>
              <w:t>think of, or produce many</w:t>
            </w:r>
            <w:r>
              <w:rPr>
                <w:rFonts w:ascii="Open Sans" w:hAnsi="Open Sans" w:cs="Open Sans"/>
                <w:sz w:val="21"/>
                <w:szCs w:val="21"/>
              </w:rPr>
              <w:t xml:space="preserve"> ideas or products.</w:t>
            </w:r>
          </w:p>
          <w:p w:rsidR="00035524" w:rsidRPr="0085681C" w:rsidRDefault="00DE0D7E" w:rsidP="00293D6D">
            <w:pPr>
              <w:pStyle w:val="NormalWeb"/>
              <w:numPr>
                <w:ilvl w:val="0"/>
                <w:numId w:val="12"/>
              </w:numPr>
              <w:spacing w:before="0" w:beforeAutospacing="0" w:after="0" w:afterAutospacing="0" w:line="276" w:lineRule="auto"/>
              <w:rPr>
                <w:rFonts w:ascii="Open Sans" w:hAnsi="Open Sans" w:cs="Open Sans"/>
                <w:sz w:val="21"/>
                <w:szCs w:val="21"/>
              </w:rPr>
            </w:pPr>
            <w:r>
              <w:rPr>
                <w:rFonts w:ascii="Open Sans" w:hAnsi="Open Sans" w:cs="Open Sans"/>
                <w:sz w:val="21"/>
                <w:szCs w:val="21"/>
              </w:rPr>
              <w:t>Flexibility</w:t>
            </w:r>
            <w:r w:rsidR="00035524" w:rsidRPr="0085681C">
              <w:rPr>
                <w:rFonts w:ascii="Open Sans" w:hAnsi="Open Sans" w:cs="Open Sans"/>
                <w:sz w:val="21"/>
                <w:szCs w:val="21"/>
              </w:rPr>
              <w:t>: The ability to</w:t>
            </w:r>
            <w:r>
              <w:rPr>
                <w:rFonts w:ascii="Open Sans" w:hAnsi="Open Sans" w:cs="Open Sans"/>
                <w:sz w:val="21"/>
                <w:szCs w:val="21"/>
              </w:rPr>
              <w:t xml:space="preserve"> </w:t>
            </w:r>
            <w:r w:rsidR="00035524" w:rsidRPr="0085681C">
              <w:rPr>
                <w:rFonts w:ascii="Open Sans" w:hAnsi="Open Sans" w:cs="Open Sans"/>
                <w:sz w:val="21"/>
                <w:szCs w:val="21"/>
              </w:rPr>
              <w:t>think of many different kinds</w:t>
            </w:r>
            <w:r>
              <w:rPr>
                <w:rFonts w:ascii="Open Sans" w:hAnsi="Open Sans" w:cs="Open Sans"/>
                <w:sz w:val="21"/>
                <w:szCs w:val="21"/>
              </w:rPr>
              <w:t xml:space="preserve"> </w:t>
            </w:r>
            <w:r w:rsidR="00035524" w:rsidRPr="0085681C">
              <w:rPr>
                <w:rFonts w:ascii="Open Sans" w:hAnsi="Open Sans" w:cs="Open Sans"/>
                <w:sz w:val="21"/>
                <w:szCs w:val="21"/>
              </w:rPr>
              <w:t>or</w:t>
            </w:r>
            <w:r>
              <w:rPr>
                <w:rFonts w:ascii="Open Sans" w:hAnsi="Open Sans" w:cs="Open Sans"/>
                <w:sz w:val="21"/>
                <w:szCs w:val="21"/>
              </w:rPr>
              <w:t xml:space="preserve"> </w:t>
            </w:r>
            <w:r w:rsidR="00035524" w:rsidRPr="0085681C">
              <w:rPr>
                <w:rFonts w:ascii="Open Sans" w:hAnsi="Open Sans" w:cs="Open Sans"/>
                <w:sz w:val="21"/>
                <w:szCs w:val="21"/>
              </w:rPr>
              <w:t>categories</w:t>
            </w:r>
            <w:r>
              <w:rPr>
                <w:rFonts w:ascii="Open Sans" w:hAnsi="Open Sans" w:cs="Open Sans"/>
                <w:sz w:val="21"/>
                <w:szCs w:val="21"/>
              </w:rPr>
              <w:t xml:space="preserve"> of responses </w:t>
            </w:r>
            <w:r w:rsidR="00035524" w:rsidRPr="0085681C">
              <w:rPr>
                <w:rFonts w:ascii="Open Sans" w:hAnsi="Open Sans" w:cs="Open Sans"/>
                <w:sz w:val="21"/>
                <w:szCs w:val="21"/>
              </w:rPr>
              <w:t>to a stimulus.</w:t>
            </w:r>
          </w:p>
          <w:p w:rsidR="00035524" w:rsidRPr="0085681C" w:rsidRDefault="00DE0D7E" w:rsidP="00293D6D">
            <w:pPr>
              <w:pStyle w:val="NormalWeb"/>
              <w:numPr>
                <w:ilvl w:val="0"/>
                <w:numId w:val="12"/>
              </w:numPr>
              <w:spacing w:before="0" w:beforeAutospacing="0" w:after="0" w:afterAutospacing="0" w:line="276" w:lineRule="auto"/>
              <w:rPr>
                <w:rFonts w:ascii="Open Sans" w:hAnsi="Open Sans" w:cs="Open Sans"/>
                <w:sz w:val="21"/>
                <w:szCs w:val="21"/>
              </w:rPr>
            </w:pPr>
            <w:r>
              <w:rPr>
                <w:rFonts w:ascii="Open Sans" w:hAnsi="Open Sans" w:cs="Open Sans"/>
                <w:sz w:val="21"/>
                <w:szCs w:val="21"/>
              </w:rPr>
              <w:t>Originality</w:t>
            </w:r>
            <w:r w:rsidR="00035524" w:rsidRPr="0085681C">
              <w:rPr>
                <w:rFonts w:ascii="Open Sans" w:hAnsi="Open Sans" w:cs="Open Sans"/>
                <w:sz w:val="21"/>
                <w:szCs w:val="21"/>
              </w:rPr>
              <w:t xml:space="preserve">: </w:t>
            </w:r>
            <w:r>
              <w:rPr>
                <w:rFonts w:ascii="Open Sans" w:hAnsi="Open Sans" w:cs="Open Sans"/>
                <w:sz w:val="21"/>
                <w:szCs w:val="21"/>
              </w:rPr>
              <w:t xml:space="preserve">Unusual or infrequent responses </w:t>
            </w:r>
            <w:r w:rsidR="00035524" w:rsidRPr="0085681C">
              <w:rPr>
                <w:rFonts w:ascii="Open Sans" w:hAnsi="Open Sans" w:cs="Open Sans"/>
                <w:sz w:val="21"/>
                <w:szCs w:val="21"/>
              </w:rPr>
              <w:t>compared</w:t>
            </w:r>
            <w:r>
              <w:rPr>
                <w:rFonts w:ascii="Open Sans" w:hAnsi="Open Sans" w:cs="Open Sans"/>
                <w:sz w:val="21"/>
                <w:szCs w:val="21"/>
              </w:rPr>
              <w:t xml:space="preserve"> </w:t>
            </w:r>
            <w:r w:rsidR="00035524" w:rsidRPr="0085681C">
              <w:rPr>
                <w:rFonts w:ascii="Open Sans" w:hAnsi="Open Sans" w:cs="Open Sans"/>
                <w:sz w:val="21"/>
                <w:szCs w:val="21"/>
              </w:rPr>
              <w:t>to</w:t>
            </w:r>
            <w:r>
              <w:rPr>
                <w:rFonts w:ascii="Open Sans" w:hAnsi="Open Sans" w:cs="Open Sans"/>
                <w:sz w:val="21"/>
                <w:szCs w:val="21"/>
              </w:rPr>
              <w:t xml:space="preserve"> </w:t>
            </w:r>
            <w:r w:rsidR="00D9616A">
              <w:rPr>
                <w:rFonts w:ascii="Open Sans" w:hAnsi="Open Sans" w:cs="Open Sans"/>
                <w:sz w:val="21"/>
                <w:szCs w:val="21"/>
              </w:rPr>
              <w:t>same-</w:t>
            </w:r>
            <w:r w:rsidR="00035524" w:rsidRPr="0085681C">
              <w:rPr>
                <w:rFonts w:ascii="Open Sans" w:hAnsi="Open Sans" w:cs="Open Sans"/>
                <w:sz w:val="21"/>
                <w:szCs w:val="21"/>
              </w:rPr>
              <w:t>age</w:t>
            </w:r>
            <w:r w:rsidR="00D9616A">
              <w:rPr>
                <w:rFonts w:ascii="Open Sans" w:hAnsi="Open Sans" w:cs="Open Sans"/>
                <w:sz w:val="21"/>
                <w:szCs w:val="21"/>
              </w:rPr>
              <w:t>d</w:t>
            </w:r>
            <w:r w:rsidR="00035524" w:rsidRPr="0085681C">
              <w:rPr>
                <w:rFonts w:ascii="Open Sans" w:hAnsi="Open Sans" w:cs="Open Sans"/>
                <w:sz w:val="21"/>
                <w:szCs w:val="21"/>
              </w:rPr>
              <w:t xml:space="preserve"> peers.</w:t>
            </w:r>
          </w:p>
          <w:p w:rsidR="00035524" w:rsidRPr="0085681C" w:rsidRDefault="00DE0D7E" w:rsidP="00293D6D">
            <w:pPr>
              <w:pStyle w:val="NormalWeb"/>
              <w:numPr>
                <w:ilvl w:val="0"/>
                <w:numId w:val="12"/>
              </w:numPr>
              <w:spacing w:before="0" w:beforeAutospacing="0" w:after="0" w:afterAutospacing="0" w:line="276" w:lineRule="auto"/>
              <w:rPr>
                <w:rFonts w:ascii="Open Sans" w:hAnsi="Open Sans" w:cs="Open Sans"/>
                <w:sz w:val="21"/>
                <w:szCs w:val="21"/>
              </w:rPr>
            </w:pPr>
            <w:r>
              <w:rPr>
                <w:rFonts w:ascii="Open Sans" w:hAnsi="Open Sans" w:cs="Open Sans"/>
                <w:sz w:val="21"/>
                <w:szCs w:val="21"/>
              </w:rPr>
              <w:t xml:space="preserve">Abstractness </w:t>
            </w:r>
            <w:r w:rsidR="00035524" w:rsidRPr="0085681C">
              <w:rPr>
                <w:rFonts w:ascii="Open Sans" w:hAnsi="Open Sans" w:cs="Open Sans"/>
                <w:sz w:val="21"/>
                <w:szCs w:val="21"/>
              </w:rPr>
              <w:t>of thought: The ability to</w:t>
            </w:r>
            <w:r>
              <w:rPr>
                <w:rFonts w:ascii="Open Sans" w:hAnsi="Open Sans" w:cs="Open Sans"/>
                <w:sz w:val="21"/>
                <w:szCs w:val="21"/>
              </w:rPr>
              <w:t xml:space="preserve"> capture the essence of something </w:t>
            </w:r>
            <w:r w:rsidR="00035524" w:rsidRPr="0085681C">
              <w:rPr>
                <w:rFonts w:ascii="Open Sans" w:hAnsi="Open Sans" w:cs="Open Sans"/>
                <w:sz w:val="21"/>
                <w:szCs w:val="21"/>
              </w:rPr>
              <w:t>by</w:t>
            </w:r>
            <w:r>
              <w:rPr>
                <w:rFonts w:ascii="Open Sans" w:hAnsi="Open Sans" w:cs="Open Sans"/>
                <w:sz w:val="21"/>
                <w:szCs w:val="21"/>
              </w:rPr>
              <w:t xml:space="preserve"> </w:t>
            </w:r>
            <w:r w:rsidR="00035524" w:rsidRPr="0085681C">
              <w:rPr>
                <w:rFonts w:ascii="Open Sans" w:hAnsi="Open Sans" w:cs="Open Sans"/>
                <w:sz w:val="21"/>
                <w:szCs w:val="21"/>
              </w:rPr>
              <w:t>going</w:t>
            </w:r>
            <w:r>
              <w:rPr>
                <w:rFonts w:ascii="Open Sans" w:hAnsi="Open Sans" w:cs="Open Sans"/>
                <w:sz w:val="21"/>
                <w:szCs w:val="21"/>
              </w:rPr>
              <w:t xml:space="preserve"> beyond what is seen </w:t>
            </w:r>
            <w:r w:rsidR="00035524" w:rsidRPr="0085681C">
              <w:rPr>
                <w:rFonts w:ascii="Open Sans" w:hAnsi="Open Sans" w:cs="Open Sans"/>
                <w:sz w:val="21"/>
                <w:szCs w:val="21"/>
              </w:rPr>
              <w:t>or</w:t>
            </w:r>
            <w:r>
              <w:rPr>
                <w:rFonts w:ascii="Open Sans" w:hAnsi="Open Sans" w:cs="Open Sans"/>
                <w:sz w:val="21"/>
                <w:szCs w:val="21"/>
              </w:rPr>
              <w:t xml:space="preserve"> heard by </w:t>
            </w:r>
            <w:r w:rsidR="00035524" w:rsidRPr="0085681C">
              <w:rPr>
                <w:rFonts w:ascii="Open Sans" w:hAnsi="Open Sans" w:cs="Open Sans"/>
                <w:sz w:val="21"/>
                <w:szCs w:val="21"/>
              </w:rPr>
              <w:t>telling a st</w:t>
            </w:r>
            <w:r>
              <w:rPr>
                <w:rFonts w:ascii="Open Sans" w:hAnsi="Open Sans" w:cs="Open Sans"/>
                <w:sz w:val="21"/>
                <w:szCs w:val="21"/>
              </w:rPr>
              <w:t xml:space="preserve">ory, giving dialogue, revealing </w:t>
            </w:r>
            <w:r w:rsidR="00035524" w:rsidRPr="0085681C">
              <w:rPr>
                <w:rFonts w:ascii="Open Sans" w:hAnsi="Open Sans" w:cs="Open Sans"/>
                <w:sz w:val="21"/>
                <w:szCs w:val="21"/>
              </w:rPr>
              <w:t>thoughts, or suggesting</w:t>
            </w:r>
            <w:r>
              <w:rPr>
                <w:rFonts w:ascii="Open Sans" w:hAnsi="Open Sans" w:cs="Open Sans"/>
                <w:sz w:val="21"/>
                <w:szCs w:val="21"/>
              </w:rPr>
              <w:t xml:space="preserve"> meaning in </w:t>
            </w:r>
            <w:r w:rsidR="00035524" w:rsidRPr="0085681C">
              <w:rPr>
                <w:rFonts w:ascii="Open Sans" w:hAnsi="Open Sans" w:cs="Open Sans"/>
                <w:sz w:val="21"/>
                <w:szCs w:val="21"/>
              </w:rPr>
              <w:t xml:space="preserve">an abstract way. </w:t>
            </w:r>
          </w:p>
          <w:p w:rsidR="00035524" w:rsidRPr="0085681C" w:rsidRDefault="00DE0D7E" w:rsidP="00293D6D">
            <w:pPr>
              <w:pStyle w:val="NormalWeb"/>
              <w:numPr>
                <w:ilvl w:val="0"/>
                <w:numId w:val="12"/>
              </w:numPr>
              <w:spacing w:before="0" w:beforeAutospacing="0" w:after="0" w:afterAutospacing="0" w:line="276" w:lineRule="auto"/>
              <w:rPr>
                <w:rFonts w:ascii="Open Sans" w:hAnsi="Open Sans" w:cs="Open Sans"/>
                <w:sz w:val="21"/>
                <w:szCs w:val="21"/>
              </w:rPr>
            </w:pPr>
            <w:r>
              <w:rPr>
                <w:rFonts w:ascii="Open Sans" w:hAnsi="Open Sans" w:cs="Open Sans"/>
                <w:sz w:val="21"/>
                <w:szCs w:val="21"/>
              </w:rPr>
              <w:t>Elaboration</w:t>
            </w:r>
            <w:r w:rsidR="00035524" w:rsidRPr="0085681C">
              <w:rPr>
                <w:rFonts w:ascii="Open Sans" w:hAnsi="Open Sans" w:cs="Open Sans"/>
                <w:sz w:val="21"/>
                <w:szCs w:val="21"/>
              </w:rPr>
              <w:t>: Imagination and exposition of detail.</w:t>
            </w:r>
          </w:p>
          <w:p w:rsidR="00035524" w:rsidRPr="0085681C" w:rsidRDefault="00DE0D7E" w:rsidP="00293D6D">
            <w:pPr>
              <w:pStyle w:val="NormalWeb"/>
              <w:numPr>
                <w:ilvl w:val="0"/>
                <w:numId w:val="12"/>
              </w:numPr>
              <w:spacing w:before="0" w:beforeAutospacing="0" w:after="0" w:afterAutospacing="0" w:line="276" w:lineRule="auto"/>
              <w:rPr>
                <w:rFonts w:ascii="Open Sans" w:hAnsi="Open Sans" w:cs="Open Sans"/>
                <w:sz w:val="21"/>
                <w:szCs w:val="21"/>
              </w:rPr>
            </w:pPr>
            <w:r>
              <w:rPr>
                <w:rFonts w:ascii="Open Sans" w:hAnsi="Open Sans" w:cs="Open Sans"/>
                <w:sz w:val="21"/>
                <w:szCs w:val="21"/>
              </w:rPr>
              <w:t>Resistance</w:t>
            </w:r>
            <w:r w:rsidR="00035524" w:rsidRPr="0085681C">
              <w:rPr>
                <w:rFonts w:ascii="Open Sans" w:hAnsi="Open Sans" w:cs="Open Sans"/>
                <w:sz w:val="21"/>
                <w:szCs w:val="21"/>
              </w:rPr>
              <w:t xml:space="preserve"> to </w:t>
            </w:r>
            <w:r w:rsidR="00035524">
              <w:rPr>
                <w:rFonts w:ascii="Open Sans" w:hAnsi="Open Sans" w:cs="Open Sans"/>
                <w:sz w:val="21"/>
                <w:szCs w:val="21"/>
              </w:rPr>
              <w:t>c</w:t>
            </w:r>
            <w:r w:rsidR="00035524" w:rsidRPr="0085681C">
              <w:rPr>
                <w:rFonts w:ascii="Open Sans" w:hAnsi="Open Sans" w:cs="Open Sans"/>
                <w:sz w:val="21"/>
                <w:szCs w:val="21"/>
              </w:rPr>
              <w:t>losure: The ability</w:t>
            </w:r>
            <w:r>
              <w:rPr>
                <w:rFonts w:ascii="Open Sans" w:hAnsi="Open Sans" w:cs="Open Sans"/>
                <w:sz w:val="21"/>
                <w:szCs w:val="21"/>
              </w:rPr>
              <w:t xml:space="preserve"> </w:t>
            </w:r>
            <w:r w:rsidR="00035524" w:rsidRPr="0085681C">
              <w:rPr>
                <w:rFonts w:ascii="Open Sans" w:hAnsi="Open Sans" w:cs="Open Sans"/>
                <w:sz w:val="21"/>
                <w:szCs w:val="21"/>
              </w:rPr>
              <w:t>to delay closure</w:t>
            </w:r>
            <w:r>
              <w:rPr>
                <w:rFonts w:ascii="Open Sans" w:hAnsi="Open Sans" w:cs="Open Sans"/>
                <w:sz w:val="21"/>
                <w:szCs w:val="21"/>
              </w:rPr>
              <w:t xml:space="preserve"> </w:t>
            </w:r>
            <w:r w:rsidR="00035524" w:rsidRPr="0085681C">
              <w:rPr>
                <w:rFonts w:ascii="Open Sans" w:hAnsi="Open Sans" w:cs="Open Sans"/>
                <w:sz w:val="21"/>
                <w:szCs w:val="21"/>
              </w:rPr>
              <w:t>long enough</w:t>
            </w:r>
            <w:r>
              <w:rPr>
                <w:rFonts w:ascii="Open Sans" w:hAnsi="Open Sans" w:cs="Open Sans"/>
                <w:sz w:val="21"/>
                <w:szCs w:val="21"/>
              </w:rPr>
              <w:t xml:space="preserve"> to make the mental </w:t>
            </w:r>
            <w:r>
              <w:rPr>
                <w:rFonts w:ascii="Open Sans" w:hAnsi="Open Sans" w:cs="Open Sans"/>
                <w:sz w:val="21"/>
                <w:szCs w:val="21"/>
              </w:rPr>
              <w:lastRenderedPageBreak/>
              <w:t xml:space="preserve">leap that makes </w:t>
            </w:r>
            <w:r w:rsidR="00035524" w:rsidRPr="0085681C">
              <w:rPr>
                <w:rFonts w:ascii="Open Sans" w:hAnsi="Open Sans" w:cs="Open Sans"/>
                <w:sz w:val="21"/>
                <w:szCs w:val="21"/>
              </w:rPr>
              <w:t>possible more original ideas.</w:t>
            </w:r>
          </w:p>
          <w:p w:rsidR="00035524" w:rsidRDefault="00035524" w:rsidP="00293D6D">
            <w:pPr>
              <w:spacing w:after="0" w:line="276" w:lineRule="auto"/>
            </w:pPr>
          </w:p>
        </w:tc>
      </w:tr>
    </w:tbl>
    <w:p w:rsidR="00035524" w:rsidRDefault="00035524" w:rsidP="00293D6D">
      <w:pPr>
        <w:spacing w:after="0" w:line="276" w:lineRule="auto"/>
        <w:rPr>
          <w:rFonts w:eastAsia="Times New Roman"/>
          <w:bCs w:val="0"/>
          <w:color w:val="000000"/>
          <w:shd w:val="clear" w:color="auto" w:fill="FFFFFF"/>
        </w:rPr>
      </w:pPr>
    </w:p>
    <w:p w:rsidR="00845922" w:rsidRDefault="00845922" w:rsidP="00293D6D">
      <w:pPr>
        <w:pStyle w:val="Heading2"/>
        <w:spacing w:after="0" w:line="276" w:lineRule="auto"/>
      </w:pPr>
      <w:r w:rsidRPr="00681E94">
        <w:t>Background Considerations</w:t>
      </w:r>
    </w:p>
    <w:p w:rsidR="00845922" w:rsidRDefault="002337FF" w:rsidP="00293D6D">
      <w:pPr>
        <w:spacing w:after="0" w:line="276" w:lineRule="auto"/>
        <w:rPr>
          <w:rFonts w:eastAsia="Times New Roman"/>
          <w:bCs w:val="0"/>
          <w:color w:val="000000"/>
        </w:rPr>
      </w:pPr>
      <w:r w:rsidRPr="0085681C">
        <w:rPr>
          <w:rFonts w:eastAsia="Times New Roman"/>
          <w:bCs w:val="0"/>
          <w:color w:val="000000"/>
        </w:rPr>
        <w:t xml:space="preserve">When </w:t>
      </w:r>
      <w:r w:rsidR="00D14511">
        <w:rPr>
          <w:rFonts w:eastAsia="Times New Roman"/>
          <w:bCs w:val="0"/>
          <w:color w:val="000000"/>
        </w:rPr>
        <w:t xml:space="preserve">considering enrichment opportunities, differentiation needs, and </w:t>
      </w:r>
      <w:r w:rsidR="009F5343" w:rsidRPr="0085681C">
        <w:rPr>
          <w:rFonts w:eastAsia="Times New Roman"/>
          <w:bCs w:val="0"/>
          <w:color w:val="000000"/>
        </w:rPr>
        <w:t>referral</w:t>
      </w:r>
      <w:r w:rsidR="00D14511">
        <w:rPr>
          <w:rFonts w:eastAsia="Times New Roman"/>
          <w:bCs w:val="0"/>
          <w:color w:val="000000"/>
        </w:rPr>
        <w:t>s</w:t>
      </w:r>
      <w:r w:rsidR="009F5343" w:rsidRPr="0085681C">
        <w:rPr>
          <w:rFonts w:eastAsia="Times New Roman"/>
          <w:bCs w:val="0"/>
          <w:color w:val="000000"/>
        </w:rPr>
        <w:t xml:space="preserve"> for </w:t>
      </w:r>
      <w:r w:rsidR="00D9616A">
        <w:rPr>
          <w:rFonts w:eastAsia="Times New Roman"/>
          <w:bCs w:val="0"/>
          <w:color w:val="000000"/>
        </w:rPr>
        <w:t>i</w:t>
      </w:r>
      <w:r w:rsidR="00E44AEF" w:rsidRPr="0085681C">
        <w:rPr>
          <w:rFonts w:eastAsia="Times New Roman"/>
          <w:bCs w:val="0"/>
          <w:color w:val="000000"/>
        </w:rPr>
        <w:t>ntellectual</w:t>
      </w:r>
      <w:r w:rsidR="00D14511">
        <w:rPr>
          <w:rFonts w:eastAsia="Times New Roman"/>
          <w:bCs w:val="0"/>
          <w:color w:val="000000"/>
        </w:rPr>
        <w:t xml:space="preserve"> </w:t>
      </w:r>
      <w:r w:rsidR="00D9616A">
        <w:rPr>
          <w:rFonts w:eastAsia="Times New Roman"/>
          <w:bCs w:val="0"/>
          <w:color w:val="000000"/>
        </w:rPr>
        <w:t>g</w:t>
      </w:r>
      <w:r w:rsidR="00D14511">
        <w:rPr>
          <w:rFonts w:eastAsia="Times New Roman"/>
          <w:bCs w:val="0"/>
          <w:color w:val="000000"/>
        </w:rPr>
        <w:t>iftedness</w:t>
      </w:r>
      <w:r w:rsidRPr="0085681C">
        <w:rPr>
          <w:rFonts w:eastAsia="Times New Roman"/>
          <w:bCs w:val="0"/>
          <w:color w:val="000000"/>
        </w:rPr>
        <w:t>, there are several background areas to consider.</w:t>
      </w:r>
      <w:r w:rsidR="0074044A">
        <w:rPr>
          <w:rFonts w:eastAsia="Times New Roman"/>
          <w:bCs w:val="0"/>
          <w:color w:val="000000"/>
        </w:rPr>
        <w:t xml:space="preserve"> Several of these background areas are listed below.</w:t>
      </w:r>
    </w:p>
    <w:p w:rsidR="0074044A" w:rsidRPr="0085681C" w:rsidRDefault="0074044A" w:rsidP="00293D6D">
      <w:pPr>
        <w:spacing w:after="0" w:line="276" w:lineRule="auto"/>
        <w:rPr>
          <w:rFonts w:eastAsia="Times New Roman"/>
          <w:bCs w:val="0"/>
        </w:rPr>
      </w:pPr>
    </w:p>
    <w:p w:rsidR="00845922" w:rsidRPr="0008105F" w:rsidRDefault="004B3903" w:rsidP="00293D6D">
      <w:pPr>
        <w:pStyle w:val="ListParagraph"/>
        <w:numPr>
          <w:ilvl w:val="0"/>
          <w:numId w:val="12"/>
        </w:numPr>
        <w:spacing w:after="0" w:line="276" w:lineRule="auto"/>
        <w:rPr>
          <w:rFonts w:eastAsia="Times New Roman"/>
          <w:bCs w:val="0"/>
        </w:rPr>
      </w:pPr>
      <w:r w:rsidRPr="0008105F">
        <w:rPr>
          <w:rFonts w:eastAsia="Times New Roman"/>
          <w:bCs w:val="0"/>
          <w:color w:val="000000"/>
          <w:u w:val="single"/>
          <w:shd w:val="clear" w:color="auto" w:fill="FFFFFF"/>
        </w:rPr>
        <w:t>Local norms</w:t>
      </w:r>
      <w:r w:rsidR="00E83A07">
        <w:rPr>
          <w:rFonts w:eastAsia="Times New Roman"/>
          <w:bCs w:val="0"/>
          <w:color w:val="000000"/>
          <w:u w:val="single"/>
          <w:shd w:val="clear" w:color="auto" w:fill="FFFFFF"/>
        </w:rPr>
        <w:t>:</w:t>
      </w:r>
      <w:r w:rsidRPr="0008105F">
        <w:rPr>
          <w:rFonts w:eastAsia="Times New Roman"/>
          <w:bCs w:val="0"/>
          <w:color w:val="000000"/>
          <w:shd w:val="clear" w:color="auto" w:fill="FFFFFF"/>
        </w:rPr>
        <w:t xml:space="preserve"> Potential student performance should be considered in light of school or </w:t>
      </w:r>
      <w:r w:rsidR="0085681C" w:rsidRPr="0008105F">
        <w:rPr>
          <w:rFonts w:eastAsia="Times New Roman"/>
          <w:bCs w:val="0"/>
          <w:color w:val="000000"/>
          <w:shd w:val="clear" w:color="auto" w:fill="FFFFFF"/>
        </w:rPr>
        <w:t>classroom</w:t>
      </w:r>
      <w:r w:rsidR="00E83A07">
        <w:rPr>
          <w:rFonts w:eastAsia="Times New Roman"/>
          <w:bCs w:val="0"/>
          <w:color w:val="000000"/>
          <w:shd w:val="clear" w:color="auto" w:fill="FFFFFF"/>
        </w:rPr>
        <w:t xml:space="preserve"> norms. </w:t>
      </w:r>
      <w:r w:rsidRPr="0008105F">
        <w:rPr>
          <w:rFonts w:eastAsia="Times New Roman"/>
          <w:bCs w:val="0"/>
          <w:color w:val="000000"/>
          <w:shd w:val="clear" w:color="auto" w:fill="FFFFFF"/>
        </w:rPr>
        <w:t>This is especially important in schools or classrooms in which there are few students identified as gifted. There may be limited opportunities for potentially gifted students to demonstrate advanced abilities if the majority student group is performing at a lower level. Potentially gifted students should be permitted exposure to high-quality, high-</w:t>
      </w:r>
      <w:r w:rsidRPr="0008105F">
        <w:rPr>
          <w:rFonts w:eastAsia="Times New Roman"/>
          <w:bCs w:val="0"/>
          <w:color w:val="000000"/>
          <w:shd w:val="clear" w:color="auto" w:fill="FFFFFF"/>
        </w:rPr>
        <w:lastRenderedPageBreak/>
        <w:t>level curriculum to allow opportunities and access to gauge and ensure studen</w:t>
      </w:r>
      <w:r w:rsidR="00C71753">
        <w:rPr>
          <w:rFonts w:eastAsia="Times New Roman"/>
          <w:bCs w:val="0"/>
          <w:color w:val="000000"/>
          <w:shd w:val="clear" w:color="auto" w:fill="FFFFFF"/>
        </w:rPr>
        <w:t>t success with gifted services</w:t>
      </w:r>
      <w:r w:rsidRPr="0008105F">
        <w:rPr>
          <w:rFonts w:eastAsia="Times New Roman"/>
          <w:bCs w:val="0"/>
          <w:color w:val="000000"/>
          <w:shd w:val="clear" w:color="auto" w:fill="FFFFFF"/>
        </w:rPr>
        <w:t>.</w:t>
      </w:r>
      <w:r w:rsidR="00C71753">
        <w:rPr>
          <w:rStyle w:val="FootnoteReference"/>
          <w:rFonts w:eastAsia="Times New Roman"/>
          <w:bCs w:val="0"/>
          <w:color w:val="000000"/>
          <w:shd w:val="clear" w:color="auto" w:fill="FFFFFF"/>
        </w:rPr>
        <w:footnoteReference w:id="12"/>
      </w:r>
    </w:p>
    <w:p w:rsidR="00845922" w:rsidRPr="0085681C" w:rsidRDefault="00845922" w:rsidP="00293D6D">
      <w:pPr>
        <w:spacing w:after="0" w:line="276" w:lineRule="auto"/>
        <w:ind w:left="720"/>
        <w:textAlignment w:val="baseline"/>
        <w:rPr>
          <w:rFonts w:eastAsia="Times New Roman"/>
          <w:bCs w:val="0"/>
          <w:color w:val="000000"/>
        </w:rPr>
      </w:pPr>
    </w:p>
    <w:p w:rsidR="00845922" w:rsidRPr="0008105F" w:rsidRDefault="00845922" w:rsidP="00293D6D">
      <w:pPr>
        <w:pStyle w:val="ListParagraph"/>
        <w:numPr>
          <w:ilvl w:val="0"/>
          <w:numId w:val="12"/>
        </w:numPr>
        <w:spacing w:after="0" w:line="276" w:lineRule="auto"/>
        <w:textAlignment w:val="baseline"/>
        <w:rPr>
          <w:rFonts w:eastAsia="Times New Roman"/>
          <w:bCs w:val="0"/>
        </w:rPr>
      </w:pPr>
      <w:r w:rsidRPr="0008105F">
        <w:rPr>
          <w:rFonts w:eastAsia="Times New Roman"/>
          <w:bCs w:val="0"/>
          <w:color w:val="000000"/>
          <w:u w:val="single"/>
        </w:rPr>
        <w:t xml:space="preserve">Language </w:t>
      </w:r>
      <w:r w:rsidR="00D9616A">
        <w:rPr>
          <w:rFonts w:eastAsia="Times New Roman"/>
          <w:bCs w:val="0"/>
          <w:color w:val="000000"/>
          <w:u w:val="single"/>
        </w:rPr>
        <w:t>a</w:t>
      </w:r>
      <w:r w:rsidRPr="0008105F">
        <w:rPr>
          <w:rFonts w:eastAsia="Times New Roman"/>
          <w:bCs w:val="0"/>
          <w:color w:val="000000"/>
          <w:u w:val="single"/>
        </w:rPr>
        <w:t>cquisition:</w:t>
      </w:r>
      <w:r w:rsidRPr="0008105F">
        <w:rPr>
          <w:rFonts w:eastAsia="Times New Roman"/>
          <w:bCs w:val="0"/>
          <w:color w:val="000000"/>
        </w:rPr>
        <w:t xml:space="preserve"> </w:t>
      </w:r>
      <w:r w:rsidR="004B3903" w:rsidRPr="0008105F">
        <w:rPr>
          <w:color w:val="000000"/>
          <w:shd w:val="clear" w:color="auto" w:fill="FFFFFF"/>
        </w:rPr>
        <w:t xml:space="preserve">English language skills should not be the sole factor in determining if an EL student should be screened for giftedness. Though </w:t>
      </w:r>
      <w:r w:rsidR="001375CB">
        <w:rPr>
          <w:color w:val="000000"/>
          <w:shd w:val="clear" w:color="auto" w:fill="FFFFFF"/>
        </w:rPr>
        <w:t xml:space="preserve">the </w:t>
      </w:r>
      <w:r w:rsidR="004B3903" w:rsidRPr="0008105F">
        <w:rPr>
          <w:color w:val="000000"/>
          <w:shd w:val="clear" w:color="auto" w:fill="FFFFFF"/>
        </w:rPr>
        <w:t>rate of English acquisition may be an indicato</w:t>
      </w:r>
      <w:r w:rsidR="00C71753">
        <w:rPr>
          <w:color w:val="000000"/>
          <w:shd w:val="clear" w:color="auto" w:fill="FFFFFF"/>
        </w:rPr>
        <w:t>r leading to further screening</w:t>
      </w:r>
      <w:r w:rsidR="003156C6">
        <w:rPr>
          <w:color w:val="000000"/>
          <w:shd w:val="clear" w:color="auto" w:fill="FFFFFF"/>
        </w:rPr>
        <w:t xml:space="preserve"> </w:t>
      </w:r>
      <w:r w:rsidR="004B3903" w:rsidRPr="0008105F">
        <w:rPr>
          <w:color w:val="000000"/>
          <w:shd w:val="clear" w:color="auto" w:fill="FFFFFF"/>
        </w:rPr>
        <w:t>,</w:t>
      </w:r>
      <w:r w:rsidR="00C71753">
        <w:rPr>
          <w:rStyle w:val="FootnoteReference"/>
          <w:color w:val="000000"/>
          <w:shd w:val="clear" w:color="auto" w:fill="FFFFFF"/>
        </w:rPr>
        <w:footnoteReference w:id="13"/>
      </w:r>
      <w:r w:rsidR="004B3903" w:rsidRPr="0008105F">
        <w:rPr>
          <w:color w:val="000000"/>
          <w:shd w:val="clear" w:color="auto" w:fill="FFFFFF"/>
        </w:rPr>
        <w:t xml:space="preserve"> English language skills alone should not preclude a </w:t>
      </w:r>
      <w:r w:rsidR="00C71753">
        <w:rPr>
          <w:color w:val="000000"/>
          <w:shd w:val="clear" w:color="auto" w:fill="FFFFFF"/>
        </w:rPr>
        <w:t>student from a gifted referral</w:t>
      </w:r>
      <w:r w:rsidR="003156C6">
        <w:rPr>
          <w:color w:val="000000"/>
          <w:shd w:val="clear" w:color="auto" w:fill="FFFFFF"/>
        </w:rPr>
        <w:t>.</w:t>
      </w:r>
      <w:r w:rsidR="00F52A86" w:rsidRPr="00F52A86">
        <w:rPr>
          <w:color w:val="000000"/>
          <w:shd w:val="clear" w:color="auto" w:fill="FFFFFF"/>
          <w:vertAlign w:val="superscript"/>
        </w:rPr>
        <w:t>11</w:t>
      </w:r>
      <w:r w:rsidR="004B3903" w:rsidRPr="0008105F">
        <w:rPr>
          <w:color w:val="000000"/>
          <w:shd w:val="clear" w:color="auto" w:fill="FFFFFF"/>
        </w:rPr>
        <w:t xml:space="preserve"> Code switching and advanced vocabulary within a student’s home language should be considered as indicators for further con</w:t>
      </w:r>
      <w:r w:rsidR="0073277F">
        <w:rPr>
          <w:color w:val="000000"/>
          <w:shd w:val="clear" w:color="auto" w:fill="FFFFFF"/>
        </w:rPr>
        <w:t>sideration of a gifted referral</w:t>
      </w:r>
      <w:r w:rsidR="0073277F">
        <w:rPr>
          <w:rStyle w:val="FootnoteReference"/>
          <w:color w:val="000000"/>
          <w:shd w:val="clear" w:color="auto" w:fill="FFFFFF"/>
        </w:rPr>
        <w:footnoteReference w:id="14"/>
      </w:r>
    </w:p>
    <w:p w:rsidR="00845922" w:rsidRPr="0085681C" w:rsidRDefault="00845922" w:rsidP="00293D6D">
      <w:pPr>
        <w:spacing w:after="0" w:line="276" w:lineRule="auto"/>
        <w:ind w:left="720"/>
        <w:textAlignment w:val="baseline"/>
        <w:rPr>
          <w:rFonts w:eastAsia="Times New Roman"/>
          <w:bCs w:val="0"/>
        </w:rPr>
      </w:pPr>
    </w:p>
    <w:p w:rsidR="00845922" w:rsidRPr="0008105F" w:rsidRDefault="00845922" w:rsidP="00293D6D">
      <w:pPr>
        <w:pStyle w:val="ListParagraph"/>
        <w:numPr>
          <w:ilvl w:val="0"/>
          <w:numId w:val="12"/>
        </w:numPr>
        <w:spacing w:after="0" w:line="276" w:lineRule="auto"/>
        <w:textAlignment w:val="baseline"/>
        <w:rPr>
          <w:rFonts w:eastAsia="Times New Roman"/>
          <w:bCs w:val="0"/>
        </w:rPr>
      </w:pPr>
      <w:r w:rsidRPr="0008105F">
        <w:rPr>
          <w:rFonts w:eastAsia="Times New Roman"/>
          <w:bCs w:val="0"/>
          <w:color w:val="000000"/>
          <w:u w:val="single"/>
        </w:rPr>
        <w:t xml:space="preserve">Vision/Hearing </w:t>
      </w:r>
      <w:r w:rsidR="00D9616A">
        <w:rPr>
          <w:rFonts w:eastAsia="Times New Roman"/>
          <w:bCs w:val="0"/>
          <w:color w:val="000000"/>
          <w:u w:val="single"/>
        </w:rPr>
        <w:t>i</w:t>
      </w:r>
      <w:r w:rsidRPr="0008105F">
        <w:rPr>
          <w:rFonts w:eastAsia="Times New Roman"/>
          <w:bCs w:val="0"/>
          <w:color w:val="000000"/>
          <w:u w:val="single"/>
        </w:rPr>
        <w:t>ssues:</w:t>
      </w:r>
      <w:r w:rsidRPr="0008105F">
        <w:rPr>
          <w:rFonts w:eastAsia="Times New Roman"/>
          <w:bCs w:val="0"/>
          <w:color w:val="000000"/>
        </w:rPr>
        <w:t xml:space="preserve"> As with all evaluations, vision and hearing screenings are integral </w:t>
      </w:r>
      <w:r w:rsidR="0073277F">
        <w:rPr>
          <w:rFonts w:eastAsia="Times New Roman"/>
          <w:bCs w:val="0"/>
          <w:color w:val="000000"/>
        </w:rPr>
        <w:t>pieces of the puzzle. Ensuring</w:t>
      </w:r>
      <w:r w:rsidR="004D0CB8">
        <w:rPr>
          <w:rFonts w:eastAsia="Times New Roman"/>
          <w:bCs w:val="0"/>
          <w:color w:val="000000"/>
        </w:rPr>
        <w:t xml:space="preserve"> </w:t>
      </w:r>
      <w:r w:rsidR="00331510">
        <w:rPr>
          <w:rFonts w:eastAsia="Times New Roman"/>
          <w:bCs w:val="0"/>
          <w:color w:val="000000"/>
        </w:rPr>
        <w:t>that</w:t>
      </w:r>
      <w:r w:rsidR="0073277F">
        <w:rPr>
          <w:rFonts w:eastAsia="Times New Roman"/>
          <w:bCs w:val="0"/>
          <w:color w:val="000000"/>
        </w:rPr>
        <w:t xml:space="preserve"> </w:t>
      </w:r>
      <w:r w:rsidRPr="0008105F">
        <w:rPr>
          <w:rFonts w:eastAsia="Times New Roman"/>
          <w:bCs w:val="0"/>
          <w:color w:val="000000"/>
        </w:rPr>
        <w:t>vision and hearing</w:t>
      </w:r>
      <w:r w:rsidR="0073277F">
        <w:rPr>
          <w:rFonts w:eastAsia="Times New Roman"/>
          <w:bCs w:val="0"/>
          <w:color w:val="000000"/>
        </w:rPr>
        <w:t xml:space="preserve"> </w:t>
      </w:r>
      <w:r w:rsidR="00331510">
        <w:rPr>
          <w:rFonts w:eastAsia="Times New Roman"/>
          <w:bCs w:val="0"/>
          <w:color w:val="000000"/>
        </w:rPr>
        <w:t>is within normal limits</w:t>
      </w:r>
      <w:r w:rsidR="00331510" w:rsidRPr="0008105F">
        <w:rPr>
          <w:rFonts w:eastAsia="Times New Roman"/>
          <w:bCs w:val="0"/>
          <w:color w:val="000000"/>
        </w:rPr>
        <w:t xml:space="preserve"> </w:t>
      </w:r>
      <w:r w:rsidRPr="0008105F">
        <w:rPr>
          <w:rFonts w:eastAsia="Times New Roman"/>
          <w:bCs w:val="0"/>
          <w:color w:val="000000"/>
        </w:rPr>
        <w:t xml:space="preserve">assists teams in </w:t>
      </w:r>
      <w:r w:rsidR="004B3903" w:rsidRPr="0008105F">
        <w:rPr>
          <w:rFonts w:eastAsia="Times New Roman"/>
          <w:bCs w:val="0"/>
          <w:color w:val="000000"/>
        </w:rPr>
        <w:t xml:space="preserve">determining the validity of test results. </w:t>
      </w:r>
    </w:p>
    <w:p w:rsidR="008C6D34" w:rsidRPr="0085681C" w:rsidRDefault="008C6D34" w:rsidP="00293D6D">
      <w:pPr>
        <w:spacing w:after="0" w:line="276" w:lineRule="auto"/>
        <w:textAlignment w:val="baseline"/>
        <w:rPr>
          <w:rFonts w:eastAsia="Times New Roman"/>
          <w:bCs w:val="0"/>
        </w:rPr>
      </w:pPr>
    </w:p>
    <w:p w:rsidR="008C6D34" w:rsidRPr="0008105F" w:rsidRDefault="00845922" w:rsidP="00293D6D">
      <w:pPr>
        <w:pStyle w:val="ListParagraph"/>
        <w:numPr>
          <w:ilvl w:val="0"/>
          <w:numId w:val="12"/>
        </w:numPr>
        <w:spacing w:after="0" w:line="276" w:lineRule="auto"/>
        <w:textAlignment w:val="baseline"/>
        <w:rPr>
          <w:rFonts w:eastAsia="Times New Roman"/>
          <w:bCs w:val="0"/>
        </w:rPr>
      </w:pPr>
      <w:r w:rsidRPr="0008105F">
        <w:rPr>
          <w:rFonts w:eastAsia="Times New Roman"/>
          <w:bCs w:val="0"/>
          <w:color w:val="000000"/>
          <w:u w:val="single"/>
        </w:rPr>
        <w:t xml:space="preserve">Past </w:t>
      </w:r>
      <w:r w:rsidR="00D9616A">
        <w:rPr>
          <w:rFonts w:eastAsia="Times New Roman"/>
          <w:bCs w:val="0"/>
          <w:color w:val="000000"/>
          <w:u w:val="single"/>
        </w:rPr>
        <w:t>p</w:t>
      </w:r>
      <w:r w:rsidRPr="0008105F">
        <w:rPr>
          <w:rFonts w:eastAsia="Times New Roman"/>
          <w:bCs w:val="0"/>
          <w:color w:val="000000"/>
          <w:u w:val="single"/>
        </w:rPr>
        <w:t>erformance:</w:t>
      </w:r>
      <w:r w:rsidRPr="0008105F">
        <w:rPr>
          <w:rFonts w:eastAsia="Times New Roman"/>
          <w:bCs w:val="0"/>
          <w:color w:val="000000"/>
        </w:rPr>
        <w:t xml:space="preserve"> </w:t>
      </w:r>
      <w:r w:rsidR="008C6D34" w:rsidRPr="0008105F">
        <w:rPr>
          <w:bCs w:val="0"/>
          <w:color w:val="000000"/>
          <w:shd w:val="clear" w:color="auto" w:fill="FFFFFF"/>
        </w:rPr>
        <w:t>A pattern of noteworthy performance should be considered. Portfolios or evidence may be developed for both academic (</w:t>
      </w:r>
      <w:r w:rsidR="004658E9">
        <w:rPr>
          <w:bCs w:val="0"/>
          <w:color w:val="000000"/>
          <w:shd w:val="clear" w:color="auto" w:fill="FFFFFF"/>
        </w:rPr>
        <w:t xml:space="preserve">English </w:t>
      </w:r>
      <w:r w:rsidR="008C6D34" w:rsidRPr="0008105F">
        <w:rPr>
          <w:bCs w:val="0"/>
          <w:color w:val="000000"/>
          <w:shd w:val="clear" w:color="auto" w:fill="FFFFFF"/>
        </w:rPr>
        <w:t>language arts, math) and creati</w:t>
      </w:r>
      <w:r w:rsidR="0073277F">
        <w:rPr>
          <w:bCs w:val="0"/>
          <w:color w:val="000000"/>
          <w:shd w:val="clear" w:color="auto" w:fill="FFFFFF"/>
        </w:rPr>
        <w:t>ve (speech, art, music) pursuit.</w:t>
      </w:r>
      <w:r w:rsidR="0073277F">
        <w:rPr>
          <w:rStyle w:val="FootnoteReference"/>
          <w:bCs w:val="0"/>
          <w:color w:val="000000"/>
          <w:shd w:val="clear" w:color="auto" w:fill="FFFFFF"/>
        </w:rPr>
        <w:footnoteReference w:id="15"/>
      </w:r>
      <w:r w:rsidR="008C6D34" w:rsidRPr="0008105F">
        <w:rPr>
          <w:bCs w:val="0"/>
          <w:color w:val="000000"/>
          <w:shd w:val="clear" w:color="auto" w:fill="FFFFFF"/>
        </w:rPr>
        <w:t xml:space="preserve"> Performance may include elements beyond academic performance (e.g.</w:t>
      </w:r>
      <w:r w:rsidR="00E468DB">
        <w:rPr>
          <w:bCs w:val="0"/>
          <w:color w:val="000000"/>
          <w:shd w:val="clear" w:color="auto" w:fill="FFFFFF"/>
        </w:rPr>
        <w:t>,</w:t>
      </w:r>
      <w:r w:rsidR="008C6D34" w:rsidRPr="0008105F">
        <w:rPr>
          <w:bCs w:val="0"/>
          <w:color w:val="000000"/>
          <w:shd w:val="clear" w:color="auto" w:fill="FFFFFF"/>
        </w:rPr>
        <w:t xml:space="preserve"> state assessments and grades)</w:t>
      </w:r>
      <w:r w:rsidR="0041284A">
        <w:rPr>
          <w:bCs w:val="0"/>
          <w:color w:val="000000"/>
          <w:shd w:val="clear" w:color="auto" w:fill="FFFFFF"/>
        </w:rPr>
        <w:t>,</w:t>
      </w:r>
      <w:r w:rsidR="008C6D34" w:rsidRPr="0008105F">
        <w:rPr>
          <w:bCs w:val="0"/>
          <w:color w:val="000000"/>
          <w:shd w:val="clear" w:color="auto" w:fill="FFFFFF"/>
        </w:rPr>
        <w:t xml:space="preserve"> including</w:t>
      </w:r>
      <w:r w:rsidR="004658E9">
        <w:rPr>
          <w:bCs w:val="0"/>
          <w:color w:val="000000"/>
          <w:shd w:val="clear" w:color="auto" w:fill="FFFFFF"/>
        </w:rPr>
        <w:t xml:space="preserve"> the</w:t>
      </w:r>
      <w:r w:rsidR="008C6D34" w:rsidRPr="0008105F">
        <w:rPr>
          <w:bCs w:val="0"/>
          <w:color w:val="000000"/>
          <w:shd w:val="clear" w:color="auto" w:fill="FFFFFF"/>
        </w:rPr>
        <w:t xml:space="preserve"> level and quality of questioning or responding. </w:t>
      </w:r>
    </w:p>
    <w:p w:rsidR="00845922" w:rsidRPr="008C6D34" w:rsidRDefault="00845922" w:rsidP="00293D6D">
      <w:pPr>
        <w:spacing w:after="0" w:line="276" w:lineRule="auto"/>
        <w:ind w:left="720"/>
        <w:textAlignment w:val="baseline"/>
        <w:rPr>
          <w:rFonts w:eastAsia="Times New Roman"/>
          <w:bCs w:val="0"/>
          <w:color w:val="000000"/>
          <w:sz w:val="20"/>
          <w:szCs w:val="22"/>
        </w:rPr>
      </w:pPr>
    </w:p>
    <w:p w:rsidR="00845922" w:rsidRPr="00681E94" w:rsidRDefault="00845922" w:rsidP="00293D6D">
      <w:pPr>
        <w:pStyle w:val="Heading2"/>
        <w:spacing w:after="0" w:line="276" w:lineRule="auto"/>
      </w:pPr>
      <w:r w:rsidRPr="00681E94">
        <w:t>Pre-Referral Considerations and/or General Education Accommodations</w:t>
      </w:r>
    </w:p>
    <w:p w:rsidR="001D26FE" w:rsidRPr="001D26FE" w:rsidRDefault="008C6D34" w:rsidP="00293D6D">
      <w:pPr>
        <w:spacing w:after="0" w:line="276" w:lineRule="auto"/>
        <w:rPr>
          <w:rFonts w:eastAsia="Times New Roman"/>
          <w:bCs w:val="0"/>
          <w:color w:val="000000"/>
          <w:shd w:val="clear" w:color="auto" w:fill="FFFFFF"/>
        </w:rPr>
      </w:pPr>
      <w:r w:rsidRPr="001D26FE">
        <w:rPr>
          <w:rFonts w:eastAsia="Times New Roman"/>
          <w:bCs w:val="0"/>
          <w:color w:val="000000"/>
          <w:shd w:val="clear" w:color="auto" w:fill="FFFFFF"/>
        </w:rPr>
        <w:t>There are numerous pre-referral interventions and accommodations that can be attempted with academically talented and potentially gifted individuals.</w:t>
      </w:r>
    </w:p>
    <w:p w:rsidR="001D26FE" w:rsidRPr="001D26FE" w:rsidRDefault="001D26FE" w:rsidP="00293D6D">
      <w:pPr>
        <w:spacing w:after="0" w:line="276" w:lineRule="auto"/>
        <w:rPr>
          <w:rFonts w:eastAsia="Times New Roman"/>
          <w:bCs w:val="0"/>
          <w:color w:val="000000"/>
          <w:shd w:val="clear" w:color="auto" w:fill="FFFFFF"/>
        </w:rPr>
      </w:pPr>
    </w:p>
    <w:p w:rsidR="008C6D34" w:rsidRPr="001D26FE" w:rsidRDefault="008C6D34" w:rsidP="00293D6D">
      <w:pPr>
        <w:spacing w:after="0" w:line="276" w:lineRule="auto"/>
        <w:rPr>
          <w:rFonts w:eastAsia="Times New Roman"/>
          <w:bCs w:val="0"/>
          <w:color w:val="000000"/>
          <w:shd w:val="clear" w:color="auto" w:fill="FFFFFF"/>
        </w:rPr>
      </w:pPr>
      <w:r w:rsidRPr="001D26FE">
        <w:rPr>
          <w:rFonts w:eastAsia="Times New Roman"/>
          <w:bCs w:val="0"/>
          <w:color w:val="000000"/>
          <w:shd w:val="clear" w:color="auto" w:fill="FFFFFF"/>
        </w:rPr>
        <w:t xml:space="preserve">Classroom teachers can use </w:t>
      </w:r>
      <w:r w:rsidR="001D26FE">
        <w:rPr>
          <w:rFonts w:eastAsia="Times New Roman"/>
          <w:bCs w:val="0"/>
          <w:color w:val="000000"/>
          <w:shd w:val="clear" w:color="auto" w:fill="FFFFFF"/>
        </w:rPr>
        <w:t>interventions and/or strategies</w:t>
      </w:r>
      <w:r w:rsidRPr="001D26FE">
        <w:rPr>
          <w:rFonts w:eastAsia="Times New Roman"/>
          <w:bCs w:val="0"/>
          <w:color w:val="000000"/>
          <w:shd w:val="clear" w:color="auto" w:fill="FFFFFF"/>
        </w:rPr>
        <w:t xml:space="preserve"> to help address these students’ educational needs in the general education setting</w:t>
      </w:r>
      <w:r w:rsidR="001D26FE">
        <w:rPr>
          <w:rFonts w:eastAsia="Times New Roman"/>
          <w:bCs w:val="0"/>
          <w:color w:val="000000"/>
          <w:shd w:val="clear" w:color="auto" w:fill="FFFFFF"/>
        </w:rPr>
        <w:t xml:space="preserve">. </w:t>
      </w:r>
      <w:r w:rsidR="001D26FE">
        <w:rPr>
          <w:rFonts w:eastAsia="Times New Roman"/>
          <w:bCs w:val="0"/>
          <w:color w:val="000000"/>
        </w:rPr>
        <w:t>The following are examples of how to address advanced learning needs:</w:t>
      </w:r>
    </w:p>
    <w:tbl>
      <w:tblPr>
        <w:tblStyle w:val="TableGrid"/>
        <w:tblW w:w="0" w:type="auto"/>
        <w:tblLook w:val="04A0" w:firstRow="1" w:lastRow="0" w:firstColumn="1" w:lastColumn="0" w:noHBand="0" w:noVBand="1"/>
        <w:tblDescription w:val="Strategy/Intervention Description&#10;Enrichment Instruction in which classroom work is broader in scope, explores topics in greater depth and at higher cognitive levels, and involves many activities that modify, supplement, and extend achievement beyond the expectations set forth in the general education curriculum.&#10;Compacting A differentiation strategy which involves pre-testing students on curriculum content and determining what the student has already mastered. The student is then provided with new content and/or enrichment activities.  &#10;Acceleration A student moves through grade level curriculum at faster rate than grade level peers.  This takes advantage of the student’s ability to learn at a rapid rate and advances the student in order to present materials and activities beyond the grade level&#10;Grouping An arrangement whereby students are placed in groups which bring them in contact with others of similar abilities and interests. &#10;Independent study or flexible scheduling Opportunities for the student to independently engage in exploratory study or pursue closely defined in-depth projects.&#10;Team teaching General education personnel with specific expertise in a particular areas are utilized to provide enrichment opportunities.&#10;Advanced classes/ honors Classes designed for students of advanced ability to engage in in-depth study, accelerated study, enrichment, guidance, or any combination thereof.&#10;Supplemental learning materials Individual materials made available to encourage the student to pursue areas of individual interest.&#10;Cluster grouping Small clusters of students who have similar interests and abilities work together on specific tasks.&#10;Multi-age grouping Allowing students of advanced ability opportunities to work in groups of varying time duration with students from other grade levels who have similar interests and abilities.  &#10;Pre-testing Allows student's content knowledge for specific units of study or for a specific course to be assessed to provide an accurate measure of a student's knowledge of upcoming content and skills. These pretests establish the baseline for growth and the instructional level needed.&#10;"/>
      </w:tblPr>
      <w:tblGrid>
        <w:gridCol w:w="3021"/>
        <w:gridCol w:w="6115"/>
      </w:tblGrid>
      <w:tr w:rsidR="001D26FE" w:rsidRPr="007D152F" w:rsidTr="007D4053">
        <w:trPr>
          <w:trHeight w:val="467"/>
          <w:tblHeader/>
        </w:trPr>
        <w:tc>
          <w:tcPr>
            <w:tcW w:w="3021" w:type="dxa"/>
            <w:shd w:val="clear" w:color="auto" w:fill="FFFFFF" w:themeFill="background1"/>
          </w:tcPr>
          <w:p w:rsidR="001D26FE" w:rsidRPr="00666EE1" w:rsidRDefault="001D26FE" w:rsidP="00293D6D">
            <w:pPr>
              <w:spacing w:after="0" w:line="276" w:lineRule="auto"/>
              <w:jc w:val="center"/>
              <w:rPr>
                <w:rFonts w:eastAsia="Times New Roman"/>
                <w:b/>
                <w:bCs w:val="0"/>
                <w:color w:val="000000"/>
                <w:shd w:val="clear" w:color="auto" w:fill="FFFFFF"/>
              </w:rPr>
            </w:pPr>
            <w:r w:rsidRPr="00666EE1">
              <w:rPr>
                <w:rFonts w:eastAsia="Times New Roman"/>
                <w:b/>
                <w:bCs w:val="0"/>
                <w:color w:val="000000"/>
                <w:shd w:val="clear" w:color="auto" w:fill="FFFFFF"/>
              </w:rPr>
              <w:lastRenderedPageBreak/>
              <w:t>Strategy/Intervention</w:t>
            </w:r>
          </w:p>
        </w:tc>
        <w:tc>
          <w:tcPr>
            <w:tcW w:w="6115" w:type="dxa"/>
            <w:shd w:val="clear" w:color="auto" w:fill="FFFFFF" w:themeFill="background1"/>
          </w:tcPr>
          <w:p w:rsidR="001D26FE" w:rsidRPr="00666EE1" w:rsidRDefault="001D26FE" w:rsidP="00293D6D">
            <w:pPr>
              <w:spacing w:after="0" w:line="276" w:lineRule="auto"/>
              <w:jc w:val="center"/>
              <w:rPr>
                <w:rFonts w:eastAsia="Times New Roman"/>
                <w:b/>
                <w:bCs w:val="0"/>
                <w:color w:val="000000"/>
                <w:shd w:val="clear" w:color="auto" w:fill="FFFFFF"/>
              </w:rPr>
            </w:pPr>
            <w:r w:rsidRPr="00666EE1">
              <w:rPr>
                <w:rFonts w:eastAsia="Times New Roman"/>
                <w:b/>
                <w:bCs w:val="0"/>
                <w:color w:val="000000"/>
                <w:shd w:val="clear" w:color="auto" w:fill="FFFFFF"/>
              </w:rPr>
              <w:t>Description</w:t>
            </w:r>
          </w:p>
        </w:tc>
      </w:tr>
      <w:tr w:rsidR="001D26FE" w:rsidRPr="007D152F" w:rsidTr="007D4053">
        <w:trPr>
          <w:trHeight w:val="1547"/>
          <w:tblHeader/>
        </w:trPr>
        <w:tc>
          <w:tcPr>
            <w:tcW w:w="3021" w:type="dxa"/>
          </w:tcPr>
          <w:p w:rsidR="001D26FE" w:rsidRPr="007D152F" w:rsidRDefault="001D26FE" w:rsidP="00293D6D">
            <w:pPr>
              <w:spacing w:after="0" w:line="276" w:lineRule="auto"/>
            </w:pPr>
            <w:r w:rsidRPr="007D152F">
              <w:rPr>
                <w:rFonts w:eastAsia="Times New Roman"/>
                <w:bCs w:val="0"/>
                <w:i/>
                <w:color w:val="000000"/>
                <w:shd w:val="clear" w:color="auto" w:fill="FFFFFF"/>
              </w:rPr>
              <w:t>Enrichment</w:t>
            </w:r>
          </w:p>
        </w:tc>
        <w:tc>
          <w:tcPr>
            <w:tcW w:w="6115" w:type="dxa"/>
          </w:tcPr>
          <w:p w:rsidR="001D26FE" w:rsidRPr="007D152F" w:rsidRDefault="0074044A" w:rsidP="00293D6D">
            <w:pPr>
              <w:spacing w:after="0" w:line="276" w:lineRule="auto"/>
            </w:pPr>
            <w:r w:rsidRPr="007D152F">
              <w:rPr>
                <w:rFonts w:eastAsia="Times New Roman"/>
                <w:bCs w:val="0"/>
                <w:color w:val="000000"/>
                <w:shd w:val="clear" w:color="auto" w:fill="FFFFFF"/>
              </w:rPr>
              <w:t>Instruction in which c</w:t>
            </w:r>
            <w:r w:rsidR="001D26FE" w:rsidRPr="007D152F">
              <w:rPr>
                <w:rFonts w:eastAsia="Times New Roman"/>
                <w:bCs w:val="0"/>
                <w:color w:val="000000"/>
                <w:shd w:val="clear" w:color="auto" w:fill="FFFFFF"/>
              </w:rPr>
              <w:t>lassroom work is broader in scope, explores topics in greater depth and at higher cognitive levels, and involves many activities that modify, supplement, and extend achievement beyond the expectations set forth in the general education curriculum.</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Compacting</w:t>
            </w:r>
          </w:p>
        </w:tc>
        <w:tc>
          <w:tcPr>
            <w:tcW w:w="6115" w:type="dxa"/>
          </w:tcPr>
          <w:p w:rsidR="001D26FE" w:rsidRPr="007D152F" w:rsidRDefault="00331510" w:rsidP="00C27C8D">
            <w:pPr>
              <w:spacing w:after="0" w:line="276" w:lineRule="auto"/>
              <w:rPr>
                <w:rFonts w:eastAsia="Times New Roman"/>
                <w:bCs w:val="0"/>
                <w:color w:val="000000"/>
                <w:shd w:val="clear" w:color="auto" w:fill="FFFFFF"/>
              </w:rPr>
            </w:pPr>
            <w:r>
              <w:rPr>
                <w:rFonts w:eastAsia="Times New Roman"/>
                <w:bCs w:val="0"/>
                <w:color w:val="000000"/>
                <w:shd w:val="clear" w:color="auto" w:fill="FFFFFF"/>
              </w:rPr>
              <w:t xml:space="preserve">A differentiation strategy which involves pre-testing students on curriculum content and determining what the student has already mastered. </w:t>
            </w:r>
            <w:r w:rsidR="00CF26CE">
              <w:rPr>
                <w:rFonts w:eastAsia="Times New Roman"/>
                <w:bCs w:val="0"/>
                <w:color w:val="000000"/>
                <w:shd w:val="clear" w:color="auto" w:fill="FFFFFF"/>
              </w:rPr>
              <w:t>The student is then provided with new content and/or enrichment activities.</w:t>
            </w:r>
            <w:r w:rsidR="00CF26CE">
              <w:rPr>
                <w:rStyle w:val="FootnoteReference"/>
                <w:rFonts w:eastAsia="Times New Roman"/>
                <w:bCs w:val="0"/>
                <w:color w:val="000000"/>
                <w:shd w:val="clear" w:color="auto" w:fill="FFFFFF"/>
              </w:rPr>
              <w:footnoteReference w:id="16"/>
            </w:r>
            <w:r w:rsidR="00CF26CE">
              <w:rPr>
                <w:rFonts w:eastAsia="Times New Roman"/>
                <w:bCs w:val="0"/>
                <w:color w:val="000000"/>
                <w:shd w:val="clear" w:color="auto" w:fill="FFFFFF"/>
              </w:rPr>
              <w:t xml:space="preserve"> </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Acceleration</w:t>
            </w:r>
          </w:p>
        </w:tc>
        <w:tc>
          <w:tcPr>
            <w:tcW w:w="6115" w:type="dxa"/>
          </w:tcPr>
          <w:p w:rsidR="001D26FE" w:rsidRPr="007D152F" w:rsidRDefault="00CF26CE" w:rsidP="00CF26CE">
            <w:pPr>
              <w:spacing w:after="0" w:line="276" w:lineRule="auto"/>
              <w:rPr>
                <w:rFonts w:eastAsia="Times New Roman"/>
                <w:bCs w:val="0"/>
                <w:color w:val="000000"/>
                <w:shd w:val="clear" w:color="auto" w:fill="FFFFFF"/>
              </w:rPr>
            </w:pPr>
            <w:r>
              <w:rPr>
                <w:rFonts w:eastAsia="Times New Roman"/>
                <w:bCs w:val="0"/>
                <w:color w:val="000000"/>
                <w:shd w:val="clear" w:color="auto" w:fill="FFFFFF"/>
              </w:rPr>
              <w:t>A student moves through grade level curriculum at faster rate than grade level peers.</w:t>
            </w:r>
            <w:r>
              <w:rPr>
                <w:rStyle w:val="FootnoteReference"/>
                <w:rFonts w:eastAsia="Times New Roman"/>
                <w:bCs w:val="0"/>
                <w:color w:val="000000"/>
                <w:shd w:val="clear" w:color="auto" w:fill="FFFFFF"/>
              </w:rPr>
              <w:footnoteReference w:id="17"/>
            </w:r>
            <w:r>
              <w:rPr>
                <w:rFonts w:eastAsia="Times New Roman"/>
                <w:bCs w:val="0"/>
                <w:color w:val="000000"/>
                <w:shd w:val="clear" w:color="auto" w:fill="FFFFFF"/>
              </w:rPr>
              <w:t xml:space="preserve"> This t</w:t>
            </w:r>
            <w:r w:rsidR="001D26FE" w:rsidRPr="007D152F">
              <w:rPr>
                <w:rFonts w:eastAsia="Times New Roman"/>
                <w:bCs w:val="0"/>
                <w:color w:val="000000"/>
                <w:shd w:val="clear" w:color="auto" w:fill="FFFFFF"/>
              </w:rPr>
              <w:t>akes advantage of the student’s ability to learn at a rapid rate and advances the student in order to present materials and activities beyond the grade level</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Grouping</w:t>
            </w:r>
          </w:p>
        </w:tc>
        <w:tc>
          <w:tcPr>
            <w:tcW w:w="6115" w:type="dxa"/>
          </w:tcPr>
          <w:p w:rsidR="001D26FE" w:rsidRPr="007D152F" w:rsidRDefault="001D26FE" w:rsidP="00293D6D">
            <w:pPr>
              <w:spacing w:after="0" w:line="276" w:lineRule="auto"/>
              <w:rPr>
                <w:rFonts w:eastAsia="Times New Roman"/>
                <w:bCs w:val="0"/>
                <w:color w:val="000000"/>
                <w:shd w:val="clear" w:color="auto" w:fill="FFFFFF"/>
              </w:rPr>
            </w:pPr>
            <w:r w:rsidRPr="007D152F">
              <w:rPr>
                <w:rFonts w:eastAsia="Times New Roman"/>
                <w:bCs w:val="0"/>
                <w:color w:val="000000"/>
                <w:shd w:val="clear" w:color="auto" w:fill="FFFFFF"/>
              </w:rPr>
              <w:t>An arrangement whereby students are placed in groups which bring them in contact with others of similar abilities and interests.</w:t>
            </w:r>
            <w:r w:rsidR="00CF26CE">
              <w:rPr>
                <w:rStyle w:val="FootnoteReference"/>
                <w:rFonts w:eastAsia="Times New Roman"/>
                <w:bCs w:val="0"/>
                <w:color w:val="000000"/>
                <w:shd w:val="clear" w:color="auto" w:fill="FFFFFF"/>
              </w:rPr>
              <w:footnoteReference w:id="18"/>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Independent study or flexible scheduling</w:t>
            </w:r>
          </w:p>
        </w:tc>
        <w:tc>
          <w:tcPr>
            <w:tcW w:w="6115" w:type="dxa"/>
          </w:tcPr>
          <w:p w:rsidR="001D26FE" w:rsidRPr="007D152F" w:rsidRDefault="001D26FE" w:rsidP="00293D6D">
            <w:pPr>
              <w:spacing w:after="0" w:line="276" w:lineRule="auto"/>
              <w:rPr>
                <w:rFonts w:eastAsia="Times New Roman"/>
                <w:bCs w:val="0"/>
                <w:color w:val="000000"/>
                <w:shd w:val="clear" w:color="auto" w:fill="FFFFFF"/>
              </w:rPr>
            </w:pPr>
            <w:r w:rsidRPr="007D152F">
              <w:rPr>
                <w:rFonts w:eastAsia="Times New Roman"/>
                <w:bCs w:val="0"/>
                <w:color w:val="000000"/>
                <w:shd w:val="clear" w:color="auto" w:fill="FFFFFF"/>
              </w:rPr>
              <w:t xml:space="preserve">Opportunities for the student to </w:t>
            </w:r>
            <w:r w:rsidR="00A90D69" w:rsidRPr="007D152F">
              <w:rPr>
                <w:rFonts w:eastAsia="Times New Roman"/>
                <w:bCs w:val="0"/>
                <w:color w:val="000000"/>
                <w:shd w:val="clear" w:color="auto" w:fill="FFFFFF"/>
              </w:rPr>
              <w:t xml:space="preserve">independently </w:t>
            </w:r>
            <w:r w:rsidRPr="007D152F">
              <w:rPr>
                <w:rFonts w:eastAsia="Times New Roman"/>
                <w:bCs w:val="0"/>
                <w:color w:val="000000"/>
                <w:shd w:val="clear" w:color="auto" w:fill="FFFFFF"/>
              </w:rPr>
              <w:t>engage in exploratory study or pursue closely defined in-depth projects.</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Team teaching</w:t>
            </w:r>
          </w:p>
        </w:tc>
        <w:tc>
          <w:tcPr>
            <w:tcW w:w="6115" w:type="dxa"/>
          </w:tcPr>
          <w:p w:rsidR="001D26FE" w:rsidRPr="007D152F" w:rsidRDefault="001D26FE" w:rsidP="00293D6D">
            <w:pPr>
              <w:spacing w:after="0" w:line="276" w:lineRule="auto"/>
              <w:rPr>
                <w:rFonts w:eastAsia="Times New Roman"/>
                <w:bCs w:val="0"/>
                <w:color w:val="000000"/>
                <w:shd w:val="clear" w:color="auto" w:fill="FFFFFF"/>
              </w:rPr>
            </w:pPr>
            <w:r w:rsidRPr="007D152F">
              <w:rPr>
                <w:rFonts w:eastAsia="Times New Roman"/>
                <w:bCs w:val="0"/>
                <w:color w:val="000000"/>
                <w:shd w:val="clear" w:color="auto" w:fill="FFFFFF"/>
              </w:rPr>
              <w:t>General education personnel with specific expertise in a particular area</w:t>
            </w:r>
            <w:r w:rsidR="00A90D69" w:rsidRPr="007D152F">
              <w:rPr>
                <w:rFonts w:eastAsia="Times New Roman"/>
                <w:bCs w:val="0"/>
                <w:color w:val="000000"/>
                <w:shd w:val="clear" w:color="auto" w:fill="FFFFFF"/>
              </w:rPr>
              <w:t>s</w:t>
            </w:r>
            <w:r w:rsidRPr="007D152F">
              <w:rPr>
                <w:rFonts w:eastAsia="Times New Roman"/>
                <w:bCs w:val="0"/>
                <w:color w:val="000000"/>
                <w:shd w:val="clear" w:color="auto" w:fill="FFFFFF"/>
              </w:rPr>
              <w:t xml:space="preserve"> </w:t>
            </w:r>
            <w:r w:rsidR="00A90D69" w:rsidRPr="007D152F">
              <w:rPr>
                <w:rFonts w:eastAsia="Times New Roman"/>
                <w:bCs w:val="0"/>
                <w:color w:val="000000"/>
                <w:shd w:val="clear" w:color="auto" w:fill="FFFFFF"/>
              </w:rPr>
              <w:t xml:space="preserve">are </w:t>
            </w:r>
            <w:r w:rsidRPr="007D152F">
              <w:rPr>
                <w:rFonts w:eastAsia="Times New Roman"/>
                <w:bCs w:val="0"/>
                <w:color w:val="000000"/>
                <w:shd w:val="clear" w:color="auto" w:fill="FFFFFF"/>
              </w:rPr>
              <w:t>utilized</w:t>
            </w:r>
            <w:r w:rsidR="00A90D69" w:rsidRPr="007D152F">
              <w:rPr>
                <w:rFonts w:eastAsia="Times New Roman"/>
                <w:bCs w:val="0"/>
                <w:color w:val="000000"/>
                <w:shd w:val="clear" w:color="auto" w:fill="FFFFFF"/>
              </w:rPr>
              <w:t xml:space="preserve"> to </w:t>
            </w:r>
            <w:r w:rsidR="00CF26CE">
              <w:rPr>
                <w:rFonts w:eastAsia="Times New Roman"/>
                <w:bCs w:val="0"/>
                <w:color w:val="000000"/>
                <w:shd w:val="clear" w:color="auto" w:fill="FFFFFF"/>
              </w:rPr>
              <w:t>provide enrichment opportunities</w:t>
            </w:r>
            <w:r w:rsidRPr="007D152F">
              <w:rPr>
                <w:rFonts w:eastAsia="Times New Roman"/>
                <w:bCs w:val="0"/>
                <w:color w:val="000000"/>
                <w:shd w:val="clear" w:color="auto" w:fill="FFFFFF"/>
              </w:rPr>
              <w:t>.</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Advanced classes/ honors</w:t>
            </w:r>
          </w:p>
        </w:tc>
        <w:tc>
          <w:tcPr>
            <w:tcW w:w="6115" w:type="dxa"/>
          </w:tcPr>
          <w:p w:rsidR="001D26FE" w:rsidRPr="007D152F" w:rsidRDefault="001D26FE" w:rsidP="00293D6D">
            <w:pPr>
              <w:spacing w:after="0" w:line="276" w:lineRule="auto"/>
              <w:rPr>
                <w:rFonts w:eastAsia="Times New Roman"/>
                <w:bCs w:val="0"/>
                <w:color w:val="000000"/>
                <w:shd w:val="clear" w:color="auto" w:fill="FFFFFF"/>
              </w:rPr>
            </w:pPr>
            <w:r w:rsidRPr="007D152F">
              <w:rPr>
                <w:rFonts w:eastAsia="Times New Roman"/>
                <w:bCs w:val="0"/>
                <w:color w:val="000000"/>
                <w:shd w:val="clear" w:color="auto" w:fill="FFFFFF"/>
              </w:rPr>
              <w:t>Classes designed for students of advanced ability to engage in in-depth study, accelerated study, enrichment, guidance, or any combination thereof.</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Supplemental learning materials</w:t>
            </w:r>
          </w:p>
        </w:tc>
        <w:tc>
          <w:tcPr>
            <w:tcW w:w="6115" w:type="dxa"/>
          </w:tcPr>
          <w:p w:rsidR="001D26FE" w:rsidRPr="007D152F" w:rsidRDefault="001D26FE" w:rsidP="00293D6D">
            <w:pPr>
              <w:spacing w:after="0" w:line="276" w:lineRule="auto"/>
              <w:rPr>
                <w:rFonts w:eastAsia="Times New Roman"/>
                <w:bCs w:val="0"/>
                <w:color w:val="000000"/>
                <w:shd w:val="clear" w:color="auto" w:fill="FFFFFF"/>
              </w:rPr>
            </w:pPr>
            <w:r w:rsidRPr="007D152F">
              <w:rPr>
                <w:rFonts w:eastAsia="Times New Roman"/>
                <w:bCs w:val="0"/>
                <w:color w:val="000000"/>
                <w:shd w:val="clear" w:color="auto" w:fill="FFFFFF"/>
              </w:rPr>
              <w:t>Individual materials made available to encourage the student to pursue areas of individual interest.</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Cluster grouping</w:t>
            </w:r>
          </w:p>
        </w:tc>
        <w:tc>
          <w:tcPr>
            <w:tcW w:w="6115" w:type="dxa"/>
          </w:tcPr>
          <w:p w:rsidR="001D26FE" w:rsidRPr="007D152F" w:rsidRDefault="001D26FE" w:rsidP="00293D6D">
            <w:pPr>
              <w:spacing w:after="0" w:line="276" w:lineRule="auto"/>
              <w:rPr>
                <w:rFonts w:eastAsia="Times New Roman"/>
                <w:bCs w:val="0"/>
                <w:color w:val="000000"/>
                <w:shd w:val="clear" w:color="auto" w:fill="FFFFFF"/>
              </w:rPr>
            </w:pPr>
            <w:r w:rsidRPr="007D152F">
              <w:rPr>
                <w:rFonts w:eastAsia="Times New Roman"/>
                <w:bCs w:val="0"/>
                <w:color w:val="000000"/>
                <w:shd w:val="clear" w:color="auto" w:fill="FFFFFF"/>
              </w:rPr>
              <w:t>Small clusters of students who have similar interests and abilities work together on specific tasks.</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Multi-age grouping</w:t>
            </w:r>
          </w:p>
        </w:tc>
        <w:tc>
          <w:tcPr>
            <w:tcW w:w="6115" w:type="dxa"/>
          </w:tcPr>
          <w:p w:rsidR="001D26FE" w:rsidRPr="007D152F" w:rsidRDefault="001D26FE" w:rsidP="00293D6D">
            <w:pPr>
              <w:spacing w:after="0" w:line="276" w:lineRule="auto"/>
              <w:rPr>
                <w:rFonts w:eastAsia="Times New Roman"/>
                <w:bCs w:val="0"/>
                <w:color w:val="000000"/>
                <w:shd w:val="clear" w:color="auto" w:fill="FFFFFF"/>
              </w:rPr>
            </w:pPr>
            <w:r w:rsidRPr="007D152F">
              <w:rPr>
                <w:rFonts w:eastAsia="Times New Roman"/>
                <w:bCs w:val="0"/>
                <w:color w:val="000000"/>
                <w:shd w:val="clear" w:color="auto" w:fill="FFFFFF"/>
              </w:rPr>
              <w:t>Allowing students of advanced ability opportunities to work in groups of varying time duration with students from other grade levels who have similar interests and abilities.  </w:t>
            </w:r>
          </w:p>
        </w:tc>
      </w:tr>
      <w:tr w:rsidR="001D26FE" w:rsidRPr="007D152F" w:rsidTr="007D4053">
        <w:trPr>
          <w:tblHeader/>
        </w:trPr>
        <w:tc>
          <w:tcPr>
            <w:tcW w:w="3021" w:type="dxa"/>
          </w:tcPr>
          <w:p w:rsidR="001D26FE" w:rsidRPr="007D152F" w:rsidRDefault="001D26FE" w:rsidP="00293D6D">
            <w:pPr>
              <w:spacing w:after="0" w:line="276" w:lineRule="auto"/>
              <w:rPr>
                <w:rFonts w:eastAsia="Times New Roman"/>
                <w:bCs w:val="0"/>
                <w:i/>
                <w:color w:val="000000"/>
                <w:shd w:val="clear" w:color="auto" w:fill="FFFFFF"/>
              </w:rPr>
            </w:pPr>
            <w:r w:rsidRPr="007D152F">
              <w:rPr>
                <w:rFonts w:eastAsia="Times New Roman"/>
                <w:bCs w:val="0"/>
                <w:i/>
                <w:color w:val="000000"/>
                <w:shd w:val="clear" w:color="auto" w:fill="FFFFFF"/>
              </w:rPr>
              <w:t>Pre-testing</w:t>
            </w:r>
          </w:p>
        </w:tc>
        <w:tc>
          <w:tcPr>
            <w:tcW w:w="6115" w:type="dxa"/>
          </w:tcPr>
          <w:p w:rsidR="001D26FE" w:rsidRPr="007D152F" w:rsidRDefault="00945D87" w:rsidP="00293D6D">
            <w:pPr>
              <w:spacing w:after="0" w:line="276" w:lineRule="auto"/>
              <w:rPr>
                <w:rFonts w:eastAsia="Times New Roman"/>
                <w:bCs w:val="0"/>
                <w:color w:val="000000"/>
                <w:shd w:val="clear" w:color="auto" w:fill="FFFFFF"/>
              </w:rPr>
            </w:pPr>
            <w:r w:rsidRPr="007D152F">
              <w:rPr>
                <w:rFonts w:eastAsia="Times New Roman"/>
              </w:rPr>
              <w:t>Allows student's content knowledge for specific units of study or for a specific course to be assessed to provide an accurate measure of a student's knowledge of upcoming content and skills. These pretests establish the baseline for growth and the instruction</w:t>
            </w:r>
            <w:r w:rsidR="00631849" w:rsidRPr="007D152F">
              <w:rPr>
                <w:rFonts w:eastAsia="Times New Roman"/>
              </w:rPr>
              <w:t>al level needed.</w:t>
            </w:r>
          </w:p>
        </w:tc>
      </w:tr>
    </w:tbl>
    <w:p w:rsidR="00D50E53" w:rsidRDefault="00D50E53" w:rsidP="00293D6D">
      <w:pPr>
        <w:pStyle w:val="Heading2"/>
        <w:spacing w:after="0" w:line="276" w:lineRule="auto"/>
      </w:pPr>
      <w:r>
        <w:lastRenderedPageBreak/>
        <w:t>Screenings</w:t>
      </w:r>
    </w:p>
    <w:p w:rsidR="002D456D" w:rsidRPr="0085681C" w:rsidRDefault="002D456D" w:rsidP="00293D6D">
      <w:pPr>
        <w:pStyle w:val="Default"/>
        <w:spacing w:line="276" w:lineRule="auto"/>
        <w:rPr>
          <w:rFonts w:ascii="Open Sans" w:hAnsi="Open Sans" w:cs="Open Sans"/>
          <w:sz w:val="21"/>
          <w:szCs w:val="21"/>
        </w:rPr>
      </w:pPr>
      <w:r w:rsidRPr="0085681C">
        <w:rPr>
          <w:rFonts w:ascii="Open Sans" w:hAnsi="Open Sans" w:cs="Open Sans"/>
          <w:sz w:val="21"/>
          <w:szCs w:val="21"/>
        </w:rPr>
        <w:t xml:space="preserve">While </w:t>
      </w:r>
      <w:r w:rsidR="002A7CB1">
        <w:rPr>
          <w:rFonts w:ascii="Open Sans" w:hAnsi="Open Sans" w:cs="Open Sans"/>
          <w:sz w:val="21"/>
          <w:szCs w:val="21"/>
        </w:rPr>
        <w:t>i</w:t>
      </w:r>
      <w:r w:rsidRPr="0085681C">
        <w:rPr>
          <w:rFonts w:ascii="Open Sans" w:hAnsi="Open Sans" w:cs="Open Sans"/>
          <w:sz w:val="21"/>
          <w:szCs w:val="21"/>
        </w:rPr>
        <w:t xml:space="preserve">ntellectually </w:t>
      </w:r>
      <w:r w:rsidR="002A7CB1">
        <w:rPr>
          <w:rFonts w:ascii="Open Sans" w:hAnsi="Open Sans" w:cs="Open Sans"/>
          <w:sz w:val="21"/>
          <w:szCs w:val="21"/>
        </w:rPr>
        <w:t>g</w:t>
      </w:r>
      <w:r w:rsidRPr="0085681C">
        <w:rPr>
          <w:rFonts w:ascii="Open Sans" w:hAnsi="Open Sans" w:cs="Open Sans"/>
          <w:sz w:val="21"/>
          <w:szCs w:val="21"/>
        </w:rPr>
        <w:t>ifted is not recognized under IDEA, all distr</w:t>
      </w:r>
      <w:r w:rsidR="00631849">
        <w:rPr>
          <w:rFonts w:ascii="Open Sans" w:hAnsi="Open Sans" w:cs="Open Sans"/>
          <w:sz w:val="21"/>
          <w:szCs w:val="21"/>
        </w:rPr>
        <w:t xml:space="preserve">icts are required to establish </w:t>
      </w:r>
      <w:r w:rsidRPr="0085681C">
        <w:rPr>
          <w:rFonts w:ascii="Open Sans" w:hAnsi="Open Sans" w:cs="Open Sans"/>
          <w:sz w:val="21"/>
          <w:szCs w:val="21"/>
        </w:rPr>
        <w:t>child find procedures for this disability category as is required of all disabilities. Child find procedures must include a systematic screening process for all student</w:t>
      </w:r>
      <w:r w:rsidR="002A7CB1">
        <w:rPr>
          <w:rFonts w:ascii="Open Sans" w:hAnsi="Open Sans" w:cs="Open Sans"/>
          <w:sz w:val="21"/>
          <w:szCs w:val="21"/>
        </w:rPr>
        <w:t>s</w:t>
      </w:r>
      <w:r w:rsidRPr="0085681C">
        <w:rPr>
          <w:rFonts w:ascii="Open Sans" w:hAnsi="Open Sans" w:cs="Open Sans"/>
          <w:sz w:val="21"/>
          <w:szCs w:val="21"/>
        </w:rPr>
        <w:t xml:space="preserve"> to be completed yearly. The screening process should include a review of multiple sources of data that provides a body of </w:t>
      </w:r>
      <w:r w:rsidR="00CC3F99">
        <w:rPr>
          <w:rFonts w:ascii="Open Sans" w:hAnsi="Open Sans" w:cs="Open Sans"/>
          <w:sz w:val="21"/>
          <w:szCs w:val="21"/>
        </w:rPr>
        <w:t xml:space="preserve">supporting </w:t>
      </w:r>
      <w:r w:rsidRPr="0085681C">
        <w:rPr>
          <w:rFonts w:ascii="Open Sans" w:hAnsi="Open Sans" w:cs="Open Sans"/>
          <w:sz w:val="21"/>
          <w:szCs w:val="21"/>
        </w:rPr>
        <w:t xml:space="preserve">evidence to help teams determine the need for further individual screening and/or a comprehensive evaluation. Examples of materials that may be included in the screening process include </w:t>
      </w:r>
      <w:proofErr w:type="spellStart"/>
      <w:r w:rsidR="007D152F">
        <w:rPr>
          <w:rFonts w:ascii="Open Sans" w:hAnsi="Open Sans" w:cs="Open Sans"/>
          <w:sz w:val="21"/>
          <w:szCs w:val="21"/>
        </w:rPr>
        <w:t>TN</w:t>
      </w:r>
      <w:r w:rsidR="007D152F" w:rsidRPr="0085681C">
        <w:rPr>
          <w:rFonts w:ascii="Open Sans" w:hAnsi="Open Sans" w:cs="Open Sans"/>
          <w:sz w:val="21"/>
          <w:szCs w:val="21"/>
        </w:rPr>
        <w:t>Ready</w:t>
      </w:r>
      <w:proofErr w:type="spellEnd"/>
      <w:r w:rsidRPr="0085681C">
        <w:rPr>
          <w:rFonts w:ascii="Open Sans" w:hAnsi="Open Sans" w:cs="Open Sans"/>
          <w:sz w:val="21"/>
          <w:szCs w:val="21"/>
        </w:rPr>
        <w:t xml:space="preserve"> scores, RTI</w:t>
      </w:r>
      <w:r w:rsidRPr="0085681C">
        <w:rPr>
          <w:rFonts w:ascii="Open Sans" w:hAnsi="Open Sans" w:cs="Open Sans"/>
          <w:sz w:val="21"/>
          <w:szCs w:val="21"/>
          <w:vertAlign w:val="superscript"/>
        </w:rPr>
        <w:t>2</w:t>
      </w:r>
      <w:r w:rsidRPr="0085681C">
        <w:rPr>
          <w:rFonts w:ascii="Open Sans" w:hAnsi="Open Sans" w:cs="Open Sans"/>
          <w:sz w:val="21"/>
          <w:szCs w:val="21"/>
        </w:rPr>
        <w:t xml:space="preserve"> screening data, teacher checklists of characteristics of giftedness and general edu</w:t>
      </w:r>
      <w:r w:rsidR="00631849">
        <w:rPr>
          <w:rFonts w:ascii="Open Sans" w:hAnsi="Open Sans" w:cs="Open Sans"/>
          <w:sz w:val="21"/>
          <w:szCs w:val="21"/>
        </w:rPr>
        <w:t>cation interventions completed/</w:t>
      </w:r>
      <w:r w:rsidR="005D6241">
        <w:rPr>
          <w:rFonts w:ascii="Open Sans" w:hAnsi="Open Sans" w:cs="Open Sans"/>
          <w:sz w:val="21"/>
          <w:szCs w:val="21"/>
        </w:rPr>
        <w:t>needed</w:t>
      </w:r>
      <w:r w:rsidRPr="0085681C">
        <w:rPr>
          <w:rFonts w:ascii="Open Sans" w:hAnsi="Open Sans" w:cs="Open Sans"/>
          <w:sz w:val="21"/>
          <w:szCs w:val="21"/>
        </w:rPr>
        <w:t xml:space="preserve"> , and group</w:t>
      </w:r>
      <w:r w:rsidR="00CC3F99">
        <w:rPr>
          <w:rFonts w:ascii="Open Sans" w:hAnsi="Open Sans" w:cs="Open Sans"/>
          <w:sz w:val="21"/>
          <w:szCs w:val="21"/>
        </w:rPr>
        <w:t>-</w:t>
      </w:r>
      <w:r w:rsidRPr="0085681C">
        <w:rPr>
          <w:rFonts w:ascii="Open Sans" w:hAnsi="Open Sans" w:cs="Open Sans"/>
          <w:sz w:val="21"/>
          <w:szCs w:val="21"/>
        </w:rPr>
        <w:t xml:space="preserve">administered criterion- or normed-referenced assessments </w:t>
      </w:r>
      <w:r w:rsidR="00CD49E5">
        <w:rPr>
          <w:rFonts w:ascii="Open Sans" w:hAnsi="Open Sans" w:cs="Open Sans"/>
          <w:sz w:val="21"/>
          <w:szCs w:val="21"/>
        </w:rPr>
        <w:t>[</w:t>
      </w:r>
      <w:r w:rsidRPr="0085681C">
        <w:rPr>
          <w:rFonts w:ascii="Open Sans" w:hAnsi="Open Sans" w:cs="Open Sans"/>
          <w:sz w:val="21"/>
          <w:szCs w:val="21"/>
        </w:rPr>
        <w:t xml:space="preserve">e.g., </w:t>
      </w:r>
      <w:r w:rsidR="00BB1F98">
        <w:rPr>
          <w:rFonts w:ascii="Open Sans" w:hAnsi="Open Sans" w:cs="Open Sans"/>
          <w:sz w:val="21"/>
          <w:szCs w:val="21"/>
        </w:rPr>
        <w:t>Cognitive Abilities Test (</w:t>
      </w:r>
      <w:proofErr w:type="spellStart"/>
      <w:r w:rsidR="00BB1F98">
        <w:rPr>
          <w:rFonts w:ascii="Open Sans" w:hAnsi="Open Sans" w:cs="Open Sans"/>
          <w:sz w:val="21"/>
          <w:szCs w:val="21"/>
        </w:rPr>
        <w:t>CogAT</w:t>
      </w:r>
      <w:proofErr w:type="spellEnd"/>
      <w:r w:rsidR="00BB1F98">
        <w:rPr>
          <w:rFonts w:ascii="Open Sans" w:hAnsi="Open Sans" w:cs="Open Sans"/>
          <w:sz w:val="21"/>
          <w:szCs w:val="21"/>
        </w:rPr>
        <w:t>)</w:t>
      </w:r>
      <w:r w:rsidRPr="0085681C">
        <w:rPr>
          <w:rFonts w:ascii="Open Sans" w:hAnsi="Open Sans" w:cs="Open Sans"/>
          <w:sz w:val="21"/>
          <w:szCs w:val="21"/>
        </w:rPr>
        <w:t xml:space="preserve">, </w:t>
      </w:r>
      <w:proofErr w:type="spellStart"/>
      <w:r w:rsidR="00BB1F98">
        <w:rPr>
          <w:rFonts w:ascii="Open Sans" w:hAnsi="Open Sans" w:cs="Open Sans"/>
          <w:sz w:val="21"/>
          <w:szCs w:val="21"/>
        </w:rPr>
        <w:t>Naglieri</w:t>
      </w:r>
      <w:proofErr w:type="spellEnd"/>
      <w:r w:rsidR="00BB1F98">
        <w:rPr>
          <w:rFonts w:ascii="Open Sans" w:hAnsi="Open Sans" w:cs="Open Sans"/>
          <w:sz w:val="21"/>
          <w:szCs w:val="21"/>
        </w:rPr>
        <w:t xml:space="preserve"> Nonverbal Ability Test (NNAT-2)</w:t>
      </w:r>
      <w:r w:rsidRPr="0085681C">
        <w:rPr>
          <w:rFonts w:ascii="Open Sans" w:hAnsi="Open Sans" w:cs="Open Sans"/>
          <w:sz w:val="21"/>
          <w:szCs w:val="21"/>
        </w:rPr>
        <w:t>, ACT, OTIS</w:t>
      </w:r>
      <w:r w:rsidR="00BB1F98">
        <w:rPr>
          <w:rFonts w:ascii="Open Sans" w:hAnsi="Open Sans" w:cs="Open Sans"/>
          <w:sz w:val="21"/>
          <w:szCs w:val="21"/>
        </w:rPr>
        <w:t>-</w:t>
      </w:r>
      <w:r w:rsidRPr="0085681C">
        <w:rPr>
          <w:rFonts w:ascii="Open Sans" w:hAnsi="Open Sans" w:cs="Open Sans"/>
          <w:sz w:val="21"/>
          <w:szCs w:val="21"/>
        </w:rPr>
        <w:t>Le</w:t>
      </w:r>
      <w:r w:rsidR="00BB1F98">
        <w:rPr>
          <w:rFonts w:ascii="Open Sans" w:hAnsi="Open Sans" w:cs="Open Sans"/>
          <w:sz w:val="21"/>
          <w:szCs w:val="21"/>
        </w:rPr>
        <w:t>nn</w:t>
      </w:r>
      <w:r w:rsidRPr="0085681C">
        <w:rPr>
          <w:rFonts w:ascii="Open Sans" w:hAnsi="Open Sans" w:cs="Open Sans"/>
          <w:sz w:val="21"/>
          <w:szCs w:val="21"/>
        </w:rPr>
        <w:t>on</w:t>
      </w:r>
      <w:r w:rsidR="00BB1F98">
        <w:rPr>
          <w:rFonts w:ascii="Open Sans" w:hAnsi="Open Sans" w:cs="Open Sans"/>
          <w:sz w:val="21"/>
          <w:szCs w:val="21"/>
        </w:rPr>
        <w:t xml:space="preserve"> School Ability Test (OLSAT-8)</w:t>
      </w:r>
      <w:r w:rsidR="00CD49E5">
        <w:rPr>
          <w:rFonts w:ascii="Open Sans" w:hAnsi="Open Sans" w:cs="Open Sans"/>
          <w:sz w:val="21"/>
          <w:szCs w:val="21"/>
        </w:rPr>
        <w:t>]</w:t>
      </w:r>
      <w:r w:rsidRPr="0085681C">
        <w:rPr>
          <w:rFonts w:ascii="Open Sans" w:hAnsi="Open Sans" w:cs="Open Sans"/>
          <w:sz w:val="21"/>
          <w:szCs w:val="21"/>
        </w:rPr>
        <w:t xml:space="preserve">. </w:t>
      </w:r>
    </w:p>
    <w:p w:rsidR="002D456D" w:rsidRPr="0085681C" w:rsidRDefault="002D456D" w:rsidP="00293D6D">
      <w:pPr>
        <w:pStyle w:val="Default"/>
        <w:spacing w:line="276" w:lineRule="auto"/>
        <w:jc w:val="both"/>
        <w:rPr>
          <w:rFonts w:ascii="Open Sans" w:hAnsi="Open Sans" w:cs="Open Sans"/>
          <w:sz w:val="21"/>
          <w:szCs w:val="21"/>
        </w:rPr>
      </w:pPr>
    </w:p>
    <w:p w:rsidR="002D456D" w:rsidRPr="0085681C" w:rsidRDefault="002D456D" w:rsidP="00293D6D">
      <w:pPr>
        <w:pStyle w:val="Default"/>
        <w:spacing w:line="276" w:lineRule="auto"/>
        <w:rPr>
          <w:rFonts w:ascii="Open Sans" w:hAnsi="Open Sans" w:cs="Open Sans"/>
          <w:sz w:val="21"/>
          <w:szCs w:val="21"/>
        </w:rPr>
      </w:pPr>
      <w:r w:rsidRPr="0085681C">
        <w:rPr>
          <w:rFonts w:ascii="Open Sans" w:hAnsi="Open Sans" w:cs="Open Sans"/>
          <w:sz w:val="21"/>
          <w:szCs w:val="21"/>
        </w:rPr>
        <w:t xml:space="preserve">Based on the systematic screening results, school teams should determine if further individual screening is needed or if the student should be referred for a comprehensive evaluation. Sample screening permission forms and result forms are included in the Appendix. </w:t>
      </w:r>
    </w:p>
    <w:p w:rsidR="002D456D" w:rsidRPr="0085681C" w:rsidRDefault="002D456D" w:rsidP="00293D6D">
      <w:pPr>
        <w:pStyle w:val="Default"/>
        <w:spacing w:line="276" w:lineRule="auto"/>
        <w:jc w:val="both"/>
        <w:rPr>
          <w:rFonts w:ascii="Open Sans" w:hAnsi="Open Sans" w:cs="Open Sans"/>
          <w:sz w:val="21"/>
          <w:szCs w:val="21"/>
        </w:rPr>
      </w:pPr>
    </w:p>
    <w:p w:rsidR="00AE4124" w:rsidRPr="0085681C" w:rsidRDefault="002D456D" w:rsidP="00293D6D">
      <w:pPr>
        <w:pStyle w:val="Default"/>
        <w:spacing w:line="276" w:lineRule="auto"/>
        <w:rPr>
          <w:rFonts w:ascii="Open Sans" w:hAnsi="Open Sans" w:cs="Open Sans"/>
          <w:sz w:val="21"/>
          <w:szCs w:val="21"/>
        </w:rPr>
      </w:pPr>
      <w:r w:rsidRPr="0085681C">
        <w:rPr>
          <w:rFonts w:ascii="Open Sans" w:hAnsi="Open Sans" w:cs="Open Sans"/>
          <w:sz w:val="21"/>
          <w:szCs w:val="21"/>
        </w:rPr>
        <w:t>Individual screeni</w:t>
      </w:r>
      <w:r w:rsidR="00BA6DCE" w:rsidRPr="0085681C">
        <w:rPr>
          <w:rFonts w:ascii="Open Sans" w:hAnsi="Open Sans" w:cs="Open Sans"/>
          <w:sz w:val="21"/>
          <w:szCs w:val="21"/>
        </w:rPr>
        <w:t>ng involves multiple components.</w:t>
      </w:r>
      <w:r w:rsidRPr="0085681C">
        <w:rPr>
          <w:rFonts w:ascii="Open Sans" w:hAnsi="Open Sans" w:cs="Open Sans"/>
          <w:sz w:val="21"/>
          <w:szCs w:val="21"/>
        </w:rPr>
        <w:t xml:space="preserve"> These components involve parent information, observations and checklists, a review of the continuum of programming including interventions that have been attempted, indi</w:t>
      </w:r>
      <w:r w:rsidR="00AE4124" w:rsidRPr="0085681C">
        <w:rPr>
          <w:rFonts w:ascii="Open Sans" w:hAnsi="Open Sans" w:cs="Open Sans"/>
          <w:sz w:val="21"/>
          <w:szCs w:val="21"/>
        </w:rPr>
        <w:t xml:space="preserve">vidual achievement assessments and/or academic measures, and </w:t>
      </w:r>
      <w:r w:rsidRPr="0085681C">
        <w:rPr>
          <w:rFonts w:ascii="Open Sans" w:hAnsi="Open Sans" w:cs="Open Sans"/>
          <w:sz w:val="21"/>
          <w:szCs w:val="21"/>
        </w:rPr>
        <w:t>creative thinkin</w:t>
      </w:r>
      <w:r w:rsidR="00AE4124" w:rsidRPr="0085681C">
        <w:rPr>
          <w:rFonts w:ascii="Open Sans" w:hAnsi="Open Sans" w:cs="Open Sans"/>
          <w:sz w:val="21"/>
          <w:szCs w:val="21"/>
        </w:rPr>
        <w:t>g rating scales or assessments. Forms found in the appendix to help collect information include:</w:t>
      </w:r>
    </w:p>
    <w:p w:rsidR="00AE4124" w:rsidRPr="0085681C" w:rsidRDefault="00AE4124" w:rsidP="00293D6D">
      <w:pPr>
        <w:pStyle w:val="Default"/>
        <w:numPr>
          <w:ilvl w:val="0"/>
          <w:numId w:val="47"/>
        </w:numPr>
        <w:spacing w:line="276" w:lineRule="auto"/>
        <w:jc w:val="both"/>
        <w:rPr>
          <w:rFonts w:ascii="Open Sans" w:hAnsi="Open Sans" w:cs="Open Sans"/>
          <w:sz w:val="21"/>
          <w:szCs w:val="21"/>
        </w:rPr>
      </w:pPr>
      <w:r w:rsidRPr="0085681C">
        <w:rPr>
          <w:rFonts w:ascii="Open Sans" w:hAnsi="Open Sans" w:cs="Open Sans"/>
          <w:sz w:val="21"/>
          <w:szCs w:val="21"/>
        </w:rPr>
        <w:t>TN Parent Information Form (</w:t>
      </w:r>
      <w:proofErr w:type="spellStart"/>
      <w:r w:rsidRPr="0085681C">
        <w:rPr>
          <w:rFonts w:ascii="Open Sans" w:hAnsi="Open Sans" w:cs="Open Sans"/>
          <w:sz w:val="21"/>
          <w:szCs w:val="21"/>
        </w:rPr>
        <w:t>TnPIF</w:t>
      </w:r>
      <w:proofErr w:type="spellEnd"/>
      <w:r w:rsidRPr="0085681C">
        <w:rPr>
          <w:rFonts w:ascii="Open Sans" w:hAnsi="Open Sans" w:cs="Open Sans"/>
          <w:sz w:val="21"/>
          <w:szCs w:val="21"/>
        </w:rPr>
        <w:t>)</w:t>
      </w:r>
      <w:r w:rsidR="00301C0E">
        <w:rPr>
          <w:rFonts w:ascii="Open Sans" w:hAnsi="Open Sans" w:cs="Open Sans"/>
          <w:sz w:val="21"/>
          <w:szCs w:val="21"/>
        </w:rPr>
        <w:t xml:space="preserve"> (</w:t>
      </w:r>
      <w:hyperlink w:anchor="_Appendix_E:_TN" w:history="1">
        <w:r w:rsidR="00301C0E" w:rsidRPr="002B5D91">
          <w:rPr>
            <w:rStyle w:val="Hyperlink"/>
            <w:rFonts w:ascii="Open Sans" w:hAnsi="Open Sans" w:cs="Open Sans"/>
            <w:sz w:val="21"/>
            <w:szCs w:val="21"/>
          </w:rPr>
          <w:t>See Appendix E</w:t>
        </w:r>
      </w:hyperlink>
      <w:r w:rsidR="00301C0E">
        <w:rPr>
          <w:rFonts w:ascii="Open Sans" w:hAnsi="Open Sans" w:cs="Open Sans"/>
          <w:sz w:val="21"/>
          <w:szCs w:val="21"/>
        </w:rPr>
        <w:t>)</w:t>
      </w:r>
      <w:r w:rsidRPr="0085681C">
        <w:rPr>
          <w:rFonts w:ascii="Open Sans" w:hAnsi="Open Sans" w:cs="Open Sans"/>
          <w:sz w:val="21"/>
          <w:szCs w:val="21"/>
        </w:rPr>
        <w:t xml:space="preserve">, </w:t>
      </w:r>
    </w:p>
    <w:p w:rsidR="00AE4124" w:rsidRPr="0085681C" w:rsidRDefault="00AE4124" w:rsidP="00293D6D">
      <w:pPr>
        <w:pStyle w:val="Default"/>
        <w:numPr>
          <w:ilvl w:val="0"/>
          <w:numId w:val="47"/>
        </w:numPr>
        <w:spacing w:line="276" w:lineRule="auto"/>
        <w:jc w:val="both"/>
        <w:rPr>
          <w:rFonts w:ascii="Open Sans" w:hAnsi="Open Sans" w:cs="Open Sans"/>
          <w:sz w:val="21"/>
          <w:szCs w:val="21"/>
        </w:rPr>
      </w:pPr>
      <w:r w:rsidRPr="0085681C">
        <w:rPr>
          <w:rFonts w:ascii="Open Sans" w:hAnsi="Open Sans" w:cs="Open Sans"/>
          <w:sz w:val="21"/>
          <w:szCs w:val="21"/>
        </w:rPr>
        <w:t>TN Teacher Observation Checklist (</w:t>
      </w:r>
      <w:proofErr w:type="spellStart"/>
      <w:r w:rsidRPr="0085681C">
        <w:rPr>
          <w:rFonts w:ascii="Open Sans" w:hAnsi="Open Sans" w:cs="Open Sans"/>
          <w:sz w:val="21"/>
          <w:szCs w:val="21"/>
        </w:rPr>
        <w:t>TnTOC</w:t>
      </w:r>
      <w:proofErr w:type="spellEnd"/>
      <w:r w:rsidRPr="0085681C">
        <w:rPr>
          <w:rFonts w:ascii="Open Sans" w:hAnsi="Open Sans" w:cs="Open Sans"/>
          <w:sz w:val="21"/>
          <w:szCs w:val="21"/>
        </w:rPr>
        <w:t>)</w:t>
      </w:r>
      <w:r w:rsidR="00301C0E">
        <w:rPr>
          <w:rFonts w:ascii="Open Sans" w:hAnsi="Open Sans" w:cs="Open Sans"/>
          <w:sz w:val="21"/>
          <w:szCs w:val="21"/>
        </w:rPr>
        <w:t xml:space="preserve"> (See </w:t>
      </w:r>
      <w:hyperlink w:anchor="_Appendix_H:_TN" w:history="1">
        <w:r w:rsidR="00301C0E" w:rsidRPr="002B5D91">
          <w:rPr>
            <w:rStyle w:val="Hyperlink"/>
            <w:rFonts w:ascii="Open Sans" w:hAnsi="Open Sans" w:cs="Open Sans"/>
            <w:sz w:val="21"/>
            <w:szCs w:val="21"/>
          </w:rPr>
          <w:t>Appendix H</w:t>
        </w:r>
      </w:hyperlink>
      <w:r w:rsidR="00301C0E">
        <w:rPr>
          <w:rFonts w:ascii="Open Sans" w:hAnsi="Open Sans" w:cs="Open Sans"/>
          <w:sz w:val="21"/>
          <w:szCs w:val="21"/>
        </w:rPr>
        <w:t>)</w:t>
      </w:r>
      <w:r w:rsidRPr="0085681C">
        <w:rPr>
          <w:rFonts w:ascii="Open Sans" w:hAnsi="Open Sans" w:cs="Open Sans"/>
          <w:sz w:val="21"/>
          <w:szCs w:val="21"/>
        </w:rPr>
        <w:t xml:space="preserve">, and </w:t>
      </w:r>
    </w:p>
    <w:p w:rsidR="002D456D" w:rsidRPr="0085681C" w:rsidRDefault="00AE4124" w:rsidP="007D152F">
      <w:pPr>
        <w:pStyle w:val="Default"/>
        <w:numPr>
          <w:ilvl w:val="0"/>
          <w:numId w:val="47"/>
        </w:numPr>
        <w:spacing w:line="276" w:lineRule="auto"/>
        <w:rPr>
          <w:rFonts w:ascii="Open Sans" w:hAnsi="Open Sans" w:cs="Open Sans"/>
          <w:sz w:val="21"/>
          <w:szCs w:val="21"/>
        </w:rPr>
      </w:pPr>
      <w:r w:rsidRPr="0085681C">
        <w:rPr>
          <w:rFonts w:ascii="Open Sans" w:hAnsi="Open Sans" w:cs="Open Sans"/>
          <w:sz w:val="21"/>
          <w:szCs w:val="21"/>
        </w:rPr>
        <w:t xml:space="preserve">General Education </w:t>
      </w:r>
      <w:r w:rsidR="00301C0E">
        <w:rPr>
          <w:rFonts w:ascii="Open Sans" w:hAnsi="Open Sans" w:cs="Open Sans"/>
          <w:sz w:val="21"/>
          <w:szCs w:val="21"/>
        </w:rPr>
        <w:t xml:space="preserve">Documentation of Classroom </w:t>
      </w:r>
      <w:r w:rsidRPr="0085681C">
        <w:rPr>
          <w:rFonts w:ascii="Open Sans" w:hAnsi="Open Sans" w:cs="Open Sans"/>
          <w:sz w:val="21"/>
          <w:szCs w:val="21"/>
        </w:rPr>
        <w:t xml:space="preserve">Interventions </w:t>
      </w:r>
      <w:r w:rsidR="00301C0E">
        <w:rPr>
          <w:rFonts w:ascii="Open Sans" w:hAnsi="Open Sans" w:cs="Open Sans"/>
          <w:sz w:val="21"/>
          <w:szCs w:val="21"/>
        </w:rPr>
        <w:t xml:space="preserve">Forms </w:t>
      </w:r>
      <w:r w:rsidRPr="0085681C">
        <w:rPr>
          <w:rFonts w:ascii="Open Sans" w:hAnsi="Open Sans" w:cs="Open Sans"/>
          <w:sz w:val="21"/>
          <w:szCs w:val="21"/>
        </w:rPr>
        <w:t>A or B</w:t>
      </w:r>
      <w:r w:rsidR="00301C0E">
        <w:rPr>
          <w:rFonts w:ascii="Open Sans" w:hAnsi="Open Sans" w:cs="Open Sans"/>
          <w:sz w:val="21"/>
          <w:szCs w:val="21"/>
        </w:rPr>
        <w:t xml:space="preserve"> (See </w:t>
      </w:r>
      <w:hyperlink w:anchor="_Appendix_M:_General" w:history="1">
        <w:r w:rsidR="00301C0E" w:rsidRPr="002B5D91">
          <w:rPr>
            <w:rStyle w:val="Hyperlink"/>
            <w:rFonts w:ascii="Open Sans" w:hAnsi="Open Sans" w:cs="Open Sans"/>
            <w:sz w:val="21"/>
            <w:szCs w:val="21"/>
          </w:rPr>
          <w:t>Appendix M</w:t>
        </w:r>
      </w:hyperlink>
      <w:r w:rsidR="00301C0E">
        <w:rPr>
          <w:rFonts w:ascii="Open Sans" w:hAnsi="Open Sans" w:cs="Open Sans"/>
          <w:sz w:val="21"/>
          <w:szCs w:val="21"/>
        </w:rPr>
        <w:t xml:space="preserve"> and </w:t>
      </w:r>
      <w:hyperlink w:anchor="_Appendix_N:_General" w:history="1">
        <w:r w:rsidR="002B5D91" w:rsidRPr="002B5D91">
          <w:rPr>
            <w:rStyle w:val="Hyperlink"/>
            <w:rFonts w:ascii="Open Sans" w:hAnsi="Open Sans" w:cs="Open Sans"/>
            <w:sz w:val="21"/>
            <w:szCs w:val="21"/>
          </w:rPr>
          <w:t xml:space="preserve">Appendix </w:t>
        </w:r>
        <w:r w:rsidR="00301C0E" w:rsidRPr="002B5D91">
          <w:rPr>
            <w:rStyle w:val="Hyperlink"/>
            <w:rFonts w:ascii="Open Sans" w:hAnsi="Open Sans" w:cs="Open Sans"/>
            <w:sz w:val="21"/>
            <w:szCs w:val="21"/>
          </w:rPr>
          <w:t>N</w:t>
        </w:r>
      </w:hyperlink>
      <w:r w:rsidR="00301C0E">
        <w:rPr>
          <w:rFonts w:ascii="Open Sans" w:hAnsi="Open Sans" w:cs="Open Sans"/>
          <w:sz w:val="21"/>
          <w:szCs w:val="21"/>
        </w:rPr>
        <w:t>)</w:t>
      </w:r>
      <w:r w:rsidR="00631849">
        <w:rPr>
          <w:rFonts w:ascii="Open Sans" w:hAnsi="Open Sans" w:cs="Open Sans"/>
          <w:sz w:val="21"/>
          <w:szCs w:val="21"/>
        </w:rPr>
        <w:t>.</w:t>
      </w:r>
    </w:p>
    <w:p w:rsidR="00AE4124" w:rsidRDefault="00AE4124" w:rsidP="00293D6D">
      <w:pPr>
        <w:pStyle w:val="Default"/>
        <w:spacing w:line="276" w:lineRule="auto"/>
        <w:jc w:val="both"/>
        <w:rPr>
          <w:rFonts w:ascii="Open Sans" w:hAnsi="Open Sans" w:cs="Open Sans"/>
          <w:sz w:val="20"/>
          <w:szCs w:val="20"/>
        </w:rPr>
      </w:pPr>
    </w:p>
    <w:p w:rsidR="009F5343" w:rsidRDefault="009F5343" w:rsidP="00293D6D">
      <w:pPr>
        <w:pStyle w:val="Heading2"/>
        <w:spacing w:after="0" w:line="276" w:lineRule="auto"/>
      </w:pPr>
      <w:r>
        <w:t>The School Team Role</w:t>
      </w:r>
    </w:p>
    <w:p w:rsidR="00421833" w:rsidRDefault="00421833" w:rsidP="00421833">
      <w:pPr>
        <w:spacing w:after="0" w:line="276" w:lineRule="auto"/>
      </w:pPr>
      <w:r w:rsidRPr="00DA1768">
        <w:t>A major goal of the school-based pre-referral intervention team is to adequately address students’ academic and behavioral needs. The process recognizes many variables affect</w:t>
      </w:r>
      <w:r>
        <w:t>ing</w:t>
      </w:r>
      <w:r w:rsidRPr="00DA1768">
        <w:t xml:space="preserve"> learning. Thus, rather than first assuming the difficulty lies within the child, team members and the teacher </w:t>
      </w:r>
      <w:r>
        <w:t xml:space="preserve">should </w:t>
      </w:r>
      <w:r w:rsidRPr="00DA1768">
        <w:t xml:space="preserve">consider a variety of variables that may be at the root of the problem, including the curriculum, instructional materials, instructional practices, and teacher perceptions. </w:t>
      </w:r>
    </w:p>
    <w:p w:rsidR="00C27C8D" w:rsidRDefault="00421833" w:rsidP="00C27C8D">
      <w:pPr>
        <w:spacing w:after="0" w:line="276" w:lineRule="auto"/>
      </w:pPr>
      <w:r>
        <w:lastRenderedPageBreak/>
        <w:t>When school teams meet to determine intervention needs, there should be an outlined process that includes</w:t>
      </w:r>
      <w:r w:rsidR="00C27C8D">
        <w:t>:</w:t>
      </w:r>
      <w:r w:rsidR="00C27C8D">
        <w:rPr>
          <w:rStyle w:val="FootnoteReference"/>
        </w:rPr>
        <w:footnoteReference w:id="19"/>
      </w:r>
    </w:p>
    <w:p w:rsidR="00421833" w:rsidRDefault="00421833" w:rsidP="00421833">
      <w:pPr>
        <w:pStyle w:val="ListParagraph"/>
        <w:numPr>
          <w:ilvl w:val="0"/>
          <w:numId w:val="60"/>
        </w:numPr>
        <w:spacing w:after="0" w:line="276" w:lineRule="auto"/>
      </w:pPr>
      <w:r>
        <w:t>documentation, using multiple sources of data, of difficulties and/or areas of concern;</w:t>
      </w:r>
    </w:p>
    <w:p w:rsidR="00421833" w:rsidRDefault="00421833" w:rsidP="00421833">
      <w:pPr>
        <w:pStyle w:val="ListParagraph"/>
        <w:numPr>
          <w:ilvl w:val="0"/>
          <w:numId w:val="60"/>
        </w:numPr>
        <w:spacing w:after="0" w:line="276" w:lineRule="auto"/>
      </w:pPr>
      <w:r>
        <w:t>a problem-solving approach to address identified concerns</w:t>
      </w:r>
    </w:p>
    <w:p w:rsidR="00421833" w:rsidRDefault="00421833" w:rsidP="00421833">
      <w:pPr>
        <w:pStyle w:val="ListParagraph"/>
        <w:numPr>
          <w:ilvl w:val="0"/>
          <w:numId w:val="59"/>
        </w:numPr>
        <w:spacing w:after="0" w:line="276" w:lineRule="auto"/>
      </w:pPr>
      <w:r>
        <w:t>documentation of interventions, accommodations, strategies to improve area(s) of concern;</w:t>
      </w:r>
    </w:p>
    <w:p w:rsidR="00421833" w:rsidRDefault="00421833" w:rsidP="00421833">
      <w:pPr>
        <w:pStyle w:val="ListParagraph"/>
        <w:numPr>
          <w:ilvl w:val="0"/>
          <w:numId w:val="59"/>
        </w:numPr>
        <w:spacing w:after="0" w:line="276" w:lineRule="auto"/>
      </w:pPr>
      <w:r>
        <w:t xml:space="preserve">intervention progress monitoring and fidelity; </w:t>
      </w:r>
    </w:p>
    <w:p w:rsidR="00421833" w:rsidRDefault="00421833" w:rsidP="00421833">
      <w:pPr>
        <w:pStyle w:val="ListParagraph"/>
        <w:numPr>
          <w:ilvl w:val="0"/>
          <w:numId w:val="59"/>
        </w:numPr>
        <w:spacing w:after="0" w:line="276" w:lineRule="auto"/>
      </w:pPr>
      <w:r>
        <w:t xml:space="preserve">a team decision-making process for making intervention changes and referral recommendations based on the student’s possible need for more intensive services and/or accommodations; and </w:t>
      </w:r>
    </w:p>
    <w:p w:rsidR="00421833" w:rsidRDefault="00421833" w:rsidP="00421833">
      <w:pPr>
        <w:pStyle w:val="ListParagraph"/>
        <w:numPr>
          <w:ilvl w:val="0"/>
          <w:numId w:val="59"/>
        </w:numPr>
        <w:spacing w:after="0" w:line="276" w:lineRule="auto"/>
      </w:pPr>
      <w:proofErr w:type="gramStart"/>
      <w:r>
        <w:t>examples</w:t>
      </w:r>
      <w:proofErr w:type="gramEnd"/>
      <w:r>
        <w:t xml:space="preserve"> of pre-referral interventions and accommodations.</w:t>
      </w:r>
    </w:p>
    <w:p w:rsidR="00631849" w:rsidRPr="00631849" w:rsidRDefault="00631849" w:rsidP="00293D6D">
      <w:pPr>
        <w:pStyle w:val="Default"/>
        <w:spacing w:line="276" w:lineRule="auto"/>
        <w:ind w:left="720"/>
        <w:rPr>
          <w:rFonts w:ascii="Open Sans" w:hAnsi="Open Sans" w:cs="Open Sans"/>
          <w:sz w:val="21"/>
          <w:szCs w:val="21"/>
        </w:rPr>
      </w:pPr>
    </w:p>
    <w:p w:rsidR="000E2DFD" w:rsidRPr="00ED1DEF" w:rsidRDefault="00952415" w:rsidP="00ED1DEF">
      <w:pPr>
        <w:pStyle w:val="Heading2"/>
        <w:spacing w:after="0" w:line="276" w:lineRule="auto"/>
      </w:pPr>
      <w:r w:rsidRPr="00ED1DEF">
        <w:t>Cultural, Linguistic, and E</w:t>
      </w:r>
      <w:r w:rsidR="000E2DFD" w:rsidRPr="00ED1DEF">
        <w:t xml:space="preserve">thnical </w:t>
      </w:r>
      <w:r w:rsidRPr="00ED1DEF">
        <w:t>D</w:t>
      </w:r>
      <w:r w:rsidR="000E2DFD" w:rsidRPr="00ED1DEF">
        <w:t xml:space="preserve">iversity </w:t>
      </w:r>
      <w:r w:rsidRPr="00ED1DEF">
        <w:t>C</w:t>
      </w:r>
      <w:r w:rsidR="000E2DFD" w:rsidRPr="00ED1DEF">
        <w:t>onsiderations</w:t>
      </w:r>
    </w:p>
    <w:p w:rsidR="000E2DFD" w:rsidRPr="001D5C62" w:rsidRDefault="000E2DFD" w:rsidP="00293D6D">
      <w:pPr>
        <w:spacing w:after="0" w:line="276" w:lineRule="auto"/>
        <w:rPr>
          <w:rFonts w:eastAsia="Times New Roman"/>
          <w:bCs w:val="0"/>
        </w:rPr>
      </w:pPr>
      <w:r w:rsidRPr="001D5C62">
        <w:rPr>
          <w:rFonts w:eastAsia="Times New Roman"/>
          <w:bCs w:val="0"/>
          <w:color w:val="000000"/>
        </w:rPr>
        <w:t>Historically, students who are culturally, linguistically, and/or ethnically diverse and/or students with a disability (CLED) have been under-identified as intellectually gifted and under-represented in gifted programs. Why are these students under-identified and under-represented? There are many reasons: limitations of identification tools; biased assessments;</w:t>
      </w:r>
      <w:r w:rsidR="006500CE">
        <w:rPr>
          <w:rFonts w:eastAsia="Times New Roman"/>
          <w:bCs w:val="0"/>
          <w:color w:val="000000"/>
        </w:rPr>
        <w:t xml:space="preserve"> </w:t>
      </w:r>
      <w:r w:rsidR="00E10A70">
        <w:rPr>
          <w:rFonts w:eastAsia="Times New Roman"/>
          <w:bCs w:val="0"/>
          <w:color w:val="000000"/>
        </w:rPr>
        <w:t>disproportionate</w:t>
      </w:r>
      <w:r w:rsidRPr="001D5C62">
        <w:rPr>
          <w:rFonts w:eastAsia="Times New Roman"/>
          <w:bCs w:val="0"/>
          <w:color w:val="000000"/>
        </w:rPr>
        <w:t xml:space="preserve"> focus on academic achievement or traditional measures of success; lack of rigorous instructional opportunities through a high-quality curriculum; low teacher expectations; cultural differences; institutional practices, racism and biases; focus on deficits rather than strengths of the student; lack of targeted professional development for teachers and administrators;</w:t>
      </w:r>
      <w:r w:rsidR="00E10A70">
        <w:rPr>
          <w:rFonts w:eastAsia="Times New Roman"/>
          <w:bCs w:val="0"/>
          <w:color w:val="000000"/>
        </w:rPr>
        <w:t xml:space="preserve"> and</w:t>
      </w:r>
      <w:r w:rsidRPr="001D5C62">
        <w:rPr>
          <w:rFonts w:eastAsia="Times New Roman"/>
          <w:bCs w:val="0"/>
          <w:color w:val="000000"/>
        </w:rPr>
        <w:t xml:space="preserve"> lack of parent engagement and knowledge about gifted identification pro</w:t>
      </w:r>
      <w:r w:rsidR="00C71753">
        <w:rPr>
          <w:rFonts w:eastAsia="Times New Roman"/>
          <w:bCs w:val="0"/>
          <w:color w:val="000000"/>
        </w:rPr>
        <w:t>cesses, programs, and services</w:t>
      </w:r>
      <w:r w:rsidR="003156C6">
        <w:rPr>
          <w:rFonts w:eastAsia="Times New Roman"/>
          <w:bCs w:val="0"/>
          <w:color w:val="000000"/>
        </w:rPr>
        <w:t xml:space="preserve"> </w:t>
      </w:r>
      <w:r w:rsidRPr="001D5C62">
        <w:rPr>
          <w:rFonts w:eastAsia="Times New Roman"/>
          <w:bCs w:val="0"/>
          <w:color w:val="000000"/>
        </w:rPr>
        <w:t>.</w:t>
      </w:r>
      <w:r w:rsidR="00C71753">
        <w:rPr>
          <w:rStyle w:val="FootnoteReference"/>
          <w:rFonts w:eastAsia="Times New Roman"/>
          <w:bCs w:val="0"/>
          <w:color w:val="000000"/>
        </w:rPr>
        <w:footnoteReference w:id="20"/>
      </w:r>
    </w:p>
    <w:p w:rsidR="000E2DFD" w:rsidRPr="001D5C62" w:rsidRDefault="000E2DFD" w:rsidP="00293D6D">
      <w:pPr>
        <w:spacing w:after="0" w:line="276" w:lineRule="auto"/>
        <w:rPr>
          <w:rFonts w:eastAsia="Times New Roman"/>
          <w:bCs w:val="0"/>
          <w:color w:val="000000"/>
        </w:rPr>
      </w:pPr>
    </w:p>
    <w:p w:rsidR="000E2DFD" w:rsidRPr="001D5C62" w:rsidRDefault="000E2DFD" w:rsidP="00293D6D">
      <w:pPr>
        <w:spacing w:after="0" w:line="276" w:lineRule="auto"/>
        <w:rPr>
          <w:rFonts w:eastAsia="Times New Roman"/>
          <w:bCs w:val="0"/>
        </w:rPr>
      </w:pPr>
      <w:r w:rsidRPr="001D5C62">
        <w:rPr>
          <w:rFonts w:eastAsia="Times New Roman"/>
          <w:bCs w:val="0"/>
          <w:color w:val="000000"/>
        </w:rPr>
        <w:t>Recommendations for eradicating under-identification and under-representation among diverse gifted learners include</w:t>
      </w:r>
      <w:r w:rsidR="00E10A70">
        <w:rPr>
          <w:rFonts w:eastAsia="Times New Roman"/>
          <w:bCs w:val="0"/>
          <w:color w:val="000000"/>
        </w:rPr>
        <w:t xml:space="preserve"> the following</w:t>
      </w:r>
      <w:r w:rsidRPr="001D5C62">
        <w:rPr>
          <w:rFonts w:eastAsia="Times New Roman"/>
          <w:bCs w:val="0"/>
          <w:color w:val="000000"/>
        </w:rPr>
        <w:t>:</w:t>
      </w:r>
      <w:r w:rsidR="00C71753">
        <w:rPr>
          <w:rStyle w:val="FootnoteReference"/>
          <w:rFonts w:eastAsia="Times New Roman"/>
          <w:bCs w:val="0"/>
          <w:color w:val="000000"/>
        </w:rPr>
        <w:footnoteReference w:id="21"/>
      </w:r>
    </w:p>
    <w:p w:rsidR="000E2DFD" w:rsidRPr="001D5C62" w:rsidRDefault="000E2DFD" w:rsidP="00293D6D">
      <w:pPr>
        <w:pStyle w:val="ListParagraph"/>
        <w:numPr>
          <w:ilvl w:val="0"/>
          <w:numId w:val="53"/>
        </w:numPr>
        <w:spacing w:after="0" w:line="276" w:lineRule="auto"/>
        <w:rPr>
          <w:rFonts w:eastAsia="Times New Roman"/>
          <w:bCs w:val="0"/>
        </w:rPr>
      </w:pPr>
      <w:r w:rsidRPr="001D5C62">
        <w:rPr>
          <w:rFonts w:eastAsia="Times New Roman"/>
          <w:bCs w:val="0"/>
          <w:color w:val="000000"/>
        </w:rPr>
        <w:t>Acknowledge that the characteristics of gifted students may look different based on cultural filters</w:t>
      </w:r>
    </w:p>
    <w:p w:rsidR="000E2DFD" w:rsidRPr="001D5C62" w:rsidRDefault="000E2DFD" w:rsidP="00293D6D">
      <w:pPr>
        <w:pStyle w:val="ListParagraph"/>
        <w:numPr>
          <w:ilvl w:val="0"/>
          <w:numId w:val="53"/>
        </w:numPr>
        <w:spacing w:after="0" w:line="276" w:lineRule="auto"/>
        <w:rPr>
          <w:rFonts w:eastAsia="Times New Roman"/>
          <w:bCs w:val="0"/>
        </w:rPr>
      </w:pPr>
      <w:r w:rsidRPr="001D5C62">
        <w:rPr>
          <w:rFonts w:eastAsia="Times New Roman"/>
          <w:bCs w:val="0"/>
          <w:color w:val="000000"/>
        </w:rPr>
        <w:t>Use multiple measures when identifying diverse students, such as portfolios, interviews, personal recommendations, and performance assessments</w:t>
      </w:r>
      <w:r w:rsidR="00E10A70">
        <w:rPr>
          <w:rFonts w:eastAsia="Times New Roman"/>
          <w:bCs w:val="0"/>
          <w:color w:val="000000"/>
        </w:rPr>
        <w:t>.</w:t>
      </w:r>
    </w:p>
    <w:p w:rsidR="000E2DFD" w:rsidRPr="001D5C62" w:rsidRDefault="000E2DFD" w:rsidP="00293D6D">
      <w:pPr>
        <w:pStyle w:val="ListParagraph"/>
        <w:numPr>
          <w:ilvl w:val="0"/>
          <w:numId w:val="53"/>
        </w:numPr>
        <w:spacing w:after="0" w:line="276" w:lineRule="auto"/>
        <w:rPr>
          <w:rFonts w:eastAsia="Times New Roman"/>
          <w:bCs w:val="0"/>
        </w:rPr>
      </w:pPr>
      <w:r w:rsidRPr="001D5C62">
        <w:rPr>
          <w:rFonts w:eastAsia="Times New Roman"/>
          <w:bCs w:val="0"/>
          <w:color w:val="000000"/>
        </w:rPr>
        <w:t>Foster opportunities for effective support for diverse students through options such as professional, community, or peer mentors</w:t>
      </w:r>
      <w:r w:rsidR="00E10A70">
        <w:rPr>
          <w:rFonts w:eastAsia="Times New Roman"/>
          <w:bCs w:val="0"/>
          <w:color w:val="000000"/>
        </w:rPr>
        <w:t>.</w:t>
      </w:r>
    </w:p>
    <w:p w:rsidR="000E2DFD" w:rsidRPr="001D5C62" w:rsidRDefault="000E2DFD" w:rsidP="00293D6D">
      <w:pPr>
        <w:pStyle w:val="ListParagraph"/>
        <w:numPr>
          <w:ilvl w:val="0"/>
          <w:numId w:val="23"/>
        </w:numPr>
        <w:spacing w:after="0" w:line="276" w:lineRule="auto"/>
        <w:rPr>
          <w:rFonts w:eastAsia="Times New Roman"/>
          <w:bCs w:val="0"/>
        </w:rPr>
      </w:pPr>
      <w:r w:rsidRPr="001D5C62">
        <w:rPr>
          <w:rFonts w:eastAsia="Times New Roman"/>
          <w:bCs w:val="0"/>
          <w:color w:val="000000"/>
        </w:rPr>
        <w:t>Develop curriculum and learning activities that take into consideration cultural perspectives and student interests or preferences, differentiating the learning to respond to individual needs of the diverse gifted learner</w:t>
      </w:r>
      <w:r w:rsidR="00E10A70">
        <w:rPr>
          <w:rFonts w:eastAsia="Times New Roman"/>
          <w:bCs w:val="0"/>
          <w:color w:val="000000"/>
        </w:rPr>
        <w:t>.</w:t>
      </w:r>
    </w:p>
    <w:p w:rsidR="000E2DFD" w:rsidRPr="001D5C62" w:rsidRDefault="000E2DFD" w:rsidP="00293D6D">
      <w:pPr>
        <w:pStyle w:val="ListParagraph"/>
        <w:numPr>
          <w:ilvl w:val="0"/>
          <w:numId w:val="23"/>
        </w:numPr>
        <w:spacing w:after="0" w:line="276" w:lineRule="auto"/>
        <w:rPr>
          <w:rFonts w:eastAsia="Times New Roman"/>
          <w:bCs w:val="0"/>
        </w:rPr>
      </w:pPr>
      <w:r w:rsidRPr="001D5C62">
        <w:rPr>
          <w:rFonts w:eastAsia="Times New Roman"/>
          <w:bCs w:val="0"/>
          <w:color w:val="000000"/>
        </w:rPr>
        <w:lastRenderedPageBreak/>
        <w:t>Create staff development opportunities that address the academic and affective needs of diverse gifted students</w:t>
      </w:r>
      <w:r w:rsidR="00E51AD6">
        <w:rPr>
          <w:rFonts w:eastAsia="Times New Roman"/>
          <w:bCs w:val="0"/>
          <w:color w:val="000000"/>
        </w:rPr>
        <w:t>,</w:t>
      </w:r>
      <w:r w:rsidRPr="001D5C62">
        <w:rPr>
          <w:rFonts w:eastAsia="Times New Roman"/>
          <w:bCs w:val="0"/>
          <w:color w:val="000000"/>
        </w:rPr>
        <w:t xml:space="preserve"> and open collective staff understanding by addressing misconceptions and biases based on differences in cultural perspectives</w:t>
      </w:r>
      <w:r w:rsidR="00E10A70">
        <w:rPr>
          <w:rFonts w:eastAsia="Times New Roman"/>
          <w:bCs w:val="0"/>
          <w:color w:val="000000"/>
        </w:rPr>
        <w:t>.</w:t>
      </w:r>
    </w:p>
    <w:p w:rsidR="000E2DFD" w:rsidRPr="009D69B3" w:rsidRDefault="000E2DFD" w:rsidP="00293D6D">
      <w:pPr>
        <w:pStyle w:val="ListParagraph"/>
        <w:numPr>
          <w:ilvl w:val="0"/>
          <w:numId w:val="23"/>
        </w:numPr>
        <w:spacing w:after="0" w:line="276" w:lineRule="auto"/>
        <w:rPr>
          <w:rFonts w:eastAsia="Times New Roman"/>
          <w:bCs w:val="0"/>
        </w:rPr>
      </w:pPr>
      <w:r w:rsidRPr="001D5C62">
        <w:rPr>
          <w:rFonts w:eastAsia="Times New Roman"/>
          <w:bCs w:val="0"/>
          <w:color w:val="000000"/>
        </w:rPr>
        <w:t>Identify and modify school practices that present a bias against the diverse gifted learner; these may include practices related to student placement procedures, textbook selection, choice of curriculum content, instructional practices, and student awards and recommendations</w:t>
      </w:r>
      <w:r w:rsidR="00E10A70">
        <w:rPr>
          <w:rFonts w:eastAsia="Times New Roman"/>
          <w:bCs w:val="0"/>
          <w:color w:val="000000"/>
        </w:rPr>
        <w:t>.</w:t>
      </w:r>
    </w:p>
    <w:p w:rsidR="009D69B3" w:rsidRPr="001D5C62" w:rsidRDefault="009D69B3" w:rsidP="00293D6D">
      <w:pPr>
        <w:pStyle w:val="ListParagraph"/>
        <w:spacing w:after="0" w:line="276" w:lineRule="auto"/>
        <w:ind w:left="360"/>
        <w:rPr>
          <w:rFonts w:eastAsia="Times New Roman"/>
          <w:bCs w:val="0"/>
        </w:rPr>
      </w:pPr>
    </w:p>
    <w:p w:rsidR="00845922" w:rsidRPr="00681E94" w:rsidRDefault="00845922" w:rsidP="00293D6D">
      <w:pPr>
        <w:pStyle w:val="Heading2"/>
        <w:spacing w:after="0" w:line="276" w:lineRule="auto"/>
      </w:pPr>
      <w:r w:rsidRPr="00681E94">
        <w:t>Referral Information</w:t>
      </w:r>
      <w:r w:rsidR="00A007A3">
        <w:t>:</w:t>
      </w:r>
      <w:r w:rsidRPr="00681E94">
        <w:t xml:space="preserve"> Documenting Important Pieces of the Puzzle</w:t>
      </w:r>
    </w:p>
    <w:p w:rsidR="00845922" w:rsidRDefault="0033425E" w:rsidP="00293D6D">
      <w:pPr>
        <w:spacing w:after="0" w:line="276" w:lineRule="auto"/>
        <w:rPr>
          <w:iCs/>
          <w:color w:val="000000"/>
        </w:rPr>
      </w:pPr>
      <w:r w:rsidRPr="0033425E">
        <w:rPr>
          <w:iCs/>
          <w:color w:val="000000"/>
        </w:rPr>
        <w:t>The following are sources of information to consider when looking at a student’s history and current profile:</w:t>
      </w:r>
    </w:p>
    <w:p w:rsidR="0033425E" w:rsidRPr="0033425E" w:rsidRDefault="0033425E" w:rsidP="00293D6D">
      <w:pPr>
        <w:spacing w:after="0" w:line="276" w:lineRule="auto"/>
        <w:rPr>
          <w:rFonts w:eastAsia="Times New Roman"/>
          <w:bCs w:val="0"/>
          <w:sz w:val="20"/>
          <w:szCs w:val="22"/>
        </w:rPr>
      </w:pPr>
    </w:p>
    <w:p w:rsidR="0033425E" w:rsidRPr="009D69B3" w:rsidRDefault="0033425E" w:rsidP="00293D6D">
      <w:pPr>
        <w:spacing w:after="0" w:line="276" w:lineRule="auto"/>
        <w:rPr>
          <w:rFonts w:eastAsia="Times New Roman"/>
          <w:bCs w:val="0"/>
          <w:i/>
        </w:rPr>
      </w:pPr>
      <w:r w:rsidRPr="009D69B3">
        <w:rPr>
          <w:rFonts w:eastAsia="Times New Roman"/>
          <w:bCs w:val="0"/>
          <w:i/>
          <w:color w:val="000000"/>
          <w:u w:val="single"/>
        </w:rPr>
        <w:t>Academic Information</w:t>
      </w:r>
    </w:p>
    <w:p w:rsidR="0033425E" w:rsidRPr="007D152F" w:rsidRDefault="0033425E" w:rsidP="00977A7E">
      <w:pPr>
        <w:pStyle w:val="ListParagraph"/>
        <w:numPr>
          <w:ilvl w:val="0"/>
          <w:numId w:val="75"/>
        </w:numPr>
        <w:spacing w:after="0" w:line="276" w:lineRule="auto"/>
        <w:rPr>
          <w:rFonts w:eastAsia="Times New Roman"/>
          <w:bCs w:val="0"/>
        </w:rPr>
      </w:pPr>
      <w:r w:rsidRPr="007D152F">
        <w:rPr>
          <w:rFonts w:eastAsia="Times New Roman"/>
          <w:bCs w:val="0"/>
          <w:color w:val="000000"/>
        </w:rPr>
        <w:t xml:space="preserve">Standardized testing and testing growth charts </w:t>
      </w:r>
      <w:r w:rsidR="00E51AD6">
        <w:rPr>
          <w:rFonts w:eastAsia="Times New Roman"/>
          <w:bCs w:val="0"/>
          <w:color w:val="000000"/>
        </w:rPr>
        <w:t>(U</w:t>
      </w:r>
      <w:r w:rsidRPr="007D152F">
        <w:rPr>
          <w:rFonts w:eastAsia="Times New Roman"/>
          <w:bCs w:val="0"/>
          <w:color w:val="000000"/>
        </w:rPr>
        <w:t>se national and local norms</w:t>
      </w:r>
      <w:r w:rsidR="00E51AD6">
        <w:rPr>
          <w:rFonts w:eastAsia="Times New Roman"/>
          <w:bCs w:val="0"/>
          <w:color w:val="000000"/>
        </w:rPr>
        <w:t>.)</w:t>
      </w:r>
    </w:p>
    <w:p w:rsidR="0033425E" w:rsidRPr="007D152F" w:rsidRDefault="007D152F" w:rsidP="00977A7E">
      <w:pPr>
        <w:pStyle w:val="ListParagraph"/>
        <w:numPr>
          <w:ilvl w:val="0"/>
          <w:numId w:val="75"/>
        </w:numPr>
        <w:spacing w:after="0" w:line="276" w:lineRule="auto"/>
        <w:rPr>
          <w:rFonts w:eastAsia="Times New Roman"/>
          <w:bCs w:val="0"/>
        </w:rPr>
      </w:pPr>
      <w:r>
        <w:rPr>
          <w:rFonts w:eastAsia="Times New Roman"/>
          <w:bCs w:val="0"/>
          <w:color w:val="000000"/>
        </w:rPr>
        <w:t>Academic b</w:t>
      </w:r>
      <w:r w:rsidR="0033425E" w:rsidRPr="007D152F">
        <w:rPr>
          <w:rFonts w:eastAsia="Times New Roman"/>
          <w:bCs w:val="0"/>
          <w:color w:val="000000"/>
        </w:rPr>
        <w:t xml:space="preserve">enchmarking data based on national norms and EL norms </w:t>
      </w:r>
      <w:r w:rsidR="00CA3F21">
        <w:rPr>
          <w:rFonts w:eastAsia="Times New Roman"/>
          <w:bCs w:val="0"/>
          <w:color w:val="000000"/>
        </w:rPr>
        <w:t>(</w:t>
      </w:r>
      <w:r w:rsidR="0033425E" w:rsidRPr="007D152F">
        <w:rPr>
          <w:rFonts w:eastAsia="Times New Roman"/>
          <w:bCs w:val="0"/>
          <w:color w:val="000000"/>
        </w:rPr>
        <w:t>if an EL referral</w:t>
      </w:r>
      <w:r w:rsidR="00CA3F21">
        <w:rPr>
          <w:rFonts w:eastAsia="Times New Roman"/>
          <w:bCs w:val="0"/>
          <w:color w:val="000000"/>
        </w:rPr>
        <w:t>)</w:t>
      </w:r>
    </w:p>
    <w:p w:rsidR="0033425E" w:rsidRPr="007D152F" w:rsidRDefault="0033425E" w:rsidP="00977A7E">
      <w:pPr>
        <w:pStyle w:val="ListParagraph"/>
        <w:numPr>
          <w:ilvl w:val="0"/>
          <w:numId w:val="75"/>
        </w:numPr>
        <w:spacing w:after="0" w:line="276" w:lineRule="auto"/>
        <w:rPr>
          <w:rFonts w:eastAsia="Times New Roman"/>
          <w:bCs w:val="0"/>
        </w:rPr>
      </w:pPr>
      <w:r w:rsidRPr="007D152F">
        <w:rPr>
          <w:rFonts w:eastAsia="Times New Roman"/>
          <w:bCs w:val="0"/>
          <w:color w:val="000000"/>
        </w:rPr>
        <w:t>Checklists to identify gifted underachievers</w:t>
      </w:r>
    </w:p>
    <w:p w:rsidR="0033425E" w:rsidRPr="007D152F" w:rsidRDefault="0033425E" w:rsidP="00977A7E">
      <w:pPr>
        <w:pStyle w:val="ListParagraph"/>
        <w:numPr>
          <w:ilvl w:val="0"/>
          <w:numId w:val="75"/>
        </w:numPr>
        <w:spacing w:after="0" w:line="276" w:lineRule="auto"/>
        <w:rPr>
          <w:rFonts w:eastAsia="Times New Roman"/>
          <w:bCs w:val="0"/>
        </w:rPr>
      </w:pPr>
      <w:r w:rsidRPr="007D152F">
        <w:rPr>
          <w:rFonts w:eastAsia="Times New Roman"/>
          <w:bCs w:val="0"/>
          <w:color w:val="000000"/>
        </w:rPr>
        <w:t>Attendance records</w:t>
      </w:r>
    </w:p>
    <w:p w:rsidR="0033425E" w:rsidRPr="007D152F" w:rsidRDefault="0033425E" w:rsidP="00977A7E">
      <w:pPr>
        <w:pStyle w:val="ListParagraph"/>
        <w:numPr>
          <w:ilvl w:val="0"/>
          <w:numId w:val="75"/>
        </w:numPr>
        <w:spacing w:after="0" w:line="276" w:lineRule="auto"/>
        <w:rPr>
          <w:rFonts w:eastAsia="Times New Roman"/>
          <w:bCs w:val="0"/>
        </w:rPr>
      </w:pPr>
      <w:r w:rsidRPr="007D152F">
        <w:rPr>
          <w:rFonts w:eastAsia="Times New Roman"/>
          <w:bCs w:val="0"/>
          <w:color w:val="000000"/>
        </w:rPr>
        <w:t>Documentation of interventions</w:t>
      </w:r>
    </w:p>
    <w:p w:rsidR="0033425E" w:rsidRPr="007D152F" w:rsidRDefault="0033425E" w:rsidP="00977A7E">
      <w:pPr>
        <w:pStyle w:val="ListParagraph"/>
        <w:numPr>
          <w:ilvl w:val="0"/>
          <w:numId w:val="75"/>
        </w:numPr>
        <w:spacing w:after="0" w:line="276" w:lineRule="auto"/>
        <w:rPr>
          <w:rFonts w:eastAsia="Times New Roman"/>
          <w:bCs w:val="0"/>
        </w:rPr>
      </w:pPr>
      <w:r w:rsidRPr="007D152F">
        <w:rPr>
          <w:rFonts w:eastAsia="Times New Roman"/>
          <w:bCs w:val="0"/>
          <w:color w:val="000000"/>
        </w:rPr>
        <w:t>Portfolio of academic products</w:t>
      </w:r>
    </w:p>
    <w:p w:rsidR="0033425E" w:rsidRPr="009D69B3" w:rsidRDefault="0033425E" w:rsidP="00293D6D">
      <w:pPr>
        <w:spacing w:after="0" w:line="276" w:lineRule="auto"/>
        <w:rPr>
          <w:rFonts w:eastAsia="Times New Roman"/>
          <w:bCs w:val="0"/>
          <w:color w:val="000000"/>
          <w:u w:val="single"/>
        </w:rPr>
      </w:pPr>
    </w:p>
    <w:p w:rsidR="0033425E" w:rsidRPr="009D69B3" w:rsidRDefault="0033425E" w:rsidP="00293D6D">
      <w:pPr>
        <w:spacing w:after="0" w:line="276" w:lineRule="auto"/>
        <w:rPr>
          <w:rFonts w:eastAsia="Times New Roman"/>
          <w:bCs w:val="0"/>
          <w:i/>
        </w:rPr>
      </w:pPr>
      <w:r w:rsidRPr="009D69B3">
        <w:rPr>
          <w:rFonts w:eastAsia="Times New Roman"/>
          <w:bCs w:val="0"/>
          <w:i/>
          <w:color w:val="000000"/>
          <w:u w:val="single"/>
        </w:rPr>
        <w:t>Characteristics of Giftedness/Creativity</w:t>
      </w:r>
    </w:p>
    <w:p w:rsidR="0033425E" w:rsidRPr="007D152F" w:rsidRDefault="0033425E" w:rsidP="00977A7E">
      <w:pPr>
        <w:pStyle w:val="ListParagraph"/>
        <w:numPr>
          <w:ilvl w:val="0"/>
          <w:numId w:val="76"/>
        </w:numPr>
        <w:spacing w:after="0" w:line="276" w:lineRule="auto"/>
        <w:rPr>
          <w:rFonts w:eastAsia="Times New Roman"/>
          <w:bCs w:val="0"/>
        </w:rPr>
      </w:pPr>
      <w:r w:rsidRPr="007D152F">
        <w:rPr>
          <w:rFonts w:eastAsia="Times New Roman"/>
          <w:bCs w:val="0"/>
          <w:color w:val="000000"/>
        </w:rPr>
        <w:t>Teacher and parent rating scales</w:t>
      </w:r>
    </w:p>
    <w:p w:rsidR="0033425E" w:rsidRPr="007D152F" w:rsidRDefault="0033425E" w:rsidP="00977A7E">
      <w:pPr>
        <w:pStyle w:val="ListParagraph"/>
        <w:numPr>
          <w:ilvl w:val="0"/>
          <w:numId w:val="76"/>
        </w:numPr>
        <w:spacing w:after="0" w:line="276" w:lineRule="auto"/>
      </w:pPr>
      <w:r w:rsidRPr="007D152F">
        <w:rPr>
          <w:rFonts w:eastAsia="Times New Roman"/>
          <w:bCs w:val="0"/>
          <w:color w:val="000000"/>
        </w:rPr>
        <w:t>Standardized gifted scales</w:t>
      </w:r>
      <w:r w:rsidR="00041506" w:rsidRPr="007D152F">
        <w:rPr>
          <w:rFonts w:eastAsia="Times New Roman"/>
          <w:bCs w:val="0"/>
          <w:color w:val="000000"/>
        </w:rPr>
        <w:t>/</w:t>
      </w:r>
      <w:r w:rsidR="009F5343" w:rsidRPr="007D152F">
        <w:rPr>
          <w:rFonts w:eastAsia="Times New Roman"/>
          <w:bCs w:val="0"/>
          <w:color w:val="000000"/>
        </w:rPr>
        <w:t>assessments</w:t>
      </w:r>
    </w:p>
    <w:p w:rsidR="0033425E" w:rsidRPr="00666EE1" w:rsidRDefault="0033425E" w:rsidP="00977A7E">
      <w:pPr>
        <w:pStyle w:val="ListParagraph"/>
        <w:numPr>
          <w:ilvl w:val="0"/>
          <w:numId w:val="76"/>
        </w:numPr>
        <w:spacing w:after="0" w:line="276" w:lineRule="auto"/>
        <w:rPr>
          <w:rFonts w:eastAsia="Times New Roman"/>
          <w:bCs w:val="0"/>
        </w:rPr>
      </w:pPr>
      <w:r w:rsidRPr="007D152F">
        <w:rPr>
          <w:rFonts w:eastAsia="Times New Roman"/>
          <w:bCs w:val="0"/>
          <w:color w:val="000000"/>
        </w:rPr>
        <w:t>Checklists for under</w:t>
      </w:r>
      <w:r w:rsidR="007D152F">
        <w:rPr>
          <w:rFonts w:eastAsia="Times New Roman"/>
          <w:bCs w:val="0"/>
          <w:color w:val="000000"/>
        </w:rPr>
        <w:t>-</w:t>
      </w:r>
      <w:r w:rsidRPr="00666EE1">
        <w:rPr>
          <w:rFonts w:eastAsia="Times New Roman"/>
          <w:bCs w:val="0"/>
          <w:color w:val="000000"/>
        </w:rPr>
        <w:t>represented gifted students</w:t>
      </w:r>
    </w:p>
    <w:p w:rsidR="0033425E" w:rsidRPr="00DB0DFD" w:rsidRDefault="0033425E" w:rsidP="00977A7E">
      <w:pPr>
        <w:pStyle w:val="ListParagraph"/>
        <w:numPr>
          <w:ilvl w:val="0"/>
          <w:numId w:val="76"/>
        </w:numPr>
        <w:spacing w:after="0" w:line="276" w:lineRule="auto"/>
        <w:rPr>
          <w:rFonts w:eastAsia="Times New Roman"/>
          <w:bCs w:val="0"/>
          <w:color w:val="000000"/>
        </w:rPr>
      </w:pPr>
      <w:r w:rsidRPr="00666EE1">
        <w:rPr>
          <w:rFonts w:eastAsia="Times New Roman"/>
          <w:bCs w:val="0"/>
          <w:color w:val="000000"/>
        </w:rPr>
        <w:t>Creative products</w:t>
      </w:r>
      <w:r w:rsidR="009F5343" w:rsidRPr="00666EE1">
        <w:rPr>
          <w:rFonts w:eastAsia="Times New Roman"/>
          <w:bCs w:val="0"/>
          <w:color w:val="000000"/>
        </w:rPr>
        <w:t xml:space="preserve"> (see </w:t>
      </w:r>
      <w:hyperlink w:anchor="_Appendix_J:_Development" w:history="1">
        <w:r w:rsidR="009F5343" w:rsidRPr="00E51AD6">
          <w:rPr>
            <w:rStyle w:val="Hyperlink"/>
            <w:rFonts w:eastAsia="Times New Roman"/>
            <w:bCs w:val="0"/>
          </w:rPr>
          <w:t xml:space="preserve">Appendix </w:t>
        </w:r>
        <w:r w:rsidR="00F649A0" w:rsidRPr="00E51AD6">
          <w:rPr>
            <w:rStyle w:val="Hyperlink"/>
            <w:rFonts w:eastAsia="Times New Roman"/>
            <w:bCs w:val="0"/>
          </w:rPr>
          <w:t>J</w:t>
        </w:r>
      </w:hyperlink>
      <w:r w:rsidR="009F5343" w:rsidRPr="00CA01A1">
        <w:rPr>
          <w:rFonts w:eastAsia="Times New Roman"/>
          <w:bCs w:val="0"/>
          <w:color w:val="000000"/>
        </w:rPr>
        <w:t>)</w:t>
      </w:r>
    </w:p>
    <w:p w:rsidR="0033425E" w:rsidRPr="009D69B3" w:rsidRDefault="0033425E" w:rsidP="00293D6D">
      <w:pPr>
        <w:spacing w:after="0" w:line="276" w:lineRule="auto"/>
        <w:rPr>
          <w:rFonts w:eastAsia="Times New Roman"/>
          <w:bCs w:val="0"/>
        </w:rPr>
      </w:pPr>
    </w:p>
    <w:p w:rsidR="0033425E" w:rsidRPr="009D69B3" w:rsidRDefault="0033425E" w:rsidP="00293D6D">
      <w:pPr>
        <w:spacing w:after="0" w:line="276" w:lineRule="auto"/>
        <w:rPr>
          <w:rFonts w:eastAsia="Times New Roman"/>
          <w:bCs w:val="0"/>
          <w:i/>
        </w:rPr>
      </w:pPr>
      <w:r w:rsidRPr="009D69B3">
        <w:rPr>
          <w:rFonts w:eastAsia="Times New Roman"/>
          <w:bCs w:val="0"/>
          <w:i/>
          <w:color w:val="000000"/>
          <w:u w:val="single"/>
        </w:rPr>
        <w:t>Social/ Emotional/Pre-vocational Information</w:t>
      </w:r>
    </w:p>
    <w:p w:rsidR="0033425E" w:rsidRPr="007D152F" w:rsidRDefault="00CA3F21" w:rsidP="00977A7E">
      <w:pPr>
        <w:pStyle w:val="ListParagraph"/>
        <w:numPr>
          <w:ilvl w:val="0"/>
          <w:numId w:val="77"/>
        </w:numPr>
        <w:spacing w:after="0" w:line="276" w:lineRule="auto"/>
        <w:rPr>
          <w:rFonts w:eastAsia="Times New Roman"/>
          <w:bCs w:val="0"/>
        </w:rPr>
      </w:pPr>
      <w:r>
        <w:rPr>
          <w:rFonts w:eastAsia="Times New Roman"/>
          <w:bCs w:val="0"/>
          <w:i/>
          <w:iCs/>
          <w:color w:val="000000"/>
          <w:shd w:val="clear" w:color="auto" w:fill="FFFFFF"/>
        </w:rPr>
        <w:t xml:space="preserve">Note: </w:t>
      </w:r>
      <w:r w:rsidR="0033425E" w:rsidRPr="007D152F">
        <w:rPr>
          <w:rFonts w:eastAsia="Times New Roman"/>
          <w:bCs w:val="0"/>
          <w:i/>
          <w:iCs/>
          <w:color w:val="000000"/>
          <w:shd w:val="clear" w:color="auto" w:fill="FFFFFF"/>
        </w:rPr>
        <w:t>Gifted students can face a number of situations that may constitute sources of risk to their social and emotional development</w:t>
      </w:r>
      <w:r w:rsidR="0033425E" w:rsidRPr="007D152F">
        <w:rPr>
          <w:rFonts w:eastAsia="Times New Roman"/>
          <w:bCs w:val="0"/>
          <w:i/>
          <w:iCs/>
          <w:color w:val="000000"/>
        </w:rPr>
        <w:t>. Issues can emerge because of a mismatch with social,</w:t>
      </w:r>
      <w:r w:rsidR="00C71753">
        <w:rPr>
          <w:rFonts w:eastAsia="Times New Roman"/>
          <w:bCs w:val="0"/>
          <w:i/>
          <w:iCs/>
          <w:color w:val="000000"/>
        </w:rPr>
        <w:t xml:space="preserve"> school, or home environments.</w:t>
      </w:r>
      <w:r w:rsidR="00C71753">
        <w:rPr>
          <w:rStyle w:val="FootnoteReference"/>
          <w:rFonts w:eastAsia="Times New Roman"/>
          <w:bCs w:val="0"/>
          <w:i/>
          <w:iCs/>
          <w:color w:val="000000"/>
        </w:rPr>
        <w:footnoteReference w:id="22"/>
      </w:r>
      <w:r w:rsidR="003156C6">
        <w:rPr>
          <w:rFonts w:eastAsia="Times New Roman"/>
          <w:bCs w:val="0"/>
          <w:i/>
          <w:iCs/>
          <w:color w:val="000000"/>
        </w:rPr>
        <w:t xml:space="preserve"> </w:t>
      </w:r>
    </w:p>
    <w:p w:rsidR="0033425E" w:rsidRPr="00666EE1" w:rsidRDefault="0033425E" w:rsidP="00977A7E">
      <w:pPr>
        <w:pStyle w:val="ListParagraph"/>
        <w:numPr>
          <w:ilvl w:val="0"/>
          <w:numId w:val="77"/>
        </w:numPr>
        <w:spacing w:after="0" w:line="276" w:lineRule="auto"/>
        <w:rPr>
          <w:rFonts w:eastAsia="Times New Roman"/>
          <w:bCs w:val="0"/>
        </w:rPr>
      </w:pPr>
      <w:r w:rsidRPr="00666EE1">
        <w:rPr>
          <w:rFonts w:eastAsia="Times New Roman"/>
          <w:bCs w:val="0"/>
          <w:color w:val="000000"/>
        </w:rPr>
        <w:t>Pre-vocational skills checklists</w:t>
      </w:r>
    </w:p>
    <w:p w:rsidR="0033425E" w:rsidRPr="00666EE1" w:rsidRDefault="0033425E" w:rsidP="00977A7E">
      <w:pPr>
        <w:pStyle w:val="ListParagraph"/>
        <w:numPr>
          <w:ilvl w:val="0"/>
          <w:numId w:val="77"/>
        </w:numPr>
        <w:spacing w:after="0" w:line="276" w:lineRule="auto"/>
        <w:rPr>
          <w:rFonts w:eastAsia="Times New Roman"/>
          <w:bCs w:val="0"/>
        </w:rPr>
      </w:pPr>
      <w:r w:rsidRPr="00666EE1">
        <w:rPr>
          <w:rFonts w:eastAsia="Times New Roman"/>
          <w:bCs w:val="0"/>
          <w:color w:val="000000"/>
        </w:rPr>
        <w:t>Social and emotional development</w:t>
      </w:r>
      <w:r w:rsidR="00CA3F21">
        <w:rPr>
          <w:rFonts w:eastAsia="Times New Roman"/>
          <w:bCs w:val="0"/>
          <w:color w:val="000000"/>
        </w:rPr>
        <w:t>:</w:t>
      </w:r>
      <w:r w:rsidRPr="00666EE1">
        <w:rPr>
          <w:rFonts w:eastAsia="Times New Roman"/>
          <w:bCs w:val="0"/>
          <w:color w:val="000000"/>
        </w:rPr>
        <w:t xml:space="preserve"> </w:t>
      </w:r>
      <w:r w:rsidR="0060742B" w:rsidRPr="00666EE1">
        <w:rPr>
          <w:rFonts w:eastAsia="Times New Roman"/>
          <w:bCs w:val="0"/>
          <w:color w:val="000000"/>
        </w:rPr>
        <w:t>b</w:t>
      </w:r>
      <w:r w:rsidRPr="00666EE1">
        <w:rPr>
          <w:rFonts w:eastAsia="Times New Roman"/>
          <w:bCs w:val="0"/>
          <w:color w:val="000000"/>
        </w:rPr>
        <w:t xml:space="preserve">ehavior </w:t>
      </w:r>
      <w:r w:rsidR="0060742B" w:rsidRPr="00666EE1">
        <w:rPr>
          <w:rFonts w:eastAsia="Times New Roman"/>
          <w:bCs w:val="0"/>
          <w:color w:val="000000"/>
        </w:rPr>
        <w:t>b</w:t>
      </w:r>
      <w:r w:rsidRPr="00666EE1">
        <w:rPr>
          <w:rFonts w:eastAsia="Times New Roman"/>
          <w:bCs w:val="0"/>
          <w:color w:val="000000"/>
        </w:rPr>
        <w:t xml:space="preserve">enchmarking data, </w:t>
      </w:r>
      <w:r w:rsidR="0060742B" w:rsidRPr="00666EE1">
        <w:rPr>
          <w:rFonts w:eastAsia="Times New Roman"/>
          <w:bCs w:val="0"/>
          <w:color w:val="000000"/>
        </w:rPr>
        <w:t>b</w:t>
      </w:r>
      <w:r w:rsidRPr="00666EE1">
        <w:rPr>
          <w:rFonts w:eastAsia="Times New Roman"/>
          <w:bCs w:val="0"/>
          <w:color w:val="000000"/>
        </w:rPr>
        <w:t>ehavior rating scales</w:t>
      </w:r>
    </w:p>
    <w:p w:rsidR="0033425E" w:rsidRPr="00666EE1" w:rsidRDefault="0060742B" w:rsidP="00977A7E">
      <w:pPr>
        <w:pStyle w:val="ListParagraph"/>
        <w:numPr>
          <w:ilvl w:val="0"/>
          <w:numId w:val="77"/>
        </w:numPr>
        <w:spacing w:after="0" w:line="276" w:lineRule="auto"/>
        <w:rPr>
          <w:rFonts w:eastAsia="Times New Roman"/>
          <w:bCs w:val="0"/>
        </w:rPr>
      </w:pPr>
      <w:r w:rsidRPr="00666EE1">
        <w:rPr>
          <w:rFonts w:eastAsia="Times New Roman"/>
          <w:bCs w:val="0"/>
          <w:color w:val="000000"/>
        </w:rPr>
        <w:t>C</w:t>
      </w:r>
      <w:r w:rsidR="0033425E" w:rsidRPr="00666EE1">
        <w:rPr>
          <w:rFonts w:eastAsia="Times New Roman"/>
          <w:bCs w:val="0"/>
          <w:color w:val="000000"/>
        </w:rPr>
        <w:t>lassroom observations</w:t>
      </w:r>
    </w:p>
    <w:p w:rsidR="0033425E" w:rsidRPr="009D69B3" w:rsidRDefault="0033425E" w:rsidP="00293D6D">
      <w:pPr>
        <w:spacing w:after="0" w:line="276" w:lineRule="auto"/>
        <w:rPr>
          <w:rFonts w:eastAsia="Times New Roman"/>
          <w:bCs w:val="0"/>
          <w:color w:val="000000"/>
          <w:u w:val="single"/>
        </w:rPr>
      </w:pPr>
    </w:p>
    <w:p w:rsidR="0033425E" w:rsidRPr="009D69B3" w:rsidRDefault="0033425E" w:rsidP="00293D6D">
      <w:pPr>
        <w:spacing w:after="0" w:line="276" w:lineRule="auto"/>
        <w:rPr>
          <w:rFonts w:eastAsia="Times New Roman"/>
          <w:bCs w:val="0"/>
          <w:i/>
        </w:rPr>
      </w:pPr>
      <w:r w:rsidRPr="009D69B3">
        <w:rPr>
          <w:rFonts w:eastAsia="Times New Roman"/>
          <w:bCs w:val="0"/>
          <w:i/>
          <w:color w:val="000000"/>
          <w:u w:val="single"/>
        </w:rPr>
        <w:t>Other Factors Impacting Learning and Development</w:t>
      </w:r>
    </w:p>
    <w:p w:rsidR="0033425E" w:rsidRPr="00666EE1" w:rsidRDefault="0033425E" w:rsidP="00977A7E">
      <w:pPr>
        <w:pStyle w:val="ListParagraph"/>
        <w:numPr>
          <w:ilvl w:val="0"/>
          <w:numId w:val="78"/>
        </w:numPr>
        <w:spacing w:after="0" w:line="276" w:lineRule="auto"/>
        <w:rPr>
          <w:rFonts w:eastAsia="Times New Roman"/>
          <w:bCs w:val="0"/>
        </w:rPr>
      </w:pPr>
      <w:r w:rsidRPr="00666EE1">
        <w:rPr>
          <w:rFonts w:eastAsia="Times New Roman"/>
          <w:bCs w:val="0"/>
          <w:color w:val="000000"/>
        </w:rPr>
        <w:t>Involvement with other agencies</w:t>
      </w:r>
    </w:p>
    <w:p w:rsidR="0033425E" w:rsidRPr="00666EE1" w:rsidRDefault="0033425E" w:rsidP="00977A7E">
      <w:pPr>
        <w:pStyle w:val="ListParagraph"/>
        <w:numPr>
          <w:ilvl w:val="0"/>
          <w:numId w:val="78"/>
        </w:numPr>
        <w:spacing w:after="0" w:line="276" w:lineRule="auto"/>
        <w:rPr>
          <w:rFonts w:eastAsia="Times New Roman"/>
          <w:bCs w:val="0"/>
        </w:rPr>
      </w:pPr>
      <w:r w:rsidRPr="00666EE1">
        <w:rPr>
          <w:rFonts w:eastAsia="Times New Roman"/>
          <w:bCs w:val="0"/>
          <w:color w:val="000000"/>
        </w:rPr>
        <w:t>Use of community resources</w:t>
      </w:r>
    </w:p>
    <w:p w:rsidR="0033425E" w:rsidRPr="00666EE1" w:rsidRDefault="0033425E" w:rsidP="00977A7E">
      <w:pPr>
        <w:pStyle w:val="ListParagraph"/>
        <w:numPr>
          <w:ilvl w:val="0"/>
          <w:numId w:val="78"/>
        </w:numPr>
        <w:spacing w:after="0" w:line="276" w:lineRule="auto"/>
        <w:rPr>
          <w:rFonts w:eastAsia="Times New Roman"/>
          <w:bCs w:val="0"/>
          <w:color w:val="000000"/>
        </w:rPr>
      </w:pPr>
      <w:r w:rsidRPr="00666EE1">
        <w:rPr>
          <w:rFonts w:eastAsia="Times New Roman"/>
          <w:bCs w:val="0"/>
          <w:color w:val="000000"/>
        </w:rPr>
        <w:lastRenderedPageBreak/>
        <w:t>Other diagnoses</w:t>
      </w:r>
      <w:r w:rsidR="00CA3F21">
        <w:rPr>
          <w:rFonts w:eastAsia="Times New Roman"/>
          <w:bCs w:val="0"/>
          <w:color w:val="000000"/>
        </w:rPr>
        <w:t>:</w:t>
      </w:r>
      <w:r w:rsidRPr="00666EE1">
        <w:rPr>
          <w:rFonts w:eastAsia="Times New Roman"/>
          <w:bCs w:val="0"/>
          <w:color w:val="000000"/>
        </w:rPr>
        <w:t xml:space="preserve"> Is the student potentially twice-exceptional (2e)? Does the student have any mental health concerns?</w:t>
      </w:r>
    </w:p>
    <w:p w:rsidR="009D69B3" w:rsidRPr="009D69B3" w:rsidRDefault="009D69B3" w:rsidP="00293D6D">
      <w:pPr>
        <w:spacing w:after="0" w:line="276" w:lineRule="auto"/>
        <w:rPr>
          <w:rFonts w:eastAsia="Times New Roman"/>
          <w:bCs w:val="0"/>
        </w:rPr>
      </w:pPr>
    </w:p>
    <w:p w:rsidR="001B68B8" w:rsidRPr="00666EE1" w:rsidRDefault="001B68B8" w:rsidP="00293D6D">
      <w:pPr>
        <w:spacing w:after="0" w:line="276" w:lineRule="auto"/>
        <w:rPr>
          <w:rFonts w:eastAsia="Times New Roman"/>
          <w:bCs w:val="0"/>
          <w:i/>
          <w:color w:val="000000"/>
          <w:u w:val="single"/>
        </w:rPr>
      </w:pPr>
      <w:r w:rsidRPr="00666EE1">
        <w:rPr>
          <w:rFonts w:eastAsia="Times New Roman"/>
          <w:bCs w:val="0"/>
          <w:i/>
          <w:color w:val="000000"/>
          <w:u w:val="single"/>
        </w:rPr>
        <w:t>Environmental</w:t>
      </w:r>
      <w:r w:rsidR="00313E17" w:rsidRPr="00666EE1">
        <w:rPr>
          <w:rFonts w:eastAsia="Times New Roman"/>
          <w:bCs w:val="0"/>
          <w:i/>
          <w:color w:val="000000"/>
          <w:u w:val="single"/>
        </w:rPr>
        <w:t xml:space="preserve"> Considerations</w:t>
      </w:r>
    </w:p>
    <w:p w:rsidR="005E7EA4" w:rsidRPr="00CA01A1" w:rsidRDefault="005E7EA4" w:rsidP="00293D6D">
      <w:pPr>
        <w:spacing w:after="0" w:line="276" w:lineRule="auto"/>
        <w:rPr>
          <w:rFonts w:eastAsia="Times New Roman"/>
          <w:bCs w:val="0"/>
        </w:rPr>
      </w:pPr>
      <w:r w:rsidRPr="00666EE1">
        <w:rPr>
          <w:rFonts w:eastAsia="Times New Roman"/>
          <w:bCs w:val="0"/>
          <w:shd w:val="clear" w:color="auto" w:fill="FFFFFF"/>
        </w:rPr>
        <w:t>The educational environment may not allow the necessary opportunities</w:t>
      </w:r>
      <w:r w:rsidR="0060742B" w:rsidRPr="00666EE1">
        <w:rPr>
          <w:rFonts w:eastAsia="Times New Roman"/>
          <w:bCs w:val="0"/>
          <w:shd w:val="clear" w:color="auto" w:fill="FFFFFF"/>
        </w:rPr>
        <w:t xml:space="preserve"> for:</w:t>
      </w:r>
    </w:p>
    <w:p w:rsidR="00313E17" w:rsidRPr="00666EE1" w:rsidRDefault="0060742B" w:rsidP="00293D6D">
      <w:pPr>
        <w:numPr>
          <w:ilvl w:val="0"/>
          <w:numId w:val="17"/>
        </w:numPr>
        <w:spacing w:after="0" w:line="276" w:lineRule="auto"/>
        <w:textAlignment w:val="baseline"/>
        <w:rPr>
          <w:rFonts w:eastAsia="Times New Roman"/>
          <w:bCs w:val="0"/>
        </w:rPr>
      </w:pPr>
      <w:r w:rsidRPr="00666EE1">
        <w:rPr>
          <w:rFonts w:eastAsia="Times New Roman"/>
          <w:bCs w:val="0"/>
        </w:rPr>
        <w:t>C</w:t>
      </w:r>
      <w:r w:rsidR="00313E17" w:rsidRPr="00666EE1">
        <w:rPr>
          <w:rFonts w:eastAsia="Times New Roman"/>
          <w:bCs w:val="0"/>
        </w:rPr>
        <w:t>reativity, choice, independent learning, increased pacing, and abstract thinking</w:t>
      </w:r>
      <w:r w:rsidRPr="00666EE1">
        <w:rPr>
          <w:rFonts w:eastAsia="Times New Roman"/>
          <w:bCs w:val="0"/>
        </w:rPr>
        <w:t>.</w:t>
      </w:r>
    </w:p>
    <w:p w:rsidR="005E7EA4" w:rsidRPr="00666EE1" w:rsidRDefault="00313E17" w:rsidP="00293D6D">
      <w:pPr>
        <w:numPr>
          <w:ilvl w:val="0"/>
          <w:numId w:val="17"/>
        </w:numPr>
        <w:spacing w:after="0" w:line="276" w:lineRule="auto"/>
        <w:textAlignment w:val="baseline"/>
        <w:rPr>
          <w:rFonts w:eastAsia="Times New Roman"/>
          <w:bCs w:val="0"/>
        </w:rPr>
      </w:pPr>
      <w:r w:rsidRPr="00666EE1">
        <w:rPr>
          <w:rFonts w:eastAsia="Times New Roman"/>
          <w:bCs w:val="0"/>
          <w:shd w:val="clear" w:color="auto" w:fill="FFFFFF"/>
        </w:rPr>
        <w:t>Curriculum t</w:t>
      </w:r>
      <w:r w:rsidR="0060742B" w:rsidRPr="00666EE1">
        <w:rPr>
          <w:rFonts w:eastAsia="Times New Roman"/>
          <w:bCs w:val="0"/>
          <w:shd w:val="clear" w:color="auto" w:fill="FFFFFF"/>
        </w:rPr>
        <w:t>hat is engaging and challenging.</w:t>
      </w:r>
    </w:p>
    <w:p w:rsidR="005E7EA4" w:rsidRPr="00666EE1" w:rsidRDefault="00313E17" w:rsidP="00293D6D">
      <w:pPr>
        <w:numPr>
          <w:ilvl w:val="0"/>
          <w:numId w:val="17"/>
        </w:numPr>
        <w:spacing w:after="0" w:line="276" w:lineRule="auto"/>
        <w:textAlignment w:val="baseline"/>
        <w:rPr>
          <w:rFonts w:eastAsia="Times New Roman"/>
          <w:bCs w:val="0"/>
          <w:sz w:val="20"/>
          <w:szCs w:val="20"/>
        </w:rPr>
      </w:pPr>
      <w:r w:rsidRPr="00666EE1">
        <w:rPr>
          <w:rFonts w:eastAsia="Times New Roman"/>
          <w:bCs w:val="0"/>
          <w:shd w:val="clear" w:color="auto" w:fill="FFFFFF"/>
        </w:rPr>
        <w:t>C</w:t>
      </w:r>
      <w:r w:rsidR="005E7EA4" w:rsidRPr="00666EE1">
        <w:rPr>
          <w:rFonts w:eastAsia="Times New Roman"/>
          <w:bCs w:val="0"/>
          <w:shd w:val="clear" w:color="auto" w:fill="FFFFFF"/>
        </w:rPr>
        <w:t>ontinuous independent learning</w:t>
      </w:r>
      <w:r w:rsidR="00FB538D">
        <w:rPr>
          <w:rFonts w:eastAsia="Times New Roman"/>
          <w:bCs w:val="0"/>
          <w:shd w:val="clear" w:color="auto" w:fill="FFFFFF"/>
        </w:rPr>
        <w:t>,</w:t>
      </w:r>
      <w:r w:rsidR="005E7EA4" w:rsidRPr="00666EE1">
        <w:rPr>
          <w:rFonts w:eastAsia="Times New Roman"/>
          <w:bCs w:val="0"/>
          <w:shd w:val="clear" w:color="auto" w:fill="FFFFFF"/>
        </w:rPr>
        <w:t xml:space="preserve"> which results in the student spending much of their day isolated from their peers</w:t>
      </w:r>
      <w:r w:rsidR="005E7EA4" w:rsidRPr="00666EE1">
        <w:rPr>
          <w:rFonts w:eastAsia="Times New Roman"/>
          <w:bCs w:val="0"/>
          <w:sz w:val="20"/>
          <w:szCs w:val="20"/>
          <w:shd w:val="clear" w:color="auto" w:fill="FFFFFF"/>
        </w:rPr>
        <w:t>.</w:t>
      </w:r>
    </w:p>
    <w:p w:rsidR="0060742B" w:rsidRPr="005E7EA4" w:rsidRDefault="0060742B" w:rsidP="00293D6D">
      <w:pPr>
        <w:spacing w:after="0" w:line="276" w:lineRule="auto"/>
        <w:ind w:left="720"/>
        <w:textAlignment w:val="baseline"/>
        <w:rPr>
          <w:rFonts w:eastAsia="Times New Roman"/>
          <w:bCs w:val="0"/>
          <w:color w:val="363636"/>
          <w:sz w:val="20"/>
          <w:szCs w:val="20"/>
        </w:rPr>
      </w:pPr>
    </w:p>
    <w:p w:rsidR="009F5343" w:rsidRDefault="00A007A3" w:rsidP="00293D6D">
      <w:pPr>
        <w:pStyle w:val="Heading2"/>
        <w:spacing w:after="0" w:line="276" w:lineRule="auto"/>
      </w:pPr>
      <w:r>
        <w:t>Referral</w:t>
      </w:r>
    </w:p>
    <w:p w:rsidR="009F5343" w:rsidRPr="007636A8" w:rsidRDefault="009F5343" w:rsidP="00293D6D">
      <w:pPr>
        <w:spacing w:after="0" w:line="276" w:lineRule="auto"/>
        <w:rPr>
          <w:rFonts w:eastAsia="Times New Roman"/>
          <w:bCs w:val="0"/>
        </w:rPr>
      </w:pPr>
      <w:r w:rsidRPr="007636A8">
        <w:rPr>
          <w:rFonts w:eastAsia="Times New Roman"/>
        </w:rPr>
        <w:t xml:space="preserve">A parent or the </w:t>
      </w:r>
      <w:r w:rsidR="000866D3">
        <w:rPr>
          <w:rFonts w:eastAsia="Times New Roman"/>
        </w:rPr>
        <w:t>school district</w:t>
      </w:r>
      <w:r w:rsidRPr="007636A8">
        <w:rPr>
          <w:rFonts w:eastAsia="Times New Roman"/>
        </w:rPr>
        <w:t xml:space="preserve"> may refer a child for an evaluation to determine if the chi</w:t>
      </w:r>
      <w:r w:rsidR="007636A8">
        <w:rPr>
          <w:rFonts w:eastAsia="Times New Roman"/>
        </w:rPr>
        <w:t xml:space="preserve">ld is a child with </w:t>
      </w:r>
      <w:r w:rsidR="00FB538D">
        <w:rPr>
          <w:rFonts w:eastAsia="Times New Roman"/>
        </w:rPr>
        <w:t xml:space="preserve">a </w:t>
      </w:r>
      <w:r w:rsidR="007636A8">
        <w:rPr>
          <w:rFonts w:eastAsia="Times New Roman"/>
        </w:rPr>
        <w:t xml:space="preserve">disability. </w:t>
      </w:r>
      <w:r w:rsidRPr="007636A8">
        <w:rPr>
          <w:rFonts w:eastAsia="Times New Roman"/>
        </w:rPr>
        <w:t>If a student is suspected of an educatio</w:t>
      </w:r>
      <w:r w:rsidR="007636A8">
        <w:rPr>
          <w:rFonts w:eastAsia="Times New Roman"/>
        </w:rPr>
        <w:t xml:space="preserve">nal disability at any time, </w:t>
      </w:r>
      <w:r w:rsidRPr="007636A8">
        <w:rPr>
          <w:rFonts w:eastAsia="Times New Roman"/>
        </w:rPr>
        <w:t>s</w:t>
      </w:r>
      <w:r w:rsidR="007636A8">
        <w:rPr>
          <w:rFonts w:eastAsia="Times New Roman"/>
        </w:rPr>
        <w:t>/</w:t>
      </w:r>
      <w:r w:rsidRPr="007636A8">
        <w:rPr>
          <w:rFonts w:eastAsia="Times New Roman"/>
        </w:rPr>
        <w:t>he may be referred by the student's teacher, parent, or outside sources for an initial comprehensive evaluati</w:t>
      </w:r>
      <w:r w:rsidR="007636A8">
        <w:rPr>
          <w:rFonts w:eastAsia="Times New Roman"/>
        </w:rPr>
        <w:t xml:space="preserve">on based on referral concerns. </w:t>
      </w:r>
      <w:r w:rsidRPr="007636A8">
        <w:rPr>
          <w:rFonts w:eastAsia="Times New Roman"/>
        </w:rPr>
        <w:t>The use of RTI</w:t>
      </w:r>
      <w:r w:rsidRPr="007636A8">
        <w:rPr>
          <w:rFonts w:eastAsia="Times New Roman"/>
          <w:vertAlign w:val="superscript"/>
        </w:rPr>
        <w:t>2</w:t>
      </w:r>
      <w:r w:rsidRPr="007636A8">
        <w:rPr>
          <w:rFonts w:eastAsia="Times New Roman"/>
        </w:rPr>
        <w:t xml:space="preserve"> strategies may not be used to delay or deny the provision of a full and individual evaluation, pursuant to 34 CFR §§300.304-300.311, to a child suspected of having a disability under 34 CFR §300.8. For more information on the rights to an initial evaluation, refer to </w:t>
      </w:r>
      <w:hyperlink r:id="rId20" w:history="1">
        <w:r w:rsidRPr="000866D3">
          <w:rPr>
            <w:rStyle w:val="Hyperlink"/>
            <w:rFonts w:eastAsia="Times New Roman"/>
          </w:rPr>
          <w:t>Memorandum 11-07</w:t>
        </w:r>
      </w:hyperlink>
      <w:r w:rsidRPr="007636A8">
        <w:rPr>
          <w:rFonts w:eastAsia="Times New Roman"/>
        </w:rPr>
        <w:t xml:space="preserve"> from </w:t>
      </w:r>
      <w:r w:rsidR="000866D3">
        <w:rPr>
          <w:rFonts w:eastAsia="Times New Roman"/>
        </w:rPr>
        <w:t>U.S. D</w:t>
      </w:r>
      <w:r w:rsidRPr="007636A8">
        <w:rPr>
          <w:rFonts w:eastAsia="Times New Roman"/>
        </w:rPr>
        <w:t>epartment of Education</w:t>
      </w:r>
      <w:r w:rsidR="00FB538D">
        <w:rPr>
          <w:rFonts w:eastAsia="Times New Roman"/>
        </w:rPr>
        <w:t>’s</w:t>
      </w:r>
      <w:r w:rsidRPr="007636A8">
        <w:rPr>
          <w:rFonts w:eastAsia="Times New Roman"/>
        </w:rPr>
        <w:t xml:space="preserve"> </w:t>
      </w:r>
      <w:r w:rsidR="00FB538D">
        <w:rPr>
          <w:rFonts w:eastAsia="Times New Roman"/>
        </w:rPr>
        <w:t>o</w:t>
      </w:r>
      <w:r w:rsidRPr="007636A8">
        <w:rPr>
          <w:rFonts w:eastAsia="Times New Roman"/>
        </w:rPr>
        <w:t xml:space="preserve">ffice of </w:t>
      </w:r>
      <w:r w:rsidR="000866D3">
        <w:rPr>
          <w:rFonts w:eastAsia="Times New Roman"/>
        </w:rPr>
        <w:t>s</w:t>
      </w:r>
      <w:r w:rsidRPr="007636A8">
        <w:rPr>
          <w:rFonts w:eastAsia="Times New Roman"/>
        </w:rPr>
        <w:t xml:space="preserve">pecial </w:t>
      </w:r>
      <w:r w:rsidR="00FB538D">
        <w:rPr>
          <w:rFonts w:eastAsia="Times New Roman"/>
        </w:rPr>
        <w:t>e</w:t>
      </w:r>
      <w:r w:rsidRPr="007636A8">
        <w:rPr>
          <w:rFonts w:eastAsia="Times New Roman"/>
        </w:rPr>
        <w:t xml:space="preserve">ducation and </w:t>
      </w:r>
      <w:r w:rsidR="00FB538D">
        <w:rPr>
          <w:rFonts w:eastAsia="Times New Roman"/>
        </w:rPr>
        <w:t>r</w:t>
      </w:r>
      <w:r w:rsidRPr="007636A8">
        <w:rPr>
          <w:rFonts w:eastAsia="Times New Roman"/>
        </w:rPr>
        <w:t xml:space="preserve">ehabilitative </w:t>
      </w:r>
      <w:r w:rsidR="00FB538D">
        <w:rPr>
          <w:rFonts w:eastAsia="Times New Roman"/>
        </w:rPr>
        <w:t>s</w:t>
      </w:r>
      <w:r w:rsidRPr="007636A8">
        <w:rPr>
          <w:rFonts w:eastAsia="Times New Roman"/>
        </w:rPr>
        <w:t>ervices.</w:t>
      </w:r>
    </w:p>
    <w:p w:rsidR="009F5343" w:rsidRPr="007636A8" w:rsidRDefault="009F5343" w:rsidP="00293D6D">
      <w:pPr>
        <w:spacing w:after="0" w:line="276" w:lineRule="auto"/>
        <w:rPr>
          <w:rFonts w:eastAsia="Times New Roman"/>
        </w:rPr>
      </w:pPr>
    </w:p>
    <w:p w:rsidR="009F5343" w:rsidRPr="007636A8" w:rsidRDefault="000866D3" w:rsidP="00293D6D">
      <w:pPr>
        <w:spacing w:after="0" w:line="276" w:lineRule="auto"/>
        <w:rPr>
          <w:rFonts w:eastAsia="Times New Roman"/>
        </w:rPr>
      </w:pPr>
      <w:r>
        <w:rPr>
          <w:rFonts w:eastAsia="Times New Roman"/>
        </w:rPr>
        <w:t>School districts</w:t>
      </w:r>
      <w:r w:rsidR="009F5343" w:rsidRPr="007636A8">
        <w:rPr>
          <w:rFonts w:eastAsia="Times New Roman"/>
        </w:rPr>
        <w:t xml:space="preserve"> should establish and communicate clear</w:t>
      </w:r>
      <w:r w:rsidR="00177D92">
        <w:rPr>
          <w:rFonts w:eastAsia="Times New Roman"/>
        </w:rPr>
        <w:t>ly</w:t>
      </w:r>
      <w:r w:rsidR="009F5343" w:rsidRPr="007636A8">
        <w:rPr>
          <w:rFonts w:eastAsia="Times New Roman"/>
        </w:rPr>
        <w:t xml:space="preserve"> written referral procedures to ensure consistency throughout the district. Upon referral, all available information relative to the suspected disability, including background information, parent and/or student input, summary of interventions, current academic performance, vision and hearing screenings, relevant medical information, and any other pertinent information should be collected and must be considered by the referral team. The team, not an individual, then determines whether it is an appropriate referral (i.e., the team has reason to suspect a disability) for an initial comprehensive evaluation. The school team must obtain informed parental consent and provide written notice of the evaluation. </w:t>
      </w:r>
    </w:p>
    <w:p w:rsidR="009F5343" w:rsidRPr="009F5343" w:rsidRDefault="009F5343" w:rsidP="00293D6D">
      <w:pPr>
        <w:spacing w:after="0" w:line="276" w:lineRule="auto"/>
        <w:rPr>
          <w:rFonts w:eastAsia="Times New Roman"/>
          <w:sz w:val="22"/>
        </w:rPr>
      </w:pPr>
    </w:p>
    <w:p w:rsidR="009F5343" w:rsidRPr="0008105F" w:rsidRDefault="009F5343" w:rsidP="00ED1DEF">
      <w:pPr>
        <w:pStyle w:val="Heading2"/>
        <w:spacing w:after="0" w:line="276" w:lineRule="auto"/>
        <w:rPr>
          <w:rFonts w:eastAsia="Times New Roman"/>
          <w:i w:val="0"/>
          <w:color w:val="142845" w:themeColor="text1" w:themeShade="BF"/>
        </w:rPr>
      </w:pPr>
      <w:r w:rsidRPr="00ED1DEF">
        <w:t>Parent Request for Referral and Evaluation</w:t>
      </w:r>
    </w:p>
    <w:p w:rsidR="009F5343" w:rsidRPr="007636A8" w:rsidRDefault="007636A8" w:rsidP="00293D6D">
      <w:pPr>
        <w:spacing w:after="0" w:line="276" w:lineRule="auto"/>
        <w:rPr>
          <w:rFonts w:eastAsia="Times New Roman"/>
        </w:rPr>
      </w:pPr>
      <w:r>
        <w:rPr>
          <w:rFonts w:eastAsia="Times New Roman"/>
        </w:rPr>
        <w:t>If a parent refers/</w:t>
      </w:r>
      <w:r w:rsidR="009F5343" w:rsidRPr="007636A8">
        <w:rPr>
          <w:rFonts w:eastAsia="Times New Roman"/>
        </w:rPr>
        <w:t xml:space="preserve">requests their child for an evaluation, the </w:t>
      </w:r>
      <w:r w:rsidR="000866D3">
        <w:rPr>
          <w:rFonts w:eastAsia="Times New Roman"/>
        </w:rPr>
        <w:t>school district</w:t>
      </w:r>
      <w:r w:rsidR="009F5343" w:rsidRPr="007636A8">
        <w:rPr>
          <w:rFonts w:eastAsia="Times New Roman"/>
        </w:rPr>
        <w:t xml:space="preserve"> must meet within a reasonable time to consider the request following the above procedures for referral.</w:t>
      </w:r>
    </w:p>
    <w:p w:rsidR="009F5343" w:rsidRPr="007636A8" w:rsidRDefault="009F5343" w:rsidP="00293D6D">
      <w:pPr>
        <w:numPr>
          <w:ilvl w:val="0"/>
          <w:numId w:val="58"/>
        </w:numPr>
        <w:spacing w:after="0" w:line="276" w:lineRule="auto"/>
        <w:textAlignment w:val="baseline"/>
        <w:rPr>
          <w:rFonts w:eastAsia="Times New Roman"/>
        </w:rPr>
      </w:pPr>
      <w:r w:rsidRPr="007636A8">
        <w:rPr>
          <w:rFonts w:eastAsia="Times New Roman"/>
        </w:rPr>
        <w:t xml:space="preserve">If the </w:t>
      </w:r>
      <w:r w:rsidR="000866D3">
        <w:rPr>
          <w:rFonts w:eastAsia="Times New Roman"/>
        </w:rPr>
        <w:t>district</w:t>
      </w:r>
      <w:r w:rsidRPr="007636A8">
        <w:rPr>
          <w:rFonts w:eastAsia="Times New Roman"/>
        </w:rPr>
        <w:t xml:space="preserve"> agrees </w:t>
      </w:r>
      <w:r w:rsidR="0063299E">
        <w:rPr>
          <w:rFonts w:eastAsia="Times New Roman"/>
        </w:rPr>
        <w:t xml:space="preserve">that </w:t>
      </w:r>
      <w:r w:rsidRPr="007636A8">
        <w:rPr>
          <w:rFonts w:eastAsia="Times New Roman"/>
        </w:rPr>
        <w:t xml:space="preserve">an initial evaluation is needed, the </w:t>
      </w:r>
      <w:r w:rsidR="000866D3">
        <w:rPr>
          <w:rFonts w:eastAsia="Times New Roman"/>
        </w:rPr>
        <w:t>district</w:t>
      </w:r>
      <w:r w:rsidRPr="007636A8">
        <w:rPr>
          <w:rFonts w:eastAsia="Times New Roman"/>
        </w:rPr>
        <w:t xml:space="preserve"> must evaluate the child. The school team must then obtain informed parental consent of the assessment plan in a timely manner and provide written notice of the evaluation. </w:t>
      </w:r>
    </w:p>
    <w:p w:rsidR="009F5343" w:rsidRDefault="009F5343" w:rsidP="00293D6D">
      <w:pPr>
        <w:numPr>
          <w:ilvl w:val="0"/>
          <w:numId w:val="58"/>
        </w:numPr>
        <w:spacing w:after="0" w:line="276" w:lineRule="auto"/>
        <w:textAlignment w:val="baseline"/>
        <w:rPr>
          <w:rFonts w:eastAsia="Times New Roman"/>
        </w:rPr>
      </w:pPr>
      <w:r w:rsidRPr="007636A8">
        <w:rPr>
          <w:rFonts w:eastAsia="Times New Roman"/>
        </w:rPr>
        <w:t xml:space="preserve">If the </w:t>
      </w:r>
      <w:r w:rsidR="000866D3">
        <w:rPr>
          <w:rFonts w:eastAsia="Times New Roman"/>
        </w:rPr>
        <w:t>district</w:t>
      </w:r>
      <w:r w:rsidRPr="007636A8">
        <w:rPr>
          <w:rFonts w:eastAsia="Times New Roman"/>
        </w:rPr>
        <w:t xml:space="preserve"> does not agree that the student is suspected of a disability, they must provide prior written notice to the pare</w:t>
      </w:r>
      <w:r w:rsidR="007636A8">
        <w:rPr>
          <w:rFonts w:eastAsia="Times New Roman"/>
        </w:rPr>
        <w:t xml:space="preserve">nt of the refusal to evaluate. </w:t>
      </w:r>
      <w:r w:rsidRPr="007636A8">
        <w:rPr>
          <w:rFonts w:eastAsia="Times New Roman"/>
        </w:rPr>
        <w:t xml:space="preserve">The notice must include the basis for the determination and an explanation of the process followed to </w:t>
      </w:r>
      <w:r w:rsidRPr="007636A8">
        <w:rPr>
          <w:rFonts w:eastAsia="Times New Roman"/>
        </w:rPr>
        <w:lastRenderedPageBreak/>
        <w:t xml:space="preserve">reach that decision. If the </w:t>
      </w:r>
      <w:r w:rsidR="000866D3">
        <w:rPr>
          <w:rFonts w:eastAsia="Times New Roman"/>
        </w:rPr>
        <w:t>district</w:t>
      </w:r>
      <w:r w:rsidRPr="007636A8">
        <w:rPr>
          <w:rFonts w:eastAsia="Times New Roman"/>
        </w:rPr>
        <w:t xml:space="preserve"> refuses to evaluate or if the parent refuses to give consent to evaluate, the opposing party may request a due process hearing. </w:t>
      </w:r>
    </w:p>
    <w:p w:rsidR="007636A8" w:rsidRPr="007636A8" w:rsidRDefault="007636A8" w:rsidP="00293D6D">
      <w:pPr>
        <w:spacing w:after="0" w:line="276" w:lineRule="auto"/>
        <w:ind w:left="720"/>
        <w:textAlignment w:val="baseline"/>
        <w:rPr>
          <w:rFonts w:eastAsia="Times New Roman"/>
        </w:rPr>
      </w:pPr>
    </w:p>
    <w:p w:rsidR="009F5343" w:rsidRPr="00681E94" w:rsidRDefault="009F5343" w:rsidP="00293D6D">
      <w:pPr>
        <w:pStyle w:val="Heading2"/>
        <w:spacing w:after="0" w:line="276" w:lineRule="auto"/>
      </w:pPr>
      <w:r>
        <w:t>TN Assessment Team Instrument Selection Form</w:t>
      </w:r>
    </w:p>
    <w:p w:rsidR="00A007A3" w:rsidRPr="00A007A3" w:rsidRDefault="00A007A3" w:rsidP="00A007A3">
      <w:pPr>
        <w:autoSpaceDE w:val="0"/>
        <w:autoSpaceDN w:val="0"/>
        <w:adjustRightInd w:val="0"/>
        <w:spacing w:after="0" w:line="276" w:lineRule="auto"/>
        <w:rPr>
          <w:bCs w:val="0"/>
          <w:color w:val="000000"/>
        </w:rPr>
      </w:pPr>
      <w:r w:rsidRPr="00A007A3">
        <w:rPr>
          <w:bCs w:val="0"/>
          <w:color w:val="000000"/>
        </w:rPr>
        <w:t>In order to determine the most appropriate assessment tools, to provide the best estimate of skill or ability, for screenings and evaluations, the team should complete the TN Assessment Instrument Selection Form (</w:t>
      </w:r>
      <w:proofErr w:type="spellStart"/>
      <w:r w:rsidRPr="00A007A3">
        <w:rPr>
          <w:bCs w:val="0"/>
          <w:color w:val="000000"/>
        </w:rPr>
        <w:t>TnAISF</w:t>
      </w:r>
      <w:proofErr w:type="spellEnd"/>
      <w:r w:rsidRPr="00A007A3">
        <w:rPr>
          <w:bCs w:val="0"/>
          <w:color w:val="000000"/>
        </w:rPr>
        <w:t xml:space="preserve">) (see </w:t>
      </w:r>
      <w:hyperlink w:anchor="_Appendix_A:_TN" w:history="1">
        <w:r w:rsidRPr="00A007A3">
          <w:rPr>
            <w:bCs w:val="0"/>
            <w:color w:val="0000FF"/>
            <w:u w:val="single"/>
          </w:rPr>
          <w:t>Appendix A</w:t>
        </w:r>
      </w:hyperlink>
      <w:r w:rsidRPr="00A007A3">
        <w:rPr>
          <w:bCs w:val="0"/>
          <w:color w:val="000000"/>
        </w:rPr>
        <w:t xml:space="preserve">). The </w:t>
      </w:r>
      <w:proofErr w:type="spellStart"/>
      <w:r w:rsidRPr="00A007A3">
        <w:rPr>
          <w:bCs w:val="0"/>
          <w:color w:val="000000"/>
        </w:rPr>
        <w:t>TnAISF</w:t>
      </w:r>
      <w:proofErr w:type="spellEnd"/>
      <w:r w:rsidRPr="00A007A3">
        <w:rPr>
          <w:bCs w:val="0"/>
          <w:color w:val="000000"/>
        </w:rPr>
        <w:t xml:space="preserve"> provides needed information to ensure the assessments chosen are sensitive to the student’s:</w:t>
      </w:r>
    </w:p>
    <w:p w:rsidR="00A007A3" w:rsidRPr="00A007A3" w:rsidRDefault="00A007A3" w:rsidP="00A007A3">
      <w:pPr>
        <w:numPr>
          <w:ilvl w:val="0"/>
          <w:numId w:val="46"/>
        </w:numPr>
        <w:autoSpaceDE w:val="0"/>
        <w:autoSpaceDN w:val="0"/>
        <w:adjustRightInd w:val="0"/>
        <w:spacing w:after="0" w:line="276" w:lineRule="auto"/>
        <w:jc w:val="both"/>
        <w:rPr>
          <w:bCs w:val="0"/>
          <w:color w:val="000000"/>
        </w:rPr>
      </w:pPr>
      <w:r w:rsidRPr="00A007A3">
        <w:rPr>
          <w:bCs w:val="0"/>
          <w:color w:val="000000"/>
        </w:rPr>
        <w:t>cultural-linguistic differences;</w:t>
      </w:r>
    </w:p>
    <w:p w:rsidR="00A007A3" w:rsidRPr="00A007A3" w:rsidRDefault="00A007A3" w:rsidP="00A007A3">
      <w:pPr>
        <w:numPr>
          <w:ilvl w:val="0"/>
          <w:numId w:val="46"/>
        </w:numPr>
        <w:autoSpaceDE w:val="0"/>
        <w:autoSpaceDN w:val="0"/>
        <w:adjustRightInd w:val="0"/>
        <w:spacing w:after="0" w:line="276" w:lineRule="auto"/>
        <w:jc w:val="both"/>
        <w:rPr>
          <w:bCs w:val="0"/>
          <w:color w:val="000000"/>
        </w:rPr>
      </w:pPr>
      <w:r w:rsidRPr="00A007A3">
        <w:rPr>
          <w:bCs w:val="0"/>
          <w:color w:val="000000"/>
        </w:rPr>
        <w:t>socio-economic factors; and</w:t>
      </w:r>
    </w:p>
    <w:p w:rsidR="00A007A3" w:rsidRPr="00A007A3" w:rsidRDefault="00A007A3" w:rsidP="00A007A3">
      <w:pPr>
        <w:numPr>
          <w:ilvl w:val="0"/>
          <w:numId w:val="46"/>
        </w:numPr>
        <w:autoSpaceDE w:val="0"/>
        <w:autoSpaceDN w:val="0"/>
        <w:adjustRightInd w:val="0"/>
        <w:spacing w:after="0" w:line="276" w:lineRule="auto"/>
        <w:jc w:val="both"/>
        <w:rPr>
          <w:bCs w:val="0"/>
          <w:color w:val="000000"/>
        </w:rPr>
      </w:pPr>
      <w:proofErr w:type="gramStart"/>
      <w:r w:rsidRPr="00A007A3">
        <w:rPr>
          <w:bCs w:val="0"/>
          <w:color w:val="000000"/>
        </w:rPr>
        <w:t>test</w:t>
      </w:r>
      <w:proofErr w:type="gramEnd"/>
      <w:r w:rsidRPr="00A007A3">
        <w:rPr>
          <w:bCs w:val="0"/>
          <w:color w:val="000000"/>
        </w:rPr>
        <w:t xml:space="preserve"> taking limitations, strengths, and range of abilities.</w:t>
      </w:r>
    </w:p>
    <w:p w:rsidR="007636A8" w:rsidRDefault="007636A8" w:rsidP="00293D6D">
      <w:pPr>
        <w:pStyle w:val="Default"/>
        <w:spacing w:line="276" w:lineRule="auto"/>
        <w:ind w:left="720"/>
        <w:jc w:val="both"/>
        <w:rPr>
          <w:rFonts w:ascii="Open Sans" w:hAnsi="Open Sans" w:cs="Open Sans"/>
          <w:sz w:val="21"/>
          <w:szCs w:val="21"/>
        </w:rPr>
      </w:pPr>
    </w:p>
    <w:p w:rsidR="002903FA" w:rsidRPr="002903FA" w:rsidRDefault="002903FA" w:rsidP="00293D6D">
      <w:pPr>
        <w:pStyle w:val="Heading1"/>
        <w:spacing w:after="0" w:line="276" w:lineRule="auto"/>
      </w:pPr>
      <w:bookmarkStart w:id="3" w:name="_Section_III:_Comprehensive"/>
      <w:bookmarkEnd w:id="3"/>
      <w:r>
        <w:t xml:space="preserve">Section III: Comprehensive Evaluation </w:t>
      </w:r>
    </w:p>
    <w:p w:rsidR="00A007A3" w:rsidRPr="00A007A3" w:rsidRDefault="00A007A3" w:rsidP="00A007A3">
      <w:pPr>
        <w:autoSpaceDE w:val="0"/>
        <w:autoSpaceDN w:val="0"/>
        <w:adjustRightInd w:val="0"/>
        <w:spacing w:after="0" w:line="276" w:lineRule="auto"/>
        <w:jc w:val="both"/>
        <w:rPr>
          <w:bCs w:val="0"/>
          <w:color w:val="000000"/>
        </w:rPr>
      </w:pPr>
      <w:r w:rsidRPr="00A007A3">
        <w:rPr>
          <w:bCs w:val="0"/>
          <w:color w:val="000000"/>
        </w:rPr>
        <w:t>When a student is suspected of an educational disability and/or is not making progress with appropriate pre-referral interventions that have increased in intensity based on student progress, s/he may be referred for a psychoeducational evaluation. A referral may be made by the student's teacher, parent, or outside sources at any time.</w:t>
      </w:r>
    </w:p>
    <w:p w:rsidR="00A007A3" w:rsidRPr="00A007A3" w:rsidRDefault="00A007A3" w:rsidP="00A007A3">
      <w:pPr>
        <w:autoSpaceDE w:val="0"/>
        <w:autoSpaceDN w:val="0"/>
        <w:adjustRightInd w:val="0"/>
        <w:spacing w:after="0" w:line="276" w:lineRule="auto"/>
        <w:jc w:val="both"/>
        <w:rPr>
          <w:bCs w:val="0"/>
          <w:color w:val="000000"/>
        </w:rPr>
      </w:pPr>
    </w:p>
    <w:p w:rsidR="00A007A3" w:rsidRPr="00A007A3" w:rsidRDefault="00A007A3" w:rsidP="00A007A3">
      <w:pPr>
        <w:autoSpaceDE w:val="0"/>
        <w:autoSpaceDN w:val="0"/>
        <w:adjustRightInd w:val="0"/>
        <w:spacing w:after="0" w:line="276" w:lineRule="auto"/>
        <w:jc w:val="both"/>
        <w:rPr>
          <w:bCs w:val="0"/>
          <w:color w:val="000000"/>
        </w:rPr>
      </w:pPr>
      <w:r w:rsidRPr="00A007A3">
        <w:rPr>
          <w:bCs w:val="0"/>
          <w:color w:val="000000"/>
        </w:rPr>
        <w:t xml:space="preserve">Referral information and input from the child’s team lead to the identification of specific areas to be included in the evaluation. All areas of suspected disability must be evaluated. In addition to determining the existence of a disability, the evaluation should also focus on the educational needs of the student as they relate to a continuum of services. Comprehensive evaluations shall be performed by a multidisciplinary team using a variety of sources of information that are sensitive to cultural, linguistic, and environmental factors or sensory impairments. The required evaluation participants for evaluations related to suspected disabilities are outlined in the eligibility standards. Once written parental consent is obtained, the school district must conduct all agreed upon components of the evaluation and determine eligibility within sixty (60) calendar days of the district’s receipt of parental consent. </w:t>
      </w:r>
    </w:p>
    <w:p w:rsidR="00C27C8D" w:rsidRDefault="00C27C8D" w:rsidP="00293D6D">
      <w:pPr>
        <w:spacing w:after="0" w:line="276" w:lineRule="auto"/>
        <w:rPr>
          <w:rFonts w:eastAsia="Times New Roman"/>
          <w:sz w:val="22"/>
        </w:rPr>
      </w:pPr>
    </w:p>
    <w:p w:rsidR="00A007A3" w:rsidRDefault="00A007A3" w:rsidP="00293D6D">
      <w:pPr>
        <w:spacing w:after="0" w:line="276" w:lineRule="auto"/>
        <w:rPr>
          <w:rFonts w:eastAsia="Times New Roman"/>
          <w:sz w:val="22"/>
        </w:rPr>
      </w:pPr>
    </w:p>
    <w:p w:rsidR="00A007A3" w:rsidRDefault="00A007A3" w:rsidP="00293D6D">
      <w:pPr>
        <w:spacing w:after="0" w:line="276" w:lineRule="auto"/>
        <w:rPr>
          <w:rFonts w:eastAsia="Times New Roman"/>
          <w:sz w:val="22"/>
        </w:rPr>
      </w:pPr>
    </w:p>
    <w:p w:rsidR="00A007A3" w:rsidRDefault="00A007A3" w:rsidP="00293D6D">
      <w:pPr>
        <w:spacing w:after="0" w:line="276" w:lineRule="auto"/>
        <w:rPr>
          <w:rFonts w:eastAsia="Times New Roman"/>
          <w:sz w:val="22"/>
        </w:rPr>
      </w:pPr>
    </w:p>
    <w:p w:rsidR="00A007A3" w:rsidRDefault="00A007A3" w:rsidP="00293D6D">
      <w:pPr>
        <w:spacing w:after="0" w:line="276" w:lineRule="auto"/>
        <w:rPr>
          <w:rFonts w:eastAsia="Times New Roman"/>
          <w:sz w:val="22"/>
        </w:rPr>
      </w:pPr>
    </w:p>
    <w:p w:rsidR="00A007A3" w:rsidRDefault="00A007A3" w:rsidP="00293D6D">
      <w:pPr>
        <w:spacing w:after="0" w:line="276" w:lineRule="auto"/>
        <w:rPr>
          <w:rFonts w:eastAsia="Times New Roman"/>
          <w:sz w:val="22"/>
        </w:rPr>
      </w:pPr>
    </w:p>
    <w:tbl>
      <w:tblPr>
        <w:tblW w:w="9360" w:type="dxa"/>
        <w:tblLook w:val="04A0" w:firstRow="1" w:lastRow="0" w:firstColumn="1" w:lastColumn="0" w:noHBand="0" w:noVBand="1"/>
        <w:tblDescription w:val="Cultural Considerations: Culturally Sensitive Assessment Practices&#10;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10;"/>
      </w:tblPr>
      <w:tblGrid>
        <w:gridCol w:w="9360"/>
      </w:tblGrid>
      <w:tr w:rsidR="007B1D27" w:rsidRPr="007B1D27"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B1D27" w:rsidRPr="001E0B48" w:rsidRDefault="00471F04" w:rsidP="001E0B48">
            <w:pPr>
              <w:spacing w:after="0" w:line="276" w:lineRule="auto"/>
              <w:ind w:left="-15" w:right="-15"/>
              <w:jc w:val="center"/>
              <w:rPr>
                <w:b/>
                <w:i/>
                <w:color w:val="1B365D" w:themeColor="text1"/>
                <w:sz w:val="28"/>
              </w:rPr>
            </w:pPr>
            <w:r w:rsidRPr="001E0B48">
              <w:rPr>
                <w:b/>
                <w:i/>
                <w:color w:val="1B365D" w:themeColor="text1"/>
                <w:sz w:val="28"/>
              </w:rPr>
              <w:lastRenderedPageBreak/>
              <w:t xml:space="preserve">Cultural Considerations: </w:t>
            </w:r>
            <w:r w:rsidR="007B1D27" w:rsidRPr="001E0B48">
              <w:rPr>
                <w:b/>
                <w:i/>
                <w:color w:val="1B365D" w:themeColor="text1"/>
                <w:sz w:val="28"/>
              </w:rPr>
              <w:t xml:space="preserve">Culturally </w:t>
            </w:r>
            <w:r w:rsidRPr="001E0B48">
              <w:rPr>
                <w:b/>
                <w:i/>
                <w:color w:val="1B365D" w:themeColor="text1"/>
                <w:sz w:val="28"/>
              </w:rPr>
              <w:t>Sensitive Assessment Practices</w:t>
            </w:r>
          </w:p>
          <w:p w:rsidR="007B1D27" w:rsidRPr="007B1D27" w:rsidRDefault="00A007A3" w:rsidP="000866D3">
            <w:pPr>
              <w:spacing w:after="0" w:line="276" w:lineRule="auto"/>
              <w:rPr>
                <w:rFonts w:eastAsia="Times New Roman"/>
                <w:sz w:val="22"/>
              </w:rPr>
            </w:pPr>
            <w:r w:rsidRPr="003930FC">
              <w:rPr>
                <w:rFonts w:eastAsia="Times New Roman"/>
                <w:color w:val="000000"/>
              </w:rPr>
              <w:t>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w:t>
            </w:r>
          </w:p>
        </w:tc>
      </w:tr>
    </w:tbl>
    <w:p w:rsidR="004A6FF9" w:rsidRPr="000866D3" w:rsidRDefault="004A6FF9" w:rsidP="00293D6D">
      <w:pPr>
        <w:spacing w:after="0" w:line="276" w:lineRule="auto"/>
        <w:outlineLvl w:val="1"/>
        <w:rPr>
          <w:rFonts w:eastAsia="Times New Roman"/>
          <w:i/>
          <w:color w:val="142845" w:themeColor="text1" w:themeShade="BF"/>
        </w:rPr>
      </w:pPr>
    </w:p>
    <w:p w:rsidR="007B1D27" w:rsidRPr="00ED1DEF" w:rsidRDefault="00471F04" w:rsidP="00ED1DEF">
      <w:pPr>
        <w:pStyle w:val="Heading2"/>
        <w:spacing w:after="0" w:line="276" w:lineRule="auto"/>
      </w:pPr>
      <w:r w:rsidRPr="00ED1DEF">
        <w:t>English Learners</w:t>
      </w:r>
    </w:p>
    <w:p w:rsidR="00A007A3" w:rsidRPr="003930FC" w:rsidRDefault="00A007A3" w:rsidP="00A007A3">
      <w:pPr>
        <w:spacing w:after="0" w:line="276" w:lineRule="auto"/>
        <w:rPr>
          <w:rFonts w:eastAsia="Times New Roman"/>
        </w:rPr>
      </w:pPr>
      <w:r w:rsidRPr="003930FC">
        <w:rPr>
          <w:rFonts w:eastAsia="Times New Roman"/>
          <w:color w:val="000000"/>
        </w:rPr>
        <w:t>To determine whether a student who is an English learner has a disability it is crucial to differentiate a disability from a cultural or language difference. In order to conclude that an English learner has a specific disability, the assessor must rule out the effects of different factors that may simulate language disabilities. One reason English learners are sometimes referred for special education is a deficit in their primary or home language. No matter how proficient a student is in his or her primary or home language, if cognitively</w:t>
      </w:r>
      <w:r>
        <w:rPr>
          <w:rFonts w:eastAsia="Times New Roman"/>
          <w:color w:val="000000"/>
        </w:rPr>
        <w:t xml:space="preserve"> </w:t>
      </w:r>
      <w:r w:rsidRPr="003930FC">
        <w:rPr>
          <w:rFonts w:eastAsia="Times New Roman"/>
          <w:color w:val="000000"/>
        </w:rPr>
        <w:t xml:space="preserve">challenging native language instruction has not been continued, he or she is likely to demonstrate a regression in primary or home language abilities. According to Rice and Ortiz (1994), students may exhibit a decrease in primary language proficiency through: </w:t>
      </w:r>
    </w:p>
    <w:p w:rsidR="00A007A3" w:rsidRPr="003930FC" w:rsidRDefault="00A007A3" w:rsidP="00A007A3">
      <w:pPr>
        <w:numPr>
          <w:ilvl w:val="0"/>
          <w:numId w:val="54"/>
        </w:numPr>
        <w:spacing w:after="0" w:line="276" w:lineRule="auto"/>
        <w:textAlignment w:val="baseline"/>
        <w:rPr>
          <w:rFonts w:eastAsia="Times New Roman"/>
          <w:color w:val="000000"/>
        </w:rPr>
      </w:pPr>
      <w:r w:rsidRPr="003930FC">
        <w:rPr>
          <w:rFonts w:eastAsia="Times New Roman"/>
          <w:color w:val="000000"/>
        </w:rPr>
        <w:t xml:space="preserve">inability to understand and express academic concepts due to the lack of academic instruction in the primary language, </w:t>
      </w:r>
    </w:p>
    <w:p w:rsidR="00A007A3" w:rsidRPr="003930FC" w:rsidRDefault="00A007A3" w:rsidP="00A007A3">
      <w:pPr>
        <w:numPr>
          <w:ilvl w:val="0"/>
          <w:numId w:val="54"/>
        </w:numPr>
        <w:spacing w:after="0" w:line="276" w:lineRule="auto"/>
        <w:textAlignment w:val="baseline"/>
        <w:rPr>
          <w:rFonts w:eastAsia="Times New Roman"/>
          <w:color w:val="000000"/>
        </w:rPr>
      </w:pPr>
      <w:r w:rsidRPr="003930FC">
        <w:rPr>
          <w:rFonts w:eastAsia="Times New Roman"/>
          <w:color w:val="000000"/>
        </w:rPr>
        <w:t xml:space="preserve">simplification of complex grammatical constructions, </w:t>
      </w:r>
    </w:p>
    <w:p w:rsidR="00A007A3" w:rsidRPr="003930FC" w:rsidRDefault="00A007A3" w:rsidP="00A007A3">
      <w:pPr>
        <w:numPr>
          <w:ilvl w:val="0"/>
          <w:numId w:val="54"/>
        </w:numPr>
        <w:spacing w:after="0" w:line="276" w:lineRule="auto"/>
        <w:textAlignment w:val="baseline"/>
        <w:rPr>
          <w:rFonts w:eastAsia="Times New Roman"/>
          <w:color w:val="000000"/>
        </w:rPr>
      </w:pPr>
      <w:r w:rsidRPr="003930FC">
        <w:rPr>
          <w:rFonts w:eastAsia="Times New Roman"/>
          <w:color w:val="000000"/>
        </w:rPr>
        <w:t xml:space="preserve">replacement of grammatical forms and word meanings in the primary language by those in English, and </w:t>
      </w:r>
    </w:p>
    <w:p w:rsidR="00A007A3" w:rsidRPr="003930FC" w:rsidRDefault="00A007A3" w:rsidP="00A007A3">
      <w:pPr>
        <w:numPr>
          <w:ilvl w:val="0"/>
          <w:numId w:val="54"/>
        </w:numPr>
        <w:spacing w:after="0" w:line="276" w:lineRule="auto"/>
        <w:textAlignment w:val="baseline"/>
        <w:rPr>
          <w:rFonts w:eastAsia="Times New Roman"/>
          <w:color w:val="000000"/>
        </w:rPr>
      </w:pPr>
      <w:proofErr w:type="gramStart"/>
      <w:r w:rsidRPr="003930FC">
        <w:rPr>
          <w:rFonts w:eastAsia="Times New Roman"/>
          <w:color w:val="000000"/>
        </w:rPr>
        <w:t>the</w:t>
      </w:r>
      <w:proofErr w:type="gramEnd"/>
      <w:r w:rsidRPr="003930FC">
        <w:rPr>
          <w:rFonts w:eastAsia="Times New Roman"/>
          <w:color w:val="000000"/>
        </w:rPr>
        <w:t xml:space="preserve"> convergence of separate forms or meanings in the primary language and English. </w:t>
      </w:r>
    </w:p>
    <w:p w:rsidR="00A007A3" w:rsidRPr="003930FC" w:rsidRDefault="00A007A3" w:rsidP="00A007A3">
      <w:pPr>
        <w:spacing w:after="0" w:line="276" w:lineRule="auto"/>
        <w:rPr>
          <w:rFonts w:eastAsia="Times New Roman"/>
        </w:rPr>
      </w:pPr>
    </w:p>
    <w:p w:rsidR="00A007A3" w:rsidRPr="003930FC" w:rsidRDefault="00A007A3" w:rsidP="00A007A3">
      <w:pPr>
        <w:spacing w:after="0" w:line="276" w:lineRule="auto"/>
        <w:rPr>
          <w:rFonts w:eastAsia="Times New Roman"/>
        </w:rPr>
      </w:pPr>
      <w:r w:rsidRPr="003930FC">
        <w:rPr>
          <w:rFonts w:eastAsia="Times New Roman"/>
          <w:color w:val="000000"/>
        </w:rPr>
        <w:t>These language differenc</w:t>
      </w:r>
      <w:r>
        <w:rPr>
          <w:rFonts w:eastAsia="Times New Roman"/>
          <w:color w:val="000000"/>
        </w:rPr>
        <w:t>es may result in a referral to s</w:t>
      </w:r>
      <w:r w:rsidRPr="003930FC">
        <w:rPr>
          <w:rFonts w:eastAsia="Times New Roman"/>
          <w:color w:val="000000"/>
        </w:rPr>
        <w:t xml:space="preserve">pecial </w:t>
      </w:r>
      <w:r>
        <w:rPr>
          <w:rFonts w:eastAsia="Times New Roman"/>
          <w:color w:val="000000"/>
        </w:rPr>
        <w:t>e</w:t>
      </w:r>
      <w:r w:rsidRPr="003930FC">
        <w:rPr>
          <w:rFonts w:eastAsia="Times New Roman"/>
          <w:color w:val="000000"/>
        </w:rPr>
        <w:t>ducation because they do not fit the standard for either language</w:t>
      </w:r>
      <w:r>
        <w:rPr>
          <w:rFonts w:eastAsia="Times New Roman"/>
          <w:color w:val="000000"/>
        </w:rPr>
        <w:t>,</w:t>
      </w:r>
      <w:r w:rsidRPr="003930FC">
        <w:rPr>
          <w:rFonts w:eastAsia="Times New Roman"/>
          <w:color w:val="000000"/>
        </w:rPr>
        <w:t xml:space="preserve"> even though they are not the result of a disability. The assessor also must keep in mind that the loss of primary or home language competency negatively affects the student’s communicative development in English. </w:t>
      </w:r>
    </w:p>
    <w:p w:rsidR="00A007A3" w:rsidRPr="003930FC" w:rsidRDefault="00A007A3" w:rsidP="00A007A3">
      <w:pPr>
        <w:spacing w:after="0" w:line="276" w:lineRule="auto"/>
        <w:rPr>
          <w:rFonts w:eastAsia="Times New Roman"/>
        </w:rPr>
      </w:pPr>
    </w:p>
    <w:p w:rsidR="00A007A3" w:rsidRPr="003930FC" w:rsidRDefault="00A007A3" w:rsidP="00A007A3">
      <w:pPr>
        <w:spacing w:after="0" w:line="276" w:lineRule="auto"/>
        <w:rPr>
          <w:rFonts w:eastAsia="Times New Roman"/>
        </w:rPr>
      </w:pPr>
      <w:r w:rsidRPr="003930FC">
        <w:rPr>
          <w:rFonts w:eastAsia="Times New Roman"/>
          <w:color w:val="000000"/>
        </w:rPr>
        <w:lastRenderedPageBreak/>
        <w:t xml:space="preserve">In addition to understanding the second language learning process and the impact that first language competence and proficiency has on the second language, the assessor must be aware of the type of alternative language program that the student is receiving. </w:t>
      </w:r>
    </w:p>
    <w:p w:rsidR="00A007A3" w:rsidRPr="003930FC" w:rsidRDefault="00A007A3" w:rsidP="00A007A3">
      <w:pPr>
        <w:spacing w:after="0" w:line="276" w:lineRule="auto"/>
        <w:rPr>
          <w:rFonts w:eastAsia="Times New Roman"/>
        </w:rPr>
      </w:pPr>
    </w:p>
    <w:p w:rsidR="00A007A3" w:rsidRPr="003930FC" w:rsidRDefault="00A007A3" w:rsidP="00A007A3">
      <w:pPr>
        <w:spacing w:after="0" w:line="276" w:lineRule="auto"/>
        <w:rPr>
          <w:rFonts w:eastAsia="Times New Roman"/>
        </w:rPr>
      </w:pPr>
      <w:r w:rsidRPr="003930FC">
        <w:rPr>
          <w:rFonts w:eastAsia="Times New Roman"/>
          <w:color w:val="000000"/>
        </w:rPr>
        <w:t xml:space="preserve">The assessor should consider questions such as: </w:t>
      </w:r>
    </w:p>
    <w:p w:rsidR="00A007A3" w:rsidRPr="003930FC" w:rsidRDefault="00A007A3" w:rsidP="00A007A3">
      <w:pPr>
        <w:numPr>
          <w:ilvl w:val="0"/>
          <w:numId w:val="55"/>
        </w:numPr>
        <w:spacing w:after="0" w:line="276" w:lineRule="auto"/>
        <w:textAlignment w:val="baseline"/>
        <w:rPr>
          <w:rFonts w:eastAsia="Times New Roman"/>
          <w:color w:val="000000"/>
        </w:rPr>
      </w:pPr>
      <w:r w:rsidRPr="003930FC">
        <w:rPr>
          <w:rFonts w:eastAsia="Times New Roman"/>
          <w:color w:val="000000"/>
        </w:rPr>
        <w:t>In what ways has the eff</w:t>
      </w:r>
      <w:r>
        <w:rPr>
          <w:rFonts w:eastAsia="Times New Roman"/>
          <w:color w:val="000000"/>
        </w:rPr>
        <w:t>ectiveness of the English as a s</w:t>
      </w:r>
      <w:r w:rsidRPr="003930FC">
        <w:rPr>
          <w:rFonts w:eastAsia="Times New Roman"/>
          <w:color w:val="000000"/>
        </w:rPr>
        <w:t xml:space="preserve">econd </w:t>
      </w:r>
      <w:r>
        <w:rPr>
          <w:rFonts w:eastAsia="Times New Roman"/>
          <w:color w:val="000000"/>
        </w:rPr>
        <w:t>l</w:t>
      </w:r>
      <w:r w:rsidRPr="003930FC">
        <w:rPr>
          <w:rFonts w:eastAsia="Times New Roman"/>
          <w:color w:val="000000"/>
        </w:rPr>
        <w:t>anguage</w:t>
      </w:r>
      <w:r>
        <w:rPr>
          <w:rFonts w:eastAsia="Times New Roman"/>
          <w:color w:val="000000"/>
        </w:rPr>
        <w:t xml:space="preserve"> (ESL)</w:t>
      </w:r>
      <w:r w:rsidRPr="003930FC">
        <w:rPr>
          <w:rFonts w:eastAsia="Times New Roman"/>
          <w:color w:val="000000"/>
        </w:rPr>
        <w:t xml:space="preserve"> instruction been documented? </w:t>
      </w:r>
    </w:p>
    <w:p w:rsidR="00A007A3" w:rsidRPr="003930FC" w:rsidRDefault="00A007A3" w:rsidP="00A007A3">
      <w:pPr>
        <w:numPr>
          <w:ilvl w:val="0"/>
          <w:numId w:val="55"/>
        </w:numPr>
        <w:spacing w:after="0" w:line="276" w:lineRule="auto"/>
        <w:textAlignment w:val="baseline"/>
        <w:rPr>
          <w:rFonts w:eastAsia="Times New Roman"/>
          <w:color w:val="000000"/>
        </w:rPr>
      </w:pPr>
      <w:r w:rsidRPr="003930FC">
        <w:rPr>
          <w:rFonts w:eastAsia="Times New Roman"/>
          <w:color w:val="000000"/>
        </w:rPr>
        <w:t>Was instruction delivered by the E</w:t>
      </w:r>
      <w:r>
        <w:rPr>
          <w:rFonts w:eastAsia="Times New Roman"/>
          <w:color w:val="000000"/>
        </w:rPr>
        <w:t>SL</w:t>
      </w:r>
      <w:r w:rsidRPr="003930FC">
        <w:rPr>
          <w:rFonts w:eastAsia="Times New Roman"/>
          <w:color w:val="000000"/>
        </w:rPr>
        <w:t xml:space="preserve"> teacher?</w:t>
      </w:r>
    </w:p>
    <w:p w:rsidR="00A007A3" w:rsidRPr="003930FC" w:rsidRDefault="00A007A3" w:rsidP="00A007A3">
      <w:pPr>
        <w:numPr>
          <w:ilvl w:val="0"/>
          <w:numId w:val="55"/>
        </w:numPr>
        <w:spacing w:after="0" w:line="276" w:lineRule="auto"/>
        <w:textAlignment w:val="baseline"/>
        <w:rPr>
          <w:rFonts w:eastAsia="Times New Roman"/>
          <w:color w:val="000000"/>
        </w:rPr>
      </w:pPr>
      <w:r w:rsidRPr="003930FC">
        <w:rPr>
          <w:rFonts w:eastAsia="Times New Roman"/>
          <w:color w:val="000000"/>
        </w:rPr>
        <w:t xml:space="preserve">Did core instruction take place in the general education classroom? </w:t>
      </w:r>
    </w:p>
    <w:p w:rsidR="00A007A3" w:rsidRPr="003930FC" w:rsidRDefault="00A007A3" w:rsidP="00A007A3">
      <w:pPr>
        <w:numPr>
          <w:ilvl w:val="0"/>
          <w:numId w:val="55"/>
        </w:numPr>
        <w:spacing w:after="0" w:line="276" w:lineRule="auto"/>
        <w:textAlignment w:val="baseline"/>
        <w:rPr>
          <w:rFonts w:eastAsia="Times New Roman"/>
          <w:color w:val="000000"/>
        </w:rPr>
      </w:pPr>
      <w:r w:rsidRPr="003930FC">
        <w:rPr>
          <w:rFonts w:eastAsia="Times New Roman"/>
          <w:color w:val="000000"/>
        </w:rPr>
        <w:t xml:space="preserve">Is the program meeting the student’s language development needs? </w:t>
      </w:r>
    </w:p>
    <w:p w:rsidR="00A007A3" w:rsidRPr="003930FC" w:rsidRDefault="00A007A3" w:rsidP="00A007A3">
      <w:pPr>
        <w:numPr>
          <w:ilvl w:val="0"/>
          <w:numId w:val="55"/>
        </w:numPr>
        <w:spacing w:after="0" w:line="276" w:lineRule="auto"/>
        <w:textAlignment w:val="baseline"/>
        <w:rPr>
          <w:rFonts w:eastAsia="Times New Roman"/>
        </w:rPr>
      </w:pPr>
      <w:r w:rsidRPr="003930FC">
        <w:rPr>
          <w:rFonts w:eastAsia="Times New Roman"/>
        </w:rPr>
        <w:t xml:space="preserve">Is there meaningful access to core subject areas in the general education classroom? What are the documented results of the instruction? </w:t>
      </w:r>
    </w:p>
    <w:p w:rsidR="00A007A3" w:rsidRPr="003930FC" w:rsidRDefault="00A007A3" w:rsidP="00A007A3">
      <w:pPr>
        <w:numPr>
          <w:ilvl w:val="0"/>
          <w:numId w:val="55"/>
        </w:numPr>
        <w:spacing w:after="0" w:line="276" w:lineRule="auto"/>
        <w:textAlignment w:val="baseline"/>
        <w:rPr>
          <w:rFonts w:eastAsia="Times New Roman"/>
        </w:rPr>
      </w:pPr>
      <w:r w:rsidRPr="003930FC">
        <w:rPr>
          <w:rFonts w:eastAsia="Times New Roman"/>
        </w:rPr>
        <w:t xml:space="preserve">Were the instructional methods and curriculum implemented within a sufficient amount of time to allow changes to occur in the student’s skill acquisition or level? </w:t>
      </w:r>
    </w:p>
    <w:p w:rsidR="00A007A3" w:rsidRPr="003930FC" w:rsidRDefault="00A007A3" w:rsidP="00A007A3">
      <w:pPr>
        <w:spacing w:after="0" w:line="276" w:lineRule="auto"/>
        <w:rPr>
          <w:rFonts w:eastAsia="Times New Roman"/>
        </w:rPr>
      </w:pPr>
    </w:p>
    <w:p w:rsidR="00A007A3" w:rsidRPr="003930FC" w:rsidRDefault="00A007A3" w:rsidP="00A007A3">
      <w:pPr>
        <w:spacing w:after="0" w:line="276" w:lineRule="auto"/>
        <w:rPr>
          <w:rFonts w:eastAsia="Times New Roman"/>
        </w:rPr>
      </w:pPr>
      <w:r w:rsidRPr="003930FC">
        <w:rPr>
          <w:rFonts w:eastAsia="Times New Roman"/>
          <w:color w:val="000000"/>
        </w:rPr>
        <w:t xml:space="preserve">The answers to these questions will help the assessor determine if the language difficulty is due to inadequate language instruction or the presence of a disability. </w:t>
      </w:r>
    </w:p>
    <w:p w:rsidR="00A007A3" w:rsidRPr="003930FC" w:rsidRDefault="00A007A3" w:rsidP="00A007A3">
      <w:pPr>
        <w:spacing w:after="0" w:line="276" w:lineRule="auto"/>
        <w:rPr>
          <w:rFonts w:eastAsia="Times New Roman"/>
        </w:rPr>
      </w:pPr>
    </w:p>
    <w:p w:rsidR="00A007A3" w:rsidRPr="003930FC" w:rsidRDefault="00A007A3" w:rsidP="00A007A3">
      <w:pPr>
        <w:spacing w:after="0" w:line="276" w:lineRule="auto"/>
        <w:rPr>
          <w:rFonts w:eastAsia="Times New Roman"/>
        </w:rPr>
      </w:pPr>
      <w:r w:rsidRPr="003930FC">
        <w:rPr>
          <w:rFonts w:eastAsia="Times New Roman"/>
        </w:rPr>
        <w:t xml:space="preserve">It is particularly important for a general education teacher and an </w:t>
      </w:r>
      <w:r>
        <w:rPr>
          <w:rFonts w:eastAsia="Times New Roman"/>
        </w:rPr>
        <w:t>ESL</w:t>
      </w:r>
      <w:r w:rsidRPr="003930FC">
        <w:rPr>
          <w:rFonts w:eastAsia="Times New Roman"/>
        </w:rPr>
        <w:t xml:space="preserve"> teacher/specialist to work together in order to meet the linguistic needs of this student group. To ensure ELs are receiving appropriate accommodations in the classroom and for assessment, school personnel should consider the following when making decisions:</w:t>
      </w:r>
    </w:p>
    <w:p w:rsidR="00A007A3" w:rsidRPr="003930FC" w:rsidRDefault="00A007A3" w:rsidP="00A007A3">
      <w:pPr>
        <w:numPr>
          <w:ilvl w:val="0"/>
          <w:numId w:val="56"/>
        </w:numPr>
        <w:spacing w:after="0" w:line="276" w:lineRule="auto"/>
        <w:textAlignment w:val="baseline"/>
        <w:rPr>
          <w:rFonts w:eastAsia="Times New Roman"/>
        </w:rPr>
      </w:pPr>
      <w:r w:rsidRPr="003930FC">
        <w:rPr>
          <w:rFonts w:eastAsia="Times New Roman"/>
        </w:rPr>
        <w:t>Student characteristics such as:</w:t>
      </w:r>
    </w:p>
    <w:p w:rsidR="00A007A3" w:rsidRPr="003930FC" w:rsidRDefault="00A007A3" w:rsidP="00A007A3">
      <w:pPr>
        <w:numPr>
          <w:ilvl w:val="1"/>
          <w:numId w:val="56"/>
        </w:numPr>
        <w:spacing w:after="0" w:line="276" w:lineRule="auto"/>
        <w:textAlignment w:val="baseline"/>
        <w:rPr>
          <w:rFonts w:eastAsia="Times New Roman"/>
        </w:rPr>
      </w:pPr>
      <w:r w:rsidRPr="003930FC">
        <w:rPr>
          <w:rFonts w:eastAsia="Times New Roman"/>
        </w:rPr>
        <w:t>Oral English language proficiency level</w:t>
      </w:r>
    </w:p>
    <w:p w:rsidR="00A007A3" w:rsidRPr="003930FC" w:rsidRDefault="00A007A3" w:rsidP="00A007A3">
      <w:pPr>
        <w:numPr>
          <w:ilvl w:val="1"/>
          <w:numId w:val="56"/>
        </w:numPr>
        <w:spacing w:after="0" w:line="276" w:lineRule="auto"/>
        <w:textAlignment w:val="baseline"/>
        <w:rPr>
          <w:rFonts w:eastAsia="Times New Roman"/>
        </w:rPr>
      </w:pPr>
      <w:r w:rsidRPr="003930FC">
        <w:rPr>
          <w:rFonts w:eastAsia="Times New Roman"/>
        </w:rPr>
        <w:t>English language proficiency literacy level</w:t>
      </w:r>
    </w:p>
    <w:p w:rsidR="00A007A3" w:rsidRPr="003930FC" w:rsidRDefault="00A007A3" w:rsidP="00A007A3">
      <w:pPr>
        <w:numPr>
          <w:ilvl w:val="1"/>
          <w:numId w:val="56"/>
        </w:numPr>
        <w:spacing w:after="0" w:line="276" w:lineRule="auto"/>
        <w:textAlignment w:val="baseline"/>
        <w:rPr>
          <w:rFonts w:eastAsia="Times New Roman"/>
        </w:rPr>
      </w:pPr>
      <w:r w:rsidRPr="003930FC">
        <w:rPr>
          <w:rFonts w:eastAsia="Times New Roman"/>
        </w:rPr>
        <w:t>Formal education experiences</w:t>
      </w:r>
    </w:p>
    <w:p w:rsidR="00A007A3" w:rsidRPr="003930FC" w:rsidRDefault="00A007A3" w:rsidP="00A007A3">
      <w:pPr>
        <w:numPr>
          <w:ilvl w:val="1"/>
          <w:numId w:val="56"/>
        </w:numPr>
        <w:spacing w:after="0" w:line="276" w:lineRule="auto"/>
        <w:textAlignment w:val="baseline"/>
        <w:rPr>
          <w:rFonts w:eastAsia="Times New Roman"/>
        </w:rPr>
      </w:pPr>
      <w:r w:rsidRPr="003930FC">
        <w:rPr>
          <w:rFonts w:eastAsia="Times New Roman"/>
        </w:rPr>
        <w:t>Native language literacy skills</w:t>
      </w:r>
    </w:p>
    <w:p w:rsidR="00A007A3" w:rsidRPr="003930FC" w:rsidRDefault="00A007A3" w:rsidP="00A007A3">
      <w:pPr>
        <w:numPr>
          <w:ilvl w:val="1"/>
          <w:numId w:val="56"/>
        </w:numPr>
        <w:spacing w:after="0" w:line="276" w:lineRule="auto"/>
        <w:textAlignment w:val="baseline"/>
        <w:rPr>
          <w:rFonts w:eastAsia="Times New Roman"/>
        </w:rPr>
      </w:pPr>
      <w:r w:rsidRPr="003930FC">
        <w:rPr>
          <w:rFonts w:eastAsia="Times New Roman"/>
        </w:rPr>
        <w:t>Current language of instruction</w:t>
      </w:r>
    </w:p>
    <w:p w:rsidR="00A007A3" w:rsidRPr="003930FC" w:rsidRDefault="00A007A3" w:rsidP="00A007A3">
      <w:pPr>
        <w:numPr>
          <w:ilvl w:val="0"/>
          <w:numId w:val="57"/>
        </w:numPr>
        <w:spacing w:after="0" w:line="276" w:lineRule="auto"/>
        <w:textAlignment w:val="baseline"/>
        <w:rPr>
          <w:rFonts w:eastAsia="Times New Roman"/>
        </w:rPr>
      </w:pPr>
      <w:r w:rsidRPr="003930FC">
        <w:rPr>
          <w:rFonts w:eastAsia="Times New Roman"/>
        </w:rPr>
        <w:t>Instructional tasks expected of students to demonstrate proficiency in grade</w:t>
      </w:r>
      <w:r>
        <w:rPr>
          <w:rFonts w:eastAsia="Times New Roman"/>
        </w:rPr>
        <w:t>-</w:t>
      </w:r>
      <w:r w:rsidRPr="003930FC">
        <w:rPr>
          <w:rFonts w:eastAsia="Times New Roman"/>
        </w:rPr>
        <w:t>level content in state standards</w:t>
      </w:r>
    </w:p>
    <w:p w:rsidR="00A007A3" w:rsidRPr="003930FC" w:rsidRDefault="00A007A3" w:rsidP="00A007A3">
      <w:pPr>
        <w:numPr>
          <w:ilvl w:val="0"/>
          <w:numId w:val="57"/>
        </w:numPr>
        <w:spacing w:after="0" w:line="276" w:lineRule="auto"/>
        <w:textAlignment w:val="baseline"/>
        <w:rPr>
          <w:rFonts w:eastAsia="Times New Roman"/>
        </w:rPr>
      </w:pPr>
      <w:r w:rsidRPr="003930FC">
        <w:rPr>
          <w:rFonts w:eastAsia="Times New Roman"/>
        </w:rPr>
        <w:t>Appropriateness of accommodations for particular content areas</w:t>
      </w:r>
    </w:p>
    <w:p w:rsidR="00A007A3" w:rsidRPr="003930FC" w:rsidRDefault="00A007A3" w:rsidP="00A007A3">
      <w:pPr>
        <w:spacing w:after="0" w:line="276" w:lineRule="auto"/>
        <w:textAlignment w:val="baseline"/>
        <w:rPr>
          <w:rFonts w:eastAsia="Times New Roman"/>
        </w:rPr>
      </w:pPr>
    </w:p>
    <w:p w:rsidR="00A007A3" w:rsidRDefault="00A007A3" w:rsidP="00A007A3">
      <w:pPr>
        <w:spacing w:after="0" w:line="276" w:lineRule="auto"/>
        <w:textAlignment w:val="baseline"/>
        <w:rPr>
          <w:rFonts w:eastAsia="Times New Roman"/>
        </w:rPr>
      </w:pPr>
      <w:r w:rsidRPr="003930FC">
        <w:rPr>
          <w:rFonts w:eastAsia="Times New Roman"/>
        </w:rPr>
        <w:t xml:space="preserve">*For more specific guidance on English </w:t>
      </w:r>
      <w:r>
        <w:rPr>
          <w:rFonts w:eastAsia="Times New Roman"/>
        </w:rPr>
        <w:t>l</w:t>
      </w:r>
      <w:r w:rsidRPr="003930FC">
        <w:rPr>
          <w:rFonts w:eastAsia="Times New Roman"/>
        </w:rPr>
        <w:t xml:space="preserve">earners and </w:t>
      </w:r>
      <w:r>
        <w:rPr>
          <w:rFonts w:eastAsia="Times New Roman"/>
        </w:rPr>
        <w:t>i</w:t>
      </w:r>
      <w:r w:rsidRPr="003930FC">
        <w:rPr>
          <w:rFonts w:eastAsia="Times New Roman"/>
        </w:rPr>
        <w:t xml:space="preserve">mmigrants, refer to the </w:t>
      </w:r>
      <w:hyperlink r:id="rId21" w:history="1">
        <w:r w:rsidRPr="00DE09D2">
          <w:rPr>
            <w:rStyle w:val="Hyperlink"/>
            <w:rFonts w:eastAsia="Times New Roman"/>
          </w:rPr>
          <w:t>English as a Second Language Program Guide</w:t>
        </w:r>
      </w:hyperlink>
      <w:r w:rsidRPr="003930FC">
        <w:rPr>
          <w:rFonts w:eastAsia="Times New Roman"/>
        </w:rPr>
        <w:t xml:space="preserve"> (August 2016). </w:t>
      </w:r>
    </w:p>
    <w:p w:rsidR="00121F22" w:rsidRDefault="00121F22" w:rsidP="00293D6D">
      <w:pPr>
        <w:spacing w:after="0" w:line="276" w:lineRule="auto"/>
        <w:rPr>
          <w:rFonts w:eastAsia="Times New Roman"/>
          <w:bCs w:val="0"/>
          <w:color w:val="000000"/>
          <w:sz w:val="20"/>
          <w:szCs w:val="20"/>
        </w:rPr>
      </w:pPr>
    </w:p>
    <w:p w:rsidR="0085681C" w:rsidRPr="00ED1DEF" w:rsidRDefault="0085681C" w:rsidP="00293D6D">
      <w:pPr>
        <w:pStyle w:val="Heading2"/>
        <w:spacing w:after="0" w:line="276" w:lineRule="auto"/>
      </w:pPr>
      <w:r w:rsidRPr="00ED1DEF">
        <w:t xml:space="preserve">Best Practices </w:t>
      </w:r>
    </w:p>
    <w:p w:rsidR="00A007A3" w:rsidRPr="003930FC" w:rsidRDefault="00A007A3" w:rsidP="00A007A3">
      <w:pPr>
        <w:spacing w:after="0" w:line="276" w:lineRule="auto"/>
        <w:rPr>
          <w:rFonts w:eastAsia="Times New Roman"/>
          <w:bCs w:val="0"/>
          <w:color w:val="000000"/>
        </w:rPr>
      </w:pPr>
      <w:r w:rsidRPr="003930FC">
        <w:rPr>
          <w:rFonts w:eastAsia="Times New Roman"/>
          <w:bCs w:val="0"/>
          <w:color w:val="000000"/>
        </w:rPr>
        <w:t xml:space="preserve">Evaluations for all disability categories require comprehensive assessment methods that encompass multimodal, multisource, </w:t>
      </w:r>
      <w:proofErr w:type="spellStart"/>
      <w:r w:rsidRPr="003930FC">
        <w:rPr>
          <w:rFonts w:eastAsia="Times New Roman"/>
          <w:bCs w:val="0"/>
          <w:color w:val="000000"/>
        </w:rPr>
        <w:t>multidomain</w:t>
      </w:r>
      <w:proofErr w:type="spellEnd"/>
      <w:r w:rsidRPr="003930FC">
        <w:rPr>
          <w:rFonts w:eastAsia="Times New Roman"/>
          <w:bCs w:val="0"/>
          <w:color w:val="000000"/>
        </w:rPr>
        <w:t xml:space="preserve"> and </w:t>
      </w:r>
      <w:proofErr w:type="spellStart"/>
      <w:r w:rsidRPr="003930FC">
        <w:rPr>
          <w:rFonts w:eastAsia="Times New Roman"/>
          <w:bCs w:val="0"/>
          <w:color w:val="000000"/>
        </w:rPr>
        <w:t>multisetting</w:t>
      </w:r>
      <w:proofErr w:type="spellEnd"/>
      <w:r w:rsidRPr="003930FC">
        <w:rPr>
          <w:rFonts w:eastAsia="Times New Roman"/>
          <w:bCs w:val="0"/>
          <w:color w:val="000000"/>
        </w:rPr>
        <w:t xml:space="preserve"> documentation.</w:t>
      </w:r>
    </w:p>
    <w:p w:rsidR="00A007A3" w:rsidRPr="003930FC" w:rsidRDefault="00A007A3" w:rsidP="00A007A3">
      <w:pPr>
        <w:spacing w:after="0" w:line="276" w:lineRule="auto"/>
        <w:rPr>
          <w:rFonts w:eastAsia="Times New Roman"/>
          <w:bCs w:val="0"/>
        </w:rPr>
      </w:pPr>
    </w:p>
    <w:p w:rsidR="00A007A3" w:rsidRPr="003930FC" w:rsidRDefault="00A007A3" w:rsidP="00A007A3">
      <w:pPr>
        <w:numPr>
          <w:ilvl w:val="0"/>
          <w:numId w:val="61"/>
        </w:numPr>
        <w:spacing w:after="0" w:line="276" w:lineRule="auto"/>
        <w:textAlignment w:val="baseline"/>
        <w:rPr>
          <w:rFonts w:eastAsia="Times New Roman"/>
          <w:bCs w:val="0"/>
        </w:rPr>
      </w:pPr>
      <w:r w:rsidRPr="003930FC">
        <w:rPr>
          <w:rFonts w:eastAsia="Times New Roman"/>
          <w:bCs w:val="0"/>
          <w:color w:val="000000"/>
          <w:u w:val="single"/>
        </w:rPr>
        <w:lastRenderedPageBreak/>
        <w:t>Multimodal</w:t>
      </w:r>
      <w:r w:rsidRPr="003930FC">
        <w:rPr>
          <w:rFonts w:eastAsia="Times New Roman"/>
          <w:bCs w:val="0"/>
          <w:color w:val="000000"/>
        </w:rPr>
        <w:t>: In addition to an extensive review of existing records, teams should gather information from anecdotal records, unstructured</w:t>
      </w:r>
      <w:r>
        <w:rPr>
          <w:rFonts w:eastAsia="Times New Roman"/>
          <w:bCs w:val="0"/>
          <w:color w:val="000000"/>
        </w:rPr>
        <w:t xml:space="preserve"> or structured</w:t>
      </w:r>
      <w:r w:rsidRPr="003930FC">
        <w:rPr>
          <w:rFonts w:eastAsia="Times New Roman"/>
          <w:bCs w:val="0"/>
          <w:color w:val="000000"/>
        </w:rPr>
        <w:t xml:space="preserve"> interviews, rating scales (more than one; narrow in focus v</w:t>
      </w:r>
      <w:r>
        <w:rPr>
          <w:rFonts w:eastAsia="Times New Roman"/>
          <w:bCs w:val="0"/>
          <w:color w:val="000000"/>
        </w:rPr>
        <w:t>ersus</w:t>
      </w:r>
      <w:r w:rsidRPr="003930FC">
        <w:rPr>
          <w:rFonts w:eastAsia="Times New Roman"/>
          <w:bCs w:val="0"/>
          <w:color w:val="000000"/>
        </w:rPr>
        <w:t xml:space="preserve"> broad scales that assess </w:t>
      </w:r>
      <w:r>
        <w:rPr>
          <w:rFonts w:eastAsia="Times New Roman"/>
          <w:bCs w:val="0"/>
          <w:color w:val="000000"/>
        </w:rPr>
        <w:t xml:space="preserve">a </w:t>
      </w:r>
      <w:r w:rsidRPr="003930FC">
        <w:rPr>
          <w:rFonts w:eastAsia="Times New Roman"/>
          <w:bCs w:val="0"/>
          <w:color w:val="000000"/>
        </w:rPr>
        <w:t>wide range of potential issues), observations (more than one setting</w:t>
      </w:r>
      <w:r>
        <w:rPr>
          <w:rFonts w:eastAsia="Times New Roman"/>
          <w:bCs w:val="0"/>
          <w:color w:val="000000"/>
        </w:rPr>
        <w:t>;</w:t>
      </w:r>
      <w:r w:rsidRPr="003930FC">
        <w:rPr>
          <w:rFonts w:eastAsia="Times New Roman"/>
          <w:bCs w:val="0"/>
          <w:color w:val="000000"/>
        </w:rPr>
        <w:t xml:space="preserve"> more than one activity), and work samples/classroom performance products.</w:t>
      </w:r>
    </w:p>
    <w:p w:rsidR="00A007A3" w:rsidRPr="003930FC" w:rsidRDefault="00A007A3" w:rsidP="00A007A3">
      <w:pPr>
        <w:spacing w:after="0" w:line="276" w:lineRule="auto"/>
        <w:ind w:left="720"/>
        <w:textAlignment w:val="baseline"/>
        <w:rPr>
          <w:rFonts w:eastAsia="Times New Roman"/>
          <w:bCs w:val="0"/>
        </w:rPr>
      </w:pPr>
    </w:p>
    <w:p w:rsidR="00A007A3" w:rsidRPr="003930FC" w:rsidRDefault="00A007A3" w:rsidP="00A007A3">
      <w:pPr>
        <w:numPr>
          <w:ilvl w:val="0"/>
          <w:numId w:val="62"/>
        </w:numPr>
        <w:spacing w:after="0" w:line="276" w:lineRule="auto"/>
        <w:textAlignment w:val="baseline"/>
        <w:rPr>
          <w:rFonts w:eastAsia="Times New Roman"/>
          <w:bCs w:val="0"/>
        </w:rPr>
      </w:pPr>
      <w:r w:rsidRPr="003930FC">
        <w:rPr>
          <w:rFonts w:eastAsia="Times New Roman"/>
          <w:bCs w:val="0"/>
          <w:color w:val="000000"/>
          <w:u w:val="single"/>
        </w:rPr>
        <w:t>Multisource</w:t>
      </w:r>
      <w:r w:rsidRPr="003930FC">
        <w:rPr>
          <w:rFonts w:eastAsia="Times New Roman"/>
          <w:bCs w:val="0"/>
          <w:color w:val="000000"/>
        </w:rPr>
        <w:t>: Information pertaining to the referral should be obtained from parent(s)/caregiver(s), teachers, community agencies, medical/mental health professionals, and the student. It is important when looking at each measurement of assessment that input is gathered from all invested parties. For example, when obtaining information from interviews and/or rating scales, consider all available sources</w:t>
      </w:r>
      <w:r>
        <w:rPr>
          <w:rFonts w:eastAsia="Times New Roman"/>
          <w:bCs w:val="0"/>
          <w:color w:val="000000"/>
        </w:rPr>
        <w:t>—</w:t>
      </w:r>
      <w:r w:rsidRPr="003930FC">
        <w:rPr>
          <w:rFonts w:eastAsia="Times New Roman"/>
          <w:bCs w:val="0"/>
          <w:color w:val="000000"/>
        </w:rPr>
        <w:t xml:space="preserve">parent(s), teachers, and </w:t>
      </w:r>
      <w:r>
        <w:rPr>
          <w:rFonts w:eastAsia="Times New Roman"/>
          <w:bCs w:val="0"/>
          <w:color w:val="000000"/>
        </w:rPr>
        <w:t xml:space="preserve">the </w:t>
      </w:r>
      <w:r w:rsidRPr="003930FC">
        <w:rPr>
          <w:rFonts w:eastAsia="Times New Roman"/>
          <w:bCs w:val="0"/>
          <w:color w:val="000000"/>
        </w:rPr>
        <w:t>student</w:t>
      </w:r>
      <w:r>
        <w:rPr>
          <w:rFonts w:eastAsia="Times New Roman"/>
          <w:bCs w:val="0"/>
          <w:color w:val="000000"/>
        </w:rPr>
        <w:t>—</w:t>
      </w:r>
      <w:r w:rsidRPr="003930FC">
        <w:rPr>
          <w:rFonts w:eastAsia="Times New Roman"/>
          <w:bCs w:val="0"/>
          <w:color w:val="000000"/>
        </w:rPr>
        <w:t xml:space="preserve">for </w:t>
      </w:r>
      <w:r w:rsidRPr="00873CA4">
        <w:rPr>
          <w:rFonts w:eastAsia="Times New Roman"/>
          <w:b/>
          <w:bCs w:val="0"/>
          <w:iCs/>
          <w:color w:val="000000"/>
        </w:rPr>
        <w:t>each</w:t>
      </w:r>
      <w:r w:rsidRPr="003930FC">
        <w:rPr>
          <w:rFonts w:eastAsia="Times New Roman"/>
          <w:bCs w:val="0"/>
          <w:color w:val="000000"/>
        </w:rPr>
        <w:t xml:space="preserve"> rating scale/interview.</w:t>
      </w:r>
    </w:p>
    <w:p w:rsidR="00A007A3" w:rsidRPr="003930FC" w:rsidRDefault="00A007A3" w:rsidP="00A007A3">
      <w:pPr>
        <w:spacing w:after="0" w:line="276" w:lineRule="auto"/>
        <w:ind w:left="720"/>
        <w:textAlignment w:val="baseline"/>
        <w:rPr>
          <w:rFonts w:eastAsia="Times New Roman"/>
          <w:bCs w:val="0"/>
        </w:rPr>
      </w:pPr>
    </w:p>
    <w:p w:rsidR="00A007A3" w:rsidRPr="003930FC" w:rsidRDefault="00A007A3" w:rsidP="00977A7E">
      <w:pPr>
        <w:numPr>
          <w:ilvl w:val="0"/>
          <w:numId w:val="79"/>
        </w:numPr>
        <w:spacing w:after="0" w:line="276" w:lineRule="auto"/>
        <w:textAlignment w:val="baseline"/>
        <w:rPr>
          <w:rFonts w:eastAsia="Times New Roman"/>
          <w:bCs w:val="0"/>
        </w:rPr>
      </w:pPr>
      <w:proofErr w:type="spellStart"/>
      <w:r w:rsidRPr="000248A0">
        <w:rPr>
          <w:rFonts w:eastAsia="Times New Roman"/>
          <w:bCs w:val="0"/>
          <w:color w:val="000000"/>
          <w:u w:val="single"/>
        </w:rPr>
        <w:t>Multidomain</w:t>
      </w:r>
      <w:proofErr w:type="spellEnd"/>
      <w:r w:rsidRPr="003930FC">
        <w:rPr>
          <w:rFonts w:eastAsia="Times New Roman"/>
          <w:bCs w:val="0"/>
          <w:color w:val="000000"/>
        </w:rPr>
        <w:t>: Teams should take care to consider all affected domains and provide a strengths-based assessment in each area. Domains to consider include cognitive ability, academic achievement, social relationships, adaptive functioning, response to intervention, and medical/mental health information.</w:t>
      </w:r>
    </w:p>
    <w:p w:rsidR="00A007A3" w:rsidRPr="003930FC" w:rsidRDefault="00A007A3" w:rsidP="00A007A3">
      <w:pPr>
        <w:spacing w:after="0" w:line="276" w:lineRule="auto"/>
        <w:ind w:left="720"/>
        <w:textAlignment w:val="baseline"/>
        <w:rPr>
          <w:rFonts w:eastAsia="Times New Roman"/>
          <w:bCs w:val="0"/>
        </w:rPr>
      </w:pPr>
    </w:p>
    <w:p w:rsidR="00A007A3" w:rsidRPr="003930FC" w:rsidRDefault="00A007A3" w:rsidP="00977A7E">
      <w:pPr>
        <w:numPr>
          <w:ilvl w:val="0"/>
          <w:numId w:val="63"/>
        </w:numPr>
        <w:spacing w:after="0" w:line="276" w:lineRule="auto"/>
        <w:textAlignment w:val="baseline"/>
        <w:rPr>
          <w:rFonts w:eastAsia="Times New Roman"/>
          <w:bCs w:val="0"/>
        </w:rPr>
      </w:pPr>
      <w:proofErr w:type="spellStart"/>
      <w:r w:rsidRPr="000248A0">
        <w:rPr>
          <w:rFonts w:eastAsia="Times New Roman"/>
          <w:bCs w:val="0"/>
          <w:color w:val="000000"/>
          <w:u w:val="single"/>
        </w:rPr>
        <w:t>Multisetting</w:t>
      </w:r>
      <w:proofErr w:type="spellEnd"/>
      <w:r w:rsidRPr="003930FC">
        <w:rPr>
          <w:rFonts w:eastAsia="Times New Roman"/>
          <w:bCs w:val="0"/>
          <w:color w:val="000000"/>
        </w:rPr>
        <w:t>: Observations should occur in a variety of settings that provide an overall description of the student’s functioning across environments (classroom, hallway, cafeteria, recess), activities (whole group instruction, special area participation, free movement)</w:t>
      </w:r>
      <w:r>
        <w:rPr>
          <w:rFonts w:eastAsia="Times New Roman"/>
          <w:bCs w:val="0"/>
          <w:color w:val="000000"/>
        </w:rPr>
        <w:t>,</w:t>
      </w:r>
      <w:r w:rsidRPr="003930FC">
        <w:rPr>
          <w:rFonts w:eastAsia="Times New Roman"/>
          <w:bCs w:val="0"/>
          <w:color w:val="000000"/>
        </w:rPr>
        <w:t xml:space="preserve"> and time. Teams </w:t>
      </w:r>
      <w:r>
        <w:rPr>
          <w:rFonts w:eastAsia="Times New Roman"/>
          <w:bCs w:val="0"/>
          <w:color w:val="000000"/>
        </w:rPr>
        <w:t>should</w:t>
      </w:r>
      <w:r w:rsidRPr="003930FC">
        <w:rPr>
          <w:rFonts w:eastAsia="Times New Roman"/>
          <w:bCs w:val="0"/>
          <w:color w:val="000000"/>
        </w:rPr>
        <w:t xml:space="preserve"> have a 360 degree view of the student.</w:t>
      </w:r>
    </w:p>
    <w:p w:rsidR="0085681C" w:rsidRDefault="0085681C" w:rsidP="00293D6D">
      <w:pPr>
        <w:spacing w:after="0" w:line="276" w:lineRule="auto"/>
        <w:rPr>
          <w:rFonts w:eastAsia="Times New Roman"/>
          <w:bCs w:val="0"/>
          <w:color w:val="000000"/>
          <w:sz w:val="20"/>
          <w:szCs w:val="20"/>
        </w:rPr>
      </w:pPr>
    </w:p>
    <w:p w:rsidR="00121F22" w:rsidRPr="00ED1DEF" w:rsidRDefault="00121F22" w:rsidP="00293D6D">
      <w:pPr>
        <w:pStyle w:val="Heading2"/>
        <w:spacing w:after="0" w:line="276" w:lineRule="auto"/>
      </w:pPr>
      <w:r w:rsidRPr="004D4848">
        <w:t>Evaluation Procedures</w:t>
      </w:r>
      <w:r w:rsidR="00A115C4">
        <w:t xml:space="preserve"> (Standards)</w:t>
      </w:r>
    </w:p>
    <w:p w:rsidR="00121F22" w:rsidRPr="009334F1" w:rsidRDefault="00121F22" w:rsidP="00293D6D">
      <w:pPr>
        <w:spacing w:after="0" w:line="276" w:lineRule="auto"/>
        <w:rPr>
          <w:rFonts w:eastAsia="Times New Roman"/>
          <w:bCs w:val="0"/>
          <w:color w:val="000000"/>
        </w:rPr>
      </w:pPr>
      <w:r w:rsidRPr="009334F1">
        <w:rPr>
          <w:rFonts w:eastAsia="Times New Roman"/>
          <w:bCs w:val="0"/>
          <w:color w:val="000000"/>
        </w:rPr>
        <w:t>A comprehensive evaluation is performed by a multidisciplinary team using a variety of sources of information that are sensitive to cultural, linguistic, and environmental factors or sensory impairments to include the following:</w:t>
      </w:r>
    </w:p>
    <w:p w:rsidR="00121F22" w:rsidRPr="009334F1" w:rsidRDefault="00121F22" w:rsidP="00293D6D">
      <w:pPr>
        <w:spacing w:after="0" w:line="276" w:lineRule="auto"/>
        <w:rPr>
          <w:rFonts w:eastAsia="Times New Roman"/>
          <w:bCs w:val="0"/>
        </w:rPr>
      </w:pPr>
    </w:p>
    <w:p w:rsidR="00285D64" w:rsidRPr="009334F1" w:rsidRDefault="00285D64" w:rsidP="00977A7E">
      <w:pPr>
        <w:pStyle w:val="Default"/>
        <w:numPr>
          <w:ilvl w:val="0"/>
          <w:numId w:val="69"/>
        </w:numPr>
        <w:spacing w:line="276" w:lineRule="auto"/>
        <w:ind w:left="360"/>
        <w:rPr>
          <w:rFonts w:ascii="Open Sans" w:hAnsi="Open Sans" w:cs="Open Sans"/>
          <w:sz w:val="21"/>
          <w:szCs w:val="21"/>
        </w:rPr>
      </w:pPr>
      <w:r w:rsidRPr="009334F1">
        <w:rPr>
          <w:rFonts w:ascii="Open Sans" w:hAnsi="Open Sans" w:cs="Open Sans"/>
          <w:sz w:val="21"/>
          <w:szCs w:val="21"/>
        </w:rPr>
        <w:t>Review of multiple criteria and multiple assessment measures in procedures followed for:</w:t>
      </w:r>
    </w:p>
    <w:p w:rsidR="00285D64" w:rsidRPr="009334F1" w:rsidRDefault="00285D64" w:rsidP="00293D6D">
      <w:pPr>
        <w:pStyle w:val="Default"/>
        <w:spacing w:line="276" w:lineRule="auto"/>
        <w:ind w:left="1080" w:hanging="720"/>
        <w:rPr>
          <w:rFonts w:ascii="Open Sans" w:hAnsi="Open Sans" w:cs="Open Sans"/>
          <w:sz w:val="21"/>
          <w:szCs w:val="21"/>
        </w:rPr>
      </w:pPr>
      <w:r w:rsidRPr="009334F1">
        <w:rPr>
          <w:rFonts w:ascii="Open Sans" w:hAnsi="Open Sans" w:cs="Open Sans"/>
          <w:sz w:val="21"/>
          <w:szCs w:val="21"/>
        </w:rPr>
        <w:t>(a)</w:t>
      </w:r>
      <w:r w:rsidRPr="009334F1">
        <w:rPr>
          <w:rFonts w:ascii="Open Sans" w:hAnsi="Open Sans" w:cs="Open Sans"/>
          <w:sz w:val="21"/>
          <w:szCs w:val="21"/>
        </w:rPr>
        <w:tab/>
        <w:t>Systematic Child Find and Individual Screening:</w:t>
      </w:r>
    </w:p>
    <w:p w:rsidR="00285D64" w:rsidRPr="009334F1" w:rsidRDefault="00285D64" w:rsidP="00293D6D">
      <w:pPr>
        <w:pStyle w:val="Default"/>
        <w:spacing w:line="276" w:lineRule="auto"/>
        <w:ind w:left="1710" w:hanging="630"/>
        <w:rPr>
          <w:rFonts w:ascii="Open Sans" w:hAnsi="Open Sans" w:cs="Open Sans"/>
          <w:sz w:val="21"/>
          <w:szCs w:val="21"/>
        </w:rPr>
      </w:pPr>
      <w:r w:rsidRPr="009334F1">
        <w:rPr>
          <w:rFonts w:ascii="Open Sans" w:hAnsi="Open Sans" w:cs="Open Sans"/>
          <w:sz w:val="21"/>
          <w:szCs w:val="21"/>
        </w:rPr>
        <w:t>1.</w:t>
      </w:r>
      <w:r w:rsidRPr="009334F1">
        <w:rPr>
          <w:rFonts w:ascii="Open Sans" w:hAnsi="Open Sans" w:cs="Open Sans"/>
          <w:sz w:val="21"/>
          <w:szCs w:val="21"/>
        </w:rPr>
        <w:tab/>
        <w:t>Systematic child</w:t>
      </w:r>
      <w:r w:rsidR="00FB023C">
        <w:rPr>
          <w:rFonts w:ascii="Open Sans" w:hAnsi="Open Sans" w:cs="Open Sans"/>
          <w:sz w:val="21"/>
          <w:szCs w:val="21"/>
        </w:rPr>
        <w:t xml:space="preserve"> </w:t>
      </w:r>
      <w:r w:rsidRPr="009334F1">
        <w:rPr>
          <w:rFonts w:ascii="Open Sans" w:hAnsi="Open Sans" w:cs="Open Sans"/>
          <w:sz w:val="21"/>
          <w:szCs w:val="21"/>
        </w:rPr>
        <w:t>find for students who are potentially gifted (e.g.</w:t>
      </w:r>
      <w:r w:rsidR="00FB023C">
        <w:rPr>
          <w:rFonts w:ascii="Open Sans" w:hAnsi="Open Sans" w:cs="Open Sans"/>
          <w:sz w:val="21"/>
          <w:szCs w:val="21"/>
        </w:rPr>
        <w:t>,</w:t>
      </w:r>
      <w:r w:rsidRPr="009334F1">
        <w:rPr>
          <w:rFonts w:ascii="Open Sans" w:hAnsi="Open Sans" w:cs="Open Sans"/>
          <w:sz w:val="21"/>
          <w:szCs w:val="21"/>
        </w:rPr>
        <w:t xml:space="preserve"> a review of school wide and/or grade</w:t>
      </w:r>
      <w:r w:rsidR="00FB023C">
        <w:rPr>
          <w:rFonts w:ascii="Open Sans" w:hAnsi="Open Sans" w:cs="Open Sans"/>
          <w:sz w:val="21"/>
          <w:szCs w:val="21"/>
        </w:rPr>
        <w:t>-</w:t>
      </w:r>
      <w:r w:rsidRPr="009334F1">
        <w:rPr>
          <w:rFonts w:ascii="Open Sans" w:hAnsi="Open Sans" w:cs="Open Sans"/>
          <w:sz w:val="21"/>
          <w:szCs w:val="21"/>
        </w:rPr>
        <w:t>level screening data, teacher checklists, state assessment data, and etc.)</w:t>
      </w:r>
    </w:p>
    <w:p w:rsidR="00285D64" w:rsidRPr="009334F1" w:rsidRDefault="00285D64" w:rsidP="00293D6D">
      <w:pPr>
        <w:pStyle w:val="Default"/>
        <w:spacing w:line="276" w:lineRule="auto"/>
        <w:ind w:left="1710" w:hanging="630"/>
        <w:rPr>
          <w:rFonts w:ascii="Open Sans" w:hAnsi="Open Sans" w:cs="Open Sans"/>
          <w:sz w:val="21"/>
          <w:szCs w:val="21"/>
        </w:rPr>
      </w:pPr>
      <w:r w:rsidRPr="009334F1">
        <w:rPr>
          <w:rFonts w:ascii="Open Sans" w:hAnsi="Open Sans" w:cs="Open Sans"/>
          <w:sz w:val="21"/>
          <w:szCs w:val="21"/>
        </w:rPr>
        <w:t>2.</w:t>
      </w:r>
      <w:r w:rsidRPr="009334F1">
        <w:rPr>
          <w:rFonts w:ascii="Open Sans" w:hAnsi="Open Sans" w:cs="Open Sans"/>
          <w:sz w:val="21"/>
          <w:szCs w:val="21"/>
        </w:rPr>
        <w:tab/>
        <w:t>Individual screening for students whose needs exceed differentiated general education programing in the areas of: educational performance and creativity/characteristics of giftedness</w:t>
      </w:r>
    </w:p>
    <w:p w:rsidR="00BA6DCE" w:rsidRPr="009334F1" w:rsidRDefault="00285D64" w:rsidP="00293D6D">
      <w:pPr>
        <w:pStyle w:val="Default"/>
        <w:spacing w:line="276" w:lineRule="auto"/>
        <w:ind w:left="1710" w:hanging="630"/>
        <w:rPr>
          <w:rFonts w:ascii="Open Sans" w:hAnsi="Open Sans" w:cs="Open Sans"/>
          <w:sz w:val="21"/>
          <w:szCs w:val="21"/>
        </w:rPr>
      </w:pPr>
      <w:r w:rsidRPr="009334F1">
        <w:rPr>
          <w:rFonts w:ascii="Open Sans" w:hAnsi="Open Sans" w:cs="Open Sans"/>
          <w:sz w:val="21"/>
          <w:szCs w:val="21"/>
        </w:rPr>
        <w:t>3.</w:t>
      </w:r>
      <w:r w:rsidRPr="009334F1">
        <w:rPr>
          <w:rFonts w:ascii="Open Sans" w:hAnsi="Open Sans" w:cs="Open Sans"/>
          <w:sz w:val="21"/>
          <w:szCs w:val="21"/>
        </w:rPr>
        <w:tab/>
        <w:t>A team review of individual screening results to determine the need for referral for comprehensive assessment</w:t>
      </w:r>
    </w:p>
    <w:p w:rsidR="00285D64" w:rsidRPr="009334F1" w:rsidRDefault="00BA7F75" w:rsidP="00977A7E">
      <w:pPr>
        <w:pStyle w:val="ListParagraph"/>
        <w:numPr>
          <w:ilvl w:val="0"/>
          <w:numId w:val="69"/>
        </w:numPr>
        <w:spacing w:after="0" w:line="276" w:lineRule="auto"/>
        <w:ind w:left="360"/>
        <w:rPr>
          <w:color w:val="000000"/>
        </w:rPr>
      </w:pPr>
      <w:r>
        <w:rPr>
          <w:color w:val="000000"/>
        </w:rPr>
        <w:lastRenderedPageBreak/>
        <w:t>Assessment through a multi</w:t>
      </w:r>
      <w:r w:rsidR="00285D64" w:rsidRPr="009334F1">
        <w:rPr>
          <w:color w:val="000000"/>
        </w:rPr>
        <w:t xml:space="preserve">modal identification process (refer to the </w:t>
      </w:r>
      <w:hyperlink r:id="rId22" w:history="1">
        <w:r w:rsidR="00285D64" w:rsidRPr="0073277F">
          <w:rPr>
            <w:rStyle w:val="Hyperlink"/>
          </w:rPr>
          <w:t>gifted assessment matrix grid</w:t>
        </w:r>
      </w:hyperlink>
      <w:r w:rsidR="00285D64" w:rsidRPr="009334F1">
        <w:rPr>
          <w:color w:val="000000"/>
        </w:rPr>
        <w:t>), to include multiple sources of information that provide a collection of evidence measuring the following:</w:t>
      </w:r>
    </w:p>
    <w:p w:rsidR="00285D64" w:rsidRPr="009334F1" w:rsidRDefault="00285D64" w:rsidP="00293D6D">
      <w:pPr>
        <w:spacing w:after="0" w:line="276" w:lineRule="auto"/>
        <w:ind w:left="1080" w:hanging="720"/>
        <w:rPr>
          <w:color w:val="000000"/>
        </w:rPr>
      </w:pPr>
      <w:r w:rsidRPr="009334F1">
        <w:t>(a)</w:t>
      </w:r>
      <w:r w:rsidRPr="009334F1">
        <w:tab/>
      </w:r>
      <w:r w:rsidRPr="009334F1">
        <w:rPr>
          <w:color w:val="000000"/>
        </w:rPr>
        <w:t>Individual evaluation of cognition or intellectual ability with scores at the 94th percentile or above with consideration of the standard error of measure</w:t>
      </w:r>
      <w:r w:rsidRPr="009334F1">
        <w:t xml:space="preserve"> within the 90</w:t>
      </w:r>
      <w:r w:rsidR="00D5734D">
        <w:t>th</w:t>
      </w:r>
      <w:r w:rsidRPr="009334F1">
        <w:t xml:space="preserve"> percent</w:t>
      </w:r>
      <w:r w:rsidR="005F0415">
        <w:t>ile</w:t>
      </w:r>
      <w:r w:rsidRPr="009334F1">
        <w:t xml:space="preserve"> confidence level. When assessing traditionally underrepresented youth, consider alternate cognitive measures that reduce potential cultural and linguistic bias (i.e., nonverbal assessments, general ability index). </w:t>
      </w:r>
      <w:r w:rsidRPr="009334F1">
        <w:rPr>
          <w:color w:val="000000"/>
        </w:rPr>
        <w:t>(</w:t>
      </w:r>
      <w:r w:rsidR="00D06084" w:rsidRPr="009334F1">
        <w:rPr>
          <w:color w:val="000000"/>
        </w:rPr>
        <w:t>Refer</w:t>
      </w:r>
      <w:r w:rsidR="001B229B">
        <w:rPr>
          <w:color w:val="000000"/>
        </w:rPr>
        <w:t xml:space="preserve"> to this </w:t>
      </w:r>
      <w:r w:rsidRPr="009334F1">
        <w:rPr>
          <w:color w:val="000000"/>
        </w:rPr>
        <w:t>manual for guidance on the consideration of the standard error of measure as well as traditionally underrepresented populations);</w:t>
      </w:r>
    </w:p>
    <w:p w:rsidR="00285D64" w:rsidRPr="009334F1" w:rsidRDefault="00285D64" w:rsidP="00293D6D">
      <w:pPr>
        <w:spacing w:after="0" w:line="276" w:lineRule="auto"/>
        <w:ind w:left="1080" w:hanging="720"/>
        <w:rPr>
          <w:color w:val="000000"/>
        </w:rPr>
      </w:pPr>
      <w:r w:rsidRPr="009334F1">
        <w:t>(b)</w:t>
      </w:r>
      <w:r w:rsidRPr="009334F1">
        <w:tab/>
      </w:r>
      <w:r w:rsidRPr="009334F1">
        <w:rPr>
          <w:color w:val="000000"/>
        </w:rPr>
        <w:t>Educational performance; and</w:t>
      </w:r>
    </w:p>
    <w:p w:rsidR="00285D64" w:rsidRPr="009334F1" w:rsidRDefault="00285D64" w:rsidP="00293D6D">
      <w:pPr>
        <w:spacing w:after="0" w:line="276" w:lineRule="auto"/>
        <w:ind w:left="1080" w:hanging="720"/>
        <w:rPr>
          <w:color w:val="000000"/>
        </w:rPr>
      </w:pPr>
      <w:r w:rsidRPr="009334F1">
        <w:t>(c)</w:t>
      </w:r>
      <w:r w:rsidRPr="009334F1">
        <w:tab/>
      </w:r>
      <w:r w:rsidRPr="009334F1">
        <w:rPr>
          <w:color w:val="000000"/>
        </w:rPr>
        <w:t>Creativity and/or</w:t>
      </w:r>
      <w:r w:rsidRPr="009334F1">
        <w:t xml:space="preserve"> </w:t>
      </w:r>
      <w:r w:rsidR="008D1426">
        <w:rPr>
          <w:color w:val="000000"/>
        </w:rPr>
        <w:t>c</w:t>
      </w:r>
      <w:r w:rsidRPr="009334F1">
        <w:rPr>
          <w:color w:val="000000"/>
        </w:rPr>
        <w:t>haracteristics of giftedness (e.g., leadership, motivation, social-emotional functioning).</w:t>
      </w:r>
    </w:p>
    <w:p w:rsidR="00285D64" w:rsidRPr="009334F1" w:rsidRDefault="00285D64" w:rsidP="00977A7E">
      <w:pPr>
        <w:pStyle w:val="ListParagraph"/>
        <w:numPr>
          <w:ilvl w:val="0"/>
          <w:numId w:val="69"/>
        </w:numPr>
        <w:tabs>
          <w:tab w:val="left" w:pos="1440"/>
        </w:tabs>
        <w:spacing w:after="0" w:line="276" w:lineRule="auto"/>
        <w:ind w:left="360"/>
      </w:pPr>
      <w:r w:rsidRPr="009334F1">
        <w:rPr>
          <w:color w:val="000000"/>
        </w:rPr>
        <w:t xml:space="preserve">Documentation, </w:t>
      </w:r>
      <w:r w:rsidRPr="009334F1">
        <w:t xml:space="preserve">including observation and/or assessment, of how </w:t>
      </w:r>
      <w:r w:rsidR="005F0415">
        <w:t>i</w:t>
      </w:r>
      <w:r w:rsidRPr="009334F1">
        <w:t xml:space="preserve">ntellectual </w:t>
      </w:r>
      <w:r w:rsidR="005F0415">
        <w:t>g</w:t>
      </w:r>
      <w:r w:rsidRPr="009334F1">
        <w:t>iftedness</w:t>
      </w:r>
      <w:r w:rsidRPr="009334F1">
        <w:rPr>
          <w:color w:val="FF0000"/>
        </w:rPr>
        <w:t xml:space="preserve"> </w:t>
      </w:r>
      <w:r w:rsidRPr="009334F1">
        <w:t xml:space="preserve">adversely </w:t>
      </w:r>
      <w:r w:rsidRPr="009334F1">
        <w:rPr>
          <w:rFonts w:eastAsia="Arial"/>
        </w:rPr>
        <w:t xml:space="preserve">affects the child’s educational performance </w:t>
      </w:r>
      <w:r w:rsidRPr="009334F1">
        <w:t>in his/her learning environment and the</w:t>
      </w:r>
      <w:r w:rsidRPr="009334F1">
        <w:rPr>
          <w:rFonts w:eastAsia="Arial"/>
        </w:rPr>
        <w:t xml:space="preserve"> need for specialized in</w:t>
      </w:r>
      <w:r w:rsidR="00D06084">
        <w:rPr>
          <w:rFonts w:eastAsia="Arial"/>
        </w:rPr>
        <w:t xml:space="preserve">struction and related services </w:t>
      </w:r>
      <w:r w:rsidRPr="009334F1">
        <w:rPr>
          <w:rFonts w:eastAsia="Arial"/>
        </w:rPr>
        <w:t>(i.e., to include academic and/or nonacademic areas).</w:t>
      </w:r>
    </w:p>
    <w:p w:rsidR="00A115C4" w:rsidRDefault="00A115C4" w:rsidP="00293D6D">
      <w:pPr>
        <w:spacing w:after="0" w:line="276" w:lineRule="auto"/>
        <w:jc w:val="both"/>
        <w:rPr>
          <w:rFonts w:eastAsia="Times New Roman"/>
          <w:bCs w:val="0"/>
          <w:i/>
          <w:iCs/>
          <w:color w:val="000000"/>
          <w:sz w:val="20"/>
          <w:szCs w:val="20"/>
        </w:rPr>
      </w:pPr>
    </w:p>
    <w:p w:rsidR="00A115C4" w:rsidRDefault="00A115C4" w:rsidP="00293D6D">
      <w:pPr>
        <w:pStyle w:val="Heading2"/>
        <w:spacing w:after="0" w:line="276" w:lineRule="auto"/>
      </w:pPr>
      <w:r>
        <w:t xml:space="preserve">Evaluation </w:t>
      </w:r>
      <w:r w:rsidR="005D652F">
        <w:t xml:space="preserve">Procedure </w:t>
      </w:r>
      <w:r>
        <w:t>Guidance</w:t>
      </w:r>
    </w:p>
    <w:p w:rsidR="00285D64" w:rsidRPr="000E73F7" w:rsidRDefault="00285D64" w:rsidP="00293D6D">
      <w:pPr>
        <w:pStyle w:val="Default"/>
        <w:spacing w:line="276" w:lineRule="auto"/>
        <w:rPr>
          <w:rFonts w:ascii="Open Sans" w:hAnsi="Open Sans" w:cs="Open Sans"/>
          <w:b/>
          <w:sz w:val="21"/>
          <w:szCs w:val="21"/>
        </w:rPr>
      </w:pPr>
      <w:r w:rsidRPr="000E73F7">
        <w:rPr>
          <w:rFonts w:ascii="Open Sans" w:hAnsi="Open Sans" w:cs="Open Sans"/>
          <w:b/>
          <w:sz w:val="21"/>
          <w:szCs w:val="21"/>
        </w:rPr>
        <w:t>Standard 1: Review of multiple criteria and multiple assessment measures in procedures followed for Systematic Child Find and Individual Screening</w:t>
      </w:r>
    </w:p>
    <w:p w:rsidR="00C62ACE" w:rsidRPr="00D06084" w:rsidRDefault="00BA6DCE" w:rsidP="00293D6D">
      <w:pPr>
        <w:spacing w:after="0" w:line="276" w:lineRule="auto"/>
        <w:rPr>
          <w:rFonts w:eastAsia="Times New Roman"/>
          <w:bCs w:val="0"/>
          <w:color w:val="000000"/>
        </w:rPr>
      </w:pPr>
      <w:r w:rsidRPr="00D06084">
        <w:rPr>
          <w:rFonts w:eastAsia="Times New Roman"/>
          <w:bCs w:val="0"/>
          <w:color w:val="000000"/>
        </w:rPr>
        <w:t xml:space="preserve">The intent of this standard is to make sure that all prior relevant information is reviewed. It is not required that a student first be screened before an evaluation; however, screenings may assist teams with decisions regarding the appropriateness of a referral and potentially limit undue testing. The assessment specialist should consider the validity of the results compared to the sources of information collected as part of the evaluation to determine if additional assessments in collected areas are needed in order to determine eligibility. </w:t>
      </w:r>
    </w:p>
    <w:p w:rsidR="00BA6DCE" w:rsidRPr="000E73F7" w:rsidRDefault="00BA6DCE" w:rsidP="00293D6D">
      <w:pPr>
        <w:autoSpaceDE w:val="0"/>
        <w:autoSpaceDN w:val="0"/>
        <w:adjustRightInd w:val="0"/>
        <w:spacing w:after="0" w:line="276" w:lineRule="auto"/>
        <w:rPr>
          <w:rFonts w:ascii="Arial" w:hAnsi="Arial" w:cs="Arial"/>
          <w:bCs w:val="0"/>
          <w:color w:val="000000"/>
        </w:rPr>
      </w:pPr>
    </w:p>
    <w:p w:rsidR="00285D64" w:rsidRPr="000E73F7" w:rsidRDefault="00285D64" w:rsidP="00293D6D">
      <w:pPr>
        <w:spacing w:after="0" w:line="276" w:lineRule="auto"/>
        <w:rPr>
          <w:b/>
          <w:color w:val="000000"/>
        </w:rPr>
      </w:pPr>
      <w:r w:rsidRPr="000E73F7">
        <w:rPr>
          <w:rFonts w:eastAsia="Times New Roman"/>
          <w:b/>
          <w:bCs w:val="0"/>
        </w:rPr>
        <w:t xml:space="preserve">Standard 2: </w:t>
      </w:r>
      <w:r w:rsidRPr="000E73F7">
        <w:rPr>
          <w:b/>
          <w:color w:val="000000"/>
        </w:rPr>
        <w:t xml:space="preserve">Assessment through a multi-modal identification process (refer to the gifted assessment matrix grid), to include multiple sources of information that provide a collection of evidence </w:t>
      </w:r>
    </w:p>
    <w:p w:rsidR="00366301" w:rsidRPr="00D06084" w:rsidRDefault="00D15893" w:rsidP="00293D6D">
      <w:pPr>
        <w:spacing w:after="0" w:line="276" w:lineRule="auto"/>
        <w:rPr>
          <w:rFonts w:eastAsia="Times New Roman"/>
          <w:bCs w:val="0"/>
          <w:color w:val="000000"/>
        </w:rPr>
      </w:pPr>
      <w:r>
        <w:rPr>
          <w:rFonts w:eastAsia="Times New Roman"/>
          <w:b/>
          <w:bCs w:val="0"/>
          <w:color w:val="000000"/>
        </w:rPr>
        <w:t>School districts</w:t>
      </w:r>
      <w:r w:rsidR="00285D64" w:rsidRPr="00D06084">
        <w:rPr>
          <w:rFonts w:eastAsia="Times New Roman"/>
          <w:b/>
          <w:bCs w:val="0"/>
          <w:color w:val="000000"/>
        </w:rPr>
        <w:t xml:space="preserve"> must ensure that the abilities of students from traditionally underrepresented groups are accurately assessed.</w:t>
      </w:r>
      <w:r w:rsidR="00285D64" w:rsidRPr="00D06084">
        <w:rPr>
          <w:rFonts w:eastAsia="Times New Roman"/>
          <w:bCs w:val="0"/>
          <w:color w:val="000000"/>
        </w:rPr>
        <w:t xml:space="preserve"> All assessments and procedures used to determine student eligibility for intellectual giftedness must be appropriate to the c</w:t>
      </w:r>
      <w:r w:rsidR="002E02BF">
        <w:rPr>
          <w:rFonts w:eastAsia="Times New Roman"/>
          <w:bCs w:val="0"/>
          <w:color w:val="000000"/>
        </w:rPr>
        <w:t>ultural, linguistic, and socio-</w:t>
      </w:r>
      <w:r w:rsidR="00285D64" w:rsidRPr="00D06084">
        <w:rPr>
          <w:rFonts w:eastAsia="Times New Roman"/>
          <w:bCs w:val="0"/>
          <w:color w:val="000000"/>
        </w:rPr>
        <w:t xml:space="preserve">economic background or physical disability of that student. Additionally, cultural bias in assessment is impossible to </w:t>
      </w:r>
      <w:r w:rsidR="009F1769" w:rsidRPr="00D06084">
        <w:rPr>
          <w:rFonts w:eastAsia="Times New Roman"/>
          <w:bCs w:val="0"/>
          <w:color w:val="000000"/>
        </w:rPr>
        <w:t xml:space="preserve">completely </w:t>
      </w:r>
      <w:r w:rsidR="00285D64" w:rsidRPr="00D06084">
        <w:rPr>
          <w:rFonts w:eastAsia="Times New Roman"/>
          <w:bCs w:val="0"/>
          <w:color w:val="000000"/>
        </w:rPr>
        <w:t xml:space="preserve">eliminate and should be taken into consideration when choosing </w:t>
      </w:r>
      <w:r w:rsidR="00145622" w:rsidRPr="00D06084">
        <w:rPr>
          <w:rFonts w:eastAsia="Times New Roman"/>
          <w:bCs w:val="0"/>
          <w:color w:val="000000"/>
        </w:rPr>
        <w:t xml:space="preserve">appropriate assessment measures. Refer to the </w:t>
      </w:r>
      <w:hyperlink w:anchor="_A_ppendix_A:" w:history="1">
        <w:proofErr w:type="spellStart"/>
        <w:r w:rsidR="00366301" w:rsidRPr="00BA7F75">
          <w:rPr>
            <w:rStyle w:val="Hyperlink"/>
            <w:rFonts w:eastAsia="Times New Roman"/>
            <w:bCs w:val="0"/>
          </w:rPr>
          <w:t>TnAISF</w:t>
        </w:r>
        <w:proofErr w:type="spellEnd"/>
      </w:hyperlink>
      <w:r w:rsidR="00366301" w:rsidRPr="00D06084">
        <w:rPr>
          <w:rFonts w:eastAsia="Times New Roman"/>
          <w:bCs w:val="0"/>
          <w:color w:val="000000"/>
        </w:rPr>
        <w:t xml:space="preserve"> when determining the most appropriate assessment. </w:t>
      </w:r>
    </w:p>
    <w:p w:rsidR="00366301" w:rsidRPr="000E73F7" w:rsidRDefault="00366301" w:rsidP="00293D6D">
      <w:pPr>
        <w:spacing w:after="0" w:line="276" w:lineRule="auto"/>
        <w:ind w:left="100" w:right="420"/>
      </w:pPr>
    </w:p>
    <w:p w:rsidR="00506332" w:rsidRDefault="00285D64" w:rsidP="00293D6D">
      <w:pPr>
        <w:spacing w:after="0" w:line="276" w:lineRule="auto"/>
        <w:rPr>
          <w:rFonts w:eastAsia="Times New Roman"/>
          <w:bCs w:val="0"/>
          <w:color w:val="000000"/>
        </w:rPr>
      </w:pPr>
      <w:r w:rsidRPr="00D06084">
        <w:rPr>
          <w:rFonts w:eastAsia="Times New Roman"/>
          <w:bCs w:val="0"/>
          <w:color w:val="000000"/>
        </w:rPr>
        <w:lastRenderedPageBreak/>
        <w:t>A school screening team and/or IEP team, with the guidance of the school psychologist, will determine which assessment measures would be most appropriate. The team must include an individual with training in gifted education. This determination will consider the age, sex, racial, ethnic and socio</w:t>
      </w:r>
      <w:r w:rsidR="00995995">
        <w:rPr>
          <w:rFonts w:eastAsia="Times New Roman"/>
          <w:bCs w:val="0"/>
          <w:color w:val="000000"/>
        </w:rPr>
        <w:t>-</w:t>
      </w:r>
      <w:r w:rsidRPr="00D06084">
        <w:rPr>
          <w:rFonts w:eastAsia="Times New Roman"/>
          <w:bCs w:val="0"/>
          <w:color w:val="000000"/>
        </w:rPr>
        <w:t>economic background or disability condition of the student. The team must continually evaluate the appropriateness of the assessment measures, given the aforementioned factors, in order to assure the most accurate measure of the student’s abilities. Over</w:t>
      </w:r>
      <w:r w:rsidR="00995995">
        <w:rPr>
          <w:rFonts w:eastAsia="Times New Roman"/>
          <w:bCs w:val="0"/>
          <w:color w:val="000000"/>
        </w:rPr>
        <w:t>-</w:t>
      </w:r>
      <w:r w:rsidRPr="00D06084">
        <w:rPr>
          <w:rFonts w:eastAsia="Times New Roman"/>
          <w:bCs w:val="0"/>
          <w:color w:val="000000"/>
        </w:rPr>
        <w:t xml:space="preserve">reliance on standardized assessment scores (particularly composite scores) and the use of one-dimensional instruments to assess cognitive abilities have been cited as major factors contributing to the exclusion of exceptional students whose test scores may be uneven or depressed due to cultural and/or linguistic background. Therefore, as outlined in the </w:t>
      </w:r>
      <w:r w:rsidR="00293BE4">
        <w:rPr>
          <w:rFonts w:eastAsia="Times New Roman"/>
          <w:bCs w:val="0"/>
          <w:color w:val="000000"/>
        </w:rPr>
        <w:t>i</w:t>
      </w:r>
      <w:r w:rsidRPr="00D06084">
        <w:rPr>
          <w:rFonts w:eastAsia="Times New Roman"/>
          <w:bCs w:val="0"/>
          <w:color w:val="000000"/>
        </w:rPr>
        <w:t xml:space="preserve">ntellectually </w:t>
      </w:r>
      <w:r w:rsidR="00293BE4">
        <w:rPr>
          <w:rFonts w:eastAsia="Times New Roman"/>
          <w:bCs w:val="0"/>
          <w:color w:val="000000"/>
        </w:rPr>
        <w:t>g</w:t>
      </w:r>
      <w:r w:rsidRPr="00D06084">
        <w:rPr>
          <w:rFonts w:eastAsia="Times New Roman"/>
          <w:bCs w:val="0"/>
          <w:color w:val="000000"/>
        </w:rPr>
        <w:t xml:space="preserve">ifted criteria, it is appropriate to use component assessment scores or nonverbal assessment scores for identification purposes, when they are supported by other assessment information. </w:t>
      </w:r>
      <w:r w:rsidR="0085681C" w:rsidRPr="00D06084">
        <w:rPr>
          <w:rFonts w:eastAsia="Times New Roman"/>
          <w:bCs w:val="0"/>
          <w:color w:val="000000"/>
        </w:rPr>
        <w:t>As n</w:t>
      </w:r>
      <w:r w:rsidRPr="00D06084">
        <w:rPr>
          <w:rFonts w:eastAsia="Times New Roman"/>
          <w:bCs w:val="0"/>
          <w:color w:val="000000"/>
        </w:rPr>
        <w:t>o single assessment or its results can deny a student’s eligibili</w:t>
      </w:r>
      <w:r w:rsidR="0085681C" w:rsidRPr="00D06084">
        <w:rPr>
          <w:rFonts w:eastAsia="Times New Roman"/>
          <w:bCs w:val="0"/>
          <w:color w:val="000000"/>
        </w:rPr>
        <w:t xml:space="preserve">ty for intellectual giftedness, </w:t>
      </w:r>
      <w:r w:rsidR="008F0AB3" w:rsidRPr="00D06084">
        <w:rPr>
          <w:rFonts w:eastAsia="Times New Roman"/>
          <w:bCs w:val="0"/>
          <w:color w:val="000000"/>
        </w:rPr>
        <w:t>the team should take into account the body of evidence reflecting skills and/or abilities across measures of educational performance, cognition, and creativity.</w:t>
      </w:r>
      <w:r w:rsidR="00506332" w:rsidRPr="00D06084">
        <w:rPr>
          <w:rFonts w:eastAsia="Times New Roman"/>
          <w:bCs w:val="0"/>
          <w:color w:val="000000"/>
        </w:rPr>
        <w:t xml:space="preserve"> Regardless of assessment results, the team also must consider the adverse effect and need for services. </w:t>
      </w:r>
    </w:p>
    <w:p w:rsidR="00603D57" w:rsidRPr="00D06084" w:rsidRDefault="00603D57" w:rsidP="00293D6D">
      <w:pPr>
        <w:spacing w:after="0" w:line="276" w:lineRule="auto"/>
        <w:rPr>
          <w:rFonts w:eastAsia="Times New Roman"/>
          <w:bCs w:val="0"/>
          <w:color w:val="000000"/>
        </w:rPr>
      </w:pPr>
    </w:p>
    <w:p w:rsidR="0085681C" w:rsidRPr="00D06084" w:rsidRDefault="009F1769" w:rsidP="00293D6D">
      <w:pPr>
        <w:spacing w:after="0" w:line="276" w:lineRule="auto"/>
        <w:rPr>
          <w:rFonts w:eastAsia="Times New Roman"/>
          <w:bCs w:val="0"/>
          <w:color w:val="000000"/>
        </w:rPr>
      </w:pPr>
      <w:r w:rsidRPr="00D06084">
        <w:rPr>
          <w:rFonts w:eastAsia="Times New Roman"/>
          <w:bCs w:val="0"/>
          <w:color w:val="000000"/>
        </w:rPr>
        <w:t>In addition, if</w:t>
      </w:r>
      <w:r w:rsidR="008F0AB3" w:rsidRPr="00D06084">
        <w:rPr>
          <w:rFonts w:eastAsia="Times New Roman"/>
          <w:bCs w:val="0"/>
          <w:color w:val="000000"/>
        </w:rPr>
        <w:t xml:space="preserve"> </w:t>
      </w:r>
      <w:r w:rsidR="00506332" w:rsidRPr="00D06084">
        <w:rPr>
          <w:rFonts w:eastAsia="Times New Roman"/>
          <w:bCs w:val="0"/>
          <w:color w:val="000000"/>
        </w:rPr>
        <w:t xml:space="preserve">results are unclear due to </w:t>
      </w:r>
      <w:r w:rsidR="008F0AB3" w:rsidRPr="00D06084">
        <w:rPr>
          <w:rFonts w:eastAsia="Times New Roman"/>
          <w:bCs w:val="0"/>
          <w:color w:val="000000"/>
        </w:rPr>
        <w:t xml:space="preserve">unexpected </w:t>
      </w:r>
      <w:r w:rsidR="00506332" w:rsidRPr="00D06084">
        <w:rPr>
          <w:rFonts w:eastAsia="Times New Roman"/>
          <w:bCs w:val="0"/>
          <w:color w:val="000000"/>
        </w:rPr>
        <w:t>scatter</w:t>
      </w:r>
      <w:r w:rsidR="008F0AB3" w:rsidRPr="00D06084">
        <w:rPr>
          <w:rFonts w:eastAsia="Times New Roman"/>
          <w:bCs w:val="0"/>
          <w:color w:val="000000"/>
        </w:rPr>
        <w:t xml:space="preserve"> among provided assessments, the team and assessment specialist should consider </w:t>
      </w:r>
      <w:r w:rsidR="00506332" w:rsidRPr="00D06084">
        <w:rPr>
          <w:rFonts w:eastAsia="Times New Roman"/>
          <w:bCs w:val="0"/>
          <w:color w:val="000000"/>
        </w:rPr>
        <w:t xml:space="preserve">whether additional assessments are needed </w:t>
      </w:r>
      <w:r w:rsidR="008F0AB3" w:rsidRPr="00D06084">
        <w:rPr>
          <w:rFonts w:eastAsia="Times New Roman"/>
          <w:bCs w:val="0"/>
          <w:color w:val="000000"/>
        </w:rPr>
        <w:t xml:space="preserve">to </w:t>
      </w:r>
      <w:r w:rsidR="00506332" w:rsidRPr="00D06084">
        <w:rPr>
          <w:rFonts w:eastAsia="Times New Roman"/>
          <w:bCs w:val="0"/>
          <w:color w:val="000000"/>
        </w:rPr>
        <w:t>corroborate</w:t>
      </w:r>
      <w:r w:rsidR="008F0AB3" w:rsidRPr="00D06084">
        <w:rPr>
          <w:rFonts w:eastAsia="Times New Roman"/>
          <w:bCs w:val="0"/>
          <w:color w:val="000000"/>
        </w:rPr>
        <w:t xml:space="preserve"> resul</w:t>
      </w:r>
      <w:r w:rsidR="00506332" w:rsidRPr="00D06084">
        <w:rPr>
          <w:rFonts w:eastAsia="Times New Roman"/>
          <w:bCs w:val="0"/>
          <w:color w:val="000000"/>
        </w:rPr>
        <w:t>ts in order to</w:t>
      </w:r>
      <w:r w:rsidR="008F0AB3" w:rsidRPr="00D06084">
        <w:rPr>
          <w:rFonts w:eastAsia="Times New Roman"/>
          <w:bCs w:val="0"/>
          <w:color w:val="000000"/>
        </w:rPr>
        <w:t xml:space="preserve"> decide upon the best estimate of </w:t>
      </w:r>
      <w:r w:rsidR="00506332" w:rsidRPr="00D06084">
        <w:rPr>
          <w:rFonts w:eastAsia="Times New Roman"/>
          <w:bCs w:val="0"/>
          <w:color w:val="000000"/>
        </w:rPr>
        <w:t xml:space="preserve">the student’s </w:t>
      </w:r>
      <w:r w:rsidR="008F0AB3" w:rsidRPr="00D06084">
        <w:rPr>
          <w:rFonts w:eastAsia="Times New Roman"/>
          <w:bCs w:val="0"/>
          <w:color w:val="000000"/>
        </w:rPr>
        <w:t>ability</w:t>
      </w:r>
      <w:r w:rsidR="00506332" w:rsidRPr="00D06084">
        <w:rPr>
          <w:rFonts w:eastAsia="Times New Roman"/>
          <w:bCs w:val="0"/>
          <w:color w:val="000000"/>
        </w:rPr>
        <w:t xml:space="preserve"> and/or skills</w:t>
      </w:r>
      <w:r w:rsidR="008F0AB3" w:rsidRPr="00D06084">
        <w:rPr>
          <w:rFonts w:eastAsia="Times New Roman"/>
          <w:bCs w:val="0"/>
          <w:color w:val="000000"/>
        </w:rPr>
        <w:t xml:space="preserve">. </w:t>
      </w:r>
    </w:p>
    <w:p w:rsidR="0085681C" w:rsidRPr="000E73F7" w:rsidRDefault="0085681C" w:rsidP="00293D6D">
      <w:pPr>
        <w:spacing w:after="0" w:line="276" w:lineRule="auto"/>
        <w:rPr>
          <w:color w:val="000000"/>
        </w:rPr>
      </w:pPr>
    </w:p>
    <w:p w:rsidR="001E5C8E" w:rsidRPr="000E73F7" w:rsidRDefault="00DD63B4" w:rsidP="00293D6D">
      <w:pPr>
        <w:spacing w:after="0" w:line="276" w:lineRule="auto"/>
        <w:rPr>
          <w:color w:val="000000"/>
        </w:rPr>
      </w:pPr>
      <w:r w:rsidRPr="00603D57">
        <w:rPr>
          <w:rFonts w:eastAsia="Times New Roman"/>
          <w:bCs w:val="0"/>
          <w:color w:val="000000"/>
        </w:rPr>
        <w:t xml:space="preserve">The </w:t>
      </w:r>
      <w:hyperlink r:id="rId23" w:history="1">
        <w:r w:rsidR="000B1CF7" w:rsidRPr="000B1CF7">
          <w:rPr>
            <w:rStyle w:val="Hyperlink"/>
            <w:rFonts w:eastAsia="Times New Roman"/>
            <w:bCs w:val="0"/>
          </w:rPr>
          <w:t>TN K-12 Intellectually Gifted Assessment Scoring Grid</w:t>
        </w:r>
      </w:hyperlink>
      <w:r w:rsidR="000B1CF7" w:rsidRPr="000B1CF7">
        <w:rPr>
          <w:rFonts w:eastAsia="Times New Roman"/>
          <w:bCs w:val="0"/>
          <w:color w:val="000000"/>
        </w:rPr>
        <w:t xml:space="preserve"> </w:t>
      </w:r>
      <w:r w:rsidR="000A5E92" w:rsidRPr="00603D57">
        <w:rPr>
          <w:rFonts w:eastAsia="Times New Roman"/>
          <w:bCs w:val="0"/>
          <w:color w:val="000000"/>
        </w:rPr>
        <w:t>provides eligibility criteria by category, point value, and target instrument requirements. The first prong of eligibility criteria is met by the attainment of 50 points on the assessment matrix. Points are earned in three c</w:t>
      </w:r>
      <w:r w:rsidR="00B5022F" w:rsidRPr="00603D57">
        <w:rPr>
          <w:rFonts w:eastAsia="Times New Roman"/>
          <w:bCs w:val="0"/>
          <w:color w:val="000000"/>
        </w:rPr>
        <w:t xml:space="preserve">ategories completed as part of the evaluation (i.e., cognition, educational performance, and creativity). </w:t>
      </w:r>
      <w:r w:rsidR="004E114D" w:rsidRPr="00603D57">
        <w:rPr>
          <w:rFonts w:eastAsia="Times New Roman"/>
          <w:bCs w:val="0"/>
          <w:color w:val="000000"/>
        </w:rPr>
        <w:t>Depending on the category, measure, and score a student can earn 10 (first range), 20 (second range), or 30 (third range) points on assessments. Several options for meeting criteria in each assessment area are available.</w:t>
      </w:r>
      <w:r w:rsidR="00995995">
        <w:rPr>
          <w:rFonts w:eastAsia="Times New Roman"/>
          <w:bCs w:val="0"/>
          <w:color w:val="000000"/>
        </w:rPr>
        <w:t xml:space="preserve"> </w:t>
      </w:r>
      <w:r w:rsidR="001E5C8E" w:rsidRPr="000E73F7">
        <w:rPr>
          <w:color w:val="000000"/>
        </w:rPr>
        <w:t xml:space="preserve">The following guidelines are essential in making sure </w:t>
      </w:r>
      <w:r w:rsidR="00293BE4">
        <w:rPr>
          <w:color w:val="000000"/>
        </w:rPr>
        <w:t>i</w:t>
      </w:r>
      <w:r w:rsidR="001E5C8E" w:rsidRPr="000E73F7">
        <w:rPr>
          <w:color w:val="000000"/>
        </w:rPr>
        <w:t>ntellectual</w:t>
      </w:r>
      <w:r w:rsidR="00293BE4">
        <w:rPr>
          <w:color w:val="000000"/>
        </w:rPr>
        <w:t>ly</w:t>
      </w:r>
      <w:r w:rsidR="001E5C8E" w:rsidRPr="000E73F7">
        <w:rPr>
          <w:color w:val="000000"/>
        </w:rPr>
        <w:t xml:space="preserve"> </w:t>
      </w:r>
      <w:r w:rsidR="00293BE4">
        <w:rPr>
          <w:color w:val="000000"/>
        </w:rPr>
        <w:t>g</w:t>
      </w:r>
      <w:r w:rsidR="001E5C8E" w:rsidRPr="000E73F7">
        <w:rPr>
          <w:color w:val="000000"/>
        </w:rPr>
        <w:t>ifted criteria are met:</w:t>
      </w:r>
    </w:p>
    <w:p w:rsidR="006B6AF3" w:rsidRPr="000E73F7" w:rsidRDefault="006B6AF3" w:rsidP="00293D6D">
      <w:pPr>
        <w:spacing w:after="0" w:line="276" w:lineRule="auto"/>
        <w:rPr>
          <w:color w:val="000000"/>
        </w:rPr>
      </w:pPr>
    </w:p>
    <w:tbl>
      <w:tblPr>
        <w:tblStyle w:val="TableGrid"/>
        <w:tblW w:w="8725" w:type="dxa"/>
        <w:jc w:val="center"/>
        <w:tblLook w:val="04A0" w:firstRow="1" w:lastRow="0" w:firstColumn="1" w:lastColumn="0" w:noHBand="0" w:noVBand="1"/>
        <w:tblDescription w:val="K-12 TN Intellectually Gifted Assessment Scoring Grid Guidance&#10;Target instrument Target instruments are designated in each assessment category on the Intellectually Gifted Assessment Scoring Grid. A student must earn points in the second or third range on ONE target instrument in order to satisfy eligibility criteria. If the target instrument meets the second range score and the team agrees that additional assessment would provide a more accurate profile, a third range score on a non-target instrument may be used in that same category for point attainment. These two scores cannot be combined. &#10;Points Only one instrument may be used for point attainment in each category. A total of at least 50 points is needed; 30 points maximum can be awarded for each category.&#10;Educational performance A score in at least the first range must be obtained.&#10;Product/ Portfolio This instrument can only be used for educational performance or creativity/characteristics of gifted category; it may not be used for both.&#10;Checklists If the TnTOC or TnTOC+ checklist is used to meet eligibility criteria in the creativity/characteristics of gifted category, the TN Supplementary Gifted Performance Checklist (TnSup) (See Appendix I) cannot be used to meet eligibility criteria in the educational performance. The TnSup may only be used if information obtained from the instrument selection form (TnAISF) is compelling enough to indicate that the student’s educational performance may not be accurately measured by traditionally-used instruments. &#10;Cognition A score in at least the second range must be obtained. See standard 2(a) for more information regarding cognitive evaluations.&#10;Total needed A total of 50 or more points AND a target instrument in the second or third range AND the scores within the initial range listed in both the educational and cognitive categories are required to satisfy Tennessee’s intellectually gifted assessment criteria.  &#10;"/>
      </w:tblPr>
      <w:tblGrid>
        <w:gridCol w:w="1759"/>
        <w:gridCol w:w="6966"/>
      </w:tblGrid>
      <w:tr w:rsidR="000E2DFD" w:rsidTr="007D4053">
        <w:trPr>
          <w:tblHeader/>
          <w:jc w:val="center"/>
        </w:trPr>
        <w:tc>
          <w:tcPr>
            <w:tcW w:w="8725" w:type="dxa"/>
            <w:gridSpan w:val="2"/>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jc w:val="center"/>
              <w:rPr>
                <w:rFonts w:asciiTheme="minorHAnsi" w:hAnsiTheme="minorHAnsi" w:cstheme="minorBidi"/>
                <w:b/>
                <w:bCs w:val="0"/>
                <w:color w:val="000000"/>
                <w:sz w:val="22"/>
                <w:szCs w:val="22"/>
              </w:rPr>
            </w:pPr>
            <w:r>
              <w:rPr>
                <w:b/>
                <w:color w:val="000000"/>
              </w:rPr>
              <w:t>K-12 TN Intellectually Gifted Assessment Scoring Grid Guidance</w:t>
            </w:r>
          </w:p>
        </w:tc>
      </w:tr>
      <w:tr w:rsidR="000E2DFD" w:rsidTr="00F22A5F">
        <w:trPr>
          <w:jc w:val="center"/>
        </w:trPr>
        <w:tc>
          <w:tcPr>
            <w:tcW w:w="1759"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pPr>
            <w:r>
              <w:rPr>
                <w:color w:val="000000"/>
              </w:rPr>
              <w:t>Target instrument</w:t>
            </w:r>
          </w:p>
        </w:tc>
        <w:tc>
          <w:tcPr>
            <w:tcW w:w="6966" w:type="dxa"/>
            <w:tcBorders>
              <w:top w:val="single" w:sz="4" w:space="0" w:color="auto"/>
              <w:left w:val="single" w:sz="4" w:space="0" w:color="auto"/>
              <w:bottom w:val="single" w:sz="4" w:space="0" w:color="auto"/>
              <w:right w:val="single" w:sz="4" w:space="0" w:color="auto"/>
            </w:tcBorders>
          </w:tcPr>
          <w:p w:rsidR="000E2DFD" w:rsidRDefault="000E2DFD" w:rsidP="00293D6D">
            <w:pPr>
              <w:spacing w:after="0" w:line="276" w:lineRule="auto"/>
            </w:pPr>
            <w:r w:rsidRPr="00995995">
              <w:rPr>
                <w:rFonts w:eastAsia="Times New Roman"/>
                <w:bCs w:val="0"/>
                <w:color w:val="000000"/>
              </w:rPr>
              <w:t>Target instruments are designated in each assessment category on the Intellectually Gifted Assessment Scoring Grid. A student must earn points in the second or third range on ONE target instrument in order to satisfy eligibility criteria. If the target instrument meets the second range score and the team agrees that additional assessment would provide a more accurate profile, a third range score on a non-target instrument may be used in that same category for point attainment. These two scores cannot be combined.</w:t>
            </w:r>
            <w:r>
              <w:rPr>
                <w:color w:val="000000"/>
              </w:rPr>
              <w:t xml:space="preserve"> </w:t>
            </w:r>
          </w:p>
        </w:tc>
      </w:tr>
      <w:tr w:rsidR="000E2DFD" w:rsidTr="00F22A5F">
        <w:trPr>
          <w:jc w:val="center"/>
        </w:trPr>
        <w:tc>
          <w:tcPr>
            <w:tcW w:w="1759"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lastRenderedPageBreak/>
              <w:t>Points</w:t>
            </w:r>
          </w:p>
        </w:tc>
        <w:tc>
          <w:tcPr>
            <w:tcW w:w="6966"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t>Only one instrument may be used for point attainment in each category. A total of at least 50 points is needed; 30 points maximum can be awarded for each category.</w:t>
            </w:r>
          </w:p>
        </w:tc>
      </w:tr>
      <w:tr w:rsidR="000E2DFD" w:rsidTr="00F22A5F">
        <w:trPr>
          <w:jc w:val="center"/>
        </w:trPr>
        <w:tc>
          <w:tcPr>
            <w:tcW w:w="1759"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t>Educational performance</w:t>
            </w:r>
          </w:p>
        </w:tc>
        <w:tc>
          <w:tcPr>
            <w:tcW w:w="6966" w:type="dxa"/>
            <w:tcBorders>
              <w:top w:val="single" w:sz="4" w:space="0" w:color="auto"/>
              <w:left w:val="single" w:sz="4" w:space="0" w:color="auto"/>
              <w:bottom w:val="single" w:sz="4" w:space="0" w:color="auto"/>
              <w:right w:val="single" w:sz="4" w:space="0" w:color="auto"/>
            </w:tcBorders>
          </w:tcPr>
          <w:p w:rsidR="000E2DFD" w:rsidRDefault="000E2DFD" w:rsidP="00293D6D">
            <w:pPr>
              <w:spacing w:after="0" w:line="276" w:lineRule="auto"/>
              <w:rPr>
                <w:color w:val="000000"/>
              </w:rPr>
            </w:pPr>
            <w:r>
              <w:rPr>
                <w:color w:val="000000"/>
              </w:rPr>
              <w:t>A score in at least the first range must be obtained.</w:t>
            </w:r>
          </w:p>
        </w:tc>
      </w:tr>
      <w:tr w:rsidR="000E2DFD" w:rsidTr="00F22A5F">
        <w:trPr>
          <w:jc w:val="center"/>
        </w:trPr>
        <w:tc>
          <w:tcPr>
            <w:tcW w:w="1759"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t>Product/ Portfolio</w:t>
            </w:r>
          </w:p>
        </w:tc>
        <w:tc>
          <w:tcPr>
            <w:tcW w:w="6966"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t>This i</w:t>
            </w:r>
            <w:r w:rsidR="00DD102C">
              <w:rPr>
                <w:color w:val="000000"/>
              </w:rPr>
              <w:t>nstrument can only be used for e</w:t>
            </w:r>
            <w:r>
              <w:rPr>
                <w:color w:val="000000"/>
              </w:rPr>
              <w:t xml:space="preserve">ducational </w:t>
            </w:r>
            <w:r w:rsidR="00DD102C">
              <w:rPr>
                <w:color w:val="000000"/>
              </w:rPr>
              <w:t>p</w:t>
            </w:r>
            <w:r>
              <w:rPr>
                <w:color w:val="000000"/>
              </w:rPr>
              <w:t xml:space="preserve">erformance or </w:t>
            </w:r>
            <w:r w:rsidR="00DD102C">
              <w:rPr>
                <w:color w:val="000000"/>
              </w:rPr>
              <w:t>c</w:t>
            </w:r>
            <w:r>
              <w:rPr>
                <w:color w:val="000000"/>
              </w:rPr>
              <w:t>reativity/</w:t>
            </w:r>
            <w:r w:rsidR="00DD102C">
              <w:rPr>
                <w:color w:val="000000"/>
              </w:rPr>
              <w:t>c</w:t>
            </w:r>
            <w:r>
              <w:rPr>
                <w:color w:val="000000"/>
              </w:rPr>
              <w:t xml:space="preserve">haracteristics of </w:t>
            </w:r>
            <w:r w:rsidR="00DD102C">
              <w:rPr>
                <w:color w:val="000000"/>
              </w:rPr>
              <w:t>g</w:t>
            </w:r>
            <w:r>
              <w:rPr>
                <w:color w:val="000000"/>
              </w:rPr>
              <w:t>ifted category; it may not be used for both.</w:t>
            </w:r>
          </w:p>
        </w:tc>
      </w:tr>
      <w:tr w:rsidR="000E2DFD" w:rsidTr="00F22A5F">
        <w:trPr>
          <w:jc w:val="center"/>
        </w:trPr>
        <w:tc>
          <w:tcPr>
            <w:tcW w:w="1759"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t>Checklists</w:t>
            </w:r>
          </w:p>
        </w:tc>
        <w:tc>
          <w:tcPr>
            <w:tcW w:w="6966" w:type="dxa"/>
            <w:tcBorders>
              <w:top w:val="single" w:sz="4" w:space="0" w:color="auto"/>
              <w:left w:val="single" w:sz="4" w:space="0" w:color="auto"/>
              <w:bottom w:val="single" w:sz="4" w:space="0" w:color="auto"/>
              <w:right w:val="single" w:sz="4" w:space="0" w:color="auto"/>
            </w:tcBorders>
          </w:tcPr>
          <w:p w:rsidR="000E2DFD" w:rsidRDefault="000E2DFD" w:rsidP="00293D6D">
            <w:pPr>
              <w:spacing w:after="0" w:line="276" w:lineRule="auto"/>
              <w:rPr>
                <w:color w:val="000000"/>
              </w:rPr>
            </w:pPr>
            <w:r>
              <w:rPr>
                <w:color w:val="000000"/>
              </w:rPr>
              <w:t xml:space="preserve">If the </w:t>
            </w:r>
            <w:proofErr w:type="spellStart"/>
            <w:r>
              <w:rPr>
                <w:color w:val="000000"/>
              </w:rPr>
              <w:t>TnTOC</w:t>
            </w:r>
            <w:proofErr w:type="spellEnd"/>
            <w:r>
              <w:rPr>
                <w:color w:val="000000"/>
              </w:rPr>
              <w:t xml:space="preserve"> or </w:t>
            </w:r>
            <w:proofErr w:type="spellStart"/>
            <w:r>
              <w:rPr>
                <w:color w:val="000000"/>
              </w:rPr>
              <w:t>TnTOC</w:t>
            </w:r>
            <w:proofErr w:type="spellEnd"/>
            <w:r>
              <w:rPr>
                <w:color w:val="000000"/>
              </w:rPr>
              <w:t>+ checklist is used to meet eligibility c</w:t>
            </w:r>
            <w:r w:rsidR="00DD102C">
              <w:rPr>
                <w:color w:val="000000"/>
              </w:rPr>
              <w:t>riteria in the c</w:t>
            </w:r>
            <w:r>
              <w:rPr>
                <w:color w:val="000000"/>
              </w:rPr>
              <w:t>reativity/</w:t>
            </w:r>
            <w:r w:rsidR="00DD102C">
              <w:rPr>
                <w:color w:val="000000"/>
              </w:rPr>
              <w:t>c</w:t>
            </w:r>
            <w:r>
              <w:rPr>
                <w:color w:val="000000"/>
              </w:rPr>
              <w:t xml:space="preserve">haracteristics of </w:t>
            </w:r>
            <w:r w:rsidR="00DD102C">
              <w:rPr>
                <w:color w:val="000000"/>
              </w:rPr>
              <w:t>g</w:t>
            </w:r>
            <w:r>
              <w:rPr>
                <w:color w:val="000000"/>
              </w:rPr>
              <w:t>ifted category, the TN Supplementary Gifted Performance Checklist (</w:t>
            </w:r>
            <w:proofErr w:type="spellStart"/>
            <w:r>
              <w:rPr>
                <w:color w:val="000000"/>
              </w:rPr>
              <w:t>TnSup</w:t>
            </w:r>
            <w:proofErr w:type="spellEnd"/>
            <w:r>
              <w:rPr>
                <w:color w:val="000000"/>
              </w:rPr>
              <w:t>)</w:t>
            </w:r>
            <w:r w:rsidR="00301C0E">
              <w:rPr>
                <w:color w:val="000000"/>
              </w:rPr>
              <w:t xml:space="preserve"> (See </w:t>
            </w:r>
            <w:hyperlink w:anchor="_Appendix_I:_TN" w:history="1">
              <w:r w:rsidR="00301C0E" w:rsidRPr="00FC2156">
                <w:rPr>
                  <w:rStyle w:val="Hyperlink"/>
                </w:rPr>
                <w:t>Appendix I</w:t>
              </w:r>
            </w:hyperlink>
            <w:r w:rsidR="00301C0E">
              <w:rPr>
                <w:color w:val="000000"/>
              </w:rPr>
              <w:t>)</w:t>
            </w:r>
            <w:r>
              <w:rPr>
                <w:color w:val="000000"/>
              </w:rPr>
              <w:t xml:space="preserve"> cannot be used to meet eligibility criteria in the </w:t>
            </w:r>
            <w:r w:rsidR="00DD102C">
              <w:rPr>
                <w:color w:val="000000"/>
              </w:rPr>
              <w:t>e</w:t>
            </w:r>
            <w:r>
              <w:rPr>
                <w:color w:val="000000"/>
              </w:rPr>
              <w:t xml:space="preserve">ducational </w:t>
            </w:r>
            <w:r w:rsidR="00DD102C">
              <w:rPr>
                <w:color w:val="000000"/>
              </w:rPr>
              <w:t xml:space="preserve">performance. </w:t>
            </w:r>
            <w:r>
              <w:rPr>
                <w:color w:val="000000"/>
              </w:rPr>
              <w:t xml:space="preserve">The </w:t>
            </w:r>
            <w:proofErr w:type="spellStart"/>
            <w:r>
              <w:rPr>
                <w:color w:val="000000"/>
              </w:rPr>
              <w:t>TnSup</w:t>
            </w:r>
            <w:proofErr w:type="spellEnd"/>
            <w:r>
              <w:rPr>
                <w:color w:val="000000"/>
              </w:rPr>
              <w:t xml:space="preserve"> may only be used if information obtained from the instrument selection form (</w:t>
            </w:r>
            <w:proofErr w:type="spellStart"/>
            <w:r>
              <w:rPr>
                <w:color w:val="000000"/>
              </w:rPr>
              <w:t>TnAISF</w:t>
            </w:r>
            <w:proofErr w:type="spellEnd"/>
            <w:r>
              <w:rPr>
                <w:color w:val="000000"/>
              </w:rPr>
              <w:t xml:space="preserve">) is compelling enough to indicate that the student’s educational performance may not be accurately measured by traditionally-used instruments. </w:t>
            </w:r>
          </w:p>
        </w:tc>
      </w:tr>
      <w:tr w:rsidR="000E2DFD" w:rsidTr="00F22A5F">
        <w:trPr>
          <w:jc w:val="center"/>
        </w:trPr>
        <w:tc>
          <w:tcPr>
            <w:tcW w:w="1759"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t>Cognition</w:t>
            </w:r>
          </w:p>
        </w:tc>
        <w:tc>
          <w:tcPr>
            <w:tcW w:w="6966"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t xml:space="preserve">A score in at least the second range must be obtained. See </w:t>
            </w:r>
            <w:r w:rsidR="00DD102C">
              <w:rPr>
                <w:color w:val="000000"/>
              </w:rPr>
              <w:t>s</w:t>
            </w:r>
            <w:r>
              <w:rPr>
                <w:color w:val="000000"/>
              </w:rPr>
              <w:t>tandard 2(a) for more information regarding cognitive evaluations.</w:t>
            </w:r>
          </w:p>
        </w:tc>
      </w:tr>
      <w:tr w:rsidR="000E2DFD" w:rsidTr="00F22A5F">
        <w:trPr>
          <w:jc w:val="center"/>
        </w:trPr>
        <w:tc>
          <w:tcPr>
            <w:tcW w:w="1759" w:type="dxa"/>
            <w:tcBorders>
              <w:top w:val="single" w:sz="4" w:space="0" w:color="auto"/>
              <w:left w:val="single" w:sz="4" w:space="0" w:color="auto"/>
              <w:bottom w:val="single" w:sz="4" w:space="0" w:color="auto"/>
              <w:right w:val="single" w:sz="4" w:space="0" w:color="auto"/>
            </w:tcBorders>
            <w:hideMark/>
          </w:tcPr>
          <w:p w:rsidR="000E2DFD" w:rsidRDefault="000E2DFD" w:rsidP="00293D6D">
            <w:pPr>
              <w:spacing w:after="0" w:line="276" w:lineRule="auto"/>
              <w:rPr>
                <w:color w:val="000000"/>
              </w:rPr>
            </w:pPr>
            <w:r>
              <w:rPr>
                <w:color w:val="000000"/>
              </w:rPr>
              <w:t>Total needed</w:t>
            </w:r>
          </w:p>
        </w:tc>
        <w:tc>
          <w:tcPr>
            <w:tcW w:w="6966" w:type="dxa"/>
            <w:tcBorders>
              <w:top w:val="single" w:sz="4" w:space="0" w:color="auto"/>
              <w:left w:val="single" w:sz="4" w:space="0" w:color="auto"/>
              <w:bottom w:val="single" w:sz="4" w:space="0" w:color="auto"/>
              <w:right w:val="single" w:sz="4" w:space="0" w:color="auto"/>
            </w:tcBorders>
          </w:tcPr>
          <w:p w:rsidR="000E2DFD" w:rsidRDefault="000E2DFD" w:rsidP="00293D6D">
            <w:pPr>
              <w:spacing w:after="0" w:line="276" w:lineRule="auto"/>
              <w:rPr>
                <w:color w:val="000000"/>
              </w:rPr>
            </w:pPr>
            <w:r>
              <w:rPr>
                <w:color w:val="000000"/>
              </w:rPr>
              <w:t xml:space="preserve">A total of 50 or more points AND a target instrument in the second or third range AND </w:t>
            </w:r>
            <w:r w:rsidR="002967B9">
              <w:rPr>
                <w:color w:val="000000"/>
              </w:rPr>
              <w:t xml:space="preserve">the scores within the initial range listed </w:t>
            </w:r>
            <w:r>
              <w:rPr>
                <w:color w:val="000000"/>
              </w:rPr>
              <w:t>in both the educational and cognitive categories are required to satisfy Tennessee</w:t>
            </w:r>
            <w:r w:rsidR="00BE78FD">
              <w:rPr>
                <w:color w:val="000000"/>
              </w:rPr>
              <w:t>’s</w:t>
            </w:r>
            <w:r>
              <w:rPr>
                <w:color w:val="000000"/>
              </w:rPr>
              <w:t xml:space="preserve"> </w:t>
            </w:r>
            <w:r w:rsidR="00BE78FD">
              <w:rPr>
                <w:color w:val="000000"/>
              </w:rPr>
              <w:t>i</w:t>
            </w:r>
            <w:r>
              <w:rPr>
                <w:color w:val="000000"/>
              </w:rPr>
              <w:t xml:space="preserve">ntellectually </w:t>
            </w:r>
            <w:r w:rsidR="00BE78FD">
              <w:rPr>
                <w:color w:val="000000"/>
              </w:rPr>
              <w:t>g</w:t>
            </w:r>
            <w:r>
              <w:rPr>
                <w:color w:val="000000"/>
              </w:rPr>
              <w:t xml:space="preserve">ifted assessment criteria.  </w:t>
            </w:r>
          </w:p>
        </w:tc>
      </w:tr>
    </w:tbl>
    <w:p w:rsidR="00A368F2" w:rsidRDefault="00A368F2" w:rsidP="00293D6D">
      <w:pPr>
        <w:spacing w:after="0" w:line="276" w:lineRule="auto"/>
      </w:pPr>
      <w:r>
        <w:t xml:space="preserve">See </w:t>
      </w:r>
      <w:hyperlink w:anchor="_Appendix_B:_Assessments" w:history="1">
        <w:r w:rsidRPr="00BC4943">
          <w:rPr>
            <w:rStyle w:val="Hyperlink"/>
          </w:rPr>
          <w:t xml:space="preserve">Appendix </w:t>
        </w:r>
        <w:r w:rsidR="009B3E07" w:rsidRPr="00BC4943">
          <w:rPr>
            <w:rStyle w:val="Hyperlink"/>
          </w:rPr>
          <w:t>B</w:t>
        </w:r>
      </w:hyperlink>
      <w:r>
        <w:t xml:space="preserve"> for a list of assessments. </w:t>
      </w:r>
    </w:p>
    <w:p w:rsidR="00F41324" w:rsidRPr="000E73F7" w:rsidRDefault="00F41324" w:rsidP="00293D6D">
      <w:pPr>
        <w:pStyle w:val="ListParagraph"/>
        <w:spacing w:after="0" w:line="276" w:lineRule="auto"/>
        <w:rPr>
          <w:color w:val="000000"/>
        </w:rPr>
      </w:pPr>
    </w:p>
    <w:p w:rsidR="00DD4618" w:rsidRPr="001D5C62" w:rsidRDefault="00DD4618" w:rsidP="00293D6D">
      <w:pPr>
        <w:spacing w:after="0" w:line="276" w:lineRule="auto"/>
        <w:rPr>
          <w:rFonts w:eastAsia="Times New Roman"/>
          <w:bCs w:val="0"/>
          <w:i/>
          <w:color w:val="000000"/>
        </w:rPr>
      </w:pPr>
      <w:r w:rsidRPr="001D5C62">
        <w:rPr>
          <w:rFonts w:eastAsia="Times New Roman"/>
          <w:bCs w:val="0"/>
          <w:i/>
          <w:color w:val="000000"/>
        </w:rPr>
        <w:t>Twice</w:t>
      </w:r>
      <w:r w:rsidR="00293BE4">
        <w:rPr>
          <w:rFonts w:eastAsia="Times New Roman"/>
          <w:bCs w:val="0"/>
          <w:i/>
          <w:color w:val="000000"/>
        </w:rPr>
        <w:t>-</w:t>
      </w:r>
      <w:r w:rsidRPr="001D5C62">
        <w:rPr>
          <w:rFonts w:eastAsia="Times New Roman"/>
          <w:bCs w:val="0"/>
          <w:i/>
          <w:color w:val="000000"/>
        </w:rPr>
        <w:t>Exceptional Considerations</w:t>
      </w:r>
    </w:p>
    <w:p w:rsidR="00DD4618" w:rsidRPr="001D5C62" w:rsidRDefault="00DD4618" w:rsidP="00293D6D">
      <w:pPr>
        <w:spacing w:after="0" w:line="276" w:lineRule="auto"/>
        <w:rPr>
          <w:rFonts w:ascii="Times New Roman" w:eastAsia="Times New Roman" w:hAnsi="Times New Roman" w:cs="Times New Roman"/>
          <w:bCs w:val="0"/>
        </w:rPr>
      </w:pPr>
      <w:r w:rsidRPr="001D5C62">
        <w:rPr>
          <w:rFonts w:eastAsia="Times New Roman"/>
          <w:bCs w:val="0"/>
          <w:color w:val="000000"/>
        </w:rPr>
        <w:t>Identification procedures for twice-exceptional students are complex and must consider assessment in both giftedness and disability. The following considerations for identifying twice-exceptionality in students have been suggested by specialists in the fields of gifted and special education</w:t>
      </w:r>
      <w:r w:rsidRPr="001D5C62">
        <w:rPr>
          <w:rStyle w:val="FootnoteReference"/>
          <w:rFonts w:eastAsia="Times New Roman"/>
          <w:bCs w:val="0"/>
          <w:color w:val="000000"/>
        </w:rPr>
        <w:footnoteReference w:id="23"/>
      </w:r>
      <w:r w:rsidRPr="001D5C62">
        <w:rPr>
          <w:rFonts w:ascii="Times New Roman" w:eastAsia="Times New Roman" w:hAnsi="Times New Roman" w:cs="Times New Roman"/>
          <w:bCs w:val="0"/>
          <w:color w:val="000000"/>
        </w:rPr>
        <w:t xml:space="preserve"> </w:t>
      </w:r>
      <w:r w:rsidRPr="001D5C62">
        <w:rPr>
          <w:rFonts w:eastAsia="Times New Roman"/>
          <w:bCs w:val="0"/>
          <w:color w:val="000000"/>
        </w:rPr>
        <w:t>:</w:t>
      </w:r>
    </w:p>
    <w:p w:rsidR="00DD4618" w:rsidRPr="001D5C62" w:rsidRDefault="00DD4618" w:rsidP="00293D6D">
      <w:pPr>
        <w:pStyle w:val="ListParagraph"/>
        <w:numPr>
          <w:ilvl w:val="0"/>
          <w:numId w:val="21"/>
        </w:numPr>
        <w:spacing w:after="0" w:line="276" w:lineRule="auto"/>
        <w:rPr>
          <w:rFonts w:eastAsia="Times New Roman"/>
          <w:bCs w:val="0"/>
        </w:rPr>
      </w:pPr>
      <w:r w:rsidRPr="001D5C62">
        <w:rPr>
          <w:rFonts w:eastAsia="Times New Roman"/>
          <w:bCs w:val="0"/>
          <w:color w:val="000000"/>
        </w:rPr>
        <w:t>Use multiple data sources for gifted programming identification: intelligence and achievement tests, teacher reports, creativity tests, student interviews, self-referral, portfolio, and family or peer referral.</w:t>
      </w:r>
    </w:p>
    <w:p w:rsidR="00DD4618" w:rsidRPr="00DD4618" w:rsidRDefault="00DD4618" w:rsidP="00293D6D">
      <w:pPr>
        <w:pStyle w:val="ListParagraph"/>
        <w:numPr>
          <w:ilvl w:val="0"/>
          <w:numId w:val="21"/>
        </w:numPr>
        <w:spacing w:after="0" w:line="276" w:lineRule="auto"/>
        <w:rPr>
          <w:rFonts w:eastAsia="Times New Roman"/>
          <w:bCs w:val="0"/>
        </w:rPr>
      </w:pPr>
      <w:r w:rsidRPr="001D5C62">
        <w:rPr>
          <w:rFonts w:eastAsia="Times New Roman"/>
          <w:bCs w:val="0"/>
          <w:color w:val="000000"/>
        </w:rPr>
        <w:t>Avoid combining multiple pieces of data into a single score; combining scores allows lower scores to depress the total score thereby disqualifying students with strengths from gifted programs.</w:t>
      </w:r>
    </w:p>
    <w:p w:rsidR="00DD4618" w:rsidRPr="001D5C62" w:rsidRDefault="00DD4618" w:rsidP="00293D6D">
      <w:pPr>
        <w:pStyle w:val="ListParagraph"/>
        <w:numPr>
          <w:ilvl w:val="0"/>
          <w:numId w:val="21"/>
        </w:numPr>
        <w:spacing w:after="0" w:line="276" w:lineRule="auto"/>
        <w:rPr>
          <w:rFonts w:eastAsia="Times New Roman"/>
          <w:bCs w:val="0"/>
        </w:rPr>
      </w:pPr>
      <w:r w:rsidRPr="001D5C62">
        <w:rPr>
          <w:rFonts w:eastAsia="Times New Roman"/>
          <w:bCs w:val="0"/>
          <w:color w:val="000000"/>
        </w:rPr>
        <w:lastRenderedPageBreak/>
        <w:t>Compare expected performance on statewide standardized testing as well as psycho-educational assessments with actual performance using the student’s daily classroom achievement, as well as other authentic assessments.</w:t>
      </w:r>
    </w:p>
    <w:p w:rsidR="00DD4618" w:rsidRPr="001D5C62" w:rsidRDefault="00DD4618" w:rsidP="00293D6D">
      <w:pPr>
        <w:pStyle w:val="ListParagraph"/>
        <w:numPr>
          <w:ilvl w:val="0"/>
          <w:numId w:val="21"/>
        </w:numPr>
        <w:spacing w:after="0" w:line="276" w:lineRule="auto"/>
        <w:rPr>
          <w:rFonts w:eastAsia="Times New Roman"/>
          <w:bCs w:val="0"/>
        </w:rPr>
      </w:pPr>
      <w:r w:rsidRPr="001D5C62">
        <w:rPr>
          <w:rFonts w:eastAsia="Times New Roman"/>
          <w:bCs w:val="0"/>
          <w:color w:val="000000"/>
        </w:rPr>
        <w:t>Use both formal (such as standardized tests) and informal (such as student class work) assessments.</w:t>
      </w:r>
    </w:p>
    <w:p w:rsidR="00DD4618" w:rsidRPr="001D5C62" w:rsidRDefault="00DD4618" w:rsidP="00293D6D">
      <w:pPr>
        <w:pStyle w:val="ListParagraph"/>
        <w:numPr>
          <w:ilvl w:val="0"/>
          <w:numId w:val="21"/>
        </w:numPr>
        <w:spacing w:after="0" w:line="276" w:lineRule="auto"/>
        <w:rPr>
          <w:rFonts w:eastAsia="Times New Roman"/>
          <w:bCs w:val="0"/>
        </w:rPr>
      </w:pPr>
      <w:r w:rsidRPr="001D5C62">
        <w:rPr>
          <w:rFonts w:eastAsia="Times New Roman"/>
          <w:bCs w:val="0"/>
          <w:color w:val="000000"/>
        </w:rPr>
        <w:t>Conference with families about student performance outside of school.</w:t>
      </w:r>
    </w:p>
    <w:p w:rsidR="00DD4618" w:rsidRPr="001D5C62" w:rsidRDefault="00DD4618" w:rsidP="00293D6D">
      <w:pPr>
        <w:pStyle w:val="ListParagraph"/>
        <w:numPr>
          <w:ilvl w:val="0"/>
          <w:numId w:val="21"/>
        </w:numPr>
        <w:spacing w:after="0" w:line="276" w:lineRule="auto"/>
        <w:rPr>
          <w:rFonts w:eastAsia="Times New Roman"/>
          <w:bCs w:val="0"/>
        </w:rPr>
      </w:pPr>
      <w:r w:rsidRPr="001D5C62">
        <w:rPr>
          <w:rFonts w:eastAsia="Times New Roman"/>
          <w:bCs w:val="0"/>
          <w:color w:val="000000"/>
        </w:rPr>
        <w:t>Be aware that identification is seldom pursued for students whose gifts and disabilities mask one another. As such, be hypervigilant about looking for subtle indicators of exceptionality in students.</w:t>
      </w:r>
    </w:p>
    <w:p w:rsidR="00DD4618" w:rsidRPr="001D5C62" w:rsidRDefault="00DD4618" w:rsidP="00293D6D">
      <w:pPr>
        <w:pStyle w:val="ListParagraph"/>
        <w:numPr>
          <w:ilvl w:val="0"/>
          <w:numId w:val="21"/>
        </w:numPr>
        <w:spacing w:after="0" w:line="276" w:lineRule="auto"/>
        <w:rPr>
          <w:rFonts w:eastAsia="Times New Roman"/>
          <w:bCs w:val="0"/>
        </w:rPr>
      </w:pPr>
      <w:r w:rsidRPr="001D5C62">
        <w:rPr>
          <w:rFonts w:eastAsia="Times New Roman"/>
          <w:bCs w:val="0"/>
          <w:color w:val="000000"/>
        </w:rPr>
        <w:t>Use culturally sensitive assessment processes to prevent language and cultural differences from creating bias in the identification process.</w:t>
      </w:r>
    </w:p>
    <w:p w:rsidR="00DD4618" w:rsidRDefault="00DD4618" w:rsidP="00293D6D">
      <w:pPr>
        <w:spacing w:after="0" w:line="276" w:lineRule="auto"/>
        <w:rPr>
          <w:b/>
          <w:color w:val="000000"/>
        </w:rPr>
      </w:pPr>
    </w:p>
    <w:p w:rsidR="00285D64" w:rsidRPr="003379B3" w:rsidRDefault="00285D64" w:rsidP="00293D6D">
      <w:pPr>
        <w:spacing w:after="0" w:line="276" w:lineRule="auto"/>
        <w:rPr>
          <w:b/>
          <w:color w:val="000000"/>
        </w:rPr>
      </w:pPr>
      <w:r w:rsidRPr="000E73F7">
        <w:rPr>
          <w:b/>
          <w:color w:val="000000"/>
        </w:rPr>
        <w:t xml:space="preserve">Standard 2(a): </w:t>
      </w:r>
      <w:r w:rsidR="003379B3" w:rsidRPr="003379B3">
        <w:rPr>
          <w:b/>
          <w:color w:val="000000"/>
        </w:rPr>
        <w:t>Individual evaluation of cognition or intellectual ability with scores at the 94th percentile or above with consideration of the standard error of measure</w:t>
      </w:r>
      <w:r w:rsidR="003379B3" w:rsidRPr="003379B3">
        <w:rPr>
          <w:b/>
        </w:rPr>
        <w:t xml:space="preserve"> within the 90</w:t>
      </w:r>
      <w:r w:rsidR="008506B2">
        <w:rPr>
          <w:b/>
        </w:rPr>
        <w:t>th</w:t>
      </w:r>
      <w:r w:rsidR="003379B3" w:rsidRPr="003379B3">
        <w:rPr>
          <w:b/>
        </w:rPr>
        <w:t xml:space="preserve"> percent</w:t>
      </w:r>
      <w:r w:rsidR="008506B2">
        <w:rPr>
          <w:b/>
        </w:rPr>
        <w:t>ile</w:t>
      </w:r>
      <w:r w:rsidR="003379B3" w:rsidRPr="003379B3">
        <w:rPr>
          <w:b/>
        </w:rPr>
        <w:t xml:space="preserve"> confidence level. When assessing traditionally underrepresented youth, consider alternate cognitive measures that reduce potential cultural and linguistic bias (i.e., nonverbal assessments, general ability index). </w:t>
      </w:r>
    </w:p>
    <w:p w:rsidR="00DD63B4" w:rsidRPr="00DD102C" w:rsidRDefault="00DD63B4" w:rsidP="00293D6D">
      <w:pPr>
        <w:spacing w:after="0" w:line="276" w:lineRule="auto"/>
        <w:rPr>
          <w:rFonts w:eastAsia="Times New Roman"/>
          <w:bCs w:val="0"/>
          <w:color w:val="000000"/>
        </w:rPr>
      </w:pPr>
      <w:r w:rsidRPr="00DD102C">
        <w:rPr>
          <w:rFonts w:eastAsia="Times New Roman"/>
          <w:bCs w:val="0"/>
          <w:color w:val="000000"/>
        </w:rPr>
        <w:t xml:space="preserve">Best practice dictates that no one cognitive measure should be used for all </w:t>
      </w:r>
      <w:r w:rsidR="009F1769" w:rsidRPr="00DD102C">
        <w:rPr>
          <w:rFonts w:eastAsia="Times New Roman"/>
          <w:bCs w:val="0"/>
          <w:color w:val="000000"/>
        </w:rPr>
        <w:t>evaluations</w:t>
      </w:r>
      <w:r w:rsidRPr="00DD102C">
        <w:rPr>
          <w:rFonts w:eastAsia="Times New Roman"/>
          <w:bCs w:val="0"/>
          <w:color w:val="000000"/>
        </w:rPr>
        <w:t>. The correct instrument selection must result from a comprehensive review of information obtained from multiple sources prior to evaluation. This practice is critical in obtaining a valid cognitive score.</w:t>
      </w:r>
      <w:r w:rsidR="00F248BB" w:rsidRPr="00DD102C">
        <w:rPr>
          <w:rFonts w:eastAsia="Times New Roman"/>
          <w:bCs w:val="0"/>
          <w:color w:val="000000"/>
        </w:rPr>
        <w:t xml:space="preserve"> Refer to the </w:t>
      </w:r>
      <w:proofErr w:type="spellStart"/>
      <w:r w:rsidR="00F248BB" w:rsidRPr="00DD102C">
        <w:rPr>
          <w:rFonts w:eastAsia="Times New Roman"/>
          <w:bCs w:val="0"/>
          <w:color w:val="000000"/>
        </w:rPr>
        <w:t>TnAISF</w:t>
      </w:r>
      <w:proofErr w:type="spellEnd"/>
      <w:r w:rsidR="00BE78FD">
        <w:rPr>
          <w:rFonts w:eastAsia="Times New Roman"/>
          <w:bCs w:val="0"/>
          <w:color w:val="000000"/>
        </w:rPr>
        <w:t xml:space="preserve"> (</w:t>
      </w:r>
      <w:hyperlink w:anchor="_Appendix_A:_TN" w:history="1">
        <w:r w:rsidR="00BE78FD" w:rsidRPr="00BA7F75">
          <w:rPr>
            <w:rStyle w:val="Hyperlink"/>
            <w:rFonts w:eastAsia="Times New Roman"/>
            <w:bCs w:val="0"/>
          </w:rPr>
          <w:t>Appendix A</w:t>
        </w:r>
      </w:hyperlink>
      <w:r w:rsidR="00BE78FD">
        <w:rPr>
          <w:rFonts w:eastAsia="Times New Roman"/>
          <w:bCs w:val="0"/>
          <w:color w:val="000000"/>
        </w:rPr>
        <w:t>)</w:t>
      </w:r>
      <w:r w:rsidR="00F248BB" w:rsidRPr="00DD102C">
        <w:rPr>
          <w:rFonts w:eastAsia="Times New Roman"/>
          <w:bCs w:val="0"/>
          <w:color w:val="000000"/>
        </w:rPr>
        <w:t xml:space="preserve"> when determining the most appropriate assessment.</w:t>
      </w:r>
    </w:p>
    <w:p w:rsidR="0070238E" w:rsidRDefault="0070238E" w:rsidP="00293D6D">
      <w:pPr>
        <w:spacing w:after="0" w:line="276" w:lineRule="auto"/>
        <w:ind w:left="100" w:right="180"/>
        <w:rPr>
          <w:rFonts w:eastAsia="Times New Roman"/>
          <w:bCs w:val="0"/>
        </w:rPr>
      </w:pPr>
    </w:p>
    <w:tbl>
      <w:tblPr>
        <w:tblStyle w:val="TableGrid"/>
        <w:tblW w:w="0" w:type="auto"/>
        <w:tblInd w:w="100" w:type="dxa"/>
        <w:tblLook w:val="04A0" w:firstRow="1" w:lastRow="0" w:firstColumn="1" w:lastColumn="0" w:noHBand="0" w:noVBand="1"/>
        <w:tblDescription w:val="Factors that should be considered in selecting a cognitive abilities instrument:&#10;&#10;(1) Choose evaluation instruments that are unbiased for use with minority or culturally or linguistically different (English learner) student populations. Use instruments that yield assessment results that are valid and reliable indications of the student’s potential. For example, nonverbal assessments may better measure cognitive ability for students who are not proficient in English or for students with socio-economic disadvantages. &#10;(2) When intelligence test results are significantly skewed in one or more areas of the test battery’s global components due to significant differences in the culturally accepted language patterns of the student’s subculture, consider administering another measure more closely aligned with the culture, strengths, and abilities of the student.&#10;(3) Consider evidence (documented or suspected) of another disability (i.e., ADHD, emotional disturbance, autism, speech and language impairments, hearing impairment, visual impairment, specific learning disabilities).&#10;(4) Be mindful that the student’s subculture may not encourage lengthy verbal responses.&#10;"/>
      </w:tblPr>
      <w:tblGrid>
        <w:gridCol w:w="8630"/>
      </w:tblGrid>
      <w:tr w:rsidR="00A20EC3" w:rsidTr="007D4053">
        <w:trPr>
          <w:tblHeader/>
        </w:trPr>
        <w:tc>
          <w:tcPr>
            <w:tcW w:w="8630" w:type="dxa"/>
          </w:tcPr>
          <w:p w:rsidR="00A20EC3" w:rsidRDefault="00A20EC3" w:rsidP="00293D6D">
            <w:pPr>
              <w:spacing w:after="0" w:line="276" w:lineRule="auto"/>
              <w:ind w:left="100"/>
              <w:rPr>
                <w:rFonts w:eastAsia="Times New Roman"/>
                <w:bCs w:val="0"/>
                <w:color w:val="000000"/>
                <w:shd w:val="clear" w:color="auto" w:fill="FFFFFF"/>
              </w:rPr>
            </w:pPr>
            <w:r w:rsidRPr="000E73F7">
              <w:rPr>
                <w:rFonts w:eastAsia="Times New Roman"/>
                <w:bCs w:val="0"/>
                <w:color w:val="000000"/>
                <w:shd w:val="clear" w:color="auto" w:fill="FFFFFF"/>
              </w:rPr>
              <w:t>Factors that should be considered in selecting a cognitive abilities instrument:</w:t>
            </w:r>
          </w:p>
          <w:p w:rsidR="00A20EC3" w:rsidRPr="000E73F7" w:rsidRDefault="00A20EC3" w:rsidP="00293D6D">
            <w:pPr>
              <w:spacing w:after="0" w:line="276" w:lineRule="auto"/>
              <w:ind w:left="100"/>
              <w:rPr>
                <w:rFonts w:eastAsia="Times New Roman"/>
                <w:bCs w:val="0"/>
                <w:color w:val="000000"/>
                <w:shd w:val="clear" w:color="auto" w:fill="FFFFFF"/>
              </w:rPr>
            </w:pPr>
          </w:p>
          <w:p w:rsidR="00A20EC3" w:rsidRPr="00A20EC3" w:rsidRDefault="00A20EC3" w:rsidP="00977A7E">
            <w:pPr>
              <w:pStyle w:val="ListParagraph"/>
              <w:numPr>
                <w:ilvl w:val="0"/>
                <w:numId w:val="70"/>
              </w:numPr>
              <w:spacing w:after="0" w:line="276" w:lineRule="auto"/>
              <w:rPr>
                <w:rFonts w:eastAsia="Times New Roman"/>
                <w:bCs w:val="0"/>
              </w:rPr>
            </w:pPr>
            <w:r w:rsidRPr="00A20EC3">
              <w:rPr>
                <w:rFonts w:eastAsia="Times New Roman"/>
                <w:bCs w:val="0"/>
                <w:color w:val="000000"/>
                <w:shd w:val="clear" w:color="auto" w:fill="FFFFFF"/>
              </w:rPr>
              <w:t>Choose evaluation instruments that are unbiased for use with minority or culturally or linguistically</w:t>
            </w:r>
            <w:r w:rsidR="008506B2">
              <w:rPr>
                <w:rFonts w:eastAsia="Times New Roman"/>
                <w:bCs w:val="0"/>
                <w:color w:val="000000"/>
                <w:shd w:val="clear" w:color="auto" w:fill="FFFFFF"/>
              </w:rPr>
              <w:t xml:space="preserve"> </w:t>
            </w:r>
            <w:r w:rsidRPr="00A20EC3">
              <w:rPr>
                <w:rFonts w:eastAsia="Times New Roman"/>
                <w:bCs w:val="0"/>
                <w:color w:val="000000"/>
                <w:shd w:val="clear" w:color="auto" w:fill="FFFFFF"/>
              </w:rPr>
              <w:t>different</w:t>
            </w:r>
            <w:r w:rsidR="008506B2">
              <w:rPr>
                <w:rFonts w:eastAsia="Times New Roman"/>
                <w:bCs w:val="0"/>
                <w:color w:val="000000"/>
                <w:shd w:val="clear" w:color="auto" w:fill="FFFFFF"/>
              </w:rPr>
              <w:t xml:space="preserve"> (English learner)</w:t>
            </w:r>
            <w:r w:rsidRPr="00A20EC3">
              <w:rPr>
                <w:rFonts w:eastAsia="Times New Roman"/>
                <w:bCs w:val="0"/>
                <w:color w:val="000000"/>
                <w:shd w:val="clear" w:color="auto" w:fill="FFFFFF"/>
              </w:rPr>
              <w:t xml:space="preserve"> student populations. Use instruments that yield assessment results that are valid and reliable indications of the student’s potential. For example, nonverbal </w:t>
            </w:r>
            <w:r>
              <w:rPr>
                <w:rFonts w:eastAsia="Times New Roman"/>
                <w:bCs w:val="0"/>
                <w:color w:val="000000"/>
                <w:shd w:val="clear" w:color="auto" w:fill="FFFFFF"/>
              </w:rPr>
              <w:t>assessments</w:t>
            </w:r>
            <w:r w:rsidRPr="00A20EC3">
              <w:rPr>
                <w:rFonts w:eastAsia="Times New Roman"/>
                <w:bCs w:val="0"/>
                <w:color w:val="000000"/>
                <w:shd w:val="clear" w:color="auto" w:fill="FFFFFF"/>
              </w:rPr>
              <w:t xml:space="preserve"> may better measure cognitive ability for students who are not proficient in English</w:t>
            </w:r>
            <w:r>
              <w:rPr>
                <w:rFonts w:eastAsia="Times New Roman"/>
                <w:bCs w:val="0"/>
                <w:color w:val="000000"/>
                <w:shd w:val="clear" w:color="auto" w:fill="FFFFFF"/>
              </w:rPr>
              <w:t xml:space="preserve"> </w:t>
            </w:r>
            <w:r w:rsidRPr="00A20EC3">
              <w:rPr>
                <w:rFonts w:eastAsia="Times New Roman"/>
                <w:bCs w:val="0"/>
                <w:color w:val="000000"/>
                <w:shd w:val="clear" w:color="auto" w:fill="FFFFFF"/>
              </w:rPr>
              <w:t>or</w:t>
            </w:r>
            <w:r>
              <w:rPr>
                <w:rFonts w:eastAsia="Times New Roman"/>
                <w:bCs w:val="0"/>
                <w:color w:val="000000"/>
                <w:shd w:val="clear" w:color="auto" w:fill="FFFFFF"/>
              </w:rPr>
              <w:t xml:space="preserve"> for students with</w:t>
            </w:r>
            <w:r w:rsidRPr="00A20EC3">
              <w:rPr>
                <w:rFonts w:eastAsia="Times New Roman"/>
                <w:bCs w:val="0"/>
                <w:color w:val="000000"/>
                <w:shd w:val="clear" w:color="auto" w:fill="FFFFFF"/>
              </w:rPr>
              <w:t xml:space="preserve"> socio-ec</w:t>
            </w:r>
            <w:r>
              <w:rPr>
                <w:rFonts w:eastAsia="Times New Roman"/>
                <w:bCs w:val="0"/>
                <w:color w:val="000000"/>
                <w:shd w:val="clear" w:color="auto" w:fill="FFFFFF"/>
              </w:rPr>
              <w:t>onomic disadvantages</w:t>
            </w:r>
            <w:r w:rsidRPr="00A20EC3">
              <w:rPr>
                <w:rFonts w:eastAsia="Times New Roman"/>
                <w:bCs w:val="0"/>
                <w:color w:val="000000"/>
                <w:shd w:val="clear" w:color="auto" w:fill="FFFFFF"/>
              </w:rPr>
              <w:t xml:space="preserve">. </w:t>
            </w:r>
          </w:p>
          <w:p w:rsidR="00A20EC3" w:rsidRPr="00A20EC3" w:rsidRDefault="00A20EC3" w:rsidP="00977A7E">
            <w:pPr>
              <w:pStyle w:val="ListParagraph"/>
              <w:numPr>
                <w:ilvl w:val="0"/>
                <w:numId w:val="70"/>
              </w:numPr>
              <w:spacing w:after="0" w:line="276" w:lineRule="auto"/>
              <w:rPr>
                <w:rFonts w:eastAsia="Times New Roman"/>
                <w:bCs w:val="0"/>
              </w:rPr>
            </w:pPr>
            <w:r w:rsidRPr="00A20EC3">
              <w:rPr>
                <w:rFonts w:eastAsia="Times New Roman"/>
                <w:bCs w:val="0"/>
                <w:color w:val="000000"/>
                <w:shd w:val="clear" w:color="auto" w:fill="FFFFFF"/>
              </w:rPr>
              <w:t>When intelligence test results are significantly skewed in one or more areas of the test battery’s global components due to significant differences in the culturally</w:t>
            </w:r>
            <w:r w:rsidR="001E0C76">
              <w:rPr>
                <w:rFonts w:eastAsia="Times New Roman"/>
                <w:bCs w:val="0"/>
                <w:color w:val="000000"/>
                <w:shd w:val="clear" w:color="auto" w:fill="FFFFFF"/>
              </w:rPr>
              <w:t xml:space="preserve"> </w:t>
            </w:r>
            <w:r w:rsidRPr="00A20EC3">
              <w:rPr>
                <w:rFonts w:eastAsia="Times New Roman"/>
                <w:bCs w:val="0"/>
                <w:color w:val="000000"/>
                <w:shd w:val="clear" w:color="auto" w:fill="FFFFFF"/>
              </w:rPr>
              <w:t>accepted language patterns of the student’s subculture, consider administering another measure more closely aligned with the culture, strengths, and abilities of the student.</w:t>
            </w:r>
          </w:p>
          <w:p w:rsidR="00A20EC3" w:rsidRPr="00A20EC3" w:rsidRDefault="00A20EC3" w:rsidP="00977A7E">
            <w:pPr>
              <w:pStyle w:val="ListParagraph"/>
              <w:numPr>
                <w:ilvl w:val="0"/>
                <w:numId w:val="70"/>
              </w:numPr>
              <w:spacing w:after="0" w:line="276" w:lineRule="auto"/>
              <w:rPr>
                <w:rFonts w:eastAsia="Times New Roman"/>
                <w:bCs w:val="0"/>
              </w:rPr>
            </w:pPr>
            <w:r w:rsidRPr="00A20EC3">
              <w:rPr>
                <w:rFonts w:eastAsia="Times New Roman"/>
                <w:bCs w:val="0"/>
                <w:color w:val="000000"/>
                <w:shd w:val="clear" w:color="auto" w:fill="FFFFFF"/>
              </w:rPr>
              <w:t>Consider evidence (documented or suspected) of another disability (i.e</w:t>
            </w:r>
            <w:r w:rsidR="00995281">
              <w:rPr>
                <w:rFonts w:eastAsia="Times New Roman"/>
                <w:bCs w:val="0"/>
                <w:color w:val="000000"/>
                <w:shd w:val="clear" w:color="auto" w:fill="FFFFFF"/>
              </w:rPr>
              <w:t>.</w:t>
            </w:r>
            <w:r w:rsidR="001E0C76">
              <w:rPr>
                <w:rFonts w:eastAsia="Times New Roman"/>
                <w:bCs w:val="0"/>
                <w:color w:val="000000"/>
                <w:shd w:val="clear" w:color="auto" w:fill="FFFFFF"/>
              </w:rPr>
              <w:t>,</w:t>
            </w:r>
            <w:r w:rsidR="00995281">
              <w:rPr>
                <w:rFonts w:eastAsia="Times New Roman"/>
                <w:bCs w:val="0"/>
                <w:color w:val="000000"/>
                <w:shd w:val="clear" w:color="auto" w:fill="FFFFFF"/>
              </w:rPr>
              <w:t xml:space="preserve"> ADHD, emotional d</w:t>
            </w:r>
            <w:r w:rsidRPr="00A20EC3">
              <w:rPr>
                <w:rFonts w:eastAsia="Times New Roman"/>
                <w:bCs w:val="0"/>
                <w:color w:val="000000"/>
                <w:shd w:val="clear" w:color="auto" w:fill="FFFFFF"/>
              </w:rPr>
              <w:t xml:space="preserve">isturbance, </w:t>
            </w:r>
            <w:r w:rsidR="00995281">
              <w:rPr>
                <w:rFonts w:eastAsia="Times New Roman"/>
                <w:bCs w:val="0"/>
                <w:color w:val="000000"/>
                <w:shd w:val="clear" w:color="auto" w:fill="FFFFFF"/>
              </w:rPr>
              <w:t>a</w:t>
            </w:r>
            <w:r w:rsidRPr="00A20EC3">
              <w:rPr>
                <w:rFonts w:eastAsia="Times New Roman"/>
                <w:bCs w:val="0"/>
                <w:color w:val="000000"/>
                <w:shd w:val="clear" w:color="auto" w:fill="FFFFFF"/>
              </w:rPr>
              <w:t xml:space="preserve">utism, </w:t>
            </w:r>
            <w:r w:rsidR="00995281">
              <w:rPr>
                <w:rFonts w:eastAsia="Times New Roman"/>
                <w:bCs w:val="0"/>
                <w:color w:val="000000"/>
                <w:shd w:val="clear" w:color="auto" w:fill="FFFFFF"/>
              </w:rPr>
              <w:t>s</w:t>
            </w:r>
            <w:r w:rsidRPr="00A20EC3">
              <w:rPr>
                <w:rFonts w:eastAsia="Times New Roman"/>
                <w:bCs w:val="0"/>
                <w:color w:val="000000"/>
                <w:shd w:val="clear" w:color="auto" w:fill="FFFFFF"/>
              </w:rPr>
              <w:t xml:space="preserve">peech and </w:t>
            </w:r>
            <w:r w:rsidR="00995281">
              <w:rPr>
                <w:rFonts w:eastAsia="Times New Roman"/>
                <w:bCs w:val="0"/>
                <w:color w:val="000000"/>
                <w:shd w:val="clear" w:color="auto" w:fill="FFFFFF"/>
              </w:rPr>
              <w:t>language i</w:t>
            </w:r>
            <w:r w:rsidRPr="00A20EC3">
              <w:rPr>
                <w:rFonts w:eastAsia="Times New Roman"/>
                <w:bCs w:val="0"/>
                <w:color w:val="000000"/>
                <w:shd w:val="clear" w:color="auto" w:fill="FFFFFF"/>
              </w:rPr>
              <w:t xml:space="preserve">mpairments, </w:t>
            </w:r>
            <w:r w:rsidR="00995281">
              <w:rPr>
                <w:rFonts w:eastAsia="Times New Roman"/>
                <w:bCs w:val="0"/>
                <w:color w:val="000000"/>
                <w:shd w:val="clear" w:color="auto" w:fill="FFFFFF"/>
              </w:rPr>
              <w:t>hearing i</w:t>
            </w:r>
            <w:r w:rsidRPr="00A20EC3">
              <w:rPr>
                <w:rFonts w:eastAsia="Times New Roman"/>
                <w:bCs w:val="0"/>
                <w:color w:val="000000"/>
                <w:shd w:val="clear" w:color="auto" w:fill="FFFFFF"/>
              </w:rPr>
              <w:t xml:space="preserve">mpairment, </w:t>
            </w:r>
            <w:r w:rsidR="00995281">
              <w:rPr>
                <w:rFonts w:eastAsia="Times New Roman"/>
                <w:bCs w:val="0"/>
                <w:color w:val="000000"/>
                <w:shd w:val="clear" w:color="auto" w:fill="FFFFFF"/>
              </w:rPr>
              <w:t>v</w:t>
            </w:r>
            <w:r w:rsidRPr="00A20EC3">
              <w:rPr>
                <w:rFonts w:eastAsia="Times New Roman"/>
                <w:bCs w:val="0"/>
                <w:color w:val="000000"/>
                <w:shd w:val="clear" w:color="auto" w:fill="FFFFFF"/>
              </w:rPr>
              <w:t xml:space="preserve">isual </w:t>
            </w:r>
            <w:r w:rsidR="00995281">
              <w:rPr>
                <w:rFonts w:eastAsia="Times New Roman"/>
                <w:bCs w:val="0"/>
                <w:color w:val="000000"/>
                <w:shd w:val="clear" w:color="auto" w:fill="FFFFFF"/>
              </w:rPr>
              <w:t>i</w:t>
            </w:r>
            <w:r w:rsidRPr="00A20EC3">
              <w:rPr>
                <w:rFonts w:eastAsia="Times New Roman"/>
                <w:bCs w:val="0"/>
                <w:color w:val="000000"/>
                <w:shd w:val="clear" w:color="auto" w:fill="FFFFFF"/>
              </w:rPr>
              <w:t xml:space="preserve">mpairment, </w:t>
            </w:r>
            <w:r w:rsidR="00995281">
              <w:rPr>
                <w:rFonts w:eastAsia="Times New Roman"/>
                <w:bCs w:val="0"/>
                <w:color w:val="000000"/>
                <w:shd w:val="clear" w:color="auto" w:fill="FFFFFF"/>
              </w:rPr>
              <w:t>s</w:t>
            </w:r>
            <w:r w:rsidRPr="00A20EC3">
              <w:rPr>
                <w:rFonts w:eastAsia="Times New Roman"/>
                <w:bCs w:val="0"/>
                <w:color w:val="000000"/>
                <w:shd w:val="clear" w:color="auto" w:fill="FFFFFF"/>
              </w:rPr>
              <w:t xml:space="preserve">pecific </w:t>
            </w:r>
            <w:r w:rsidR="00995281">
              <w:rPr>
                <w:rFonts w:eastAsia="Times New Roman"/>
                <w:bCs w:val="0"/>
                <w:color w:val="000000"/>
                <w:shd w:val="clear" w:color="auto" w:fill="FFFFFF"/>
              </w:rPr>
              <w:t>l</w:t>
            </w:r>
            <w:r w:rsidRPr="00A20EC3">
              <w:rPr>
                <w:rFonts w:eastAsia="Times New Roman"/>
                <w:bCs w:val="0"/>
                <w:color w:val="000000"/>
                <w:shd w:val="clear" w:color="auto" w:fill="FFFFFF"/>
              </w:rPr>
              <w:t xml:space="preserve">earning </w:t>
            </w:r>
            <w:r w:rsidR="00995281">
              <w:rPr>
                <w:rFonts w:eastAsia="Times New Roman"/>
                <w:bCs w:val="0"/>
                <w:color w:val="000000"/>
                <w:shd w:val="clear" w:color="auto" w:fill="FFFFFF"/>
              </w:rPr>
              <w:t>d</w:t>
            </w:r>
            <w:r w:rsidRPr="00A20EC3">
              <w:rPr>
                <w:rFonts w:eastAsia="Times New Roman"/>
                <w:bCs w:val="0"/>
                <w:color w:val="000000"/>
                <w:shd w:val="clear" w:color="auto" w:fill="FFFFFF"/>
              </w:rPr>
              <w:t>isabilities).</w:t>
            </w:r>
          </w:p>
          <w:p w:rsidR="00A20EC3" w:rsidRDefault="00A20EC3" w:rsidP="00977A7E">
            <w:pPr>
              <w:pStyle w:val="ListParagraph"/>
              <w:numPr>
                <w:ilvl w:val="0"/>
                <w:numId w:val="70"/>
              </w:numPr>
              <w:spacing w:after="0" w:line="276" w:lineRule="auto"/>
              <w:rPr>
                <w:rFonts w:eastAsia="Times New Roman"/>
                <w:bCs w:val="0"/>
              </w:rPr>
            </w:pPr>
            <w:r w:rsidRPr="00A20EC3">
              <w:rPr>
                <w:rFonts w:eastAsia="Times New Roman"/>
                <w:bCs w:val="0"/>
                <w:color w:val="000000"/>
                <w:shd w:val="clear" w:color="auto" w:fill="FFFFFF"/>
              </w:rPr>
              <w:t>Be mindful that the student’s subculture may not encourage lengthy verbal responses.</w:t>
            </w:r>
          </w:p>
        </w:tc>
      </w:tr>
    </w:tbl>
    <w:p w:rsidR="003458C7" w:rsidRPr="00A841EE" w:rsidRDefault="003458C7" w:rsidP="00293D6D">
      <w:pPr>
        <w:spacing w:after="0" w:line="276" w:lineRule="auto"/>
        <w:rPr>
          <w:rFonts w:eastAsia="Times New Roman"/>
          <w:bCs w:val="0"/>
        </w:rPr>
      </w:pPr>
      <w:r w:rsidRPr="000E73F7">
        <w:rPr>
          <w:rFonts w:eastAsia="Times New Roman"/>
          <w:bCs w:val="0"/>
          <w:color w:val="000000"/>
          <w:shd w:val="clear" w:color="auto" w:fill="FFFFFF"/>
        </w:rPr>
        <w:lastRenderedPageBreak/>
        <w:t>If a child has previously been evaluated, the tota</w:t>
      </w:r>
      <w:r w:rsidRPr="000E73F7">
        <w:rPr>
          <w:rFonts w:eastAsia="Times New Roman"/>
          <w:bCs w:val="0"/>
          <w:color w:val="000000"/>
        </w:rPr>
        <w:t xml:space="preserve">l </w:t>
      </w:r>
      <w:r w:rsidRPr="000E73F7">
        <w:rPr>
          <w:rFonts w:eastAsia="Times New Roman"/>
          <w:bCs w:val="0"/>
          <w:color w:val="000000"/>
          <w:u w:val="single"/>
        </w:rPr>
        <w:t>history</w:t>
      </w:r>
      <w:r w:rsidRPr="000E73F7">
        <w:rPr>
          <w:rFonts w:eastAsia="Times New Roman"/>
          <w:bCs w:val="0"/>
          <w:color w:val="000000"/>
        </w:rPr>
        <w:t xml:space="preserve"> of assessments </w:t>
      </w:r>
      <w:r w:rsidRPr="000E73F7">
        <w:rPr>
          <w:rFonts w:eastAsia="Times New Roman"/>
          <w:bCs w:val="0"/>
          <w:color w:val="000000"/>
          <w:shd w:val="clear" w:color="auto" w:fill="FFFFFF"/>
        </w:rPr>
        <w:t>and scores should be obtained and considered</w:t>
      </w:r>
      <w:r w:rsidR="00AA583A" w:rsidRPr="000E73F7">
        <w:rPr>
          <w:rFonts w:eastAsia="Times New Roman"/>
          <w:bCs w:val="0"/>
          <w:color w:val="000000"/>
          <w:shd w:val="clear" w:color="auto" w:fill="FFFFFF"/>
        </w:rPr>
        <w:t xml:space="preserve"> in order to guide assessment selection, validate </w:t>
      </w:r>
      <w:r w:rsidR="00AA583A" w:rsidRPr="00A841EE">
        <w:rPr>
          <w:rFonts w:eastAsia="Times New Roman"/>
          <w:bCs w:val="0"/>
          <w:color w:val="000000"/>
          <w:shd w:val="clear" w:color="auto" w:fill="FFFFFF"/>
        </w:rPr>
        <w:t>results, and interpret results</w:t>
      </w:r>
      <w:r w:rsidRPr="00A841EE">
        <w:rPr>
          <w:rFonts w:eastAsia="Times New Roman"/>
          <w:bCs w:val="0"/>
          <w:color w:val="000000"/>
          <w:shd w:val="clear" w:color="auto" w:fill="FFFFFF"/>
        </w:rPr>
        <w:t>.</w:t>
      </w:r>
      <w:r w:rsidR="00AA583A" w:rsidRPr="00A841EE">
        <w:rPr>
          <w:rFonts w:eastAsia="Times New Roman"/>
          <w:bCs w:val="0"/>
          <w:color w:val="000000"/>
          <w:shd w:val="clear" w:color="auto" w:fill="FFFFFF"/>
        </w:rPr>
        <w:t xml:space="preserve"> Consider the following: </w:t>
      </w:r>
    </w:p>
    <w:p w:rsidR="003458C7" w:rsidRPr="00A841EE" w:rsidRDefault="003458C7" w:rsidP="00293D6D">
      <w:pPr>
        <w:pStyle w:val="ListParagraph"/>
        <w:numPr>
          <w:ilvl w:val="0"/>
          <w:numId w:val="16"/>
        </w:numPr>
        <w:spacing w:after="0" w:line="276" w:lineRule="auto"/>
        <w:rPr>
          <w:rFonts w:eastAsia="Times New Roman"/>
          <w:bCs w:val="0"/>
        </w:rPr>
      </w:pPr>
      <w:r w:rsidRPr="00A841EE">
        <w:rPr>
          <w:rFonts w:eastAsia="Times New Roman"/>
          <w:bCs w:val="0"/>
          <w:color w:val="000000"/>
          <w:shd w:val="clear" w:color="auto" w:fill="FFFFFF"/>
        </w:rPr>
        <w:t>Are the assessment results consistent over time?</w:t>
      </w:r>
    </w:p>
    <w:p w:rsidR="003458C7" w:rsidRPr="00A841EE" w:rsidRDefault="003458C7" w:rsidP="00293D6D">
      <w:pPr>
        <w:pStyle w:val="ListParagraph"/>
        <w:numPr>
          <w:ilvl w:val="0"/>
          <w:numId w:val="16"/>
        </w:numPr>
        <w:spacing w:after="0" w:line="276" w:lineRule="auto"/>
        <w:rPr>
          <w:rFonts w:eastAsia="Times New Roman"/>
          <w:bCs w:val="0"/>
        </w:rPr>
      </w:pPr>
      <w:r w:rsidRPr="00A841EE">
        <w:rPr>
          <w:rFonts w:eastAsia="Times New Roman"/>
          <w:bCs w:val="0"/>
          <w:color w:val="000000"/>
          <w:shd w:val="clear" w:color="auto" w:fill="FFFFFF"/>
        </w:rPr>
        <w:t>Were areas addressed or overlooked on previous evaluations (e.g. areas of strength or weakness)?</w:t>
      </w:r>
    </w:p>
    <w:p w:rsidR="003458C7" w:rsidRPr="00A841EE" w:rsidRDefault="003458C7" w:rsidP="00293D6D">
      <w:pPr>
        <w:pStyle w:val="ListParagraph"/>
        <w:numPr>
          <w:ilvl w:val="0"/>
          <w:numId w:val="16"/>
        </w:numPr>
        <w:spacing w:after="0" w:line="276" w:lineRule="auto"/>
        <w:rPr>
          <w:rFonts w:eastAsia="Times New Roman"/>
          <w:bCs w:val="0"/>
        </w:rPr>
      </w:pPr>
      <w:r w:rsidRPr="00A841EE">
        <w:rPr>
          <w:rFonts w:eastAsia="Times New Roman"/>
          <w:bCs w:val="0"/>
          <w:color w:val="000000"/>
          <w:shd w:val="clear" w:color="auto" w:fill="FFFFFF"/>
        </w:rPr>
        <w:t>If the child has another disability, is that impacting the performance on the current test?</w:t>
      </w:r>
    </w:p>
    <w:p w:rsidR="003458C7" w:rsidRPr="00A841EE" w:rsidRDefault="003458C7" w:rsidP="00293D6D">
      <w:pPr>
        <w:pStyle w:val="ListParagraph"/>
        <w:numPr>
          <w:ilvl w:val="0"/>
          <w:numId w:val="16"/>
        </w:numPr>
        <w:spacing w:after="0" w:line="276" w:lineRule="auto"/>
        <w:rPr>
          <w:rFonts w:eastAsia="Times New Roman"/>
          <w:bCs w:val="0"/>
        </w:rPr>
      </w:pPr>
      <w:r w:rsidRPr="00A841EE">
        <w:rPr>
          <w:rFonts w:eastAsia="Times New Roman"/>
          <w:bCs w:val="0"/>
          <w:color w:val="000000"/>
          <w:shd w:val="clear" w:color="auto" w:fill="FFFFFF"/>
        </w:rPr>
        <w:t>Have the most appropriate tests been given (e.g.</w:t>
      </w:r>
      <w:r w:rsidR="001E0C76">
        <w:rPr>
          <w:rFonts w:eastAsia="Times New Roman"/>
          <w:bCs w:val="0"/>
          <w:color w:val="000000"/>
          <w:shd w:val="clear" w:color="auto" w:fill="FFFFFF"/>
        </w:rPr>
        <w:t>,</w:t>
      </w:r>
      <w:r w:rsidRPr="00A841EE">
        <w:rPr>
          <w:rFonts w:eastAsia="Times New Roman"/>
          <w:bCs w:val="0"/>
          <w:color w:val="000000"/>
          <w:shd w:val="clear" w:color="auto" w:fill="FFFFFF"/>
        </w:rPr>
        <w:t xml:space="preserve"> </w:t>
      </w:r>
      <w:r w:rsidR="001E0C76">
        <w:rPr>
          <w:rFonts w:eastAsia="Times New Roman"/>
          <w:bCs w:val="0"/>
          <w:color w:val="000000"/>
          <w:shd w:val="clear" w:color="auto" w:fill="FFFFFF"/>
        </w:rPr>
        <w:t>H</w:t>
      </w:r>
      <w:r w:rsidRPr="00A841EE">
        <w:rPr>
          <w:rFonts w:eastAsia="Times New Roman"/>
          <w:bCs w:val="0"/>
          <w:color w:val="000000"/>
          <w:shd w:val="clear" w:color="auto" w:fill="FFFFFF"/>
        </w:rPr>
        <w:t>ave language, culture, test-retest factors been accounted for in the test selection)?</w:t>
      </w:r>
    </w:p>
    <w:p w:rsidR="00341704" w:rsidRPr="00A841EE" w:rsidRDefault="00341704" w:rsidP="00293D6D">
      <w:pPr>
        <w:pStyle w:val="ListParagraph"/>
        <w:numPr>
          <w:ilvl w:val="0"/>
          <w:numId w:val="16"/>
        </w:numPr>
        <w:spacing w:after="0" w:line="276" w:lineRule="auto"/>
        <w:rPr>
          <w:rFonts w:eastAsia="Times New Roman"/>
          <w:bCs w:val="0"/>
        </w:rPr>
      </w:pPr>
      <w:r w:rsidRPr="00A841EE">
        <w:rPr>
          <w:rFonts w:eastAsia="Times New Roman"/>
          <w:bCs w:val="0"/>
          <w:color w:val="000000"/>
        </w:rPr>
        <w:t>Do student social mannerisms, emotions, or behaviors create bias in terms of how the student is assessed?</w:t>
      </w:r>
    </w:p>
    <w:p w:rsidR="00341704" w:rsidRPr="00A841EE" w:rsidRDefault="00341704" w:rsidP="00293D6D">
      <w:pPr>
        <w:pStyle w:val="ListParagraph"/>
        <w:spacing w:after="0" w:line="276" w:lineRule="auto"/>
        <w:rPr>
          <w:rFonts w:eastAsia="Times New Roman"/>
          <w:bCs w:val="0"/>
        </w:rPr>
      </w:pPr>
    </w:p>
    <w:p w:rsidR="005E4AFB" w:rsidRPr="00A841EE" w:rsidRDefault="00383DC0" w:rsidP="00293D6D">
      <w:pPr>
        <w:spacing w:after="0" w:line="276" w:lineRule="auto"/>
        <w:rPr>
          <w:rFonts w:eastAsia="Times New Roman"/>
          <w:bCs w:val="0"/>
        </w:rPr>
      </w:pPr>
      <w:r w:rsidRPr="00A841EE">
        <w:rPr>
          <w:rFonts w:eastAsia="Times New Roman"/>
          <w:bCs w:val="0"/>
        </w:rPr>
        <w:t>The most reliable score on a given cognitive measure is the full scale score</w:t>
      </w:r>
      <w:r w:rsidR="00F41324" w:rsidRPr="00A841EE">
        <w:rPr>
          <w:rFonts w:eastAsia="Times New Roman"/>
          <w:bCs w:val="0"/>
        </w:rPr>
        <w:t xml:space="preserve"> or total composite score of the assessment tool</w:t>
      </w:r>
      <w:r w:rsidR="00577D91" w:rsidRPr="00A841EE">
        <w:rPr>
          <w:rFonts w:eastAsia="Times New Roman"/>
          <w:bCs w:val="0"/>
        </w:rPr>
        <w:t xml:space="preserve"> and should be used when considered valid</w:t>
      </w:r>
      <w:r w:rsidRPr="00A841EE">
        <w:rPr>
          <w:rFonts w:eastAsia="Times New Roman"/>
          <w:bCs w:val="0"/>
        </w:rPr>
        <w:t>.</w:t>
      </w:r>
      <w:r w:rsidR="00F41324" w:rsidRPr="00A841EE">
        <w:rPr>
          <w:rFonts w:eastAsia="Times New Roman"/>
          <w:bCs w:val="0"/>
        </w:rPr>
        <w:t xml:space="preserve"> </w:t>
      </w:r>
      <w:r w:rsidR="00577D91" w:rsidRPr="00A841EE">
        <w:rPr>
          <w:rFonts w:eastAsia="Times New Roman"/>
          <w:bCs w:val="0"/>
        </w:rPr>
        <w:t>A comprehensive cognitive evaluation includes verbal and nonverbal components.</w:t>
      </w:r>
      <w:r w:rsidR="00F41324" w:rsidRPr="00A841EE">
        <w:rPr>
          <w:rFonts w:eastAsia="Times New Roman"/>
          <w:bCs w:val="0"/>
        </w:rPr>
        <w:t xml:space="preserve"> However, understanding that factors</w:t>
      </w:r>
      <w:r w:rsidR="00577D91" w:rsidRPr="00A841EE">
        <w:rPr>
          <w:rFonts w:eastAsia="Times New Roman"/>
          <w:bCs w:val="0"/>
        </w:rPr>
        <w:t xml:space="preserve"> as mentioned above (e.g., motor or visual limitations, slow processing speed, lack of exposure to language, language acquisition, cultural differences, etc.)</w:t>
      </w:r>
      <w:r w:rsidR="00F41324" w:rsidRPr="00A841EE">
        <w:rPr>
          <w:rFonts w:eastAsia="Times New Roman"/>
          <w:bCs w:val="0"/>
        </w:rPr>
        <w:t xml:space="preserve"> may influence performance on a measure and depress the overall score, there are other options that can be considered</w:t>
      </w:r>
      <w:r w:rsidR="00577D91" w:rsidRPr="00A841EE">
        <w:rPr>
          <w:rFonts w:eastAsia="Times New Roman"/>
          <w:bCs w:val="0"/>
        </w:rPr>
        <w:t xml:space="preserve"> based on the reliability and validity of alternate composites </w:t>
      </w:r>
      <w:r w:rsidR="005E4AFB" w:rsidRPr="00A841EE">
        <w:rPr>
          <w:rFonts w:eastAsia="Times New Roman"/>
          <w:bCs w:val="0"/>
        </w:rPr>
        <w:t>of giv</w:t>
      </w:r>
      <w:r w:rsidR="00811274" w:rsidRPr="00A841EE">
        <w:rPr>
          <w:rFonts w:eastAsia="Times New Roman"/>
          <w:bCs w:val="0"/>
        </w:rPr>
        <w:t>en assessments. The assessment specialist trained in cognitive/intellectual assessments should use professional judgement on the appropriateness of scoring options.</w:t>
      </w:r>
    </w:p>
    <w:p w:rsidR="00811274" w:rsidRPr="00A841EE" w:rsidRDefault="00811274" w:rsidP="00293D6D">
      <w:pPr>
        <w:spacing w:after="0" w:line="276" w:lineRule="auto"/>
        <w:rPr>
          <w:rFonts w:eastAsia="Times New Roman"/>
          <w:bCs w:val="0"/>
        </w:rPr>
      </w:pPr>
    </w:p>
    <w:p w:rsidR="003D6497" w:rsidRPr="00A841EE" w:rsidRDefault="003D6497" w:rsidP="00293D6D">
      <w:pPr>
        <w:spacing w:after="0" w:line="276" w:lineRule="auto"/>
        <w:rPr>
          <w:rFonts w:eastAsia="Times New Roman"/>
          <w:bCs w:val="0"/>
        </w:rPr>
      </w:pPr>
      <w:r w:rsidRPr="00A841EE">
        <w:rPr>
          <w:rFonts w:eastAsia="Times New Roman"/>
          <w:bCs w:val="0"/>
        </w:rPr>
        <w:t xml:space="preserve">Based on a review of the student’s background characteristics, </w:t>
      </w:r>
      <w:proofErr w:type="spellStart"/>
      <w:r w:rsidRPr="00A841EE">
        <w:rPr>
          <w:rFonts w:eastAsia="Times New Roman"/>
          <w:bCs w:val="0"/>
        </w:rPr>
        <w:t>TnAISF</w:t>
      </w:r>
      <w:proofErr w:type="spellEnd"/>
      <w:r w:rsidRPr="00A841EE">
        <w:rPr>
          <w:rFonts w:eastAsia="Times New Roman"/>
          <w:bCs w:val="0"/>
        </w:rPr>
        <w:t>, and/or performance factors (e.g., spoiled subtests, student’s health/distractibility/fatigue impact performance) on administered cognitive assessments, if it is determined the full scale score of a traditional cognitive assessment may not be the best estimate of ability, the following may be considered:</w:t>
      </w:r>
    </w:p>
    <w:p w:rsidR="003D6497" w:rsidRPr="00A841EE" w:rsidRDefault="003D6497" w:rsidP="00293D6D">
      <w:pPr>
        <w:pStyle w:val="ListParagraph"/>
        <w:numPr>
          <w:ilvl w:val="0"/>
          <w:numId w:val="48"/>
        </w:numPr>
        <w:spacing w:after="0" w:line="276" w:lineRule="auto"/>
        <w:rPr>
          <w:rFonts w:eastAsia="Times New Roman"/>
          <w:bCs w:val="0"/>
        </w:rPr>
      </w:pPr>
      <w:r w:rsidRPr="00A841EE">
        <w:rPr>
          <w:rFonts w:eastAsia="Times New Roman"/>
          <w:bCs w:val="0"/>
        </w:rPr>
        <w:t>Full</w:t>
      </w:r>
      <w:r w:rsidR="001E0C76">
        <w:rPr>
          <w:rFonts w:eastAsia="Times New Roman"/>
          <w:bCs w:val="0"/>
        </w:rPr>
        <w:t>-</w:t>
      </w:r>
      <w:r w:rsidRPr="00A841EE">
        <w:rPr>
          <w:rFonts w:eastAsia="Times New Roman"/>
          <w:bCs w:val="0"/>
        </w:rPr>
        <w:t>scale scores of</w:t>
      </w:r>
      <w:r w:rsidR="008E52C8">
        <w:rPr>
          <w:rFonts w:eastAsia="Times New Roman"/>
          <w:bCs w:val="0"/>
        </w:rPr>
        <w:t xml:space="preserve"> a</w:t>
      </w:r>
      <w:r w:rsidRPr="00A841EE">
        <w:rPr>
          <w:rFonts w:eastAsia="Times New Roman"/>
          <w:bCs w:val="0"/>
        </w:rPr>
        <w:t xml:space="preserve"> nonverbal assessment instrument</w:t>
      </w:r>
    </w:p>
    <w:p w:rsidR="003D6497" w:rsidRPr="00A841EE" w:rsidRDefault="003D6497" w:rsidP="00293D6D">
      <w:pPr>
        <w:pStyle w:val="ListParagraph"/>
        <w:numPr>
          <w:ilvl w:val="0"/>
          <w:numId w:val="48"/>
        </w:numPr>
        <w:spacing w:after="0" w:line="276" w:lineRule="auto"/>
        <w:rPr>
          <w:rFonts w:eastAsia="Times New Roman"/>
          <w:bCs w:val="0"/>
        </w:rPr>
      </w:pPr>
      <w:r w:rsidRPr="00A841EE">
        <w:rPr>
          <w:rFonts w:eastAsia="Times New Roman"/>
          <w:bCs w:val="0"/>
        </w:rPr>
        <w:t xml:space="preserve">Identified alternate global composite measures that have a high reliability (e.g., approximately .90 or above) and are used as recommended by the assessment publisher </w:t>
      </w:r>
      <w:r w:rsidR="001E0C76">
        <w:rPr>
          <w:rFonts w:eastAsia="Times New Roman"/>
          <w:bCs w:val="0"/>
        </w:rPr>
        <w:t>[</w:t>
      </w:r>
      <w:r w:rsidRPr="00A841EE">
        <w:rPr>
          <w:rFonts w:eastAsia="Times New Roman"/>
          <w:bCs w:val="0"/>
        </w:rPr>
        <w:t>e.g., WISC-V’s general ability index (GAI), WJ-IV’s Gf-</w:t>
      </w:r>
      <w:proofErr w:type="spellStart"/>
      <w:r w:rsidRPr="00A841EE">
        <w:rPr>
          <w:rFonts w:eastAsia="Times New Roman"/>
          <w:bCs w:val="0"/>
        </w:rPr>
        <w:t>Gc</w:t>
      </w:r>
      <w:proofErr w:type="spellEnd"/>
      <w:r w:rsidRPr="00A841EE">
        <w:rPr>
          <w:rFonts w:eastAsia="Times New Roman"/>
          <w:bCs w:val="0"/>
        </w:rPr>
        <w:t xml:space="preserve"> composite</w:t>
      </w:r>
      <w:r w:rsidR="001E0C76">
        <w:rPr>
          <w:rFonts w:eastAsia="Times New Roman"/>
          <w:bCs w:val="0"/>
        </w:rPr>
        <w:t>]</w:t>
      </w:r>
    </w:p>
    <w:p w:rsidR="003D6497" w:rsidRPr="00A841EE" w:rsidRDefault="003D6497" w:rsidP="00293D6D">
      <w:pPr>
        <w:pStyle w:val="ListParagraph"/>
        <w:numPr>
          <w:ilvl w:val="0"/>
          <w:numId w:val="48"/>
        </w:numPr>
        <w:spacing w:after="0" w:line="276" w:lineRule="auto"/>
        <w:rPr>
          <w:rFonts w:eastAsia="Times New Roman"/>
          <w:bCs w:val="0"/>
        </w:rPr>
      </w:pPr>
      <w:r w:rsidRPr="00A841EE">
        <w:rPr>
          <w:rFonts w:eastAsia="Times New Roman"/>
          <w:bCs w:val="0"/>
        </w:rPr>
        <w:t>Major component/composite area, with high reliability</w:t>
      </w:r>
      <w:r w:rsidR="008E52C8">
        <w:rPr>
          <w:rFonts w:eastAsia="Times New Roman"/>
          <w:bCs w:val="0"/>
        </w:rPr>
        <w:t xml:space="preserve"> </w:t>
      </w:r>
      <w:r w:rsidR="008E52C8" w:rsidRPr="00A841EE">
        <w:rPr>
          <w:rFonts w:eastAsia="Times New Roman"/>
          <w:bCs w:val="0"/>
        </w:rPr>
        <w:t>(e.g., approximately .90 or above)</w:t>
      </w:r>
      <w:r w:rsidRPr="00A841EE">
        <w:rPr>
          <w:rFonts w:eastAsia="Times New Roman"/>
          <w:bCs w:val="0"/>
        </w:rPr>
        <w:t>, when that composite area score is 130 or above and it is a 1.5 standard deviations higher than another major component/composite area</w:t>
      </w:r>
    </w:p>
    <w:p w:rsidR="003D6497" w:rsidRPr="00A841EE" w:rsidRDefault="003D6497" w:rsidP="00293D6D">
      <w:pPr>
        <w:pStyle w:val="ListParagraph"/>
        <w:numPr>
          <w:ilvl w:val="0"/>
          <w:numId w:val="48"/>
        </w:numPr>
        <w:spacing w:after="0" w:line="276" w:lineRule="auto"/>
        <w:rPr>
          <w:rFonts w:eastAsia="Times New Roman"/>
          <w:bCs w:val="0"/>
        </w:rPr>
      </w:pPr>
      <w:r w:rsidRPr="00A841EE">
        <w:rPr>
          <w:rFonts w:eastAsia="Times New Roman"/>
          <w:bCs w:val="0"/>
        </w:rPr>
        <w:t>Scores falling within the standard</w:t>
      </w:r>
      <w:r w:rsidR="005271B8">
        <w:rPr>
          <w:rFonts w:eastAsia="Times New Roman"/>
          <w:bCs w:val="0"/>
        </w:rPr>
        <w:t xml:space="preserve"> error of measurement </w:t>
      </w:r>
      <w:r w:rsidR="001E0C76">
        <w:rPr>
          <w:rFonts w:eastAsia="Times New Roman"/>
          <w:bCs w:val="0"/>
        </w:rPr>
        <w:t xml:space="preserve">(SEM) </w:t>
      </w:r>
      <w:r w:rsidR="005271B8">
        <w:rPr>
          <w:rFonts w:eastAsia="Times New Roman"/>
          <w:bCs w:val="0"/>
        </w:rPr>
        <w:t>at the 90 percent</w:t>
      </w:r>
      <w:r w:rsidRPr="00A841EE">
        <w:rPr>
          <w:rFonts w:eastAsia="Times New Roman"/>
          <w:bCs w:val="0"/>
        </w:rPr>
        <w:t xml:space="preserve"> confidence internal</w:t>
      </w:r>
    </w:p>
    <w:p w:rsidR="003D6497" w:rsidRPr="00A841EE" w:rsidRDefault="003D6497" w:rsidP="00293D6D">
      <w:pPr>
        <w:pStyle w:val="ListParagraph"/>
        <w:numPr>
          <w:ilvl w:val="1"/>
          <w:numId w:val="48"/>
        </w:numPr>
        <w:spacing w:after="0" w:line="276" w:lineRule="auto"/>
        <w:rPr>
          <w:rFonts w:eastAsia="Times New Roman"/>
          <w:bCs w:val="0"/>
        </w:rPr>
      </w:pPr>
      <w:r w:rsidRPr="00A841EE">
        <w:rPr>
          <w:rFonts w:eastAsia="Times New Roman"/>
          <w:bCs w:val="0"/>
        </w:rPr>
        <w:t>Only use on a case-by-case basis</w:t>
      </w:r>
      <w:r w:rsidR="001E0C76">
        <w:rPr>
          <w:rFonts w:eastAsia="Times New Roman"/>
          <w:bCs w:val="0"/>
        </w:rPr>
        <w:t>.</w:t>
      </w:r>
    </w:p>
    <w:p w:rsidR="003D6497" w:rsidRPr="00A841EE" w:rsidRDefault="003D6497" w:rsidP="00293D6D">
      <w:pPr>
        <w:pStyle w:val="ListParagraph"/>
        <w:numPr>
          <w:ilvl w:val="1"/>
          <w:numId w:val="48"/>
        </w:numPr>
        <w:spacing w:after="0" w:line="276" w:lineRule="auto"/>
        <w:rPr>
          <w:rFonts w:eastAsia="Times New Roman"/>
          <w:bCs w:val="0"/>
        </w:rPr>
      </w:pPr>
      <w:r w:rsidRPr="00A841EE">
        <w:rPr>
          <w:rFonts w:eastAsia="Times New Roman"/>
          <w:bCs w:val="0"/>
        </w:rPr>
        <w:t xml:space="preserve">Use is supported by the </w:t>
      </w:r>
      <w:proofErr w:type="spellStart"/>
      <w:r w:rsidRPr="00A841EE">
        <w:rPr>
          <w:rFonts w:eastAsia="Times New Roman"/>
          <w:bCs w:val="0"/>
        </w:rPr>
        <w:t>TnAISF</w:t>
      </w:r>
      <w:proofErr w:type="spellEnd"/>
      <w:r w:rsidRPr="00A841EE">
        <w:rPr>
          <w:rFonts w:eastAsia="Times New Roman"/>
          <w:bCs w:val="0"/>
        </w:rPr>
        <w:t xml:space="preserve"> and other supporting evidence that the other options may be an underestimate of the student’s ability</w:t>
      </w:r>
      <w:r w:rsidR="001E0C76">
        <w:rPr>
          <w:rFonts w:eastAsia="Times New Roman"/>
          <w:bCs w:val="0"/>
        </w:rPr>
        <w:t>.</w:t>
      </w:r>
    </w:p>
    <w:p w:rsidR="003D6497" w:rsidRDefault="003D6497" w:rsidP="00293D6D">
      <w:pPr>
        <w:pStyle w:val="ListParagraph"/>
        <w:numPr>
          <w:ilvl w:val="1"/>
          <w:numId w:val="48"/>
        </w:numPr>
        <w:spacing w:after="0" w:line="276" w:lineRule="auto"/>
        <w:rPr>
          <w:rFonts w:eastAsia="Times New Roman"/>
          <w:bCs w:val="0"/>
        </w:rPr>
      </w:pPr>
      <w:r w:rsidRPr="00A841EE">
        <w:rPr>
          <w:rFonts w:eastAsia="Times New Roman"/>
          <w:bCs w:val="0"/>
        </w:rPr>
        <w:lastRenderedPageBreak/>
        <w:t>Use is recommended by the assessment specialist that is trained in intellectual functioning; the assessment specialist must document reasons regarding why this may be used as the best estimate of ability</w:t>
      </w:r>
      <w:r w:rsidR="001E0C76">
        <w:rPr>
          <w:rFonts w:eastAsia="Times New Roman"/>
          <w:bCs w:val="0"/>
        </w:rPr>
        <w:t>.</w:t>
      </w:r>
    </w:p>
    <w:p w:rsidR="005271B8" w:rsidRPr="00A841EE" w:rsidRDefault="005271B8" w:rsidP="00293D6D">
      <w:pPr>
        <w:pStyle w:val="ListParagraph"/>
        <w:spacing w:after="0" w:line="276" w:lineRule="auto"/>
        <w:ind w:left="1440"/>
        <w:rPr>
          <w:rFonts w:eastAsia="Times New Roman"/>
          <w:bCs w:val="0"/>
        </w:rPr>
      </w:pPr>
    </w:p>
    <w:p w:rsidR="009F1769" w:rsidRPr="00A841EE" w:rsidRDefault="009F1769" w:rsidP="00293D6D">
      <w:pPr>
        <w:pStyle w:val="Default"/>
        <w:spacing w:line="276" w:lineRule="auto"/>
        <w:ind w:left="360"/>
        <w:rPr>
          <w:rFonts w:ascii="Open Sans" w:hAnsi="Open Sans" w:cs="Open Sans"/>
          <w:sz w:val="21"/>
          <w:szCs w:val="21"/>
        </w:rPr>
      </w:pPr>
      <w:r w:rsidRPr="00A841EE">
        <w:rPr>
          <w:rFonts w:ascii="Open Sans" w:hAnsi="Open Sans" w:cs="Open Sans"/>
          <w:sz w:val="21"/>
          <w:szCs w:val="21"/>
        </w:rPr>
        <w:t>The standard error of measurement (SEM) estimates how repeated measures of a person on the same instrument tend to be distributed around his</w:t>
      </w:r>
      <w:r w:rsidR="005271B8">
        <w:rPr>
          <w:rFonts w:ascii="Open Sans" w:hAnsi="Open Sans" w:cs="Open Sans"/>
          <w:sz w:val="21"/>
          <w:szCs w:val="21"/>
        </w:rPr>
        <w:t>/</w:t>
      </w:r>
      <w:r w:rsidRPr="00A841EE">
        <w:rPr>
          <w:rFonts w:ascii="Open Sans" w:hAnsi="Open Sans" w:cs="Open Sans"/>
          <w:sz w:val="21"/>
          <w:szCs w:val="21"/>
        </w:rPr>
        <w:t>her “true” score. The true score is always an unknown because no measure can be constructed that provides a perfect reflection of the true score. SEM is directly related to the reliability of a test; that is, the larger the SEM, the lower the reliability of the test and the less precision there is in the measures taken and scores obtained. Since all measurement contains some error, it is highly unlikely that any test will yield the same scores for a given person each time they are retested.</w:t>
      </w:r>
    </w:p>
    <w:p w:rsidR="00D50E53" w:rsidRPr="00A841EE" w:rsidRDefault="00D50E53" w:rsidP="00293D6D">
      <w:pPr>
        <w:spacing w:after="0" w:line="276" w:lineRule="auto"/>
        <w:rPr>
          <w:b/>
          <w:color w:val="000000"/>
        </w:rPr>
      </w:pPr>
    </w:p>
    <w:p w:rsidR="00285D64" w:rsidRPr="00A841EE" w:rsidRDefault="00285D64" w:rsidP="00293D6D">
      <w:pPr>
        <w:spacing w:after="0" w:line="276" w:lineRule="auto"/>
        <w:rPr>
          <w:b/>
          <w:color w:val="000000"/>
        </w:rPr>
      </w:pPr>
      <w:r w:rsidRPr="00A841EE">
        <w:rPr>
          <w:b/>
          <w:color w:val="000000"/>
        </w:rPr>
        <w:t>Standard 2(b) Educational Performance</w:t>
      </w:r>
    </w:p>
    <w:p w:rsidR="00FF624C" w:rsidRPr="00734CFC" w:rsidRDefault="005271B8" w:rsidP="00293D6D">
      <w:pPr>
        <w:spacing w:after="0" w:line="276" w:lineRule="auto"/>
        <w:ind w:right="220"/>
        <w:rPr>
          <w:rFonts w:eastAsia="Times New Roman"/>
          <w:bCs w:val="0"/>
          <w:color w:val="000000"/>
          <w:shd w:val="clear" w:color="auto" w:fill="FFFFFF"/>
        </w:rPr>
      </w:pPr>
      <w:r>
        <w:rPr>
          <w:rFonts w:eastAsia="Times New Roman"/>
          <w:bCs w:val="0"/>
          <w:color w:val="000000"/>
          <w:shd w:val="clear" w:color="auto" w:fill="FFFFFF"/>
        </w:rPr>
        <w:t>The E</w:t>
      </w:r>
      <w:r w:rsidR="00FF624C" w:rsidRPr="00A841EE">
        <w:rPr>
          <w:rFonts w:eastAsia="Times New Roman"/>
          <w:bCs w:val="0"/>
          <w:color w:val="000000"/>
          <w:shd w:val="clear" w:color="auto" w:fill="FFFFFF"/>
        </w:rPr>
        <w:t>ducational Performance category measures academic achievement as well as academic performance within the educational setting. The components of this section were developed to assure equity in the</w:t>
      </w:r>
      <w:r>
        <w:rPr>
          <w:rFonts w:eastAsia="Times New Roman"/>
          <w:bCs w:val="0"/>
          <w:color w:val="000000"/>
          <w:shd w:val="clear" w:color="auto" w:fill="FFFFFF"/>
        </w:rPr>
        <w:t xml:space="preserve"> identification of students as intellectually g</w:t>
      </w:r>
      <w:r w:rsidR="00FF624C" w:rsidRPr="00A841EE">
        <w:rPr>
          <w:rFonts w:eastAsia="Times New Roman"/>
          <w:bCs w:val="0"/>
          <w:color w:val="000000"/>
          <w:shd w:val="clear" w:color="auto" w:fill="FFFFFF"/>
        </w:rPr>
        <w:t xml:space="preserve">ifted. This section utilizes </w:t>
      </w:r>
      <w:r w:rsidR="00FF624C" w:rsidRPr="00A841EE">
        <w:rPr>
          <w:rFonts w:eastAsia="Times New Roman"/>
          <w:bCs w:val="0"/>
          <w:i/>
          <w:iCs/>
          <w:color w:val="000000"/>
          <w:shd w:val="clear" w:color="auto" w:fill="FFFFFF"/>
        </w:rPr>
        <w:t xml:space="preserve">academic achievement </w:t>
      </w:r>
      <w:r w:rsidR="00FF624C" w:rsidRPr="00A841EE">
        <w:rPr>
          <w:rFonts w:eastAsia="Times New Roman"/>
          <w:bCs w:val="0"/>
          <w:color w:val="000000"/>
          <w:shd w:val="clear" w:color="auto" w:fill="FFFFFF"/>
        </w:rPr>
        <w:t xml:space="preserve">where scores are reported from </w:t>
      </w:r>
      <w:r w:rsidR="00FF624C" w:rsidRPr="00734CFC">
        <w:rPr>
          <w:rFonts w:eastAsia="Times New Roman"/>
          <w:bCs w:val="0"/>
          <w:color w:val="000000"/>
          <w:shd w:val="clear" w:color="auto" w:fill="FFFFFF"/>
        </w:rPr>
        <w:t xml:space="preserve">standardized tests (group or individual) that indicate attainment in scholastic areas or </w:t>
      </w:r>
      <w:r w:rsidR="00FF624C" w:rsidRPr="00734CFC">
        <w:rPr>
          <w:rFonts w:eastAsia="Times New Roman"/>
          <w:bCs w:val="0"/>
          <w:i/>
          <w:iCs/>
          <w:color w:val="000000"/>
          <w:shd w:val="clear" w:color="auto" w:fill="FFFFFF"/>
        </w:rPr>
        <w:t>academic performance</w:t>
      </w:r>
      <w:r w:rsidR="00FF624C" w:rsidRPr="00734CFC">
        <w:rPr>
          <w:rFonts w:eastAsia="Times New Roman"/>
          <w:bCs w:val="0"/>
          <w:color w:val="000000"/>
          <w:shd w:val="clear" w:color="auto" w:fill="FFFFFF"/>
        </w:rPr>
        <w:t>, which is the degree to which a student initiates and/or completes academic challenges.</w:t>
      </w:r>
      <w:r w:rsidR="00734CFC" w:rsidRPr="00734CFC">
        <w:rPr>
          <w:rFonts w:eastAsia="Times New Roman"/>
          <w:bCs w:val="0"/>
          <w:color w:val="000000"/>
          <w:shd w:val="clear" w:color="auto" w:fill="FFFFFF"/>
        </w:rPr>
        <w:t xml:space="preserve"> The </w:t>
      </w:r>
      <w:r w:rsidR="00734CFC" w:rsidRPr="00734CFC">
        <w:rPr>
          <w:color w:val="000000"/>
        </w:rPr>
        <w:t>Intellectually Gifted Assessment Scoring Grid outlines the percentiles associated with tests and subject areas within tests that fall within each range. Typically, percentiles needed to meet the first range of consideration fall at the 95</w:t>
      </w:r>
      <w:r w:rsidR="001E0C76">
        <w:rPr>
          <w:color w:val="000000"/>
        </w:rPr>
        <w:t>th</w:t>
      </w:r>
      <w:r w:rsidR="00734CFC" w:rsidRPr="00734CFC">
        <w:rPr>
          <w:color w:val="000000"/>
          <w:vertAlign w:val="superscript"/>
        </w:rPr>
        <w:t>th</w:t>
      </w:r>
      <w:r w:rsidR="00734CFC" w:rsidRPr="00734CFC">
        <w:rPr>
          <w:color w:val="000000"/>
        </w:rPr>
        <w:t xml:space="preserve"> percentile or above in one area or 90</w:t>
      </w:r>
      <w:r w:rsidR="001E0C76">
        <w:rPr>
          <w:color w:val="000000"/>
        </w:rPr>
        <w:t>th</w:t>
      </w:r>
      <w:r w:rsidR="00734CFC" w:rsidRPr="00734CFC">
        <w:rPr>
          <w:color w:val="000000"/>
        </w:rPr>
        <w:t xml:space="preserve"> percentile and above in at least two areas. </w:t>
      </w:r>
    </w:p>
    <w:p w:rsidR="00FF624C" w:rsidRPr="00734CFC" w:rsidRDefault="00FF624C" w:rsidP="00293D6D">
      <w:pPr>
        <w:spacing w:after="0" w:line="276" w:lineRule="auto"/>
        <w:ind w:right="220"/>
        <w:rPr>
          <w:rFonts w:eastAsia="Times New Roman"/>
          <w:bCs w:val="0"/>
          <w:color w:val="000000"/>
          <w:shd w:val="clear" w:color="auto" w:fill="FFFFFF"/>
        </w:rPr>
      </w:pPr>
    </w:p>
    <w:p w:rsidR="00896524" w:rsidRPr="00734CFC" w:rsidRDefault="00896524" w:rsidP="00293D6D">
      <w:pPr>
        <w:spacing w:after="0" w:line="276" w:lineRule="auto"/>
        <w:ind w:right="220"/>
        <w:rPr>
          <w:rFonts w:eastAsia="Times New Roman"/>
          <w:bCs w:val="0"/>
          <w:color w:val="000000"/>
          <w:shd w:val="clear" w:color="auto" w:fill="FFFFFF"/>
        </w:rPr>
      </w:pPr>
      <w:r w:rsidRPr="00734CFC">
        <w:rPr>
          <w:rFonts w:eastAsia="Times New Roman"/>
          <w:bCs w:val="0"/>
          <w:color w:val="000000"/>
          <w:shd w:val="clear" w:color="auto" w:fill="FFFFFF"/>
        </w:rPr>
        <w:t>Alternatives to academic assessments may be used when the team determines</w:t>
      </w:r>
      <w:r w:rsidR="001E0C76">
        <w:rPr>
          <w:rFonts w:eastAsia="Times New Roman"/>
          <w:bCs w:val="0"/>
          <w:color w:val="000000"/>
          <w:shd w:val="clear" w:color="auto" w:fill="FFFFFF"/>
        </w:rPr>
        <w:t xml:space="preserve"> that</w:t>
      </w:r>
      <w:r w:rsidRPr="00734CFC">
        <w:rPr>
          <w:rFonts w:eastAsia="Times New Roman"/>
          <w:bCs w:val="0"/>
          <w:color w:val="000000"/>
          <w:shd w:val="clear" w:color="auto" w:fill="FFFFFF"/>
        </w:rPr>
        <w:t xml:space="preserve"> they are the most accurate representation of the student’s academic performance. </w:t>
      </w:r>
      <w:r w:rsidR="00734CFC" w:rsidRPr="00734CFC">
        <w:rPr>
          <w:rFonts w:eastAsia="Times New Roman"/>
          <w:bCs w:val="0"/>
          <w:color w:val="000000"/>
          <w:shd w:val="clear" w:color="auto" w:fill="FFFFFF"/>
        </w:rPr>
        <w:t xml:space="preserve">The </w:t>
      </w:r>
      <w:r w:rsidR="00734CFC" w:rsidRPr="00734CFC">
        <w:rPr>
          <w:color w:val="000000"/>
        </w:rPr>
        <w:t xml:space="preserve">Intellectually Gifted Assessment Scoring Grid outlines scoring and ranges scores need to fall within. </w:t>
      </w:r>
    </w:p>
    <w:p w:rsidR="00896524" w:rsidRPr="00A841EE" w:rsidRDefault="00896524" w:rsidP="00293D6D">
      <w:pPr>
        <w:spacing w:after="0" w:line="276" w:lineRule="auto"/>
        <w:ind w:right="220"/>
        <w:rPr>
          <w:rFonts w:eastAsia="Times New Roman"/>
          <w:bCs w:val="0"/>
          <w:color w:val="000000"/>
          <w:shd w:val="clear" w:color="auto" w:fill="FFFFFF"/>
        </w:rPr>
      </w:pPr>
    </w:p>
    <w:p w:rsidR="00896524" w:rsidRPr="00A841EE" w:rsidRDefault="00896524" w:rsidP="00293D6D">
      <w:pPr>
        <w:spacing w:after="0" w:line="276" w:lineRule="auto"/>
        <w:ind w:right="220"/>
        <w:rPr>
          <w:rFonts w:eastAsia="Times New Roman"/>
          <w:bCs w:val="0"/>
          <w:color w:val="000000"/>
          <w:shd w:val="clear" w:color="auto" w:fill="FFFFFF"/>
        </w:rPr>
      </w:pPr>
      <w:r w:rsidRPr="00A841EE">
        <w:rPr>
          <w:rFonts w:eastAsia="Times New Roman"/>
          <w:bCs w:val="0"/>
          <w:color w:val="000000"/>
          <w:shd w:val="clear" w:color="auto" w:fill="FFFFFF"/>
        </w:rPr>
        <w:t xml:space="preserve">The following are </w:t>
      </w:r>
      <w:r w:rsidR="003379B3">
        <w:rPr>
          <w:rFonts w:eastAsia="Times New Roman"/>
          <w:bCs w:val="0"/>
          <w:color w:val="000000"/>
          <w:shd w:val="clear" w:color="auto" w:fill="FFFFFF"/>
        </w:rPr>
        <w:t>instrument options</w:t>
      </w:r>
      <w:r w:rsidRPr="00A841EE">
        <w:rPr>
          <w:rFonts w:eastAsia="Times New Roman"/>
          <w:bCs w:val="0"/>
          <w:color w:val="000000"/>
          <w:shd w:val="clear" w:color="auto" w:fill="FFFFFF"/>
        </w:rPr>
        <w:t xml:space="preserve"> that may be used</w:t>
      </w:r>
      <w:r w:rsidR="003379B3">
        <w:rPr>
          <w:rFonts w:eastAsia="Times New Roman"/>
          <w:bCs w:val="0"/>
          <w:color w:val="000000"/>
          <w:shd w:val="clear" w:color="auto" w:fill="FFFFFF"/>
        </w:rPr>
        <w:t xml:space="preserve"> to document educational performance</w:t>
      </w:r>
      <w:r w:rsidRPr="00A841EE">
        <w:rPr>
          <w:rFonts w:eastAsia="Times New Roman"/>
          <w:bCs w:val="0"/>
          <w:color w:val="000000"/>
          <w:shd w:val="clear" w:color="auto" w:fill="FFFFFF"/>
        </w:rPr>
        <w:t xml:space="preserve"> and should be entered on the </w:t>
      </w:r>
      <w:r w:rsidR="003379B3">
        <w:rPr>
          <w:rFonts w:eastAsia="Times New Roman"/>
          <w:bCs w:val="0"/>
          <w:color w:val="000000"/>
          <w:shd w:val="clear" w:color="auto" w:fill="FFFFFF"/>
        </w:rPr>
        <w:t>scoring grid</w:t>
      </w:r>
      <w:r w:rsidRPr="00A841EE">
        <w:rPr>
          <w:rFonts w:eastAsia="Times New Roman"/>
          <w:bCs w:val="0"/>
          <w:color w:val="000000"/>
          <w:shd w:val="clear" w:color="auto" w:fill="FFFFFF"/>
        </w:rPr>
        <w:t xml:space="preserve"> to determine if educational performance criteria is met</w:t>
      </w:r>
      <w:r w:rsidR="00A841EE" w:rsidRPr="00A841EE">
        <w:rPr>
          <w:rFonts w:eastAsia="Times New Roman"/>
          <w:bCs w:val="0"/>
          <w:color w:val="000000"/>
          <w:shd w:val="clear" w:color="auto" w:fill="FFFFFF"/>
        </w:rPr>
        <w:t xml:space="preserve"> (see </w:t>
      </w:r>
      <w:hyperlink w:anchor="_Appendix_B:_Assessments" w:history="1">
        <w:r w:rsidR="00A841EE" w:rsidRPr="004B5C72">
          <w:rPr>
            <w:rStyle w:val="Hyperlink"/>
            <w:rFonts w:eastAsia="Times New Roman"/>
            <w:bCs w:val="0"/>
            <w:shd w:val="clear" w:color="auto" w:fill="FFFFFF"/>
          </w:rPr>
          <w:t>Appendix B</w:t>
        </w:r>
      </w:hyperlink>
      <w:r w:rsidR="00A841EE" w:rsidRPr="00A841EE">
        <w:rPr>
          <w:rFonts w:eastAsia="Times New Roman"/>
          <w:bCs w:val="0"/>
          <w:color w:val="000000"/>
          <w:shd w:val="clear" w:color="auto" w:fill="FFFFFF"/>
        </w:rPr>
        <w:t xml:space="preserve"> for a list of assessments)</w:t>
      </w:r>
      <w:r w:rsidRPr="00A841EE">
        <w:rPr>
          <w:rFonts w:eastAsia="Times New Roman"/>
          <w:bCs w:val="0"/>
          <w:color w:val="000000"/>
          <w:shd w:val="clear" w:color="auto" w:fill="FFFFFF"/>
        </w:rPr>
        <w:t>:</w:t>
      </w:r>
    </w:p>
    <w:p w:rsidR="00FF624C" w:rsidRDefault="00FF624C" w:rsidP="00293D6D">
      <w:pPr>
        <w:spacing w:after="0" w:line="276" w:lineRule="auto"/>
        <w:ind w:right="220"/>
        <w:rPr>
          <w:rFonts w:eastAsia="Times New Roman"/>
          <w:bCs w:val="0"/>
          <w:color w:val="000000"/>
          <w:shd w:val="clear" w:color="auto" w:fill="FFFFFF"/>
        </w:rPr>
      </w:pPr>
    </w:p>
    <w:p w:rsidR="007D4053" w:rsidRDefault="007D4053" w:rsidP="00293D6D">
      <w:pPr>
        <w:spacing w:after="0" w:line="276" w:lineRule="auto"/>
        <w:ind w:right="220"/>
        <w:rPr>
          <w:rFonts w:eastAsia="Times New Roman"/>
          <w:bCs w:val="0"/>
          <w:color w:val="000000"/>
          <w:shd w:val="clear" w:color="auto" w:fill="FFFFFF"/>
        </w:rPr>
      </w:pPr>
    </w:p>
    <w:p w:rsidR="007D4053" w:rsidRDefault="007D4053" w:rsidP="00293D6D">
      <w:pPr>
        <w:spacing w:after="0" w:line="276" w:lineRule="auto"/>
        <w:ind w:right="220"/>
        <w:rPr>
          <w:rFonts w:eastAsia="Times New Roman"/>
          <w:bCs w:val="0"/>
          <w:color w:val="000000"/>
          <w:shd w:val="clear" w:color="auto" w:fill="FFFFFF"/>
        </w:rPr>
      </w:pPr>
    </w:p>
    <w:p w:rsidR="007D4053" w:rsidRDefault="007D4053" w:rsidP="00293D6D">
      <w:pPr>
        <w:spacing w:after="0" w:line="276" w:lineRule="auto"/>
        <w:ind w:right="220"/>
        <w:rPr>
          <w:rFonts w:eastAsia="Times New Roman"/>
          <w:bCs w:val="0"/>
          <w:color w:val="000000"/>
          <w:shd w:val="clear" w:color="auto" w:fill="FFFFFF"/>
        </w:rPr>
      </w:pPr>
    </w:p>
    <w:p w:rsidR="007D4053" w:rsidRDefault="007D4053" w:rsidP="00293D6D">
      <w:pPr>
        <w:spacing w:after="0" w:line="276" w:lineRule="auto"/>
        <w:ind w:right="220"/>
        <w:rPr>
          <w:rFonts w:eastAsia="Times New Roman"/>
          <w:bCs w:val="0"/>
          <w:color w:val="000000"/>
          <w:shd w:val="clear" w:color="auto" w:fill="FFFFFF"/>
        </w:rPr>
      </w:pPr>
    </w:p>
    <w:p w:rsidR="007D4053" w:rsidRPr="000E73F7" w:rsidRDefault="007D4053" w:rsidP="00293D6D">
      <w:pPr>
        <w:spacing w:after="0" w:line="276" w:lineRule="auto"/>
        <w:ind w:right="220"/>
        <w:rPr>
          <w:rFonts w:eastAsia="Times New Roman"/>
          <w:bCs w:val="0"/>
          <w:color w:val="000000"/>
          <w:shd w:val="clear" w:color="auto" w:fill="FFFFFF"/>
        </w:rPr>
      </w:pPr>
    </w:p>
    <w:tbl>
      <w:tblPr>
        <w:tblW w:w="10804" w:type="dxa"/>
        <w:jc w:val="center"/>
        <w:tblLayout w:type="fixed"/>
        <w:tblLook w:val="04A0" w:firstRow="1" w:lastRow="0" w:firstColumn="1" w:lastColumn="0" w:noHBand="0" w:noVBand="1"/>
        <w:tblDescription w:val="Target Instruments Standardized group, individual criterion, or normed-referenced tests are recommended when appropriate. Composite scores in a specified area(s) should be used; however, if only one subtest that has a high reliability for a delineated area, it may be used. Areas included from assessments include reading/language arts, math, science, social studies, academic knowledge (i.e., WJ,-IV) writing, or total battery scores.  College entrance exam areas scores, full-scale scores, or total battery items may be used.   TN Supplementary Gifted Performance Checklist (TnSup) may only be used if information obtained from the instrument selection form (TnAISF) is compelling enough to indicate that the student’s educational performance may not be accurately measured by traditionally used instruments.&#10;• The TnSup cannot be used if the TnTOC (+) instrument is also used for creativity. &#10;Non-Target Instruments The middle or high school GPA, if used, must be cumulative from the most recent or prior semester. The academic product portfolio can be used to measure a student’s educational performance and is scored using the Academic Product Scoring Rubric (See Appendix K). The academic portfolio is research in one or more academic fields and demonstrates depth and breadth of understanding beyond age or grade level. If the IEP team decides to use this measure, they may not also use the Creative Product Portfolio to satisfy the requirements of the creativity/characteristics of giftedness.  The following academic awards may be used: school district award, state regional award, and/or national/multi-state/statewide award (i.e., an award earned from either national competition, multi-state competition or statewide competition; includes awards of an academic nature earned outside of the school district) Academic awards, if used, must have been earned in the past three years. &#10;"/>
      </w:tblPr>
      <w:tblGrid>
        <w:gridCol w:w="1525"/>
        <w:gridCol w:w="2943"/>
        <w:gridCol w:w="3168"/>
        <w:gridCol w:w="3168"/>
      </w:tblGrid>
      <w:tr w:rsidR="00A841EE" w:rsidRPr="00A841EE" w:rsidTr="007D4053">
        <w:trPr>
          <w:trHeight w:val="791"/>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A841EE" w:rsidRPr="005C7F27" w:rsidRDefault="00A841EE" w:rsidP="00293D6D">
            <w:pPr>
              <w:spacing w:after="0" w:line="276" w:lineRule="auto"/>
              <w:rPr>
                <w:rFonts w:eastAsia="Times New Roman"/>
                <w:bCs w:val="0"/>
                <w:color w:val="000000"/>
              </w:rPr>
            </w:pPr>
            <w:r w:rsidRPr="005C7F27">
              <w:rPr>
                <w:rFonts w:eastAsia="Times New Roman"/>
                <w:bCs w:val="0"/>
                <w:color w:val="000000"/>
              </w:rPr>
              <w:lastRenderedPageBreak/>
              <w:t>Target Instruments</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841EE" w:rsidRPr="005C7F27" w:rsidRDefault="00A841EE" w:rsidP="006004E6">
            <w:pPr>
              <w:spacing w:after="0" w:line="276" w:lineRule="auto"/>
              <w:rPr>
                <w:rFonts w:eastAsia="Times New Roman"/>
                <w:bCs w:val="0"/>
                <w:color w:val="000000"/>
              </w:rPr>
            </w:pPr>
            <w:r w:rsidRPr="005C7F27">
              <w:rPr>
                <w:rFonts w:eastAsia="Times New Roman"/>
                <w:bCs w:val="0"/>
                <w:color w:val="000000"/>
              </w:rPr>
              <w:t>Standardized group, individual criterion</w:t>
            </w:r>
            <w:r w:rsidR="001E0C76">
              <w:rPr>
                <w:rFonts w:eastAsia="Times New Roman"/>
                <w:bCs w:val="0"/>
                <w:color w:val="000000"/>
              </w:rPr>
              <w:t>,</w:t>
            </w:r>
            <w:r w:rsidRPr="005C7F27">
              <w:rPr>
                <w:rFonts w:eastAsia="Times New Roman"/>
                <w:bCs w:val="0"/>
                <w:color w:val="000000"/>
              </w:rPr>
              <w:t xml:space="preserve"> or normed</w:t>
            </w:r>
            <w:r w:rsidR="001E0C76">
              <w:rPr>
                <w:rFonts w:eastAsia="Times New Roman"/>
                <w:bCs w:val="0"/>
                <w:color w:val="000000"/>
              </w:rPr>
              <w:t>-</w:t>
            </w:r>
            <w:r w:rsidRPr="005C7F27">
              <w:rPr>
                <w:rFonts w:eastAsia="Times New Roman"/>
                <w:bCs w:val="0"/>
                <w:color w:val="000000"/>
              </w:rPr>
              <w:t>referenced tests are recommended when appropriate. Composite scores in a specified area</w:t>
            </w:r>
            <w:r w:rsidR="001E0C76">
              <w:rPr>
                <w:rFonts w:eastAsia="Times New Roman"/>
                <w:bCs w:val="0"/>
                <w:color w:val="000000"/>
              </w:rPr>
              <w:t>(</w:t>
            </w:r>
            <w:r w:rsidRPr="005C7F27">
              <w:rPr>
                <w:rFonts w:eastAsia="Times New Roman"/>
                <w:bCs w:val="0"/>
                <w:color w:val="000000"/>
              </w:rPr>
              <w:t>s</w:t>
            </w:r>
            <w:r w:rsidR="001E0C76">
              <w:rPr>
                <w:rFonts w:eastAsia="Times New Roman"/>
                <w:bCs w:val="0"/>
                <w:color w:val="000000"/>
              </w:rPr>
              <w:t>)</w:t>
            </w:r>
            <w:r w:rsidRPr="005C7F27">
              <w:rPr>
                <w:rFonts w:eastAsia="Times New Roman"/>
                <w:bCs w:val="0"/>
                <w:color w:val="000000"/>
              </w:rPr>
              <w:t xml:space="preserve"> should be used; however, if only one subtest that has a high reliability for a delineated area, it may be used. Areas included from assessments include reading/language arts, math, science, social studies,</w:t>
            </w:r>
            <w:r w:rsidR="0073277F">
              <w:rPr>
                <w:rFonts w:eastAsia="Times New Roman"/>
                <w:bCs w:val="0"/>
                <w:color w:val="000000"/>
              </w:rPr>
              <w:t xml:space="preserve"> academic knowledge (i.e., WJ,-IV)</w:t>
            </w:r>
            <w:r w:rsidRPr="005C7F27">
              <w:rPr>
                <w:rFonts w:eastAsia="Times New Roman"/>
                <w:bCs w:val="0"/>
                <w:color w:val="000000"/>
              </w:rPr>
              <w:t xml:space="preserve"> writing, or total battery scores. </w:t>
            </w:r>
          </w:p>
        </w:tc>
        <w:tc>
          <w:tcPr>
            <w:tcW w:w="3168" w:type="dxa"/>
            <w:tcBorders>
              <w:top w:val="single" w:sz="4" w:space="0" w:color="auto"/>
              <w:left w:val="single" w:sz="4" w:space="0" w:color="auto"/>
              <w:bottom w:val="single" w:sz="4" w:space="0" w:color="auto"/>
              <w:right w:val="single" w:sz="4" w:space="0" w:color="auto"/>
            </w:tcBorders>
            <w:shd w:val="clear" w:color="auto" w:fill="auto"/>
            <w:hideMark/>
          </w:tcPr>
          <w:p w:rsidR="00A841EE" w:rsidRPr="005C7F27" w:rsidRDefault="00A841EE" w:rsidP="00293D6D">
            <w:pPr>
              <w:spacing w:after="0" w:line="276" w:lineRule="auto"/>
              <w:rPr>
                <w:rFonts w:eastAsia="Times New Roman"/>
                <w:bCs w:val="0"/>
                <w:color w:val="000000"/>
              </w:rPr>
            </w:pPr>
            <w:r w:rsidRPr="005C7F27">
              <w:rPr>
                <w:rFonts w:eastAsia="Times New Roman"/>
                <w:bCs w:val="0"/>
                <w:color w:val="000000"/>
              </w:rPr>
              <w:t>College entrance exam areas scores, full</w:t>
            </w:r>
            <w:r w:rsidR="001E0C76">
              <w:rPr>
                <w:rFonts w:eastAsia="Times New Roman"/>
                <w:bCs w:val="0"/>
                <w:color w:val="000000"/>
              </w:rPr>
              <w:t>-</w:t>
            </w:r>
            <w:r w:rsidRPr="005C7F27">
              <w:rPr>
                <w:rFonts w:eastAsia="Times New Roman"/>
                <w:bCs w:val="0"/>
                <w:color w:val="000000"/>
              </w:rPr>
              <w:t xml:space="preserve">scale scores, or total battery items may be used.  </w:t>
            </w:r>
          </w:p>
        </w:tc>
        <w:tc>
          <w:tcPr>
            <w:tcW w:w="3168" w:type="dxa"/>
            <w:tcBorders>
              <w:top w:val="single" w:sz="4" w:space="0" w:color="auto"/>
              <w:left w:val="single" w:sz="4" w:space="0" w:color="auto"/>
              <w:bottom w:val="single" w:sz="4" w:space="0" w:color="auto"/>
              <w:right w:val="single" w:sz="4" w:space="0" w:color="auto"/>
            </w:tcBorders>
            <w:shd w:val="clear" w:color="auto" w:fill="auto"/>
            <w:hideMark/>
          </w:tcPr>
          <w:p w:rsidR="00A841EE" w:rsidRPr="00A841EE" w:rsidRDefault="00A841EE" w:rsidP="00293D6D">
            <w:pPr>
              <w:spacing w:after="0" w:line="276" w:lineRule="auto"/>
              <w:rPr>
                <w:color w:val="000000"/>
              </w:rPr>
            </w:pPr>
            <w:r w:rsidRPr="00A841EE">
              <w:rPr>
                <w:color w:val="000000"/>
              </w:rPr>
              <w:t>TN Supplementary Gifted Performance Checklist (</w:t>
            </w:r>
            <w:proofErr w:type="spellStart"/>
            <w:r w:rsidRPr="00A841EE">
              <w:rPr>
                <w:color w:val="000000"/>
              </w:rPr>
              <w:t>TnSup</w:t>
            </w:r>
            <w:proofErr w:type="spellEnd"/>
            <w:r w:rsidRPr="00A841EE">
              <w:rPr>
                <w:color w:val="000000"/>
              </w:rPr>
              <w:t>) may only be used if information obtained from the instrument selection form (</w:t>
            </w:r>
            <w:proofErr w:type="spellStart"/>
            <w:r w:rsidRPr="00A841EE">
              <w:rPr>
                <w:color w:val="000000"/>
              </w:rPr>
              <w:t>TnAISF</w:t>
            </w:r>
            <w:proofErr w:type="spellEnd"/>
            <w:r w:rsidRPr="00A841EE">
              <w:rPr>
                <w:color w:val="000000"/>
              </w:rPr>
              <w:t>) is compelling enough to indicate that the student’s educational performance may not be accurately measured by traditionally</w:t>
            </w:r>
            <w:r w:rsidR="001E0C76">
              <w:rPr>
                <w:color w:val="000000"/>
              </w:rPr>
              <w:t xml:space="preserve"> </w:t>
            </w:r>
            <w:r w:rsidRPr="00A841EE">
              <w:rPr>
                <w:color w:val="000000"/>
              </w:rPr>
              <w:t>used instruments.</w:t>
            </w:r>
          </w:p>
          <w:p w:rsidR="00A841EE" w:rsidRPr="005C7F27" w:rsidRDefault="00A841EE" w:rsidP="00977A7E">
            <w:pPr>
              <w:pStyle w:val="ListParagraph"/>
              <w:numPr>
                <w:ilvl w:val="0"/>
                <w:numId w:val="71"/>
              </w:numPr>
              <w:spacing w:after="0" w:line="276" w:lineRule="auto"/>
              <w:rPr>
                <w:rFonts w:eastAsia="Times New Roman"/>
                <w:bCs w:val="0"/>
                <w:color w:val="000000"/>
              </w:rPr>
            </w:pPr>
            <w:r w:rsidRPr="00A841EE">
              <w:rPr>
                <w:color w:val="000000"/>
              </w:rPr>
              <w:t xml:space="preserve">The </w:t>
            </w:r>
            <w:proofErr w:type="spellStart"/>
            <w:r w:rsidRPr="00A841EE">
              <w:rPr>
                <w:color w:val="000000"/>
              </w:rPr>
              <w:t>TnSup</w:t>
            </w:r>
            <w:proofErr w:type="spellEnd"/>
            <w:r w:rsidRPr="00A841EE">
              <w:rPr>
                <w:color w:val="000000"/>
              </w:rPr>
              <w:t xml:space="preserve"> cannot be used if the </w:t>
            </w:r>
            <w:proofErr w:type="spellStart"/>
            <w:r w:rsidRPr="00A841EE">
              <w:rPr>
                <w:color w:val="000000"/>
              </w:rPr>
              <w:t>TnTOC</w:t>
            </w:r>
            <w:proofErr w:type="spellEnd"/>
            <w:r w:rsidRPr="00A841EE">
              <w:rPr>
                <w:color w:val="000000"/>
              </w:rPr>
              <w:t xml:space="preserve"> (+) instrument is also used for creativity. </w:t>
            </w:r>
          </w:p>
        </w:tc>
      </w:tr>
      <w:tr w:rsidR="00A841EE" w:rsidRPr="00A841EE" w:rsidTr="007D4053">
        <w:trPr>
          <w:trHeight w:val="5057"/>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A841EE" w:rsidRPr="005C7F27" w:rsidRDefault="00A841EE" w:rsidP="00293D6D">
            <w:pPr>
              <w:spacing w:after="0" w:line="276" w:lineRule="auto"/>
              <w:rPr>
                <w:rFonts w:eastAsia="Times New Roman"/>
                <w:bCs w:val="0"/>
                <w:color w:val="000000"/>
              </w:rPr>
            </w:pPr>
            <w:r w:rsidRPr="005C7F27">
              <w:rPr>
                <w:rFonts w:eastAsia="Times New Roman"/>
                <w:bCs w:val="0"/>
                <w:color w:val="000000"/>
              </w:rPr>
              <w:t>Non-Target Instruments</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841EE" w:rsidRPr="005C7F27" w:rsidRDefault="00A841EE" w:rsidP="00293D6D">
            <w:pPr>
              <w:spacing w:after="0" w:line="276" w:lineRule="auto"/>
              <w:rPr>
                <w:rFonts w:eastAsia="Times New Roman"/>
                <w:bCs w:val="0"/>
                <w:color w:val="000000"/>
              </w:rPr>
            </w:pPr>
            <w:r w:rsidRPr="005C7F27">
              <w:rPr>
                <w:rFonts w:eastAsia="Times New Roman"/>
                <w:bCs w:val="0"/>
                <w:color w:val="000000"/>
              </w:rPr>
              <w:t>The middle or high school GPA, if used, must be cumulative from the most recent or prior semester</w:t>
            </w:r>
            <w:r w:rsidR="001E0C76">
              <w:rPr>
                <w:rFonts w:eastAsia="Times New Roman"/>
                <w:bCs w:val="0"/>
                <w:color w:val="000000"/>
              </w:rPr>
              <w:t>.</w:t>
            </w:r>
          </w:p>
        </w:tc>
        <w:tc>
          <w:tcPr>
            <w:tcW w:w="3168" w:type="dxa"/>
            <w:tcBorders>
              <w:top w:val="single" w:sz="4" w:space="0" w:color="auto"/>
              <w:left w:val="single" w:sz="4" w:space="0" w:color="auto"/>
              <w:bottom w:val="single" w:sz="4" w:space="0" w:color="auto"/>
              <w:right w:val="single" w:sz="4" w:space="0" w:color="auto"/>
            </w:tcBorders>
            <w:shd w:val="clear" w:color="auto" w:fill="auto"/>
            <w:hideMark/>
          </w:tcPr>
          <w:p w:rsidR="00A841EE" w:rsidRPr="005C7F27" w:rsidRDefault="00A841EE" w:rsidP="00293D6D">
            <w:pPr>
              <w:spacing w:after="0" w:line="276" w:lineRule="auto"/>
              <w:rPr>
                <w:rFonts w:eastAsia="Times New Roman"/>
                <w:bCs w:val="0"/>
                <w:color w:val="000000"/>
              </w:rPr>
            </w:pPr>
            <w:r w:rsidRPr="005C7F27">
              <w:rPr>
                <w:rFonts w:eastAsia="Times New Roman"/>
                <w:bCs w:val="0"/>
                <w:color w:val="000000"/>
              </w:rPr>
              <w:t>The academic product portfolio can be used to measure a student’s educational performance and is scored using the Academic Product Scoring Rubric (</w:t>
            </w:r>
            <w:r w:rsidR="005271B8">
              <w:rPr>
                <w:rFonts w:eastAsia="Times New Roman"/>
                <w:bCs w:val="0"/>
                <w:color w:val="000000"/>
              </w:rPr>
              <w:t>S</w:t>
            </w:r>
            <w:r w:rsidRPr="005C7F27">
              <w:rPr>
                <w:rFonts w:eastAsia="Times New Roman"/>
                <w:bCs w:val="0"/>
                <w:color w:val="000000"/>
              </w:rPr>
              <w:t xml:space="preserve">ee </w:t>
            </w:r>
            <w:hyperlink w:anchor="_Appendix_K:_TN" w:history="1">
              <w:r w:rsidRPr="00BA7F75">
                <w:rPr>
                  <w:rStyle w:val="Hyperlink"/>
                  <w:rFonts w:eastAsia="Times New Roman"/>
                  <w:bCs w:val="0"/>
                </w:rPr>
                <w:t xml:space="preserve">Appendix </w:t>
              </w:r>
              <w:r w:rsidR="005271B8" w:rsidRPr="00BA7F75">
                <w:rPr>
                  <w:rStyle w:val="Hyperlink"/>
                  <w:rFonts w:eastAsia="Times New Roman"/>
                  <w:bCs w:val="0"/>
                </w:rPr>
                <w:t>K</w:t>
              </w:r>
            </w:hyperlink>
            <w:r w:rsidR="005271B8">
              <w:rPr>
                <w:rFonts w:eastAsia="Times New Roman"/>
                <w:bCs w:val="0"/>
                <w:color w:val="000000"/>
              </w:rPr>
              <w:t>)</w:t>
            </w:r>
            <w:r w:rsidRPr="005C7F27">
              <w:rPr>
                <w:rFonts w:eastAsia="Times New Roman"/>
                <w:bCs w:val="0"/>
                <w:color w:val="000000"/>
              </w:rPr>
              <w:t>. The academic portfolio is research in one or</w:t>
            </w:r>
            <w:r w:rsidR="001E0C76">
              <w:rPr>
                <w:rFonts w:eastAsia="Times New Roman"/>
                <w:bCs w:val="0"/>
                <w:color w:val="000000"/>
              </w:rPr>
              <w:t xml:space="preserve"> mor</w:t>
            </w:r>
            <w:r w:rsidRPr="005C7F27">
              <w:rPr>
                <w:rFonts w:eastAsia="Times New Roman"/>
                <w:bCs w:val="0"/>
                <w:color w:val="000000"/>
              </w:rPr>
              <w:t>e academic fields and demonstrates depth and breadth of understanding beyond age or grade level. If the IEP team decides to use this measure, they may not also use the Creative Product Portfolio to s</w:t>
            </w:r>
            <w:r w:rsidR="005271B8">
              <w:rPr>
                <w:rFonts w:eastAsia="Times New Roman"/>
                <w:bCs w:val="0"/>
                <w:color w:val="000000"/>
              </w:rPr>
              <w:t>atisfy the requirements of the creativity/c</w:t>
            </w:r>
            <w:r w:rsidRPr="005C7F27">
              <w:rPr>
                <w:rFonts w:eastAsia="Times New Roman"/>
                <w:bCs w:val="0"/>
                <w:color w:val="000000"/>
              </w:rPr>
              <w:t xml:space="preserve">haracteristics of </w:t>
            </w:r>
            <w:r w:rsidR="005271B8">
              <w:rPr>
                <w:rFonts w:eastAsia="Times New Roman"/>
                <w:bCs w:val="0"/>
                <w:color w:val="000000"/>
              </w:rPr>
              <w:t>g</w:t>
            </w:r>
            <w:r w:rsidRPr="005C7F27">
              <w:rPr>
                <w:rFonts w:eastAsia="Times New Roman"/>
                <w:bCs w:val="0"/>
                <w:color w:val="000000"/>
              </w:rPr>
              <w:t>ifted</w:t>
            </w:r>
            <w:r w:rsidR="004C4B74">
              <w:rPr>
                <w:rFonts w:eastAsia="Times New Roman"/>
                <w:bCs w:val="0"/>
                <w:color w:val="000000"/>
              </w:rPr>
              <w:t>ness</w:t>
            </w:r>
            <w:r w:rsidRPr="005C7F27">
              <w:rPr>
                <w:rFonts w:eastAsia="Times New Roman"/>
                <w:bCs w:val="0"/>
                <w:color w:val="000000"/>
              </w:rPr>
              <w:t xml:space="preserve">. </w:t>
            </w:r>
          </w:p>
        </w:tc>
        <w:tc>
          <w:tcPr>
            <w:tcW w:w="3168" w:type="dxa"/>
            <w:tcBorders>
              <w:top w:val="single" w:sz="4" w:space="0" w:color="auto"/>
              <w:left w:val="single" w:sz="4" w:space="0" w:color="auto"/>
              <w:bottom w:val="single" w:sz="4" w:space="0" w:color="auto"/>
              <w:right w:val="single" w:sz="4" w:space="0" w:color="auto"/>
            </w:tcBorders>
            <w:shd w:val="clear" w:color="auto" w:fill="auto"/>
            <w:hideMark/>
          </w:tcPr>
          <w:p w:rsidR="00A841EE" w:rsidRPr="005C7F27" w:rsidRDefault="00A841EE" w:rsidP="00293D6D">
            <w:pPr>
              <w:spacing w:after="0" w:line="276" w:lineRule="auto"/>
              <w:rPr>
                <w:rFonts w:eastAsia="Times New Roman"/>
                <w:bCs w:val="0"/>
                <w:color w:val="000000"/>
              </w:rPr>
            </w:pPr>
            <w:r w:rsidRPr="005C7F27">
              <w:rPr>
                <w:rFonts w:eastAsia="Times New Roman"/>
                <w:bCs w:val="0"/>
                <w:color w:val="000000"/>
              </w:rPr>
              <w:t xml:space="preserve">The following academic awards may be used: school district award, state regional award, and/or national/multi-state/statewide </w:t>
            </w:r>
            <w:r w:rsidR="001E246F">
              <w:rPr>
                <w:rFonts w:eastAsia="Times New Roman"/>
                <w:bCs w:val="0"/>
                <w:color w:val="000000"/>
              </w:rPr>
              <w:t>award</w:t>
            </w:r>
            <w:r w:rsidR="001E246F" w:rsidRPr="005C7F27">
              <w:rPr>
                <w:rFonts w:eastAsia="Times New Roman"/>
                <w:bCs w:val="0"/>
                <w:color w:val="000000"/>
              </w:rPr>
              <w:t xml:space="preserve"> </w:t>
            </w:r>
            <w:r w:rsidRPr="005C7F27">
              <w:rPr>
                <w:rFonts w:eastAsia="Times New Roman"/>
                <w:bCs w:val="0"/>
                <w:color w:val="000000"/>
              </w:rPr>
              <w:t>(i.e., an award earned from either national competition, multi-state competition or statewide competition; includes awards of an academic nature ear</w:t>
            </w:r>
            <w:r w:rsidR="00B1651F">
              <w:rPr>
                <w:rFonts w:eastAsia="Times New Roman"/>
                <w:bCs w:val="0"/>
                <w:color w:val="000000"/>
              </w:rPr>
              <w:t>ned outside of the school district</w:t>
            </w:r>
            <w:r w:rsidRPr="005C7F27">
              <w:rPr>
                <w:rFonts w:eastAsia="Times New Roman"/>
                <w:bCs w:val="0"/>
                <w:color w:val="000000"/>
              </w:rPr>
              <w:t xml:space="preserve">) Academic awards, if used, must </w:t>
            </w:r>
            <w:r w:rsidR="004C4B74">
              <w:rPr>
                <w:rFonts w:eastAsia="Times New Roman"/>
                <w:bCs w:val="0"/>
                <w:color w:val="000000"/>
              </w:rPr>
              <w:t xml:space="preserve">have </w:t>
            </w:r>
            <w:r w:rsidRPr="005C7F27">
              <w:rPr>
                <w:rFonts w:eastAsia="Times New Roman"/>
                <w:bCs w:val="0"/>
                <w:color w:val="000000"/>
              </w:rPr>
              <w:t>be</w:t>
            </w:r>
            <w:r w:rsidR="004C4B74">
              <w:rPr>
                <w:rFonts w:eastAsia="Times New Roman"/>
                <w:bCs w:val="0"/>
                <w:color w:val="000000"/>
              </w:rPr>
              <w:t>en</w:t>
            </w:r>
            <w:r w:rsidRPr="005C7F27">
              <w:rPr>
                <w:rFonts w:eastAsia="Times New Roman"/>
                <w:bCs w:val="0"/>
                <w:color w:val="000000"/>
              </w:rPr>
              <w:t xml:space="preserve"> earned in the past three years. </w:t>
            </w:r>
          </w:p>
        </w:tc>
      </w:tr>
    </w:tbl>
    <w:p w:rsidR="00717392" w:rsidRDefault="00717392" w:rsidP="00293D6D">
      <w:pPr>
        <w:spacing w:after="0" w:line="276" w:lineRule="auto"/>
        <w:rPr>
          <w:rFonts w:ascii="Times New Roman" w:eastAsia="Times New Roman" w:hAnsi="Times New Roman" w:cs="Times New Roman"/>
          <w:bCs w:val="0"/>
          <w:sz w:val="24"/>
          <w:szCs w:val="24"/>
        </w:rPr>
      </w:pPr>
    </w:p>
    <w:p w:rsidR="007D4053" w:rsidRPr="00FF624C" w:rsidRDefault="007D4053" w:rsidP="00293D6D">
      <w:pPr>
        <w:spacing w:after="0" w:line="276" w:lineRule="auto"/>
        <w:rPr>
          <w:rFonts w:ascii="Times New Roman" w:eastAsia="Times New Roman" w:hAnsi="Times New Roman" w:cs="Times New Roman"/>
          <w:bCs w:val="0"/>
          <w:sz w:val="24"/>
          <w:szCs w:val="24"/>
        </w:rPr>
      </w:pPr>
    </w:p>
    <w:p w:rsidR="00285D64" w:rsidRPr="00BA7F75" w:rsidRDefault="00285D64" w:rsidP="00293D6D">
      <w:pPr>
        <w:spacing w:after="0" w:line="276" w:lineRule="auto"/>
        <w:rPr>
          <w:b/>
          <w:color w:val="000000"/>
        </w:rPr>
      </w:pPr>
      <w:r w:rsidRPr="00BA7F75">
        <w:rPr>
          <w:b/>
          <w:color w:val="000000"/>
        </w:rPr>
        <w:lastRenderedPageBreak/>
        <w:t>Standard 2(c) Creativity and/or</w:t>
      </w:r>
      <w:r w:rsidRPr="00BA7F75">
        <w:rPr>
          <w:b/>
        </w:rPr>
        <w:t xml:space="preserve"> </w:t>
      </w:r>
      <w:r w:rsidRPr="00BA7F75">
        <w:rPr>
          <w:b/>
          <w:color w:val="000000"/>
        </w:rPr>
        <w:t>Characteristics of giftedness (e.g., leadership, motivation, social-emotional functioning)</w:t>
      </w:r>
    </w:p>
    <w:p w:rsidR="004E47B7" w:rsidRPr="00A87A8E" w:rsidRDefault="00275AB1" w:rsidP="00293D6D">
      <w:pPr>
        <w:spacing w:after="0" w:line="276" w:lineRule="auto"/>
        <w:rPr>
          <w:color w:val="000000"/>
        </w:rPr>
      </w:pPr>
      <w:r w:rsidRPr="00A87A8E">
        <w:rPr>
          <w:color w:val="000000"/>
        </w:rPr>
        <w:t>There are a various ways to evaluate for creativity and/or characteristics of giftedness. Nationally normed standardized tests of creativity are considered target instruments. Examiners should be trained in administration of standardized measures and interpretation of the specific measure in question. There are non</w:t>
      </w:r>
      <w:r w:rsidR="00194279" w:rsidRPr="00A87A8E">
        <w:rPr>
          <w:color w:val="000000"/>
        </w:rPr>
        <w:t>-</w:t>
      </w:r>
      <w:r w:rsidRPr="00A87A8E">
        <w:rPr>
          <w:color w:val="000000"/>
        </w:rPr>
        <w:t xml:space="preserve">target instruments that can also </w:t>
      </w:r>
      <w:r w:rsidR="009F1769" w:rsidRPr="00A87A8E">
        <w:rPr>
          <w:color w:val="000000"/>
        </w:rPr>
        <w:t>be used to provide information regarding displayed characteristics of creativity and giftedness that may be difficult to measure objectively. The majority of instruments allowable are checklists or rating scales to be completed by the student’s teacher and parent.</w:t>
      </w:r>
    </w:p>
    <w:p w:rsidR="00A04CA6" w:rsidRPr="00A368F2" w:rsidRDefault="00A04CA6" w:rsidP="00293D6D">
      <w:pPr>
        <w:pStyle w:val="ListParagraph"/>
        <w:spacing w:after="0" w:line="276" w:lineRule="auto"/>
        <w:ind w:left="360" w:right="320"/>
        <w:rPr>
          <w:rFonts w:eastAsia="Times New Roman"/>
          <w:bCs w:val="0"/>
        </w:rPr>
      </w:pPr>
    </w:p>
    <w:tbl>
      <w:tblPr>
        <w:tblW w:w="9895" w:type="dxa"/>
        <w:jc w:val="center"/>
        <w:tblLayout w:type="fixed"/>
        <w:tblLook w:val="04A0" w:firstRow="1" w:lastRow="0" w:firstColumn="1" w:lastColumn="0" w:noHBand="0" w:noVBand="1"/>
        <w:tblDescription w:val="Target Instruments A nationally normed standardized test of creativity (e.g., Torrance Tests of Creative Thinking)&#10;Non-Target Instruments The Creative Product Portfolio can be used to measure a student’s creativity and is scored on the Creative Product Scoring Rubric.  Rating Scales: TN Creative Thinking Rating Scale (TnCreat) (see Appendix F), TnTOC (See Appendix G), TN Teacher Observation Checklist Plus (TnTOC+)  Nationally normed gifted characteristics rating form refers to use of standardized rating forms, such as the Gifted Evaluation Scales-¬Third Edition or the Gifted Rating Scales.  Local norms (approved by the Tennessee Department of Education) from checklists measuring gifted characteristics may be used by school districts.&#10;"/>
      </w:tblPr>
      <w:tblGrid>
        <w:gridCol w:w="1525"/>
        <w:gridCol w:w="1980"/>
        <w:gridCol w:w="2160"/>
        <w:gridCol w:w="1980"/>
        <w:gridCol w:w="2250"/>
      </w:tblGrid>
      <w:tr w:rsidR="00194279" w:rsidRPr="00BA7F75" w:rsidTr="007D4053">
        <w:trPr>
          <w:trHeight w:val="80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194279" w:rsidRPr="00BA7F75" w:rsidRDefault="00194279" w:rsidP="00293D6D">
            <w:pPr>
              <w:spacing w:after="0" w:line="276" w:lineRule="auto"/>
              <w:rPr>
                <w:rFonts w:eastAsia="Times New Roman"/>
                <w:bCs w:val="0"/>
                <w:color w:val="000000"/>
              </w:rPr>
            </w:pPr>
            <w:r w:rsidRPr="00BA7F75">
              <w:rPr>
                <w:rFonts w:eastAsia="Times New Roman"/>
                <w:bCs w:val="0"/>
                <w:color w:val="000000"/>
              </w:rPr>
              <w:t>Target Instruments</w:t>
            </w:r>
          </w:p>
        </w:tc>
        <w:tc>
          <w:tcPr>
            <w:tcW w:w="8370" w:type="dxa"/>
            <w:gridSpan w:val="4"/>
            <w:tcBorders>
              <w:top w:val="single" w:sz="4" w:space="0" w:color="auto"/>
              <w:left w:val="single" w:sz="4" w:space="0" w:color="auto"/>
              <w:bottom w:val="single" w:sz="4" w:space="0" w:color="auto"/>
              <w:right w:val="single" w:sz="4" w:space="0" w:color="auto"/>
            </w:tcBorders>
            <w:shd w:val="clear" w:color="auto" w:fill="auto"/>
            <w:hideMark/>
          </w:tcPr>
          <w:p w:rsidR="00194279" w:rsidRPr="00BA7F75" w:rsidRDefault="00194279" w:rsidP="00293D6D">
            <w:pPr>
              <w:spacing w:after="0" w:line="276" w:lineRule="auto"/>
              <w:ind w:right="320"/>
              <w:rPr>
                <w:rFonts w:eastAsia="Times New Roman"/>
                <w:bCs w:val="0"/>
                <w:color w:val="000000"/>
              </w:rPr>
            </w:pPr>
            <w:r w:rsidRPr="00BA7F75">
              <w:rPr>
                <w:rFonts w:eastAsia="Times New Roman"/>
                <w:bCs w:val="0"/>
                <w:color w:val="000000"/>
                <w:shd w:val="clear" w:color="auto" w:fill="FFFFFF"/>
              </w:rPr>
              <w:t>A nationally</w:t>
            </w:r>
            <w:r w:rsidR="004C4B74" w:rsidRPr="00BA7F75">
              <w:rPr>
                <w:rFonts w:eastAsia="Times New Roman"/>
                <w:bCs w:val="0"/>
                <w:color w:val="000000"/>
                <w:shd w:val="clear" w:color="auto" w:fill="FFFFFF"/>
              </w:rPr>
              <w:t xml:space="preserve"> </w:t>
            </w:r>
            <w:r w:rsidRPr="00BA7F75">
              <w:rPr>
                <w:rFonts w:eastAsia="Times New Roman"/>
                <w:bCs w:val="0"/>
                <w:color w:val="000000"/>
                <w:shd w:val="clear" w:color="auto" w:fill="FFFFFF"/>
              </w:rPr>
              <w:t>normed standardized test of creativity (e.g</w:t>
            </w:r>
            <w:r w:rsidRPr="00BA7F75">
              <w:rPr>
                <w:rFonts w:eastAsia="Times New Roman"/>
                <w:bCs w:val="0"/>
                <w:i/>
                <w:color w:val="000000"/>
                <w:shd w:val="clear" w:color="auto" w:fill="FFFFFF"/>
              </w:rPr>
              <w:t>., Torrance Tests of Creative Thinking</w:t>
            </w:r>
            <w:r w:rsidRPr="00BA7F75">
              <w:rPr>
                <w:rFonts w:eastAsia="Times New Roman"/>
                <w:bCs w:val="0"/>
                <w:color w:val="000000"/>
                <w:shd w:val="clear" w:color="auto" w:fill="FFFFFF"/>
              </w:rPr>
              <w:t>)</w:t>
            </w:r>
          </w:p>
        </w:tc>
      </w:tr>
      <w:tr w:rsidR="00194279" w:rsidRPr="00BA7F75" w:rsidTr="007D4053">
        <w:trPr>
          <w:trHeight w:val="314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194279" w:rsidRPr="00BA7F75" w:rsidRDefault="00194279" w:rsidP="00293D6D">
            <w:pPr>
              <w:spacing w:after="0" w:line="276" w:lineRule="auto"/>
              <w:rPr>
                <w:rFonts w:eastAsia="Times New Roman"/>
                <w:bCs w:val="0"/>
                <w:color w:val="000000"/>
              </w:rPr>
            </w:pPr>
            <w:r w:rsidRPr="00BA7F75">
              <w:rPr>
                <w:rFonts w:eastAsia="Times New Roman"/>
                <w:bCs w:val="0"/>
                <w:color w:val="000000"/>
              </w:rPr>
              <w:t>Non-Target Instruments</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94279" w:rsidRPr="00BA7F75" w:rsidRDefault="00194279" w:rsidP="00293D6D">
            <w:pPr>
              <w:spacing w:after="0" w:line="276" w:lineRule="auto"/>
              <w:rPr>
                <w:rFonts w:eastAsia="Times New Roman"/>
                <w:bCs w:val="0"/>
                <w:color w:val="000000"/>
              </w:rPr>
            </w:pPr>
            <w:r w:rsidRPr="00BA7F75">
              <w:rPr>
                <w:rFonts w:eastAsia="Times New Roman"/>
                <w:bCs w:val="0"/>
                <w:color w:val="000000"/>
                <w:shd w:val="clear" w:color="auto" w:fill="FFFFFF"/>
              </w:rPr>
              <w:t xml:space="preserve">The Creative Product Portfolio can be used to measure a student’s creativity and is scored on the </w:t>
            </w:r>
            <w:r w:rsidRPr="00BA7F75">
              <w:rPr>
                <w:rFonts w:eastAsia="Times New Roman"/>
                <w:bCs w:val="0"/>
                <w:i/>
                <w:iCs/>
                <w:color w:val="000000"/>
                <w:shd w:val="clear" w:color="auto" w:fill="FFFFFF"/>
              </w:rPr>
              <w:t xml:space="preserve">Creative Product Scoring Rubric.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194279" w:rsidRPr="00BA7F75" w:rsidRDefault="00194279" w:rsidP="00293D6D">
            <w:pPr>
              <w:spacing w:after="0" w:line="276" w:lineRule="auto"/>
              <w:rPr>
                <w:rFonts w:eastAsia="Times New Roman"/>
                <w:bCs w:val="0"/>
                <w:color w:val="000000"/>
              </w:rPr>
            </w:pPr>
            <w:r w:rsidRPr="00BA7F75">
              <w:rPr>
                <w:rFonts w:eastAsia="Times New Roman"/>
                <w:bCs w:val="0"/>
                <w:color w:val="000000"/>
                <w:shd w:val="clear" w:color="auto" w:fill="FFFFFF"/>
              </w:rPr>
              <w:t>Rating Scales: TN Creative Thinking Rating Scale (</w:t>
            </w:r>
            <w:proofErr w:type="spellStart"/>
            <w:r w:rsidRPr="00BA7F75">
              <w:rPr>
                <w:rFonts w:eastAsia="Times New Roman"/>
                <w:bCs w:val="0"/>
                <w:color w:val="000000"/>
                <w:shd w:val="clear" w:color="auto" w:fill="FFFFFF"/>
              </w:rPr>
              <w:t>TnCreat</w:t>
            </w:r>
            <w:proofErr w:type="spellEnd"/>
            <w:r w:rsidRPr="00BA7F75">
              <w:rPr>
                <w:rFonts w:eastAsia="Times New Roman"/>
                <w:bCs w:val="0"/>
                <w:color w:val="000000"/>
                <w:shd w:val="clear" w:color="auto" w:fill="FFFFFF"/>
              </w:rPr>
              <w:t>)</w:t>
            </w:r>
            <w:r w:rsidR="00301C0E" w:rsidRPr="00BA7F75">
              <w:rPr>
                <w:rFonts w:eastAsia="Times New Roman"/>
                <w:bCs w:val="0"/>
                <w:color w:val="000000"/>
                <w:shd w:val="clear" w:color="auto" w:fill="FFFFFF"/>
              </w:rPr>
              <w:t xml:space="preserve"> (see </w:t>
            </w:r>
            <w:hyperlink w:anchor="_Appendix_F:_TN" w:history="1">
              <w:r w:rsidR="00301C0E" w:rsidRPr="00BA7F75">
                <w:rPr>
                  <w:rStyle w:val="Hyperlink"/>
                  <w:rFonts w:eastAsia="Times New Roman"/>
                  <w:bCs w:val="0"/>
                  <w:shd w:val="clear" w:color="auto" w:fill="FFFFFF"/>
                </w:rPr>
                <w:t>Appendix F</w:t>
              </w:r>
            </w:hyperlink>
            <w:r w:rsidR="00301C0E" w:rsidRPr="00BA7F75">
              <w:rPr>
                <w:rFonts w:eastAsia="Times New Roman"/>
                <w:bCs w:val="0"/>
                <w:color w:val="000000"/>
                <w:shd w:val="clear" w:color="auto" w:fill="FFFFFF"/>
              </w:rPr>
              <w:t>)</w:t>
            </w:r>
            <w:r w:rsidRPr="00BA7F75">
              <w:rPr>
                <w:rFonts w:eastAsia="Times New Roman"/>
                <w:bCs w:val="0"/>
                <w:color w:val="000000"/>
                <w:shd w:val="clear" w:color="auto" w:fill="FFFFFF"/>
              </w:rPr>
              <w:t xml:space="preserve">, </w:t>
            </w:r>
            <w:proofErr w:type="spellStart"/>
            <w:r w:rsidR="00FC2156" w:rsidRPr="00BA7F75">
              <w:rPr>
                <w:rFonts w:eastAsia="Times New Roman"/>
                <w:bCs w:val="0"/>
                <w:color w:val="000000"/>
                <w:shd w:val="clear" w:color="auto" w:fill="FFFFFF"/>
              </w:rPr>
              <w:t>TnTOC</w:t>
            </w:r>
            <w:proofErr w:type="spellEnd"/>
            <w:r w:rsidR="00301C0E" w:rsidRPr="00BA7F75">
              <w:rPr>
                <w:rFonts w:eastAsia="Times New Roman"/>
                <w:bCs w:val="0"/>
                <w:color w:val="000000"/>
                <w:shd w:val="clear" w:color="auto" w:fill="FFFFFF"/>
              </w:rPr>
              <w:t xml:space="preserve"> (See </w:t>
            </w:r>
            <w:hyperlink w:anchor="_Appendix_G:_TN" w:history="1">
              <w:r w:rsidR="00301C0E" w:rsidRPr="00BA7F75">
                <w:rPr>
                  <w:rStyle w:val="Hyperlink"/>
                  <w:rFonts w:eastAsia="Times New Roman"/>
                  <w:bCs w:val="0"/>
                  <w:shd w:val="clear" w:color="auto" w:fill="FFFFFF"/>
                </w:rPr>
                <w:t>Appendix G</w:t>
              </w:r>
            </w:hyperlink>
            <w:r w:rsidR="00301C0E" w:rsidRPr="00BA7F75">
              <w:rPr>
                <w:rFonts w:eastAsia="Times New Roman"/>
                <w:bCs w:val="0"/>
                <w:color w:val="000000"/>
                <w:shd w:val="clear" w:color="auto" w:fill="FFFFFF"/>
              </w:rPr>
              <w:t>)</w:t>
            </w:r>
            <w:r w:rsidRPr="00BA7F75">
              <w:rPr>
                <w:rFonts w:eastAsia="Times New Roman"/>
                <w:bCs w:val="0"/>
                <w:color w:val="000000"/>
                <w:shd w:val="clear" w:color="auto" w:fill="FFFFFF"/>
              </w:rPr>
              <w:t xml:space="preserve">, </w:t>
            </w:r>
            <w:r w:rsidRPr="00BA7F75">
              <w:rPr>
                <w:rFonts w:eastAsia="Times New Roman"/>
                <w:bCs w:val="0"/>
                <w:iCs/>
                <w:color w:val="000000"/>
                <w:shd w:val="clear" w:color="auto" w:fill="FFFFFF"/>
              </w:rPr>
              <w:t>TN Teacher Observation Checklist Plus (</w:t>
            </w:r>
            <w:proofErr w:type="spellStart"/>
            <w:r w:rsidRPr="00BA7F75">
              <w:rPr>
                <w:rFonts w:eastAsia="Times New Roman"/>
                <w:bCs w:val="0"/>
                <w:iCs/>
                <w:color w:val="000000"/>
                <w:shd w:val="clear" w:color="auto" w:fill="FFFFFF"/>
              </w:rPr>
              <w:t>TnTOC</w:t>
            </w:r>
            <w:proofErr w:type="spellEnd"/>
            <w:r w:rsidRPr="00BA7F75">
              <w:rPr>
                <w:rFonts w:eastAsia="Times New Roman"/>
                <w:bCs w:val="0"/>
                <w:iCs/>
                <w:color w:val="000000"/>
                <w:shd w:val="clear" w:color="auto" w:fill="FFFFFF"/>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194279" w:rsidRPr="00BA7F75" w:rsidRDefault="00A87A8E" w:rsidP="00293D6D">
            <w:pPr>
              <w:spacing w:after="0" w:line="276" w:lineRule="auto"/>
              <w:rPr>
                <w:rFonts w:eastAsia="Times New Roman"/>
                <w:bCs w:val="0"/>
                <w:color w:val="000000"/>
              </w:rPr>
            </w:pPr>
            <w:r w:rsidRPr="00BA7F75">
              <w:rPr>
                <w:rFonts w:eastAsia="Times New Roman"/>
                <w:bCs w:val="0"/>
                <w:color w:val="000000"/>
                <w:shd w:val="clear" w:color="auto" w:fill="FFFFFF"/>
              </w:rPr>
              <w:t>Nationally</w:t>
            </w:r>
            <w:r w:rsidR="008C109D" w:rsidRPr="00BA7F75">
              <w:rPr>
                <w:rFonts w:eastAsia="Times New Roman"/>
                <w:bCs w:val="0"/>
                <w:color w:val="000000"/>
                <w:shd w:val="clear" w:color="auto" w:fill="FFFFFF"/>
              </w:rPr>
              <w:t xml:space="preserve"> </w:t>
            </w:r>
            <w:r w:rsidRPr="00BA7F75">
              <w:rPr>
                <w:rFonts w:eastAsia="Times New Roman"/>
                <w:bCs w:val="0"/>
                <w:color w:val="000000"/>
                <w:shd w:val="clear" w:color="auto" w:fill="FFFFFF"/>
              </w:rPr>
              <w:t>normed g</w:t>
            </w:r>
            <w:r w:rsidR="00194279" w:rsidRPr="00BA7F75">
              <w:rPr>
                <w:rFonts w:eastAsia="Times New Roman"/>
                <w:bCs w:val="0"/>
                <w:color w:val="000000"/>
                <w:shd w:val="clear" w:color="auto" w:fill="FFFFFF"/>
              </w:rPr>
              <w:t xml:space="preserve">ifted </w:t>
            </w:r>
            <w:r w:rsidRPr="00BA7F75">
              <w:rPr>
                <w:rFonts w:eastAsia="Times New Roman"/>
                <w:bCs w:val="0"/>
                <w:color w:val="000000"/>
                <w:shd w:val="clear" w:color="auto" w:fill="FFFFFF"/>
              </w:rPr>
              <w:t>c</w:t>
            </w:r>
            <w:r w:rsidR="00194279" w:rsidRPr="00BA7F75">
              <w:rPr>
                <w:rFonts w:eastAsia="Times New Roman"/>
                <w:bCs w:val="0"/>
                <w:color w:val="000000"/>
                <w:shd w:val="clear" w:color="auto" w:fill="FFFFFF"/>
              </w:rPr>
              <w:t xml:space="preserve">haracteristics rating form refers to use of standardized rating forms, such as the </w:t>
            </w:r>
            <w:r w:rsidR="00194279" w:rsidRPr="00BA7F75">
              <w:rPr>
                <w:rFonts w:eastAsia="Times New Roman"/>
                <w:bCs w:val="0"/>
                <w:i/>
                <w:iCs/>
                <w:color w:val="000000"/>
                <w:shd w:val="clear" w:color="auto" w:fill="FFFFFF"/>
              </w:rPr>
              <w:t>Gifted Evaluation Scales-</w:t>
            </w:r>
            <w:r w:rsidR="00194279" w:rsidRPr="00BA7F75">
              <w:rPr>
                <w:rFonts w:eastAsia="Times New Roman"/>
                <w:bCs w:val="0"/>
                <w:i/>
                <w:iCs/>
                <w:color w:val="000000"/>
                <w:shd w:val="clear" w:color="auto" w:fill="FFFFFF"/>
              </w:rPr>
              <w:softHyphen/>
              <w:t xml:space="preserve">Third Edition </w:t>
            </w:r>
            <w:r w:rsidR="00194279" w:rsidRPr="00BA7F75">
              <w:rPr>
                <w:rFonts w:eastAsia="Times New Roman"/>
                <w:bCs w:val="0"/>
                <w:color w:val="000000"/>
                <w:shd w:val="clear" w:color="auto" w:fill="FFFFFF"/>
              </w:rPr>
              <w:t xml:space="preserve">or the </w:t>
            </w:r>
            <w:r w:rsidR="00194279" w:rsidRPr="00BA7F75">
              <w:rPr>
                <w:rFonts w:eastAsia="Times New Roman"/>
                <w:bCs w:val="0"/>
                <w:i/>
                <w:iCs/>
                <w:color w:val="000000"/>
                <w:shd w:val="clear" w:color="auto" w:fill="FFFFFF"/>
              </w:rPr>
              <w:t xml:space="preserve">Gifted Rating Scales. </w:t>
            </w:r>
          </w:p>
        </w:tc>
        <w:tc>
          <w:tcPr>
            <w:tcW w:w="2250" w:type="dxa"/>
            <w:tcBorders>
              <w:top w:val="single" w:sz="4" w:space="0" w:color="auto"/>
              <w:left w:val="single" w:sz="4" w:space="0" w:color="auto"/>
              <w:bottom w:val="single" w:sz="4" w:space="0" w:color="auto"/>
              <w:right w:val="single" w:sz="4" w:space="0" w:color="auto"/>
            </w:tcBorders>
          </w:tcPr>
          <w:p w:rsidR="00194279" w:rsidRPr="00BA7F75" w:rsidRDefault="00A87A8E" w:rsidP="005E7585">
            <w:pPr>
              <w:spacing w:after="0" w:line="276" w:lineRule="auto"/>
              <w:rPr>
                <w:rFonts w:eastAsia="Times New Roman"/>
                <w:bCs w:val="0"/>
                <w:color w:val="000000"/>
                <w:shd w:val="clear" w:color="auto" w:fill="FFFFFF"/>
              </w:rPr>
            </w:pPr>
            <w:r w:rsidRPr="00BA7F75">
              <w:rPr>
                <w:rFonts w:eastAsia="Times New Roman"/>
                <w:bCs w:val="0"/>
                <w:color w:val="000000"/>
                <w:shd w:val="clear" w:color="auto" w:fill="FFFFFF"/>
              </w:rPr>
              <w:t>Local n</w:t>
            </w:r>
            <w:r w:rsidR="00194279" w:rsidRPr="00BA7F75">
              <w:rPr>
                <w:rFonts w:eastAsia="Times New Roman"/>
                <w:bCs w:val="0"/>
                <w:color w:val="000000"/>
                <w:shd w:val="clear" w:color="auto" w:fill="FFFFFF"/>
              </w:rPr>
              <w:t>orms</w:t>
            </w:r>
            <w:r w:rsidR="005E7585">
              <w:rPr>
                <w:rFonts w:eastAsia="Times New Roman"/>
                <w:bCs w:val="0"/>
                <w:color w:val="000000"/>
                <w:shd w:val="clear" w:color="auto" w:fill="FFFFFF"/>
              </w:rPr>
              <w:t xml:space="preserve"> (approved by the Tennessee Department of Education)</w:t>
            </w:r>
            <w:r w:rsidR="00194279" w:rsidRPr="00BA7F75">
              <w:rPr>
                <w:rFonts w:eastAsia="Times New Roman"/>
                <w:bCs w:val="0"/>
                <w:color w:val="000000"/>
                <w:shd w:val="clear" w:color="auto" w:fill="FFFFFF"/>
              </w:rPr>
              <w:t xml:space="preserve"> from checklists measuring gifted characteristics may be used by </w:t>
            </w:r>
            <w:r w:rsidR="000866D3" w:rsidRPr="00BA7F75">
              <w:rPr>
                <w:rFonts w:eastAsia="Times New Roman"/>
                <w:bCs w:val="0"/>
                <w:color w:val="000000"/>
                <w:shd w:val="clear" w:color="auto" w:fill="FFFFFF"/>
              </w:rPr>
              <w:t>school districts</w:t>
            </w:r>
            <w:r w:rsidR="00301C0E" w:rsidRPr="00BA7F75">
              <w:rPr>
                <w:rFonts w:eastAsia="Times New Roman"/>
                <w:bCs w:val="0"/>
                <w:color w:val="000000"/>
                <w:shd w:val="clear" w:color="auto" w:fill="FFFFFF"/>
              </w:rPr>
              <w:t>.</w:t>
            </w:r>
          </w:p>
        </w:tc>
      </w:tr>
    </w:tbl>
    <w:p w:rsidR="00A04CA6" w:rsidRPr="00A368F2" w:rsidRDefault="00A04CA6" w:rsidP="00293D6D">
      <w:pPr>
        <w:pStyle w:val="ListParagraph"/>
        <w:spacing w:after="0" w:line="276" w:lineRule="auto"/>
        <w:rPr>
          <w:rFonts w:eastAsia="Times New Roman"/>
          <w:bCs w:val="0"/>
        </w:rPr>
      </w:pPr>
    </w:p>
    <w:p w:rsidR="00194279" w:rsidRPr="00A368F2" w:rsidRDefault="00194279" w:rsidP="00293D6D">
      <w:pPr>
        <w:spacing w:after="0" w:line="276" w:lineRule="auto"/>
        <w:rPr>
          <w:rFonts w:eastAsia="Times New Roman"/>
          <w:bCs w:val="0"/>
          <w:i/>
        </w:rPr>
      </w:pPr>
      <w:r>
        <w:rPr>
          <w:rFonts w:eastAsia="Times New Roman"/>
          <w:i/>
          <w:color w:val="000000"/>
          <w:shd w:val="clear" w:color="auto" w:fill="FFFFFF"/>
        </w:rPr>
        <w:t>Instrument Descriptions:</w:t>
      </w:r>
    </w:p>
    <w:p w:rsidR="00194279" w:rsidRPr="00A368F2" w:rsidRDefault="00194279" w:rsidP="00293D6D">
      <w:pPr>
        <w:pStyle w:val="ListParagraph"/>
        <w:numPr>
          <w:ilvl w:val="0"/>
          <w:numId w:val="12"/>
        </w:numPr>
        <w:spacing w:after="0" w:line="276" w:lineRule="auto"/>
        <w:ind w:right="320"/>
        <w:rPr>
          <w:rFonts w:eastAsia="Times New Roman"/>
          <w:bCs w:val="0"/>
        </w:rPr>
      </w:pPr>
      <w:r w:rsidRPr="00A368F2">
        <w:rPr>
          <w:rFonts w:eastAsia="Times New Roman"/>
          <w:bCs w:val="0"/>
          <w:color w:val="000000"/>
          <w:shd w:val="clear" w:color="auto" w:fill="FFFFFF"/>
        </w:rPr>
        <w:t>There are few nationally normed standardized tests of creativity that may be appropriate for measurement of creativity</w:t>
      </w:r>
      <w:r w:rsidRPr="00A368F2">
        <w:rPr>
          <w:rFonts w:ascii="Calibri" w:eastAsia="Times New Roman" w:hAnsi="Calibri" w:cs="Calibri"/>
          <w:bCs w:val="0"/>
          <w:color w:val="000000"/>
          <w:shd w:val="clear" w:color="auto" w:fill="FFFFFF"/>
        </w:rPr>
        <w:t>;</w:t>
      </w:r>
      <w:r w:rsidRPr="00A368F2">
        <w:rPr>
          <w:rFonts w:eastAsia="Times New Roman"/>
          <w:bCs w:val="0"/>
          <w:color w:val="000000"/>
          <w:shd w:val="clear" w:color="auto" w:fill="FFFFFF"/>
        </w:rPr>
        <w:t xml:space="preserve"> </w:t>
      </w:r>
      <w:proofErr w:type="gramStart"/>
      <w:r w:rsidRPr="00A368F2">
        <w:rPr>
          <w:rFonts w:eastAsia="Times New Roman"/>
          <w:bCs w:val="0"/>
          <w:color w:val="000000"/>
          <w:shd w:val="clear" w:color="auto" w:fill="FFFFFF"/>
        </w:rPr>
        <w:t>however</w:t>
      </w:r>
      <w:proofErr w:type="gramEnd"/>
      <w:r w:rsidRPr="00A368F2">
        <w:rPr>
          <w:rFonts w:eastAsia="Times New Roman"/>
          <w:bCs w:val="0"/>
          <w:color w:val="000000"/>
          <w:shd w:val="clear" w:color="auto" w:fill="FFFFFF"/>
        </w:rPr>
        <w:t xml:space="preserve">, the </w:t>
      </w:r>
      <w:r w:rsidRPr="00A368F2">
        <w:rPr>
          <w:rFonts w:eastAsia="Times New Roman"/>
          <w:bCs w:val="0"/>
          <w:i/>
          <w:iCs/>
          <w:color w:val="000000"/>
          <w:shd w:val="clear" w:color="auto" w:fill="FFFFFF"/>
        </w:rPr>
        <w:t xml:space="preserve">Torrance Tests of Creative Thinking </w:t>
      </w:r>
      <w:r w:rsidRPr="00A368F2">
        <w:rPr>
          <w:rFonts w:eastAsia="Times New Roman"/>
          <w:bCs w:val="0"/>
          <w:color w:val="000000"/>
          <w:shd w:val="clear" w:color="auto" w:fill="FFFFFF"/>
        </w:rPr>
        <w:t>is a test of creativity that is widely recognized for its validity and reliability. Constructs measured by the Torrance are fluency, elaboration, originality, resistance to premature closure, flexibility, and creative strengths.</w:t>
      </w:r>
    </w:p>
    <w:p w:rsidR="00194279" w:rsidRPr="00A368F2" w:rsidRDefault="00194279" w:rsidP="00293D6D">
      <w:pPr>
        <w:pStyle w:val="ListParagraph"/>
        <w:spacing w:after="0" w:line="276" w:lineRule="auto"/>
        <w:ind w:left="360" w:right="320"/>
        <w:rPr>
          <w:rFonts w:eastAsia="Times New Roman"/>
          <w:bCs w:val="0"/>
        </w:rPr>
      </w:pPr>
    </w:p>
    <w:p w:rsidR="00194279" w:rsidRDefault="00194279" w:rsidP="00293D6D">
      <w:pPr>
        <w:pStyle w:val="ListParagraph"/>
        <w:numPr>
          <w:ilvl w:val="0"/>
          <w:numId w:val="12"/>
        </w:numPr>
        <w:spacing w:after="0" w:line="276" w:lineRule="auto"/>
        <w:rPr>
          <w:rFonts w:eastAsia="Times New Roman"/>
          <w:bCs w:val="0"/>
        </w:rPr>
      </w:pPr>
      <w:r w:rsidRPr="00194279">
        <w:rPr>
          <w:rFonts w:eastAsia="Times New Roman"/>
          <w:bCs w:val="0"/>
          <w:color w:val="000000"/>
          <w:shd w:val="clear" w:color="auto" w:fill="FFFFFF"/>
        </w:rPr>
        <w:t xml:space="preserve">The Creative Product Portfolio can be used to measure a student’s creativity and is scored on the </w:t>
      </w:r>
      <w:r w:rsidRPr="00194279">
        <w:rPr>
          <w:rFonts w:eastAsia="Times New Roman"/>
          <w:bCs w:val="0"/>
          <w:i/>
          <w:iCs/>
          <w:color w:val="000000"/>
          <w:shd w:val="clear" w:color="auto" w:fill="FFFFFF"/>
        </w:rPr>
        <w:t xml:space="preserve">Creative Product Scoring Rubric. </w:t>
      </w:r>
      <w:r w:rsidRPr="00194279">
        <w:rPr>
          <w:rFonts w:eastAsia="Times New Roman"/>
          <w:bCs w:val="0"/>
          <w:color w:val="000000"/>
          <w:shd w:val="clear" w:color="auto" w:fill="FFFFFF"/>
        </w:rPr>
        <w:t xml:space="preserve">If the IEP team decides to use the Creative Product Portfolio as a measure of </w:t>
      </w:r>
      <w:r w:rsidR="00A87A8E">
        <w:rPr>
          <w:rFonts w:eastAsia="Times New Roman"/>
          <w:bCs w:val="0"/>
          <w:color w:val="000000"/>
          <w:shd w:val="clear" w:color="auto" w:fill="FFFFFF"/>
        </w:rPr>
        <w:t>creativity/c</w:t>
      </w:r>
      <w:r w:rsidRPr="00194279">
        <w:rPr>
          <w:rFonts w:eastAsia="Times New Roman"/>
          <w:bCs w:val="0"/>
          <w:color w:val="000000"/>
          <w:shd w:val="clear" w:color="auto" w:fill="FFFFFF"/>
        </w:rPr>
        <w:t xml:space="preserve">haracteristics of </w:t>
      </w:r>
      <w:r w:rsidR="00A87A8E">
        <w:rPr>
          <w:rFonts w:eastAsia="Times New Roman"/>
          <w:bCs w:val="0"/>
          <w:color w:val="000000"/>
          <w:shd w:val="clear" w:color="auto" w:fill="FFFFFF"/>
        </w:rPr>
        <w:t>g</w:t>
      </w:r>
      <w:r w:rsidRPr="00194279">
        <w:rPr>
          <w:rFonts w:eastAsia="Times New Roman"/>
          <w:bCs w:val="0"/>
          <w:color w:val="000000"/>
          <w:shd w:val="clear" w:color="auto" w:fill="FFFFFF"/>
        </w:rPr>
        <w:t xml:space="preserve">ifted, they may not also use the Academic Product Portfolio to satisfy the requirements of the Educational Performance area. The Creative Product Portfolio is based on extensively researched constructs of creativity. The Creative Product Portfolio demonstrates that the student exhibits creative thinking that is beyond the level of typical, same-age peers. Portfolio requirements and </w:t>
      </w:r>
      <w:r w:rsidRPr="00194279">
        <w:rPr>
          <w:rFonts w:eastAsia="Times New Roman"/>
          <w:bCs w:val="0"/>
          <w:color w:val="000000"/>
          <w:shd w:val="clear" w:color="auto" w:fill="FFFFFF"/>
        </w:rPr>
        <w:lastRenderedPageBreak/>
        <w:t xml:space="preserve">rubrics are outlined in </w:t>
      </w:r>
      <w:hyperlink w:anchor="_Appendix_J:_Development" w:history="1">
        <w:r w:rsidRPr="005D6241">
          <w:rPr>
            <w:rStyle w:val="Hyperlink"/>
            <w:rFonts w:eastAsia="Times New Roman"/>
            <w:bCs w:val="0"/>
            <w:shd w:val="clear" w:color="auto" w:fill="FFFFFF"/>
          </w:rPr>
          <w:t>Appendix</w:t>
        </w:r>
        <w:r w:rsidRPr="005D6241">
          <w:rPr>
            <w:rStyle w:val="Hyperlink"/>
            <w:sz w:val="20"/>
            <w:szCs w:val="20"/>
          </w:rPr>
          <w:t xml:space="preserve"> </w:t>
        </w:r>
        <w:r w:rsidR="004B5C72" w:rsidRPr="005D6241">
          <w:rPr>
            <w:rStyle w:val="Hyperlink"/>
            <w:sz w:val="20"/>
            <w:szCs w:val="20"/>
          </w:rPr>
          <w:t>J</w:t>
        </w:r>
      </w:hyperlink>
      <w:r w:rsidR="004B5C72">
        <w:rPr>
          <w:color w:val="000000"/>
          <w:sz w:val="20"/>
          <w:szCs w:val="20"/>
        </w:rPr>
        <w:t xml:space="preserve"> </w:t>
      </w:r>
      <w:r w:rsidRPr="00194279">
        <w:rPr>
          <w:color w:val="000000"/>
          <w:sz w:val="20"/>
          <w:szCs w:val="20"/>
        </w:rPr>
        <w:t>(</w:t>
      </w:r>
      <w:r w:rsidRPr="00194279">
        <w:rPr>
          <w:rFonts w:eastAsia="Times New Roman"/>
          <w:bCs w:val="0"/>
        </w:rPr>
        <w:t>Development of the Academic or Creative Product or Portfolio).</w:t>
      </w:r>
    </w:p>
    <w:p w:rsidR="00194279" w:rsidRPr="00194279" w:rsidRDefault="00194279" w:rsidP="00293D6D">
      <w:pPr>
        <w:spacing w:after="0" w:line="276" w:lineRule="auto"/>
        <w:rPr>
          <w:rFonts w:eastAsia="Times New Roman"/>
          <w:bCs w:val="0"/>
        </w:rPr>
      </w:pPr>
    </w:p>
    <w:p w:rsidR="00194279" w:rsidRPr="00A368F2" w:rsidRDefault="00A754BF" w:rsidP="00293D6D">
      <w:pPr>
        <w:pStyle w:val="ListParagraph"/>
        <w:numPr>
          <w:ilvl w:val="0"/>
          <w:numId w:val="12"/>
        </w:numPr>
        <w:spacing w:after="0" w:line="276" w:lineRule="auto"/>
        <w:rPr>
          <w:rFonts w:eastAsia="Times New Roman"/>
          <w:bCs w:val="0"/>
        </w:rPr>
      </w:pPr>
      <w:hyperlink w:anchor="_Appendix_F:_TN" w:history="1">
        <w:r w:rsidR="00194279" w:rsidRPr="00D15893">
          <w:rPr>
            <w:rStyle w:val="Hyperlink"/>
            <w:rFonts w:eastAsia="Times New Roman"/>
            <w:bCs w:val="0"/>
            <w:shd w:val="clear" w:color="auto" w:fill="FFFFFF"/>
          </w:rPr>
          <w:t>The TN Creative Thinking Rating Scale (</w:t>
        </w:r>
        <w:proofErr w:type="spellStart"/>
        <w:r w:rsidR="00194279" w:rsidRPr="00D15893">
          <w:rPr>
            <w:rStyle w:val="Hyperlink"/>
            <w:rFonts w:eastAsia="Times New Roman"/>
            <w:bCs w:val="0"/>
            <w:shd w:val="clear" w:color="auto" w:fill="FFFFFF"/>
          </w:rPr>
          <w:t>TnCreat</w:t>
        </w:r>
        <w:proofErr w:type="spellEnd"/>
        <w:r w:rsidR="00194279" w:rsidRPr="00D15893">
          <w:rPr>
            <w:rStyle w:val="Hyperlink"/>
            <w:rFonts w:eastAsia="Times New Roman"/>
            <w:bCs w:val="0"/>
            <w:shd w:val="clear" w:color="auto" w:fill="FFFFFF"/>
          </w:rPr>
          <w:t>)</w:t>
        </w:r>
      </w:hyperlink>
      <w:r w:rsidR="00194279" w:rsidRPr="00A368F2">
        <w:rPr>
          <w:rFonts w:eastAsia="Times New Roman"/>
          <w:bCs w:val="0"/>
          <w:color w:val="000000"/>
          <w:shd w:val="clear" w:color="auto" w:fill="FFFFFF"/>
        </w:rPr>
        <w:t xml:space="preserve"> is a checklist used for measuring creative thinking. This checklist has been aligned with nationally recognized constructs of creativity.</w:t>
      </w:r>
    </w:p>
    <w:p w:rsidR="00194279" w:rsidRPr="00A368F2" w:rsidRDefault="00194279" w:rsidP="00293D6D">
      <w:pPr>
        <w:spacing w:after="0" w:line="276" w:lineRule="auto"/>
        <w:rPr>
          <w:rFonts w:eastAsia="Times New Roman"/>
          <w:color w:val="000000"/>
          <w:shd w:val="clear" w:color="auto" w:fill="FFFFFF"/>
        </w:rPr>
      </w:pPr>
    </w:p>
    <w:p w:rsidR="00194279" w:rsidRPr="00A368F2" w:rsidRDefault="00B358A5" w:rsidP="00293D6D">
      <w:pPr>
        <w:pStyle w:val="ListParagraph"/>
        <w:numPr>
          <w:ilvl w:val="0"/>
          <w:numId w:val="13"/>
        </w:numPr>
        <w:spacing w:after="0" w:line="276" w:lineRule="auto"/>
        <w:ind w:left="360"/>
        <w:rPr>
          <w:rFonts w:eastAsia="Times New Roman"/>
          <w:bCs w:val="0"/>
        </w:rPr>
      </w:pPr>
      <w:r>
        <w:rPr>
          <w:rFonts w:eastAsia="Times New Roman"/>
          <w:bCs w:val="0"/>
          <w:color w:val="000000"/>
          <w:shd w:val="clear" w:color="auto" w:fill="FFFFFF"/>
        </w:rPr>
        <w:t>“</w:t>
      </w:r>
      <w:r w:rsidR="00194279" w:rsidRPr="00A368F2">
        <w:rPr>
          <w:rFonts w:eastAsia="Times New Roman"/>
          <w:bCs w:val="0"/>
          <w:color w:val="000000"/>
          <w:shd w:val="clear" w:color="auto" w:fill="FFFFFF"/>
        </w:rPr>
        <w:t>Nationally</w:t>
      </w:r>
      <w:r>
        <w:rPr>
          <w:rFonts w:eastAsia="Times New Roman"/>
          <w:bCs w:val="0"/>
          <w:color w:val="000000"/>
          <w:shd w:val="clear" w:color="auto" w:fill="FFFFFF"/>
        </w:rPr>
        <w:t xml:space="preserve"> </w:t>
      </w:r>
      <w:r w:rsidR="00194279" w:rsidRPr="00A368F2">
        <w:rPr>
          <w:rFonts w:eastAsia="Times New Roman"/>
          <w:bCs w:val="0"/>
          <w:color w:val="000000"/>
          <w:shd w:val="clear" w:color="auto" w:fill="FFFFFF"/>
        </w:rPr>
        <w:t xml:space="preserve">normed </w:t>
      </w:r>
      <w:r w:rsidR="00A87A8E">
        <w:rPr>
          <w:rFonts w:eastAsia="Times New Roman"/>
          <w:bCs w:val="0"/>
          <w:color w:val="000000"/>
          <w:shd w:val="clear" w:color="auto" w:fill="FFFFFF"/>
        </w:rPr>
        <w:t>gifted c</w:t>
      </w:r>
      <w:r w:rsidR="00194279" w:rsidRPr="00A368F2">
        <w:rPr>
          <w:rFonts w:eastAsia="Times New Roman"/>
          <w:bCs w:val="0"/>
          <w:color w:val="000000"/>
          <w:shd w:val="clear" w:color="auto" w:fill="FFFFFF"/>
        </w:rPr>
        <w:t>haracteristics rating form</w:t>
      </w:r>
      <w:r>
        <w:rPr>
          <w:rFonts w:eastAsia="Times New Roman"/>
          <w:bCs w:val="0"/>
          <w:color w:val="000000"/>
          <w:shd w:val="clear" w:color="auto" w:fill="FFFFFF"/>
        </w:rPr>
        <w:t>”</w:t>
      </w:r>
      <w:r w:rsidR="00194279" w:rsidRPr="00A368F2">
        <w:rPr>
          <w:rFonts w:eastAsia="Times New Roman"/>
          <w:bCs w:val="0"/>
          <w:color w:val="000000"/>
          <w:shd w:val="clear" w:color="auto" w:fill="FFFFFF"/>
        </w:rPr>
        <w:t xml:space="preserve"> refers to </w:t>
      </w:r>
      <w:r>
        <w:rPr>
          <w:rFonts w:eastAsia="Times New Roman"/>
          <w:bCs w:val="0"/>
          <w:color w:val="000000"/>
          <w:shd w:val="clear" w:color="auto" w:fill="FFFFFF"/>
        </w:rPr>
        <w:t xml:space="preserve">the </w:t>
      </w:r>
      <w:r w:rsidR="00194279" w:rsidRPr="00A368F2">
        <w:rPr>
          <w:rFonts w:eastAsia="Times New Roman"/>
          <w:bCs w:val="0"/>
          <w:color w:val="000000"/>
          <w:shd w:val="clear" w:color="auto" w:fill="FFFFFF"/>
        </w:rPr>
        <w:t xml:space="preserve">use of standardized rating forms, such as the </w:t>
      </w:r>
      <w:r w:rsidR="00194279" w:rsidRPr="00A368F2">
        <w:rPr>
          <w:rFonts w:eastAsia="Times New Roman"/>
          <w:bCs w:val="0"/>
          <w:i/>
          <w:iCs/>
          <w:color w:val="000000"/>
          <w:shd w:val="clear" w:color="auto" w:fill="FFFFFF"/>
        </w:rPr>
        <w:t>Gifted Evaluation Scales</w:t>
      </w:r>
      <w:r>
        <w:rPr>
          <w:rFonts w:eastAsia="Times New Roman"/>
          <w:bCs w:val="0"/>
          <w:i/>
          <w:iCs/>
          <w:color w:val="000000"/>
          <w:shd w:val="clear" w:color="auto" w:fill="FFFFFF"/>
        </w:rPr>
        <w:t xml:space="preserve"> </w:t>
      </w:r>
      <w:r w:rsidR="00194279" w:rsidRPr="00A368F2">
        <w:rPr>
          <w:rFonts w:eastAsia="Times New Roman"/>
          <w:bCs w:val="0"/>
          <w:i/>
          <w:iCs/>
          <w:color w:val="000000"/>
          <w:shd w:val="clear" w:color="auto" w:fill="FFFFFF"/>
        </w:rPr>
        <w:t>-</w:t>
      </w:r>
      <w:r w:rsidR="00BA7F75">
        <w:rPr>
          <w:rFonts w:eastAsia="Times New Roman"/>
          <w:bCs w:val="0"/>
          <w:i/>
          <w:iCs/>
          <w:color w:val="000000"/>
          <w:shd w:val="clear" w:color="auto" w:fill="FFFFFF"/>
        </w:rPr>
        <w:t xml:space="preserve"> </w:t>
      </w:r>
      <w:r w:rsidR="00194279" w:rsidRPr="00A368F2">
        <w:rPr>
          <w:rFonts w:eastAsia="Times New Roman"/>
          <w:bCs w:val="0"/>
          <w:i/>
          <w:iCs/>
          <w:color w:val="000000"/>
          <w:shd w:val="clear" w:color="auto" w:fill="FFFFFF"/>
        </w:rPr>
        <w:t xml:space="preserve">Third Edition </w:t>
      </w:r>
      <w:r w:rsidR="00194279" w:rsidRPr="00A368F2">
        <w:rPr>
          <w:rFonts w:eastAsia="Times New Roman"/>
          <w:bCs w:val="0"/>
          <w:color w:val="000000"/>
          <w:shd w:val="clear" w:color="auto" w:fill="FFFFFF"/>
        </w:rPr>
        <w:t xml:space="preserve">or the </w:t>
      </w:r>
      <w:r w:rsidR="00194279" w:rsidRPr="00A368F2">
        <w:rPr>
          <w:rFonts w:eastAsia="Times New Roman"/>
          <w:bCs w:val="0"/>
          <w:i/>
          <w:iCs/>
          <w:color w:val="000000"/>
          <w:shd w:val="clear" w:color="auto" w:fill="FFFFFF"/>
        </w:rPr>
        <w:t xml:space="preserve">Gifted Rating Scales. </w:t>
      </w:r>
      <w:r w:rsidR="00194279" w:rsidRPr="00A368F2">
        <w:rPr>
          <w:rFonts w:eastAsia="Times New Roman"/>
          <w:bCs w:val="0"/>
          <w:color w:val="000000"/>
          <w:shd w:val="clear" w:color="auto" w:fill="FFFFFF"/>
        </w:rPr>
        <w:t>The ratings on these forms are generally rated by points ranging from high to low and compared to a same-age norm group. Rating forms generally include</w:t>
      </w:r>
      <w:r>
        <w:rPr>
          <w:rFonts w:eastAsia="Times New Roman"/>
          <w:bCs w:val="0"/>
          <w:color w:val="000000"/>
          <w:shd w:val="clear" w:color="auto" w:fill="FFFFFF"/>
        </w:rPr>
        <w:t>,</w:t>
      </w:r>
      <w:r w:rsidR="00194279" w:rsidRPr="00A368F2">
        <w:rPr>
          <w:rFonts w:eastAsia="Times New Roman"/>
          <w:bCs w:val="0"/>
          <w:color w:val="000000"/>
          <w:shd w:val="clear" w:color="auto" w:fill="FFFFFF"/>
        </w:rPr>
        <w:t xml:space="preserve"> but are not limited to</w:t>
      </w:r>
      <w:r>
        <w:rPr>
          <w:rFonts w:eastAsia="Times New Roman"/>
          <w:bCs w:val="0"/>
          <w:color w:val="000000"/>
          <w:shd w:val="clear" w:color="auto" w:fill="FFFFFF"/>
        </w:rPr>
        <w:t>,</w:t>
      </w:r>
      <w:r w:rsidR="00194279" w:rsidRPr="00A368F2">
        <w:rPr>
          <w:rFonts w:eastAsia="Times New Roman"/>
          <w:bCs w:val="0"/>
          <w:color w:val="000000"/>
          <w:shd w:val="clear" w:color="auto" w:fill="FFFFFF"/>
        </w:rPr>
        <w:t xml:space="preserve"> the overall gifted characteristic categories of intellectual ability, academic ability, creativity, artistic talent, and leadership abilities.</w:t>
      </w:r>
    </w:p>
    <w:p w:rsidR="00194279" w:rsidRPr="00A368F2" w:rsidRDefault="00194279" w:rsidP="00293D6D">
      <w:pPr>
        <w:pStyle w:val="ListParagraph"/>
        <w:spacing w:after="0" w:line="276" w:lineRule="auto"/>
        <w:ind w:left="360"/>
        <w:rPr>
          <w:rFonts w:eastAsia="Times New Roman"/>
          <w:bCs w:val="0"/>
        </w:rPr>
      </w:pPr>
    </w:p>
    <w:p w:rsidR="00194279" w:rsidRPr="00A368F2" w:rsidRDefault="00194279" w:rsidP="00293D6D">
      <w:pPr>
        <w:pStyle w:val="ListParagraph"/>
        <w:numPr>
          <w:ilvl w:val="0"/>
          <w:numId w:val="13"/>
        </w:numPr>
        <w:spacing w:after="0" w:line="276" w:lineRule="auto"/>
        <w:ind w:left="360"/>
        <w:rPr>
          <w:rFonts w:eastAsia="Times New Roman"/>
          <w:bCs w:val="0"/>
        </w:rPr>
      </w:pPr>
      <w:r w:rsidRPr="00A368F2">
        <w:rPr>
          <w:rFonts w:eastAsia="Times New Roman"/>
          <w:bCs w:val="0"/>
          <w:color w:val="000000"/>
          <w:shd w:val="clear" w:color="auto" w:fill="FFFFFF"/>
        </w:rPr>
        <w:t>The TN Teacher Observation Checklist (</w:t>
      </w:r>
      <w:proofErr w:type="spellStart"/>
      <w:r w:rsidRPr="00A368F2">
        <w:rPr>
          <w:rFonts w:eastAsia="Times New Roman"/>
          <w:bCs w:val="0"/>
          <w:color w:val="000000"/>
          <w:shd w:val="clear" w:color="auto" w:fill="FFFFFF"/>
        </w:rPr>
        <w:t>TnTOC</w:t>
      </w:r>
      <w:proofErr w:type="spellEnd"/>
      <w:r w:rsidRPr="00A368F2">
        <w:rPr>
          <w:rFonts w:eastAsia="Times New Roman"/>
          <w:bCs w:val="0"/>
          <w:color w:val="000000"/>
          <w:shd w:val="clear" w:color="auto" w:fill="FFFFFF"/>
        </w:rPr>
        <w:t>) is a checklist including the traits, aptitudes, and behaviors</w:t>
      </w:r>
      <w:r w:rsidR="00B358A5">
        <w:rPr>
          <w:rFonts w:eastAsia="Times New Roman"/>
          <w:bCs w:val="0"/>
          <w:color w:val="000000"/>
          <w:shd w:val="clear" w:color="auto" w:fill="FFFFFF"/>
        </w:rPr>
        <w:t xml:space="preserve"> (TABs)</w:t>
      </w:r>
      <w:r w:rsidRPr="00A368F2">
        <w:rPr>
          <w:rFonts w:eastAsia="Times New Roman"/>
          <w:bCs w:val="0"/>
          <w:color w:val="000000"/>
          <w:shd w:val="clear" w:color="auto" w:fill="FFFFFF"/>
        </w:rPr>
        <w:t xml:space="preserve"> of giftedness and aspects from the research of Mary Frasier and her colleagues and E. Paul Torrance, who are nationally renowned researchers. This checklist must be used with the approved scoring template</w:t>
      </w:r>
      <w:r w:rsidR="00B358A5">
        <w:rPr>
          <w:rFonts w:eastAsia="Times New Roman"/>
          <w:bCs w:val="0"/>
          <w:color w:val="000000"/>
          <w:shd w:val="clear" w:color="auto" w:fill="FFFFFF"/>
        </w:rPr>
        <w:t>,</w:t>
      </w:r>
      <w:r w:rsidRPr="00A368F2">
        <w:rPr>
          <w:rFonts w:eastAsia="Times New Roman"/>
          <w:bCs w:val="0"/>
          <w:color w:val="000000"/>
          <w:shd w:val="clear" w:color="auto" w:fill="FFFFFF"/>
        </w:rPr>
        <w:t xml:space="preserve"> </w:t>
      </w:r>
      <w:r w:rsidRPr="00A368F2">
        <w:rPr>
          <w:rFonts w:eastAsia="Times New Roman"/>
          <w:bCs w:val="0"/>
          <w:i/>
          <w:iCs/>
          <w:color w:val="000000"/>
          <w:shd w:val="clear" w:color="auto" w:fill="FFFFFF"/>
        </w:rPr>
        <w:t>TN Teacher Observation Checklist (</w:t>
      </w:r>
      <w:proofErr w:type="spellStart"/>
      <w:r w:rsidRPr="00A368F2">
        <w:rPr>
          <w:rFonts w:eastAsia="Times New Roman"/>
          <w:bCs w:val="0"/>
          <w:i/>
          <w:iCs/>
          <w:color w:val="000000"/>
          <w:shd w:val="clear" w:color="auto" w:fill="FFFFFF"/>
        </w:rPr>
        <w:t>TnTOC</w:t>
      </w:r>
      <w:proofErr w:type="spellEnd"/>
      <w:r w:rsidRPr="00A368F2">
        <w:rPr>
          <w:rFonts w:eastAsia="Times New Roman"/>
          <w:bCs w:val="0"/>
          <w:i/>
          <w:iCs/>
          <w:color w:val="000000"/>
          <w:shd w:val="clear" w:color="auto" w:fill="FFFFFF"/>
        </w:rPr>
        <w:t xml:space="preserve">) </w:t>
      </w:r>
      <w:r w:rsidRPr="00A368F2">
        <w:rPr>
          <w:rFonts w:eastAsia="Times New Roman"/>
          <w:bCs w:val="0"/>
          <w:color w:val="000000"/>
          <w:shd w:val="clear" w:color="auto" w:fill="FFFFFF"/>
        </w:rPr>
        <w:t>Scoring Criteria</w:t>
      </w:r>
      <w:r w:rsidR="00FC2156">
        <w:rPr>
          <w:rFonts w:eastAsia="Times New Roman"/>
          <w:bCs w:val="0"/>
          <w:color w:val="000000"/>
          <w:shd w:val="clear" w:color="auto" w:fill="FFFFFF"/>
        </w:rPr>
        <w:t xml:space="preserve"> (See </w:t>
      </w:r>
      <w:hyperlink w:anchor="_Appendix_H:_TN" w:history="1">
        <w:r w:rsidR="00FC2156" w:rsidRPr="00FC2156">
          <w:rPr>
            <w:rStyle w:val="Hyperlink"/>
            <w:rFonts w:eastAsia="Times New Roman"/>
            <w:bCs w:val="0"/>
            <w:shd w:val="clear" w:color="auto" w:fill="FFFFFF"/>
          </w:rPr>
          <w:t>Appendix H</w:t>
        </w:r>
      </w:hyperlink>
      <w:r w:rsidR="00FC2156">
        <w:rPr>
          <w:rFonts w:eastAsia="Times New Roman"/>
          <w:bCs w:val="0"/>
          <w:color w:val="000000"/>
          <w:shd w:val="clear" w:color="auto" w:fill="FFFFFF"/>
        </w:rPr>
        <w:t>)</w:t>
      </w:r>
      <w:r w:rsidRPr="00A368F2">
        <w:rPr>
          <w:rFonts w:eastAsia="Times New Roman"/>
          <w:bCs w:val="0"/>
          <w:color w:val="000000"/>
          <w:shd w:val="clear" w:color="auto" w:fill="FFFFFF"/>
        </w:rPr>
        <w:t xml:space="preserve">. It cannot be used if the </w:t>
      </w:r>
      <w:proofErr w:type="spellStart"/>
      <w:r w:rsidRPr="00A368F2">
        <w:rPr>
          <w:rFonts w:eastAsia="Times New Roman"/>
          <w:bCs w:val="0"/>
          <w:color w:val="000000"/>
          <w:shd w:val="clear" w:color="auto" w:fill="FFFFFF"/>
        </w:rPr>
        <w:t>TnSup</w:t>
      </w:r>
      <w:proofErr w:type="spellEnd"/>
      <w:r w:rsidRPr="00A368F2">
        <w:rPr>
          <w:rFonts w:eastAsia="Times New Roman"/>
          <w:bCs w:val="0"/>
          <w:color w:val="000000"/>
          <w:shd w:val="clear" w:color="auto" w:fill="FFFFFF"/>
        </w:rPr>
        <w:t xml:space="preserve"> form is used for educational performance. </w:t>
      </w:r>
    </w:p>
    <w:p w:rsidR="00194279" w:rsidRPr="00A368F2" w:rsidRDefault="00194279" w:rsidP="00293D6D">
      <w:pPr>
        <w:pStyle w:val="ListParagraph"/>
        <w:spacing w:after="0" w:line="276" w:lineRule="auto"/>
        <w:ind w:left="360"/>
        <w:rPr>
          <w:rFonts w:eastAsia="Times New Roman"/>
          <w:bCs w:val="0"/>
        </w:rPr>
      </w:pPr>
    </w:p>
    <w:p w:rsidR="00194279" w:rsidRPr="00A368F2" w:rsidRDefault="00194279" w:rsidP="00293D6D">
      <w:pPr>
        <w:pStyle w:val="ListParagraph"/>
        <w:numPr>
          <w:ilvl w:val="0"/>
          <w:numId w:val="13"/>
        </w:numPr>
        <w:spacing w:after="0" w:line="276" w:lineRule="auto"/>
        <w:ind w:left="360"/>
        <w:rPr>
          <w:rFonts w:eastAsia="Times New Roman"/>
          <w:bCs w:val="0"/>
        </w:rPr>
      </w:pPr>
      <w:r w:rsidRPr="00A368F2">
        <w:rPr>
          <w:rFonts w:eastAsia="Times New Roman"/>
          <w:bCs w:val="0"/>
          <w:color w:val="000000"/>
          <w:shd w:val="clear" w:color="auto" w:fill="FFFFFF"/>
        </w:rPr>
        <w:t xml:space="preserve">The </w:t>
      </w:r>
      <w:r w:rsidRPr="00A368F2">
        <w:rPr>
          <w:rFonts w:eastAsia="Times New Roman"/>
          <w:bCs w:val="0"/>
          <w:i/>
          <w:iCs/>
          <w:color w:val="000000"/>
          <w:shd w:val="clear" w:color="auto" w:fill="FFFFFF"/>
        </w:rPr>
        <w:t>TN Teacher Observation Checklist Plus (</w:t>
      </w:r>
      <w:proofErr w:type="spellStart"/>
      <w:r w:rsidRPr="00A368F2">
        <w:rPr>
          <w:rFonts w:eastAsia="Times New Roman"/>
          <w:bCs w:val="0"/>
          <w:i/>
          <w:iCs/>
          <w:color w:val="000000"/>
          <w:shd w:val="clear" w:color="auto" w:fill="FFFFFF"/>
        </w:rPr>
        <w:t>TnTOC</w:t>
      </w:r>
      <w:proofErr w:type="spellEnd"/>
      <w:r w:rsidRPr="00A368F2">
        <w:rPr>
          <w:rFonts w:eastAsia="Times New Roman"/>
          <w:bCs w:val="0"/>
          <w:i/>
          <w:iCs/>
          <w:color w:val="000000"/>
          <w:shd w:val="clear" w:color="auto" w:fill="FFFFFF"/>
        </w:rPr>
        <w:t xml:space="preserve">+) </w:t>
      </w:r>
      <w:r w:rsidRPr="00A368F2">
        <w:rPr>
          <w:rFonts w:eastAsia="Times New Roman"/>
          <w:bCs w:val="0"/>
          <w:color w:val="000000"/>
          <w:shd w:val="clear" w:color="auto" w:fill="FFFFFF"/>
        </w:rPr>
        <w:t xml:space="preserve">is a combination of the </w:t>
      </w:r>
      <w:r w:rsidRPr="00A368F2">
        <w:rPr>
          <w:rFonts w:eastAsia="Times New Roman"/>
          <w:bCs w:val="0"/>
          <w:i/>
          <w:iCs/>
          <w:color w:val="000000"/>
          <w:shd w:val="clear" w:color="auto" w:fill="FFFFFF"/>
        </w:rPr>
        <w:t xml:space="preserve">TN Teacher’s Observation Checklist </w:t>
      </w:r>
      <w:r w:rsidRPr="00A368F2">
        <w:rPr>
          <w:rFonts w:eastAsia="Times New Roman"/>
          <w:bCs w:val="0"/>
          <w:color w:val="000000"/>
          <w:shd w:val="clear" w:color="auto" w:fill="FFFFFF"/>
        </w:rPr>
        <w:t>(</w:t>
      </w:r>
      <w:proofErr w:type="spellStart"/>
      <w:r w:rsidRPr="00A368F2">
        <w:rPr>
          <w:rFonts w:eastAsia="Times New Roman"/>
          <w:bCs w:val="0"/>
          <w:i/>
          <w:iCs/>
          <w:color w:val="000000"/>
          <w:shd w:val="clear" w:color="auto" w:fill="FFFFFF"/>
        </w:rPr>
        <w:t>TnTOC</w:t>
      </w:r>
      <w:proofErr w:type="spellEnd"/>
      <w:r w:rsidRPr="00A368F2">
        <w:rPr>
          <w:rFonts w:eastAsia="Times New Roman"/>
          <w:bCs w:val="0"/>
          <w:i/>
          <w:iCs/>
          <w:color w:val="000000"/>
          <w:shd w:val="clear" w:color="auto" w:fill="FFFFFF"/>
        </w:rPr>
        <w:t xml:space="preserve">) </w:t>
      </w:r>
      <w:r w:rsidRPr="00A368F2">
        <w:rPr>
          <w:rFonts w:eastAsia="Times New Roman"/>
          <w:bCs w:val="0"/>
          <w:color w:val="000000"/>
          <w:shd w:val="clear" w:color="auto" w:fill="FFFFFF"/>
        </w:rPr>
        <w:t xml:space="preserve">and the </w:t>
      </w:r>
      <w:proofErr w:type="spellStart"/>
      <w:r w:rsidRPr="00A368F2">
        <w:rPr>
          <w:rFonts w:eastAsia="Times New Roman"/>
          <w:bCs w:val="0"/>
          <w:i/>
          <w:iCs/>
          <w:color w:val="000000"/>
          <w:shd w:val="clear" w:color="auto" w:fill="FFFFFF"/>
        </w:rPr>
        <w:t>TnPIF</w:t>
      </w:r>
      <w:proofErr w:type="spellEnd"/>
      <w:r w:rsidRPr="00A368F2">
        <w:rPr>
          <w:rFonts w:eastAsia="Times New Roman"/>
          <w:bCs w:val="0"/>
          <w:i/>
          <w:iCs/>
          <w:color w:val="000000"/>
          <w:shd w:val="clear" w:color="auto" w:fill="FFFFFF"/>
        </w:rPr>
        <w:t xml:space="preserve">. </w:t>
      </w:r>
      <w:r w:rsidRPr="00A368F2">
        <w:rPr>
          <w:rFonts w:eastAsia="Times New Roman"/>
          <w:bCs w:val="0"/>
          <w:color w:val="000000"/>
          <w:shd w:val="clear" w:color="auto" w:fill="FFFFFF"/>
        </w:rPr>
        <w:t xml:space="preserve">The purpose of the combination of these two checklists is to obtain parental input, which can be invaluable in many cases. It cannot be used if the </w:t>
      </w:r>
      <w:proofErr w:type="spellStart"/>
      <w:r w:rsidRPr="00A368F2">
        <w:rPr>
          <w:rFonts w:eastAsia="Times New Roman"/>
          <w:bCs w:val="0"/>
          <w:color w:val="000000"/>
          <w:shd w:val="clear" w:color="auto" w:fill="FFFFFF"/>
        </w:rPr>
        <w:t>TnSup</w:t>
      </w:r>
      <w:proofErr w:type="spellEnd"/>
      <w:r w:rsidRPr="00A368F2">
        <w:rPr>
          <w:rFonts w:eastAsia="Times New Roman"/>
          <w:bCs w:val="0"/>
          <w:color w:val="000000"/>
          <w:shd w:val="clear" w:color="auto" w:fill="FFFFFF"/>
        </w:rPr>
        <w:t xml:space="preserve"> form is used for educational performance. </w:t>
      </w:r>
    </w:p>
    <w:p w:rsidR="00194279" w:rsidRPr="00A368F2" w:rsidRDefault="00194279" w:rsidP="00293D6D">
      <w:pPr>
        <w:pStyle w:val="ListParagraph"/>
        <w:spacing w:after="0" w:line="276" w:lineRule="auto"/>
        <w:ind w:left="360"/>
        <w:rPr>
          <w:rFonts w:eastAsia="Times New Roman"/>
          <w:bCs w:val="0"/>
        </w:rPr>
      </w:pPr>
    </w:p>
    <w:p w:rsidR="00194279" w:rsidRDefault="00A87A8E" w:rsidP="00293D6D">
      <w:pPr>
        <w:pStyle w:val="ListParagraph"/>
        <w:numPr>
          <w:ilvl w:val="0"/>
          <w:numId w:val="13"/>
        </w:numPr>
        <w:spacing w:after="0" w:line="276" w:lineRule="auto"/>
        <w:ind w:left="360"/>
        <w:rPr>
          <w:rFonts w:eastAsia="Times New Roman"/>
          <w:bCs w:val="0"/>
          <w:color w:val="000000"/>
          <w:shd w:val="clear" w:color="auto" w:fill="FFFFFF"/>
        </w:rPr>
      </w:pPr>
      <w:r>
        <w:rPr>
          <w:rFonts w:eastAsia="Times New Roman"/>
          <w:bCs w:val="0"/>
          <w:color w:val="000000"/>
          <w:shd w:val="clear" w:color="auto" w:fill="FFFFFF"/>
        </w:rPr>
        <w:t>Local n</w:t>
      </w:r>
      <w:r w:rsidR="00194279" w:rsidRPr="00A368F2">
        <w:rPr>
          <w:rFonts w:eastAsia="Times New Roman"/>
          <w:bCs w:val="0"/>
          <w:color w:val="000000"/>
          <w:shd w:val="clear" w:color="auto" w:fill="FFFFFF"/>
        </w:rPr>
        <w:t xml:space="preserve">orms from checklists measuring gifted characteristics which have been approved by the </w:t>
      </w:r>
      <w:r>
        <w:rPr>
          <w:rFonts w:eastAsia="Times New Roman"/>
          <w:bCs w:val="0"/>
          <w:color w:val="000000"/>
          <w:shd w:val="clear" w:color="auto" w:fill="FFFFFF"/>
        </w:rPr>
        <w:t>Tennessee</w:t>
      </w:r>
      <w:r w:rsidR="00194279" w:rsidRPr="00A368F2">
        <w:rPr>
          <w:rFonts w:eastAsia="Times New Roman"/>
          <w:bCs w:val="0"/>
          <w:color w:val="000000"/>
          <w:shd w:val="clear" w:color="auto" w:fill="FFFFFF"/>
        </w:rPr>
        <w:t xml:space="preserve"> Department of Education may be used by</w:t>
      </w:r>
      <w:r w:rsidR="000866D3">
        <w:rPr>
          <w:rFonts w:eastAsia="Times New Roman"/>
          <w:bCs w:val="0"/>
          <w:color w:val="000000"/>
          <w:shd w:val="clear" w:color="auto" w:fill="FFFFFF"/>
        </w:rPr>
        <w:t xml:space="preserve"> school districts</w:t>
      </w:r>
      <w:r w:rsidR="00194279" w:rsidRPr="00A368F2">
        <w:rPr>
          <w:rFonts w:eastAsia="Times New Roman"/>
          <w:bCs w:val="0"/>
          <w:color w:val="000000"/>
          <w:shd w:val="clear" w:color="auto" w:fill="FFFFFF"/>
        </w:rPr>
        <w:t>.</w:t>
      </w:r>
    </w:p>
    <w:p w:rsidR="00275AB1" w:rsidRDefault="00275AB1" w:rsidP="00293D6D">
      <w:pPr>
        <w:spacing w:after="0" w:line="276" w:lineRule="auto"/>
        <w:rPr>
          <w:rFonts w:eastAsia="Times New Roman"/>
          <w:bCs w:val="0"/>
          <w:color w:val="000000"/>
          <w:shd w:val="clear" w:color="auto" w:fill="FFFFFF"/>
        </w:rPr>
      </w:pPr>
    </w:p>
    <w:p w:rsidR="00A04CA6" w:rsidRPr="00240705" w:rsidRDefault="00A04CA6" w:rsidP="00293D6D">
      <w:pPr>
        <w:spacing w:after="0" w:line="276" w:lineRule="auto"/>
        <w:rPr>
          <w:rFonts w:eastAsia="Arial"/>
          <w:b/>
        </w:rPr>
      </w:pPr>
      <w:r w:rsidRPr="00240705">
        <w:rPr>
          <w:b/>
        </w:rPr>
        <w:t xml:space="preserve">Standard 3: </w:t>
      </w:r>
      <w:r w:rsidRPr="00240705">
        <w:rPr>
          <w:b/>
          <w:color w:val="000000"/>
        </w:rPr>
        <w:t xml:space="preserve">Documentation, </w:t>
      </w:r>
      <w:r w:rsidRPr="00240705">
        <w:rPr>
          <w:b/>
        </w:rPr>
        <w:t>including observation and/or assessment, of how Intellectual Giftedness</w:t>
      </w:r>
      <w:r w:rsidRPr="00240705">
        <w:rPr>
          <w:b/>
          <w:color w:val="FF0000"/>
        </w:rPr>
        <w:t xml:space="preserve"> </w:t>
      </w:r>
      <w:r w:rsidRPr="00240705">
        <w:rPr>
          <w:b/>
        </w:rPr>
        <w:t xml:space="preserve">adversely </w:t>
      </w:r>
      <w:r w:rsidRPr="00240705">
        <w:rPr>
          <w:rFonts w:eastAsia="Arial"/>
          <w:b/>
        </w:rPr>
        <w:t xml:space="preserve">affects the child’s educational performance </w:t>
      </w:r>
      <w:r w:rsidRPr="00240705">
        <w:rPr>
          <w:b/>
        </w:rPr>
        <w:t>in his/her learning environment and the</w:t>
      </w:r>
      <w:r w:rsidRPr="00240705">
        <w:rPr>
          <w:rFonts w:eastAsia="Arial"/>
          <w:b/>
        </w:rPr>
        <w:t xml:space="preserve"> need for specialized instruction and related services (i.e., to include academic and/or nonacademic areas).</w:t>
      </w:r>
    </w:p>
    <w:p w:rsidR="00736244" w:rsidRPr="00A368F2" w:rsidRDefault="00736244" w:rsidP="00293D6D">
      <w:pPr>
        <w:spacing w:after="0" w:line="276" w:lineRule="auto"/>
        <w:rPr>
          <w:rFonts w:eastAsia="Times New Roman"/>
          <w:bCs w:val="0"/>
          <w:color w:val="000000"/>
        </w:rPr>
      </w:pPr>
      <w:r w:rsidRPr="00A368F2">
        <w:rPr>
          <w:rFonts w:eastAsia="Times New Roman"/>
          <w:bCs w:val="0"/>
          <w:color w:val="000000"/>
        </w:rPr>
        <w:t xml:space="preserve">Documentation should be of adverse impact should be provided to the team, most typically within the evaluation report completed by the assessment specialist. The documentation may reflect informal (e.g., indirect and direct observations, qualitative checklists, review of educational performance/attendance/ behavior history, interviews, etc.) and/or formal data collection methods that indicates a need for special education and related services. The team should consider whether the presented needs can be met through general education programming which includes differentiation of the core curriculum, interventions, and accommodations. </w:t>
      </w:r>
    </w:p>
    <w:p w:rsidR="00FD702D" w:rsidRPr="00A368F2" w:rsidRDefault="00736244" w:rsidP="00293D6D">
      <w:pPr>
        <w:spacing w:after="0" w:line="276" w:lineRule="auto"/>
        <w:rPr>
          <w:rFonts w:eastAsia="Times New Roman"/>
          <w:bCs w:val="0"/>
          <w:color w:val="000000"/>
        </w:rPr>
      </w:pPr>
      <w:r w:rsidRPr="00A368F2">
        <w:rPr>
          <w:rFonts w:eastAsia="Times New Roman"/>
          <w:bCs w:val="0"/>
          <w:color w:val="000000"/>
        </w:rPr>
        <w:lastRenderedPageBreak/>
        <w:t xml:space="preserve">There are many behaviors that may guide the team in determining </w:t>
      </w:r>
      <w:r w:rsidR="00FD702D" w:rsidRPr="00A368F2">
        <w:rPr>
          <w:rFonts w:eastAsia="Times New Roman"/>
          <w:bCs w:val="0"/>
          <w:color w:val="000000"/>
        </w:rPr>
        <w:t>adverse</w:t>
      </w:r>
      <w:r w:rsidRPr="00A368F2">
        <w:rPr>
          <w:rFonts w:eastAsia="Times New Roman"/>
          <w:bCs w:val="0"/>
          <w:color w:val="000000"/>
        </w:rPr>
        <w:t xml:space="preserve"> impact and need the student displays. However, it is important to note, that while a student may demonstrate behaviors, it does not mean the student automatically needs special education services. The team should consider how those behaviors impact the student’s performance and how </w:t>
      </w:r>
      <w:r w:rsidR="00FD702D" w:rsidRPr="00A368F2">
        <w:rPr>
          <w:rFonts w:eastAsia="Times New Roman"/>
          <w:bCs w:val="0"/>
          <w:color w:val="000000"/>
        </w:rPr>
        <w:t>that can</w:t>
      </w:r>
      <w:r w:rsidRPr="00A368F2">
        <w:rPr>
          <w:rFonts w:eastAsia="Times New Roman"/>
          <w:bCs w:val="0"/>
          <w:color w:val="000000"/>
        </w:rPr>
        <w:t xml:space="preserve"> need be met in the least restrictive environment. When needs exceed the programming that can be provided in the general education setting, then  </w:t>
      </w:r>
      <w:r w:rsidR="00FD702D" w:rsidRPr="00A368F2">
        <w:rPr>
          <w:rFonts w:eastAsia="Times New Roman"/>
          <w:bCs w:val="0"/>
          <w:color w:val="000000"/>
        </w:rPr>
        <w:t xml:space="preserve">the student may require more intensive services provided through special education. </w:t>
      </w:r>
    </w:p>
    <w:p w:rsidR="00FD702D" w:rsidRPr="00A368F2" w:rsidRDefault="00FD702D" w:rsidP="00293D6D">
      <w:pPr>
        <w:spacing w:after="0" w:line="276" w:lineRule="auto"/>
        <w:rPr>
          <w:rFonts w:eastAsia="Times New Roman"/>
          <w:bCs w:val="0"/>
          <w:color w:val="000000"/>
        </w:rPr>
      </w:pPr>
    </w:p>
    <w:p w:rsidR="00A04CA6" w:rsidRPr="00A368F2" w:rsidRDefault="00736244" w:rsidP="00293D6D">
      <w:pPr>
        <w:spacing w:after="0" w:line="276" w:lineRule="auto"/>
        <w:rPr>
          <w:rFonts w:eastAsia="Times New Roman"/>
          <w:bCs w:val="0"/>
        </w:rPr>
      </w:pPr>
      <w:r w:rsidRPr="00A368F2">
        <w:rPr>
          <w:rFonts w:eastAsia="Times New Roman"/>
          <w:bCs w:val="0"/>
          <w:color w:val="000000"/>
        </w:rPr>
        <w:t xml:space="preserve">Example of behaviors that may signal a deeper review of adverse impact </w:t>
      </w:r>
      <w:r w:rsidR="00A04CA6" w:rsidRPr="00A368F2">
        <w:rPr>
          <w:rFonts w:eastAsia="Times New Roman"/>
          <w:bCs w:val="0"/>
          <w:color w:val="000000"/>
        </w:rPr>
        <w:t>include:</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demonstrates boredom or frustration</w:t>
      </w:r>
      <w:r w:rsidR="00CA0184" w:rsidRPr="00BA7F75">
        <w:rPr>
          <w:rFonts w:eastAsia="Times New Roman"/>
          <w:bCs w:val="0"/>
          <w:color w:val="000000" w:themeColor="accent1"/>
          <w:shd w:val="clear" w:color="auto" w:fill="FFFFFF"/>
        </w:rPr>
        <w:t xml:space="preserve"> which leads to other academic or social/ behavior problems. </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distrusts the school environment or highly critical of school or their teacher(s).</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demonstrates emotional or moral intensity.</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demonstrates sensitivity to expectations and feelings.</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demonstrates perfectionism.</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does not share interests with classmates, resulting in isolati</w:t>
      </w:r>
      <w:r w:rsidR="00EE53C9" w:rsidRPr="00BA7F75">
        <w:rPr>
          <w:rFonts w:eastAsia="Times New Roman"/>
          <w:bCs w:val="0"/>
          <w:color w:val="000000" w:themeColor="accent1"/>
          <w:shd w:val="clear" w:color="auto" w:fill="FFFFFF"/>
        </w:rPr>
        <w:t>on or being labeled unfavorably.</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demonstrates self-motivation though limited opportunities to explore topics of interest</w:t>
      </w:r>
      <w:r w:rsidR="00EE53C9" w:rsidRPr="00BA7F75">
        <w:rPr>
          <w:rFonts w:eastAsia="Times New Roman"/>
          <w:bCs w:val="0"/>
          <w:color w:val="000000" w:themeColor="accent1"/>
          <w:shd w:val="clear" w:color="auto" w:fill="FFFFFF"/>
        </w:rPr>
        <w:t>.</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challenges authority</w:t>
      </w:r>
      <w:r w:rsidR="00EE53C9" w:rsidRPr="00BA7F75">
        <w:rPr>
          <w:rFonts w:eastAsia="Times New Roman"/>
          <w:bCs w:val="0"/>
          <w:color w:val="000000" w:themeColor="accent1"/>
          <w:shd w:val="clear" w:color="auto" w:fill="FFFFFF"/>
        </w:rPr>
        <w:t>.</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demonstrates disorganization</w:t>
      </w:r>
      <w:r w:rsidR="00EE53C9" w:rsidRPr="00BA7F75">
        <w:rPr>
          <w:rFonts w:eastAsia="Times New Roman"/>
          <w:bCs w:val="0"/>
          <w:color w:val="000000" w:themeColor="accent1"/>
          <w:shd w:val="clear" w:color="auto" w:fill="FFFFFF"/>
        </w:rPr>
        <w:t>.</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demonstrates a loss of motivation</w:t>
      </w:r>
      <w:r w:rsidR="00EE53C9" w:rsidRPr="00BA7F75">
        <w:rPr>
          <w:rFonts w:eastAsia="Times New Roman"/>
          <w:bCs w:val="0"/>
          <w:color w:val="000000" w:themeColor="accent1"/>
          <w:shd w:val="clear" w:color="auto" w:fill="FFFFFF"/>
        </w:rPr>
        <w:t>.</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demonstrates a strong-will and stubbornness</w:t>
      </w:r>
      <w:r w:rsidR="00EE53C9" w:rsidRPr="00BA7F75">
        <w:rPr>
          <w:rFonts w:eastAsia="Times New Roman"/>
          <w:bCs w:val="0"/>
          <w:color w:val="000000" w:themeColor="accent1"/>
          <w:shd w:val="clear" w:color="auto" w:fill="FFFFFF"/>
        </w:rPr>
        <w:t>.</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is often doing things they already know how to do.</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is often waiting for others to finish.</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is often being used as junior teachers in the classroom.</w:t>
      </w:r>
    </w:p>
    <w:p w:rsidR="00A04CA6" w:rsidRPr="00BA7F75" w:rsidRDefault="00A04CA6" w:rsidP="00293D6D">
      <w:pPr>
        <w:pStyle w:val="ListParagraph"/>
        <w:numPr>
          <w:ilvl w:val="0"/>
          <w:numId w:val="18"/>
        </w:numPr>
        <w:spacing w:after="0" w:line="276" w:lineRule="auto"/>
        <w:rPr>
          <w:rFonts w:eastAsia="Times New Roman"/>
          <w:bCs w:val="0"/>
          <w:color w:val="000000" w:themeColor="accent1"/>
        </w:rPr>
      </w:pPr>
      <w:r w:rsidRPr="00BA7F75">
        <w:rPr>
          <w:rFonts w:eastAsia="Times New Roman"/>
          <w:bCs w:val="0"/>
          <w:color w:val="000000" w:themeColor="accent1"/>
          <w:shd w:val="clear" w:color="auto" w:fill="FFFFFF"/>
        </w:rPr>
        <w:t>Student is often given classroom chores to accomplish or meaningless work to “fill time.”</w:t>
      </w:r>
    </w:p>
    <w:p w:rsidR="00EE53C9" w:rsidRPr="00EE53C9" w:rsidRDefault="00EE53C9" w:rsidP="00293D6D">
      <w:pPr>
        <w:spacing w:after="0" w:line="276" w:lineRule="auto"/>
        <w:ind w:left="360"/>
        <w:rPr>
          <w:rFonts w:eastAsia="Times New Roman"/>
          <w:bCs w:val="0"/>
        </w:rPr>
      </w:pPr>
    </w:p>
    <w:p w:rsidR="005D652F" w:rsidRPr="00121F22" w:rsidRDefault="005D652F" w:rsidP="00293D6D">
      <w:pPr>
        <w:pStyle w:val="Heading2"/>
        <w:spacing w:after="0" w:line="276" w:lineRule="auto"/>
      </w:pPr>
      <w:r>
        <w:t>Evaluation Participants</w:t>
      </w:r>
    </w:p>
    <w:p w:rsidR="005D652F" w:rsidRPr="00121F22" w:rsidRDefault="005D652F" w:rsidP="00293D6D">
      <w:pPr>
        <w:spacing w:after="0" w:line="276" w:lineRule="auto"/>
        <w:rPr>
          <w:rFonts w:eastAsia="Times New Roman"/>
          <w:bCs w:val="0"/>
          <w:sz w:val="22"/>
          <w:szCs w:val="20"/>
        </w:rPr>
      </w:pPr>
      <w:r w:rsidRPr="00121F22">
        <w:rPr>
          <w:rFonts w:eastAsia="Times New Roman"/>
          <w:bCs w:val="0"/>
          <w:color w:val="000000"/>
          <w:sz w:val="22"/>
          <w:szCs w:val="20"/>
        </w:rPr>
        <w:t xml:space="preserve">Information shall be gathered from the following persons in the </w:t>
      </w:r>
      <w:r w:rsidR="00EE53C9">
        <w:rPr>
          <w:rFonts w:eastAsia="Times New Roman"/>
          <w:bCs w:val="0"/>
          <w:color w:val="000000"/>
          <w:sz w:val="22"/>
          <w:szCs w:val="20"/>
        </w:rPr>
        <w:t>evaluation of emotional d</w:t>
      </w:r>
      <w:r w:rsidRPr="00121F22">
        <w:rPr>
          <w:rFonts w:eastAsia="Times New Roman"/>
          <w:bCs w:val="0"/>
          <w:color w:val="000000"/>
          <w:sz w:val="22"/>
          <w:szCs w:val="20"/>
        </w:rPr>
        <w:t>isturbance:</w:t>
      </w:r>
    </w:p>
    <w:p w:rsidR="00877643" w:rsidRPr="001D5C62" w:rsidRDefault="00877643" w:rsidP="00293D6D">
      <w:pPr>
        <w:numPr>
          <w:ilvl w:val="0"/>
          <w:numId w:val="14"/>
        </w:numPr>
        <w:spacing w:after="0" w:line="276" w:lineRule="auto"/>
        <w:ind w:left="0" w:firstLine="0"/>
        <w:rPr>
          <w:rFonts w:cs="Arial"/>
        </w:rPr>
      </w:pPr>
      <w:r w:rsidRPr="001D5C62">
        <w:rPr>
          <w:rFonts w:cs="Arial"/>
        </w:rPr>
        <w:t>The parent;</w:t>
      </w:r>
    </w:p>
    <w:p w:rsidR="00877643" w:rsidRPr="001D5C62" w:rsidRDefault="00877643" w:rsidP="00293D6D">
      <w:pPr>
        <w:numPr>
          <w:ilvl w:val="0"/>
          <w:numId w:val="14"/>
        </w:numPr>
        <w:spacing w:after="0" w:line="276" w:lineRule="auto"/>
        <w:ind w:left="720" w:hanging="720"/>
        <w:rPr>
          <w:rFonts w:cs="Arial"/>
        </w:rPr>
      </w:pPr>
      <w:r w:rsidRPr="001D5C62">
        <w:rPr>
          <w:rFonts w:cs="Arial"/>
          <w:color w:val="000000"/>
        </w:rPr>
        <w:t>The child’s referring teacher, or a general classroom teacher qualified to teach a child of his/her age who is familiar with the student (with a child of less than school age, an individual qualified to teach a child of his/her age, who is familiar with the child); and when appropriate, in collaboration with the EL teacher, when the child is an E</w:t>
      </w:r>
      <w:r w:rsidR="00EE53C9">
        <w:rPr>
          <w:rFonts w:cs="Arial"/>
          <w:color w:val="000000"/>
        </w:rPr>
        <w:t>L</w:t>
      </w:r>
      <w:r w:rsidRPr="001D5C62">
        <w:rPr>
          <w:rFonts w:cs="Arial"/>
          <w:color w:val="000000"/>
        </w:rPr>
        <w:t>;</w:t>
      </w:r>
    </w:p>
    <w:p w:rsidR="00877643" w:rsidRPr="001D5C62" w:rsidRDefault="00877643" w:rsidP="00293D6D">
      <w:pPr>
        <w:numPr>
          <w:ilvl w:val="0"/>
          <w:numId w:val="14"/>
        </w:numPr>
        <w:spacing w:after="0" w:line="276" w:lineRule="auto"/>
        <w:ind w:left="720" w:hanging="720"/>
        <w:rPr>
          <w:rFonts w:cs="Arial"/>
        </w:rPr>
      </w:pPr>
      <w:r w:rsidRPr="001D5C62">
        <w:rPr>
          <w:rFonts w:cs="Arial"/>
        </w:rPr>
        <w:t>A licensed special education teacher and/or a licensed teacher who meets the employment standards in gifted education;</w:t>
      </w:r>
    </w:p>
    <w:p w:rsidR="00877643" w:rsidRPr="001D5C62" w:rsidRDefault="00877643" w:rsidP="00293D6D">
      <w:pPr>
        <w:numPr>
          <w:ilvl w:val="0"/>
          <w:numId w:val="14"/>
        </w:numPr>
        <w:spacing w:after="0" w:line="276" w:lineRule="auto"/>
        <w:ind w:left="720" w:hanging="720"/>
        <w:rPr>
          <w:rFonts w:cs="Arial"/>
        </w:rPr>
      </w:pPr>
      <w:r w:rsidRPr="001D5C62">
        <w:rPr>
          <w:rFonts w:cs="Arial"/>
        </w:rPr>
        <w:lastRenderedPageBreak/>
        <w:t>A licensed school psychologist, licensed psychologist, licensed psychological examiner (under the direct supervision of a licensed psychologist), licensed senior psychological examiner, or licensed psychiatrist;</w:t>
      </w:r>
    </w:p>
    <w:p w:rsidR="00877643" w:rsidRPr="001D5C62" w:rsidRDefault="00877643" w:rsidP="00293D6D">
      <w:pPr>
        <w:numPr>
          <w:ilvl w:val="0"/>
          <w:numId w:val="14"/>
        </w:numPr>
        <w:spacing w:after="0" w:line="276" w:lineRule="auto"/>
        <w:ind w:left="720" w:hanging="720"/>
        <w:rPr>
          <w:rFonts w:cs="Arial"/>
        </w:rPr>
      </w:pPr>
      <w:r w:rsidRPr="001D5C62">
        <w:rPr>
          <w:rFonts w:cs="Arial"/>
          <w:color w:val="000000"/>
        </w:rPr>
        <w:t>Other professional personnel, as indicated; and</w:t>
      </w:r>
    </w:p>
    <w:p w:rsidR="00877643" w:rsidRPr="001D5C62" w:rsidRDefault="00877643" w:rsidP="00293D6D">
      <w:pPr>
        <w:numPr>
          <w:ilvl w:val="0"/>
          <w:numId w:val="14"/>
        </w:numPr>
        <w:spacing w:after="0" w:line="276" w:lineRule="auto"/>
        <w:ind w:left="720" w:hanging="720"/>
        <w:rPr>
          <w:rFonts w:cs="Arial"/>
        </w:rPr>
      </w:pPr>
      <w:r w:rsidRPr="001D5C62">
        <w:rPr>
          <w:rFonts w:cs="Arial"/>
          <w:color w:val="000000"/>
        </w:rPr>
        <w:t>At least one of the evaluation participants [(2), (3), (4), or (5)] must be trained in the characteristics of gifted children.</w:t>
      </w:r>
    </w:p>
    <w:p w:rsidR="00EA0FC8" w:rsidRPr="00877643" w:rsidRDefault="00EA0FC8" w:rsidP="00293D6D">
      <w:pPr>
        <w:spacing w:after="0" w:line="276" w:lineRule="auto"/>
        <w:rPr>
          <w:rFonts w:ascii="Times New Roman" w:eastAsia="Times New Roman" w:hAnsi="Times New Roman" w:cs="Times New Roman"/>
          <w:bCs w:val="0"/>
          <w:sz w:val="22"/>
          <w:szCs w:val="24"/>
        </w:rPr>
      </w:pPr>
    </w:p>
    <w:p w:rsidR="00EA0FC8" w:rsidRDefault="00EA0FC8" w:rsidP="00293D6D">
      <w:pPr>
        <w:pStyle w:val="Heading2"/>
        <w:spacing w:after="0" w:line="276" w:lineRule="auto"/>
      </w:pPr>
      <w:r w:rsidRPr="00EA0FC8">
        <w:t xml:space="preserve">Evaluation </w:t>
      </w:r>
      <w:r w:rsidR="005D652F">
        <w:t>Participants</w:t>
      </w:r>
      <w:r w:rsidRPr="00EA0FC8">
        <w:t xml:space="preserve"> Guidance:</w:t>
      </w:r>
    </w:p>
    <w:p w:rsidR="00DD7F1D" w:rsidRPr="001D5C62" w:rsidRDefault="00DD7F1D" w:rsidP="00293D6D">
      <w:pPr>
        <w:spacing w:after="0" w:line="276" w:lineRule="auto"/>
      </w:pPr>
      <w:r w:rsidRPr="001D5C62">
        <w:t xml:space="preserve">Below are examples of information participants may contribute to the evaluation. </w:t>
      </w:r>
    </w:p>
    <w:p w:rsidR="005D652F" w:rsidRPr="001D5C62" w:rsidRDefault="005D652F" w:rsidP="00293D6D">
      <w:pPr>
        <w:pStyle w:val="ListParagraph"/>
        <w:numPr>
          <w:ilvl w:val="0"/>
          <w:numId w:val="15"/>
        </w:numPr>
        <w:spacing w:after="0" w:line="276" w:lineRule="auto"/>
      </w:pPr>
      <w:r w:rsidRPr="001D5C62">
        <w:t>parent(s) or legal guardian(s)</w:t>
      </w:r>
    </w:p>
    <w:p w:rsidR="005D652F" w:rsidRPr="001D5C62" w:rsidRDefault="005D652F" w:rsidP="00293D6D">
      <w:pPr>
        <w:pStyle w:val="ListParagraph"/>
        <w:numPr>
          <w:ilvl w:val="0"/>
          <w:numId w:val="8"/>
        </w:numPr>
        <w:spacing w:after="0" w:line="276" w:lineRule="auto"/>
        <w:ind w:left="1080"/>
        <w:rPr>
          <w:rFonts w:ascii="Times New Roman" w:hAnsi="Times New Roman" w:cs="Times New Roman"/>
        </w:rPr>
      </w:pPr>
      <w:r w:rsidRPr="001D5C62">
        <w:t>Developmental &amp; background history</w:t>
      </w:r>
    </w:p>
    <w:p w:rsidR="005D652F" w:rsidRPr="001D5C62" w:rsidRDefault="005D652F" w:rsidP="00293D6D">
      <w:pPr>
        <w:pStyle w:val="ListParagraph"/>
        <w:numPr>
          <w:ilvl w:val="0"/>
          <w:numId w:val="7"/>
        </w:numPr>
        <w:spacing w:after="0" w:line="276" w:lineRule="auto"/>
        <w:ind w:left="1080"/>
        <w:rPr>
          <w:rFonts w:ascii="Times New Roman" w:hAnsi="Times New Roman" w:cs="Times New Roman"/>
        </w:rPr>
      </w:pPr>
      <w:r w:rsidRPr="001D5C62">
        <w:rPr>
          <w:color w:val="212121"/>
        </w:rPr>
        <w:t>Social/behavioral development</w:t>
      </w:r>
    </w:p>
    <w:p w:rsidR="005D652F" w:rsidRPr="001D5C62" w:rsidRDefault="005D652F" w:rsidP="00293D6D">
      <w:pPr>
        <w:pStyle w:val="ListParagraph"/>
        <w:numPr>
          <w:ilvl w:val="0"/>
          <w:numId w:val="7"/>
        </w:numPr>
        <w:spacing w:after="0" w:line="276" w:lineRule="auto"/>
        <w:ind w:left="1080"/>
        <w:rPr>
          <w:rFonts w:ascii="Times New Roman" w:hAnsi="Times New Roman" w:cs="Times New Roman"/>
        </w:rPr>
      </w:pPr>
      <w:r w:rsidRPr="001D5C62">
        <w:rPr>
          <w:color w:val="212121"/>
        </w:rPr>
        <w:t>Current concerns</w:t>
      </w:r>
    </w:p>
    <w:p w:rsidR="005D652F" w:rsidRPr="001D5C62" w:rsidRDefault="00877643" w:rsidP="00293D6D">
      <w:pPr>
        <w:pStyle w:val="ListParagraph"/>
        <w:numPr>
          <w:ilvl w:val="0"/>
          <w:numId w:val="7"/>
        </w:numPr>
        <w:spacing w:after="0" w:line="276" w:lineRule="auto"/>
        <w:ind w:left="1080"/>
        <w:rPr>
          <w:rFonts w:ascii="Times New Roman" w:hAnsi="Times New Roman" w:cs="Times New Roman"/>
        </w:rPr>
      </w:pPr>
      <w:r w:rsidRPr="001D5C62">
        <w:t>Checklists</w:t>
      </w:r>
    </w:p>
    <w:p w:rsidR="00877643" w:rsidRPr="001D5C62" w:rsidRDefault="00877643" w:rsidP="00293D6D">
      <w:pPr>
        <w:pStyle w:val="ListParagraph"/>
        <w:spacing w:after="0" w:line="276" w:lineRule="auto"/>
        <w:ind w:left="1080"/>
        <w:rPr>
          <w:rFonts w:ascii="Times New Roman" w:hAnsi="Times New Roman" w:cs="Times New Roman"/>
        </w:rPr>
      </w:pPr>
    </w:p>
    <w:p w:rsidR="005D652F" w:rsidRPr="001D5C62" w:rsidRDefault="00877643" w:rsidP="00293D6D">
      <w:pPr>
        <w:pStyle w:val="ListParagraph"/>
        <w:numPr>
          <w:ilvl w:val="0"/>
          <w:numId w:val="10"/>
        </w:numPr>
        <w:spacing w:after="0" w:line="276" w:lineRule="auto"/>
        <w:rPr>
          <w:rFonts w:ascii="Times New Roman" w:hAnsi="Times New Roman" w:cs="Times New Roman"/>
        </w:rPr>
      </w:pPr>
      <w:r w:rsidRPr="001D5C62">
        <w:rPr>
          <w:rFonts w:cs="Arial"/>
          <w:color w:val="000000"/>
        </w:rPr>
        <w:t>The child’s referring teacher, or a general classroom teacher qualified to teach a child of his/her age who is familiar with the student (with a child of less than school age, an individual qualified to teach a child of his/her age, who is familiar with the child); and when appropriate, in collaboration with the EL teacher, when the child is an E</w:t>
      </w:r>
      <w:r w:rsidR="004909A8">
        <w:rPr>
          <w:rFonts w:cs="Arial"/>
          <w:color w:val="000000"/>
        </w:rPr>
        <w:t>L</w:t>
      </w:r>
      <w:r w:rsidRPr="001D5C62">
        <w:rPr>
          <w:rFonts w:cs="Arial"/>
          <w:color w:val="000000"/>
        </w:rPr>
        <w:t>;</w:t>
      </w:r>
    </w:p>
    <w:p w:rsidR="005D652F" w:rsidRPr="001D5C62" w:rsidRDefault="005D652F" w:rsidP="00293D6D">
      <w:pPr>
        <w:pStyle w:val="ListParagraph"/>
        <w:numPr>
          <w:ilvl w:val="0"/>
          <w:numId w:val="6"/>
        </w:numPr>
        <w:spacing w:after="0" w:line="276" w:lineRule="auto"/>
        <w:rPr>
          <w:rFonts w:ascii="Times New Roman" w:hAnsi="Times New Roman" w:cs="Times New Roman"/>
        </w:rPr>
      </w:pPr>
      <w:r w:rsidRPr="001D5C62">
        <w:t>Observational information</w:t>
      </w:r>
    </w:p>
    <w:p w:rsidR="005D652F" w:rsidRPr="001D5C62" w:rsidRDefault="005D652F" w:rsidP="00293D6D">
      <w:pPr>
        <w:pStyle w:val="ListParagraph"/>
        <w:numPr>
          <w:ilvl w:val="0"/>
          <w:numId w:val="6"/>
        </w:numPr>
        <w:spacing w:after="0" w:line="276" w:lineRule="auto"/>
        <w:rPr>
          <w:rFonts w:ascii="Times New Roman" w:hAnsi="Times New Roman" w:cs="Times New Roman"/>
        </w:rPr>
      </w:pPr>
      <w:r w:rsidRPr="001D5C62">
        <w:t>Academic skills</w:t>
      </w:r>
    </w:p>
    <w:p w:rsidR="005D652F" w:rsidRPr="001D5C62" w:rsidRDefault="005D652F" w:rsidP="00293D6D">
      <w:pPr>
        <w:pStyle w:val="ListParagraph"/>
        <w:numPr>
          <w:ilvl w:val="0"/>
          <w:numId w:val="6"/>
        </w:numPr>
        <w:spacing w:after="0" w:line="276" w:lineRule="auto"/>
        <w:rPr>
          <w:rFonts w:ascii="Times New Roman" w:hAnsi="Times New Roman" w:cs="Times New Roman"/>
        </w:rPr>
      </w:pPr>
      <w:r w:rsidRPr="001D5C62">
        <w:t>Rating scales</w:t>
      </w:r>
      <w:r w:rsidR="00877643" w:rsidRPr="001D5C62">
        <w:t xml:space="preserve">/ </w:t>
      </w:r>
      <w:r w:rsidR="004909A8">
        <w:t>c</w:t>
      </w:r>
      <w:r w:rsidR="00877643" w:rsidRPr="001D5C62">
        <w:t>hecklists (creativity and/or characteristics of giftedness)</w:t>
      </w:r>
    </w:p>
    <w:p w:rsidR="005D652F" w:rsidRPr="001D5C62" w:rsidRDefault="005D652F" w:rsidP="00293D6D">
      <w:pPr>
        <w:pStyle w:val="ListParagraph"/>
        <w:numPr>
          <w:ilvl w:val="0"/>
          <w:numId w:val="6"/>
        </w:numPr>
        <w:spacing w:after="0" w:line="276" w:lineRule="auto"/>
        <w:rPr>
          <w:rFonts w:ascii="Times New Roman" w:hAnsi="Times New Roman" w:cs="Times New Roman"/>
        </w:rPr>
      </w:pPr>
      <w:r w:rsidRPr="001D5C62">
        <w:t>Work samples</w:t>
      </w:r>
    </w:p>
    <w:p w:rsidR="005D652F" w:rsidRPr="001D5C62" w:rsidRDefault="005D652F" w:rsidP="00293D6D">
      <w:pPr>
        <w:pStyle w:val="ListParagraph"/>
        <w:numPr>
          <w:ilvl w:val="0"/>
          <w:numId w:val="6"/>
        </w:numPr>
        <w:spacing w:after="0" w:line="276" w:lineRule="auto"/>
        <w:rPr>
          <w:rFonts w:ascii="Times New Roman" w:hAnsi="Times New Roman" w:cs="Times New Roman"/>
        </w:rPr>
      </w:pPr>
      <w:r w:rsidRPr="001D5C62">
        <w:t xml:space="preserve">Behavioral intervention data </w:t>
      </w:r>
    </w:p>
    <w:p w:rsidR="00877643" w:rsidRPr="001D5C62" w:rsidRDefault="005D652F" w:rsidP="00293D6D">
      <w:pPr>
        <w:pStyle w:val="ListParagraph"/>
        <w:numPr>
          <w:ilvl w:val="0"/>
          <w:numId w:val="6"/>
        </w:numPr>
        <w:spacing w:after="0" w:line="276" w:lineRule="auto"/>
        <w:rPr>
          <w:rFonts w:ascii="Times New Roman" w:hAnsi="Times New Roman" w:cs="Times New Roman"/>
        </w:rPr>
      </w:pPr>
      <w:r w:rsidRPr="001D5C62">
        <w:t>Other relevant quantitative and/or qualitative data</w:t>
      </w:r>
    </w:p>
    <w:p w:rsidR="00877643" w:rsidRPr="001D5C62" w:rsidRDefault="00877643" w:rsidP="00293D6D">
      <w:pPr>
        <w:pStyle w:val="ListParagraph"/>
        <w:spacing w:after="0" w:line="276" w:lineRule="auto"/>
        <w:ind w:left="1080"/>
        <w:rPr>
          <w:rFonts w:ascii="Times New Roman" w:hAnsi="Times New Roman" w:cs="Times New Roman"/>
        </w:rPr>
      </w:pPr>
    </w:p>
    <w:p w:rsidR="005D652F" w:rsidRPr="001D5C62" w:rsidRDefault="00877643" w:rsidP="00293D6D">
      <w:pPr>
        <w:pStyle w:val="ListParagraph"/>
        <w:numPr>
          <w:ilvl w:val="0"/>
          <w:numId w:val="10"/>
        </w:numPr>
        <w:spacing w:after="0" w:line="276" w:lineRule="auto"/>
        <w:rPr>
          <w:rFonts w:ascii="Times New Roman" w:hAnsi="Times New Roman" w:cs="Times New Roman"/>
        </w:rPr>
      </w:pPr>
      <w:r w:rsidRPr="001D5C62">
        <w:rPr>
          <w:rFonts w:cs="Arial"/>
        </w:rPr>
        <w:t>A licensed special education teacher and/or a licensed teacher who meets the employment standards in gifted education</w:t>
      </w:r>
      <w:r w:rsidRPr="001D5C62">
        <w:t xml:space="preserve"> </w:t>
      </w:r>
      <w:r w:rsidR="005D652F" w:rsidRPr="001D5C62">
        <w:t>Observational information</w:t>
      </w:r>
    </w:p>
    <w:p w:rsidR="00877643" w:rsidRPr="001D5C62" w:rsidRDefault="00877643" w:rsidP="00293D6D">
      <w:pPr>
        <w:pStyle w:val="ListParagraph"/>
        <w:numPr>
          <w:ilvl w:val="0"/>
          <w:numId w:val="5"/>
        </w:numPr>
        <w:spacing w:after="0" w:line="276" w:lineRule="auto"/>
        <w:rPr>
          <w:rFonts w:ascii="Times New Roman" w:hAnsi="Times New Roman" w:cs="Times New Roman"/>
        </w:rPr>
      </w:pPr>
      <w:r w:rsidRPr="001D5C62">
        <w:t>Creativity checklists and/or assessments</w:t>
      </w:r>
    </w:p>
    <w:p w:rsidR="005D652F" w:rsidRPr="001D5C62" w:rsidRDefault="005D652F" w:rsidP="00293D6D">
      <w:pPr>
        <w:pStyle w:val="ListParagraph"/>
        <w:numPr>
          <w:ilvl w:val="0"/>
          <w:numId w:val="5"/>
        </w:numPr>
        <w:spacing w:after="0" w:line="276" w:lineRule="auto"/>
        <w:rPr>
          <w:rFonts w:ascii="Times New Roman" w:hAnsi="Times New Roman" w:cs="Times New Roman"/>
        </w:rPr>
      </w:pPr>
      <w:r w:rsidRPr="001D5C62">
        <w:t>Work samples</w:t>
      </w:r>
    </w:p>
    <w:p w:rsidR="005D652F" w:rsidRPr="001D5C62" w:rsidRDefault="005D652F" w:rsidP="00293D6D">
      <w:pPr>
        <w:pStyle w:val="ListParagraph"/>
        <w:numPr>
          <w:ilvl w:val="0"/>
          <w:numId w:val="5"/>
        </w:numPr>
        <w:spacing w:after="0" w:line="276" w:lineRule="auto"/>
        <w:rPr>
          <w:rFonts w:ascii="Times New Roman" w:hAnsi="Times New Roman" w:cs="Times New Roman"/>
        </w:rPr>
      </w:pPr>
      <w:r w:rsidRPr="001D5C62">
        <w:t>Pre-vocational checklists</w:t>
      </w:r>
    </w:p>
    <w:p w:rsidR="005D652F" w:rsidRPr="001D5C62" w:rsidRDefault="005D652F" w:rsidP="00293D6D">
      <w:pPr>
        <w:pStyle w:val="ListParagraph"/>
        <w:numPr>
          <w:ilvl w:val="0"/>
          <w:numId w:val="5"/>
        </w:numPr>
        <w:spacing w:after="0" w:line="276" w:lineRule="auto"/>
        <w:rPr>
          <w:rFonts w:ascii="Times New Roman" w:hAnsi="Times New Roman" w:cs="Times New Roman"/>
        </w:rPr>
      </w:pPr>
      <w:r w:rsidRPr="001D5C62">
        <w:t>Transitional checklists/questionnaires/interviews</w:t>
      </w:r>
    </w:p>
    <w:p w:rsidR="005D652F" w:rsidRPr="001D5C62" w:rsidRDefault="005D652F" w:rsidP="00293D6D">
      <w:pPr>
        <w:pStyle w:val="ListParagraph"/>
        <w:numPr>
          <w:ilvl w:val="0"/>
          <w:numId w:val="5"/>
        </w:numPr>
        <w:spacing w:after="0" w:line="276" w:lineRule="auto"/>
        <w:rPr>
          <w:rFonts w:ascii="Times New Roman" w:hAnsi="Times New Roman" w:cs="Times New Roman"/>
        </w:rPr>
      </w:pPr>
      <w:r w:rsidRPr="001D5C62">
        <w:t>Vocational checklists/questionnaires/interviews</w:t>
      </w:r>
    </w:p>
    <w:p w:rsidR="005D652F" w:rsidRPr="004909A8" w:rsidRDefault="005D652F" w:rsidP="00293D6D">
      <w:pPr>
        <w:pStyle w:val="ListParagraph"/>
        <w:numPr>
          <w:ilvl w:val="0"/>
          <w:numId w:val="5"/>
        </w:numPr>
        <w:spacing w:after="0" w:line="276" w:lineRule="auto"/>
        <w:rPr>
          <w:rFonts w:ascii="Times New Roman" w:hAnsi="Times New Roman" w:cs="Times New Roman"/>
        </w:rPr>
      </w:pPr>
      <w:r w:rsidRPr="001D5C62">
        <w:t>Other relevant quantitative</w:t>
      </w:r>
      <w:r w:rsidR="00041506">
        <w:t xml:space="preserve"> and/or qualitative</w:t>
      </w:r>
      <w:r w:rsidRPr="001D5C62">
        <w:t xml:space="preserve"> data</w:t>
      </w:r>
    </w:p>
    <w:p w:rsidR="004909A8" w:rsidRPr="001D5C62" w:rsidRDefault="004909A8" w:rsidP="00293D6D">
      <w:pPr>
        <w:pStyle w:val="ListParagraph"/>
        <w:spacing w:after="0" w:line="276" w:lineRule="auto"/>
        <w:ind w:left="1080"/>
        <w:rPr>
          <w:rFonts w:ascii="Times New Roman" w:hAnsi="Times New Roman" w:cs="Times New Roman"/>
        </w:rPr>
      </w:pPr>
    </w:p>
    <w:p w:rsidR="005D652F" w:rsidRPr="00734CFC" w:rsidRDefault="004909A8" w:rsidP="00293D6D">
      <w:pPr>
        <w:pStyle w:val="ListParagraph"/>
        <w:numPr>
          <w:ilvl w:val="2"/>
          <w:numId w:val="19"/>
        </w:numPr>
        <w:spacing w:after="0" w:line="276" w:lineRule="auto"/>
        <w:ind w:left="720"/>
        <w:rPr>
          <w:rFonts w:ascii="Times New Roman" w:hAnsi="Times New Roman" w:cs="Times New Roman"/>
        </w:rPr>
      </w:pPr>
      <w:r>
        <w:t>S</w:t>
      </w:r>
      <w:r w:rsidR="005D652F" w:rsidRPr="001D5C62">
        <w:t>chool psychologist, senior psychological e</w:t>
      </w:r>
      <w:r>
        <w:t xml:space="preserve">xaminer, clinical or counseling </w:t>
      </w:r>
      <w:r w:rsidR="005D652F" w:rsidRPr="001D5C62">
        <w:t>psychologist, or psychological examiner (under the d</w:t>
      </w:r>
      <w:r>
        <w:t xml:space="preserve">irect supervision of a licensed </w:t>
      </w:r>
      <w:r w:rsidR="005D652F" w:rsidRPr="001D5C62">
        <w:t>psychologist)</w:t>
      </w:r>
    </w:p>
    <w:p w:rsidR="005D652F" w:rsidRPr="004909A8" w:rsidRDefault="00DD7F1D" w:rsidP="00293D6D">
      <w:pPr>
        <w:pStyle w:val="ListParagraph"/>
        <w:numPr>
          <w:ilvl w:val="1"/>
          <w:numId w:val="2"/>
        </w:numPr>
        <w:tabs>
          <w:tab w:val="left" w:pos="1080"/>
          <w:tab w:val="left" w:pos="1260"/>
        </w:tabs>
        <w:spacing w:after="0" w:line="276" w:lineRule="auto"/>
        <w:ind w:left="750" w:hanging="30"/>
        <w:rPr>
          <w:rFonts w:ascii="Times New Roman" w:hAnsi="Times New Roman" w:cs="Times New Roman"/>
        </w:rPr>
      </w:pPr>
      <w:r w:rsidRPr="004909A8">
        <w:t xml:space="preserve">Direct assessments (e.g., cognitive, achievement, </w:t>
      </w:r>
    </w:p>
    <w:p w:rsidR="005D652F" w:rsidRPr="004909A8" w:rsidRDefault="005D652F" w:rsidP="00293D6D">
      <w:pPr>
        <w:pStyle w:val="ListParagraph"/>
        <w:numPr>
          <w:ilvl w:val="1"/>
          <w:numId w:val="2"/>
        </w:numPr>
        <w:tabs>
          <w:tab w:val="left" w:pos="1080"/>
          <w:tab w:val="left" w:pos="1260"/>
        </w:tabs>
        <w:spacing w:after="0" w:line="276" w:lineRule="auto"/>
        <w:ind w:left="750" w:hanging="30"/>
        <w:rPr>
          <w:rFonts w:ascii="Times New Roman" w:hAnsi="Times New Roman" w:cs="Times New Roman"/>
        </w:rPr>
      </w:pPr>
      <w:r w:rsidRPr="004909A8">
        <w:t>School record review</w:t>
      </w:r>
    </w:p>
    <w:p w:rsidR="005D652F" w:rsidRPr="004909A8" w:rsidRDefault="005D652F" w:rsidP="00293D6D">
      <w:pPr>
        <w:pStyle w:val="ListParagraph"/>
        <w:numPr>
          <w:ilvl w:val="1"/>
          <w:numId w:val="2"/>
        </w:numPr>
        <w:tabs>
          <w:tab w:val="left" w:pos="1080"/>
          <w:tab w:val="left" w:pos="1260"/>
        </w:tabs>
        <w:spacing w:after="0" w:line="276" w:lineRule="auto"/>
        <w:ind w:left="750" w:hanging="30"/>
        <w:rPr>
          <w:rFonts w:ascii="Times New Roman" w:hAnsi="Times New Roman" w:cs="Times New Roman"/>
        </w:rPr>
      </w:pPr>
      <w:r w:rsidRPr="004909A8">
        <w:t>Review of outside providers’ input</w:t>
      </w:r>
    </w:p>
    <w:p w:rsidR="005D652F" w:rsidRPr="004909A8" w:rsidRDefault="005D652F" w:rsidP="00293D6D">
      <w:pPr>
        <w:pStyle w:val="ListParagraph"/>
        <w:numPr>
          <w:ilvl w:val="1"/>
          <w:numId w:val="2"/>
        </w:numPr>
        <w:tabs>
          <w:tab w:val="left" w:pos="1080"/>
          <w:tab w:val="left" w:pos="1260"/>
        </w:tabs>
        <w:spacing w:after="0" w:line="276" w:lineRule="auto"/>
        <w:ind w:left="750" w:hanging="30"/>
        <w:rPr>
          <w:rFonts w:ascii="Times New Roman" w:hAnsi="Times New Roman" w:cs="Times New Roman"/>
        </w:rPr>
      </w:pPr>
      <w:r w:rsidRPr="004909A8">
        <w:lastRenderedPageBreak/>
        <w:t>Observations in multiple settings with peer comparisons</w:t>
      </w:r>
    </w:p>
    <w:p w:rsidR="005D652F" w:rsidRPr="004909A8" w:rsidRDefault="005D652F" w:rsidP="00293D6D">
      <w:pPr>
        <w:pStyle w:val="ListParagraph"/>
        <w:numPr>
          <w:ilvl w:val="0"/>
          <w:numId w:val="3"/>
        </w:numPr>
        <w:tabs>
          <w:tab w:val="left" w:pos="1080"/>
          <w:tab w:val="left" w:pos="1260"/>
        </w:tabs>
        <w:spacing w:after="0" w:line="276" w:lineRule="auto"/>
        <w:ind w:left="735" w:hanging="30"/>
        <w:rPr>
          <w:rFonts w:ascii="Times New Roman" w:hAnsi="Times New Roman" w:cs="Times New Roman"/>
        </w:rPr>
      </w:pPr>
      <w:r w:rsidRPr="004909A8">
        <w:t>Interviews</w:t>
      </w:r>
    </w:p>
    <w:p w:rsidR="00041506" w:rsidRPr="004909A8" w:rsidRDefault="005D652F" w:rsidP="00293D6D">
      <w:pPr>
        <w:pStyle w:val="ListParagraph"/>
        <w:numPr>
          <w:ilvl w:val="0"/>
          <w:numId w:val="3"/>
        </w:numPr>
        <w:tabs>
          <w:tab w:val="left" w:pos="1080"/>
          <w:tab w:val="left" w:pos="1260"/>
        </w:tabs>
        <w:spacing w:after="0" w:line="276" w:lineRule="auto"/>
        <w:ind w:left="735" w:hanging="30"/>
        <w:rPr>
          <w:rFonts w:ascii="Times New Roman" w:hAnsi="Times New Roman" w:cs="Times New Roman"/>
        </w:rPr>
      </w:pPr>
      <w:r w:rsidRPr="004909A8">
        <w:t>Rating scales</w:t>
      </w:r>
    </w:p>
    <w:p w:rsidR="00041506" w:rsidRPr="004909A8" w:rsidRDefault="00041506" w:rsidP="00293D6D">
      <w:pPr>
        <w:pStyle w:val="ListParagraph"/>
        <w:numPr>
          <w:ilvl w:val="0"/>
          <w:numId w:val="3"/>
        </w:numPr>
        <w:tabs>
          <w:tab w:val="left" w:pos="1080"/>
          <w:tab w:val="left" w:pos="1260"/>
        </w:tabs>
        <w:spacing w:after="0" w:line="276" w:lineRule="auto"/>
        <w:ind w:left="735" w:hanging="30"/>
        <w:rPr>
          <w:rFonts w:ascii="Times New Roman" w:hAnsi="Times New Roman" w:cs="Times New Roman"/>
        </w:rPr>
      </w:pPr>
      <w:r w:rsidRPr="004909A8">
        <w:t>Other relevant quantitative and/or qualitative data</w:t>
      </w:r>
    </w:p>
    <w:p w:rsidR="004909A8" w:rsidRPr="004909A8" w:rsidRDefault="004909A8" w:rsidP="00293D6D">
      <w:pPr>
        <w:pStyle w:val="ListParagraph"/>
        <w:tabs>
          <w:tab w:val="left" w:pos="1080"/>
          <w:tab w:val="left" w:pos="1260"/>
        </w:tabs>
        <w:spacing w:after="0" w:line="276" w:lineRule="auto"/>
        <w:ind w:left="735"/>
        <w:rPr>
          <w:rFonts w:ascii="Times New Roman" w:hAnsi="Times New Roman" w:cs="Times New Roman"/>
        </w:rPr>
      </w:pPr>
    </w:p>
    <w:p w:rsidR="005D652F" w:rsidRPr="004909A8" w:rsidRDefault="003A4F40" w:rsidP="00293D6D">
      <w:pPr>
        <w:pStyle w:val="ListParagraph"/>
        <w:numPr>
          <w:ilvl w:val="2"/>
          <w:numId w:val="19"/>
        </w:numPr>
        <w:spacing w:after="0" w:line="276" w:lineRule="auto"/>
        <w:ind w:left="720"/>
        <w:rPr>
          <w:rFonts w:ascii="Times New Roman" w:hAnsi="Times New Roman" w:cs="Times New Roman"/>
        </w:rPr>
      </w:pPr>
      <w:r w:rsidRPr="004909A8">
        <w:rPr>
          <w:rFonts w:eastAsia="Times New Roman"/>
          <w:bCs w:val="0"/>
          <w:color w:val="000000"/>
        </w:rPr>
        <w:t>Other professional personnel (e.g., mental health service pr</w:t>
      </w:r>
      <w:r w:rsidR="004909A8">
        <w:rPr>
          <w:rFonts w:eastAsia="Times New Roman"/>
          <w:bCs w:val="0"/>
          <w:color w:val="000000"/>
        </w:rPr>
        <w:t xml:space="preserve">oviders, behavior specialist, </w:t>
      </w:r>
      <w:r w:rsidRPr="004909A8">
        <w:rPr>
          <w:rFonts w:eastAsia="Times New Roman"/>
          <w:bCs w:val="0"/>
          <w:color w:val="000000"/>
        </w:rPr>
        <w:t>licensed phy</w:t>
      </w:r>
      <w:r w:rsidR="004909A8">
        <w:rPr>
          <w:rFonts w:eastAsia="Times New Roman"/>
          <w:bCs w:val="0"/>
          <w:color w:val="000000"/>
        </w:rPr>
        <w:t xml:space="preserve">sician, physician’s assistant, </w:t>
      </w:r>
      <w:r w:rsidRPr="004909A8">
        <w:rPr>
          <w:rFonts w:eastAsia="Times New Roman"/>
          <w:bCs w:val="0"/>
          <w:color w:val="000000"/>
        </w:rPr>
        <w:t>licensed nurse practitioner, and/or school social workers), as indicated</w:t>
      </w:r>
    </w:p>
    <w:p w:rsidR="005D652F" w:rsidRPr="001D5C62" w:rsidRDefault="005D652F" w:rsidP="00293D6D">
      <w:pPr>
        <w:pStyle w:val="ListParagraph"/>
        <w:numPr>
          <w:ilvl w:val="0"/>
          <w:numId w:val="4"/>
        </w:numPr>
        <w:tabs>
          <w:tab w:val="left" w:pos="1080"/>
          <w:tab w:val="left" w:pos="1350"/>
        </w:tabs>
        <w:spacing w:after="0" w:line="276" w:lineRule="auto"/>
        <w:ind w:firstLine="0"/>
        <w:rPr>
          <w:rFonts w:ascii="Times New Roman" w:hAnsi="Times New Roman" w:cs="Times New Roman"/>
        </w:rPr>
      </w:pPr>
      <w:r w:rsidRPr="001D5C62">
        <w:t>Direct assessment</w:t>
      </w:r>
    </w:p>
    <w:p w:rsidR="005D652F" w:rsidRPr="001D5C62" w:rsidRDefault="005D652F" w:rsidP="00293D6D">
      <w:pPr>
        <w:pStyle w:val="ListParagraph"/>
        <w:numPr>
          <w:ilvl w:val="0"/>
          <w:numId w:val="4"/>
        </w:numPr>
        <w:tabs>
          <w:tab w:val="left" w:pos="1080"/>
          <w:tab w:val="left" w:pos="1350"/>
        </w:tabs>
        <w:spacing w:after="0" w:line="276" w:lineRule="auto"/>
        <w:ind w:firstLine="0"/>
        <w:rPr>
          <w:rFonts w:ascii="Times New Roman" w:hAnsi="Times New Roman" w:cs="Times New Roman"/>
        </w:rPr>
      </w:pPr>
      <w:r w:rsidRPr="001D5C62">
        <w:t>Functional behavior assessments/behavior intervention plans</w:t>
      </w:r>
    </w:p>
    <w:p w:rsidR="005D652F" w:rsidRPr="001D5C62" w:rsidRDefault="005D652F" w:rsidP="00293D6D">
      <w:pPr>
        <w:pStyle w:val="ListParagraph"/>
        <w:numPr>
          <w:ilvl w:val="0"/>
          <w:numId w:val="4"/>
        </w:numPr>
        <w:tabs>
          <w:tab w:val="left" w:pos="1080"/>
          <w:tab w:val="left" w:pos="1350"/>
        </w:tabs>
        <w:spacing w:after="0" w:line="276" w:lineRule="auto"/>
        <w:ind w:firstLine="0"/>
        <w:rPr>
          <w:rFonts w:ascii="Times New Roman" w:hAnsi="Times New Roman" w:cs="Times New Roman"/>
        </w:rPr>
      </w:pPr>
      <w:r w:rsidRPr="001D5C62">
        <w:t>Rating scales</w:t>
      </w:r>
    </w:p>
    <w:p w:rsidR="005D652F" w:rsidRPr="001D5C62" w:rsidRDefault="005D652F" w:rsidP="00293D6D">
      <w:pPr>
        <w:pStyle w:val="ListParagraph"/>
        <w:numPr>
          <w:ilvl w:val="0"/>
          <w:numId w:val="4"/>
        </w:numPr>
        <w:tabs>
          <w:tab w:val="left" w:pos="1080"/>
          <w:tab w:val="left" w:pos="1350"/>
        </w:tabs>
        <w:spacing w:after="0" w:line="276" w:lineRule="auto"/>
        <w:ind w:firstLine="0"/>
        <w:rPr>
          <w:rFonts w:ascii="Times New Roman" w:hAnsi="Times New Roman" w:cs="Times New Roman"/>
        </w:rPr>
      </w:pPr>
      <w:r w:rsidRPr="001D5C62">
        <w:t>Observations in multiple settings with peer comparisons</w:t>
      </w:r>
    </w:p>
    <w:p w:rsidR="003A4F40" w:rsidRPr="001D5C62" w:rsidRDefault="003A4F40" w:rsidP="00293D6D">
      <w:pPr>
        <w:pStyle w:val="ListParagraph"/>
        <w:numPr>
          <w:ilvl w:val="0"/>
          <w:numId w:val="4"/>
        </w:numPr>
        <w:tabs>
          <w:tab w:val="left" w:pos="1080"/>
          <w:tab w:val="left" w:pos="1350"/>
        </w:tabs>
        <w:spacing w:after="0" w:line="276" w:lineRule="auto"/>
        <w:ind w:firstLine="0"/>
      </w:pPr>
      <w:r w:rsidRPr="001D5C62">
        <w:t>Medical information</w:t>
      </w:r>
    </w:p>
    <w:p w:rsidR="003A4F40" w:rsidRPr="001D5C62" w:rsidRDefault="003A4F40" w:rsidP="00293D6D">
      <w:pPr>
        <w:pStyle w:val="ListParagraph"/>
        <w:numPr>
          <w:ilvl w:val="0"/>
          <w:numId w:val="4"/>
        </w:numPr>
        <w:tabs>
          <w:tab w:val="left" w:pos="1080"/>
          <w:tab w:val="left" w:pos="1350"/>
        </w:tabs>
        <w:spacing w:after="0" w:line="276" w:lineRule="auto"/>
        <w:ind w:firstLine="0"/>
      </w:pPr>
      <w:r w:rsidRPr="001D5C62">
        <w:t>Clinical information</w:t>
      </w:r>
    </w:p>
    <w:p w:rsidR="00041506" w:rsidRPr="004909A8" w:rsidRDefault="00041506" w:rsidP="00293D6D">
      <w:pPr>
        <w:pStyle w:val="ListParagraph"/>
        <w:numPr>
          <w:ilvl w:val="0"/>
          <w:numId w:val="4"/>
        </w:numPr>
        <w:tabs>
          <w:tab w:val="left" w:pos="1080"/>
          <w:tab w:val="left" w:pos="1350"/>
        </w:tabs>
        <w:spacing w:after="0" w:line="276" w:lineRule="auto"/>
        <w:ind w:firstLine="0"/>
        <w:rPr>
          <w:rFonts w:ascii="Times New Roman" w:hAnsi="Times New Roman" w:cs="Times New Roman"/>
        </w:rPr>
      </w:pPr>
      <w:r w:rsidRPr="001D5C62">
        <w:t>Other relevant quantitative</w:t>
      </w:r>
      <w:r>
        <w:t xml:space="preserve"> and/or qualitative</w:t>
      </w:r>
      <w:r w:rsidRPr="001D5C62">
        <w:t xml:space="preserve"> data</w:t>
      </w:r>
    </w:p>
    <w:p w:rsidR="004909A8" w:rsidRPr="001D5C62" w:rsidRDefault="004909A8" w:rsidP="00293D6D">
      <w:pPr>
        <w:pStyle w:val="ListParagraph"/>
        <w:tabs>
          <w:tab w:val="left" w:pos="1080"/>
          <w:tab w:val="left" w:pos="1350"/>
        </w:tabs>
        <w:spacing w:after="0" w:line="276" w:lineRule="auto"/>
        <w:rPr>
          <w:rFonts w:ascii="Times New Roman" w:hAnsi="Times New Roman" w:cs="Times New Roman"/>
        </w:rPr>
      </w:pPr>
    </w:p>
    <w:p w:rsidR="00EA0FC8" w:rsidRDefault="00EA0FC8" w:rsidP="00293D6D">
      <w:pPr>
        <w:pStyle w:val="Heading2"/>
        <w:spacing w:after="0" w:line="276" w:lineRule="auto"/>
      </w:pPr>
      <w:r w:rsidRPr="00EA0FC8">
        <w:t>Components of Evaluation Report:</w:t>
      </w:r>
    </w:p>
    <w:p w:rsidR="00294515" w:rsidRDefault="00294515" w:rsidP="00294515">
      <w:pPr>
        <w:spacing w:after="0" w:line="276" w:lineRule="auto"/>
      </w:pPr>
      <w:r w:rsidRPr="001E7B87">
        <w:t>The following are recommended components of an evaluation. The outline is not meant to be exhaustive, but an example guide to use when writing evaluation results.</w:t>
      </w:r>
    </w:p>
    <w:p w:rsidR="00EA0FC8" w:rsidRPr="001D5C62" w:rsidRDefault="00EA0FC8" w:rsidP="00293D6D">
      <w:pPr>
        <w:pStyle w:val="ListParagraph"/>
        <w:numPr>
          <w:ilvl w:val="0"/>
          <w:numId w:val="1"/>
        </w:numPr>
        <w:spacing w:after="0" w:line="276" w:lineRule="auto"/>
      </w:pPr>
      <w:r w:rsidRPr="001D5C62">
        <w:t xml:space="preserve">Reason for </w:t>
      </w:r>
      <w:r w:rsidR="004909A8">
        <w:t>r</w:t>
      </w:r>
      <w:r w:rsidRPr="001D5C62">
        <w:t>eferral</w:t>
      </w:r>
    </w:p>
    <w:p w:rsidR="00EA0FC8" w:rsidRPr="001D5C62" w:rsidRDefault="004909A8" w:rsidP="00293D6D">
      <w:pPr>
        <w:pStyle w:val="ListParagraph"/>
        <w:numPr>
          <w:ilvl w:val="0"/>
          <w:numId w:val="1"/>
        </w:numPr>
        <w:spacing w:after="0" w:line="276" w:lineRule="auto"/>
      </w:pPr>
      <w:r>
        <w:t>Current/p</w:t>
      </w:r>
      <w:r w:rsidR="00EA0FC8" w:rsidRPr="001D5C62">
        <w:t xml:space="preserve">resenting </w:t>
      </w:r>
      <w:r>
        <w:t>c</w:t>
      </w:r>
      <w:r w:rsidR="00EA0FC8" w:rsidRPr="001D5C62">
        <w:t>oncerns</w:t>
      </w:r>
    </w:p>
    <w:p w:rsidR="00EA0FC8" w:rsidRPr="001D5C62" w:rsidRDefault="004909A8" w:rsidP="00293D6D">
      <w:pPr>
        <w:pStyle w:val="ListParagraph"/>
        <w:numPr>
          <w:ilvl w:val="0"/>
          <w:numId w:val="1"/>
        </w:numPr>
        <w:spacing w:after="0" w:line="276" w:lineRule="auto"/>
      </w:pPr>
      <w:r>
        <w:t>Previous e</w:t>
      </w:r>
      <w:r w:rsidR="00EA0FC8" w:rsidRPr="001D5C62">
        <w:t xml:space="preserve">valuations, </w:t>
      </w:r>
      <w:r>
        <w:t>f</w:t>
      </w:r>
      <w:r w:rsidR="00EA0FC8" w:rsidRPr="001D5C62">
        <w:t xml:space="preserve">indings, </w:t>
      </w:r>
      <w:r>
        <w:t>r</w:t>
      </w:r>
      <w:r w:rsidR="00EA0FC8" w:rsidRPr="001D5C62">
        <w:t>ecommendations (e.g., school-based &amp; outside providers)</w:t>
      </w:r>
    </w:p>
    <w:p w:rsidR="00EA0FC8" w:rsidRPr="001D5C62" w:rsidRDefault="004909A8" w:rsidP="00293D6D">
      <w:pPr>
        <w:pStyle w:val="ListParagraph"/>
        <w:numPr>
          <w:ilvl w:val="0"/>
          <w:numId w:val="1"/>
        </w:numPr>
        <w:spacing w:after="0" w:line="276" w:lineRule="auto"/>
      </w:pPr>
      <w:r>
        <w:t>Relevant d</w:t>
      </w:r>
      <w:r w:rsidR="00EA0FC8" w:rsidRPr="001D5C62">
        <w:t xml:space="preserve">evelopmental &amp; </w:t>
      </w:r>
      <w:r>
        <w:t>background h</w:t>
      </w:r>
      <w:r w:rsidR="00EA0FC8" w:rsidRPr="001D5C62">
        <w:t>istory</w:t>
      </w:r>
      <w:r w:rsidR="003A4F40" w:rsidRPr="001D5C62">
        <w:t xml:space="preserve"> (e.g., developmental milestones, family history and interactions)</w:t>
      </w:r>
    </w:p>
    <w:p w:rsidR="003A4F40" w:rsidRPr="001D5C62" w:rsidRDefault="003A4F40" w:rsidP="00293D6D">
      <w:pPr>
        <w:pStyle w:val="ListParagraph"/>
        <w:numPr>
          <w:ilvl w:val="0"/>
          <w:numId w:val="1"/>
        </w:numPr>
        <w:spacing w:after="0" w:line="276" w:lineRule="auto"/>
      </w:pPr>
      <w:r w:rsidRPr="001D5C62">
        <w:t>School history (e.g., attendance, grades, state-wide achievement, disciplinary/conduct info, intervention history)</w:t>
      </w:r>
    </w:p>
    <w:p w:rsidR="003A4F40" w:rsidRPr="001D5C62" w:rsidRDefault="003A4F40" w:rsidP="00293D6D">
      <w:pPr>
        <w:pStyle w:val="ListParagraph"/>
        <w:numPr>
          <w:ilvl w:val="0"/>
          <w:numId w:val="1"/>
        </w:numPr>
        <w:spacing w:after="0" w:line="276" w:lineRule="auto"/>
      </w:pPr>
      <w:r w:rsidRPr="001D5C62">
        <w:t>Medical history</w:t>
      </w:r>
    </w:p>
    <w:p w:rsidR="00EA0FC8" w:rsidRPr="001D5C62" w:rsidRDefault="004909A8" w:rsidP="00293D6D">
      <w:pPr>
        <w:pStyle w:val="ListParagraph"/>
        <w:numPr>
          <w:ilvl w:val="0"/>
          <w:numId w:val="1"/>
        </w:numPr>
        <w:spacing w:after="0" w:line="276" w:lineRule="auto"/>
      </w:pPr>
      <w:r>
        <w:t>Assessment instruments/p</w:t>
      </w:r>
      <w:r w:rsidR="00EA0FC8" w:rsidRPr="001D5C62">
        <w:t>rocedures (e.g., test names, dates of evaluations, observations, and interviews, consultations with specialists)</w:t>
      </w:r>
    </w:p>
    <w:p w:rsidR="00EA0FC8" w:rsidRPr="001D5C62" w:rsidRDefault="003A4F40" w:rsidP="00293D6D">
      <w:pPr>
        <w:pStyle w:val="ListParagraph"/>
        <w:numPr>
          <w:ilvl w:val="0"/>
          <w:numId w:val="1"/>
        </w:numPr>
        <w:spacing w:after="0" w:line="276" w:lineRule="auto"/>
      </w:pPr>
      <w:r w:rsidRPr="001D5C62">
        <w:t>Current assessment results and interpretations</w:t>
      </w:r>
    </w:p>
    <w:p w:rsidR="003A4F40" w:rsidRPr="001D5C62" w:rsidRDefault="004909A8" w:rsidP="00293D6D">
      <w:pPr>
        <w:pStyle w:val="ListParagraph"/>
        <w:numPr>
          <w:ilvl w:val="1"/>
          <w:numId w:val="1"/>
        </w:numPr>
        <w:spacing w:after="0" w:line="276" w:lineRule="auto"/>
      </w:pPr>
      <w:r>
        <w:t>O</w:t>
      </w:r>
      <w:r w:rsidR="003A4F40" w:rsidRPr="001D5C62">
        <w:t>bservations</w:t>
      </w:r>
    </w:p>
    <w:p w:rsidR="003E3662" w:rsidRPr="001D5C62" w:rsidRDefault="004909A8" w:rsidP="00293D6D">
      <w:pPr>
        <w:pStyle w:val="ListParagraph"/>
        <w:numPr>
          <w:ilvl w:val="1"/>
          <w:numId w:val="1"/>
        </w:numPr>
        <w:spacing w:after="0" w:line="276" w:lineRule="auto"/>
      </w:pPr>
      <w:r>
        <w:t>Educational p</w:t>
      </w:r>
      <w:r w:rsidR="003E3662" w:rsidRPr="001D5C62">
        <w:t>erformance</w:t>
      </w:r>
    </w:p>
    <w:p w:rsidR="003E3662" w:rsidRPr="001D5C62" w:rsidRDefault="003E3662" w:rsidP="00293D6D">
      <w:pPr>
        <w:pStyle w:val="ListParagraph"/>
        <w:numPr>
          <w:ilvl w:val="1"/>
          <w:numId w:val="1"/>
        </w:numPr>
        <w:spacing w:after="0" w:line="276" w:lineRule="auto"/>
      </w:pPr>
      <w:r w:rsidRPr="001D5C62">
        <w:t>Cognitive</w:t>
      </w:r>
    </w:p>
    <w:p w:rsidR="003E3662" w:rsidRPr="001D5C62" w:rsidRDefault="003E3662" w:rsidP="00293D6D">
      <w:pPr>
        <w:pStyle w:val="ListParagraph"/>
        <w:numPr>
          <w:ilvl w:val="1"/>
          <w:numId w:val="1"/>
        </w:numPr>
        <w:spacing w:after="0" w:line="276" w:lineRule="auto"/>
      </w:pPr>
      <w:r w:rsidRPr="001D5C62">
        <w:t>Creativity/ characteristics of giftedness</w:t>
      </w:r>
    </w:p>
    <w:p w:rsidR="003A4F40" w:rsidRPr="001D5C62" w:rsidRDefault="003A4F40" w:rsidP="00293D6D">
      <w:pPr>
        <w:pStyle w:val="ListParagraph"/>
        <w:numPr>
          <w:ilvl w:val="1"/>
          <w:numId w:val="1"/>
        </w:numPr>
        <w:spacing w:after="0" w:line="276" w:lineRule="auto"/>
      </w:pPr>
      <w:r w:rsidRPr="001D5C62">
        <w:t>behavioral/social-emotional rating scales</w:t>
      </w:r>
      <w:r w:rsidR="003E3662" w:rsidRPr="001D5C62">
        <w:t xml:space="preserve"> (if applicable)</w:t>
      </w:r>
    </w:p>
    <w:p w:rsidR="00EA0FC8" w:rsidRPr="001D5C62" w:rsidRDefault="00A368F2" w:rsidP="00293D6D">
      <w:pPr>
        <w:pStyle w:val="ListParagraph"/>
        <w:numPr>
          <w:ilvl w:val="0"/>
          <w:numId w:val="1"/>
        </w:numPr>
        <w:spacing w:after="0" w:line="276" w:lineRule="auto"/>
      </w:pPr>
      <w:r>
        <w:t xml:space="preserve">Intellectually Gifted </w:t>
      </w:r>
      <w:r w:rsidR="00EA0FC8" w:rsidRPr="001D5C62">
        <w:t xml:space="preserve">Tennessee </w:t>
      </w:r>
      <w:r w:rsidR="00D902C1">
        <w:t>d</w:t>
      </w:r>
      <w:r w:rsidR="00EA0FC8" w:rsidRPr="001D5C62">
        <w:t xml:space="preserve">isability </w:t>
      </w:r>
      <w:r w:rsidR="00D902C1">
        <w:t>d</w:t>
      </w:r>
      <w:r w:rsidR="00EA0FC8" w:rsidRPr="001D5C62">
        <w:t>efinition</w:t>
      </w:r>
      <w:r>
        <w:t xml:space="preserve"> </w:t>
      </w:r>
    </w:p>
    <w:p w:rsidR="00EA0FC8" w:rsidRPr="001D5C62" w:rsidRDefault="00EA0FC8" w:rsidP="00293D6D">
      <w:pPr>
        <w:pStyle w:val="ListParagraph"/>
        <w:numPr>
          <w:ilvl w:val="0"/>
          <w:numId w:val="1"/>
        </w:numPr>
        <w:spacing w:after="0" w:line="276" w:lineRule="auto"/>
        <w:rPr>
          <w:color w:val="000000"/>
        </w:rPr>
      </w:pPr>
      <w:r w:rsidRPr="001D5C62">
        <w:t xml:space="preserve">Educational </w:t>
      </w:r>
      <w:r w:rsidR="00D902C1">
        <w:t>impact s</w:t>
      </w:r>
      <w:r w:rsidRPr="001D5C62">
        <w:t>tatement</w:t>
      </w:r>
      <w:r w:rsidRPr="001D5C62">
        <w:rPr>
          <w:color w:val="000000"/>
        </w:rPr>
        <w:t xml:space="preserve">: Review of factors impacting educational performance such as </w:t>
      </w:r>
      <w:r w:rsidR="003A4F40" w:rsidRPr="001D5C62">
        <w:rPr>
          <w:color w:val="000000"/>
        </w:rPr>
        <w:t>academic skills, ability to access the general education core curriculum</w:t>
      </w:r>
    </w:p>
    <w:p w:rsidR="00EA0FC8" w:rsidRPr="001D5C62" w:rsidRDefault="00EA0FC8" w:rsidP="00293D6D">
      <w:pPr>
        <w:pStyle w:val="ListParagraph"/>
        <w:numPr>
          <w:ilvl w:val="0"/>
          <w:numId w:val="1"/>
        </w:numPr>
        <w:spacing w:after="0" w:line="276" w:lineRule="auto"/>
      </w:pPr>
      <w:r w:rsidRPr="001D5C62">
        <w:t>Summary</w:t>
      </w:r>
    </w:p>
    <w:p w:rsidR="00EA0FC8" w:rsidRDefault="00EA0FC8" w:rsidP="00293D6D">
      <w:pPr>
        <w:pStyle w:val="ListParagraph"/>
        <w:numPr>
          <w:ilvl w:val="0"/>
          <w:numId w:val="1"/>
        </w:numPr>
        <w:spacing w:after="0" w:line="276" w:lineRule="auto"/>
      </w:pPr>
      <w:r w:rsidRPr="001D5C62">
        <w:lastRenderedPageBreak/>
        <w:t>Recommendations</w:t>
      </w:r>
    </w:p>
    <w:p w:rsidR="00D902C1" w:rsidRDefault="00D902C1" w:rsidP="00293D6D">
      <w:pPr>
        <w:pStyle w:val="ListParagraph"/>
        <w:spacing w:after="0" w:line="276" w:lineRule="auto"/>
      </w:pPr>
    </w:p>
    <w:p w:rsidR="002903FA" w:rsidRDefault="002903FA" w:rsidP="00293D6D">
      <w:pPr>
        <w:pStyle w:val="Heading1"/>
        <w:spacing w:after="0" w:line="276" w:lineRule="auto"/>
      </w:pPr>
      <w:bookmarkStart w:id="4" w:name="_Section_IV:_Eligibility"/>
      <w:bookmarkEnd w:id="4"/>
      <w:r>
        <w:t>Section IV: Eligibility Considerations</w:t>
      </w:r>
    </w:p>
    <w:p w:rsidR="00A007A3" w:rsidRPr="005F4A24" w:rsidRDefault="00A007A3" w:rsidP="00A007A3">
      <w:pPr>
        <w:spacing w:after="0" w:line="276" w:lineRule="auto"/>
        <w:rPr>
          <w:rFonts w:eastAsia="Times New Roman"/>
          <w:bCs w:val="0"/>
        </w:rPr>
      </w:pPr>
      <w:r w:rsidRPr="005F4A24">
        <w:rPr>
          <w:rFonts w:eastAsia="Times New Roman"/>
        </w:rPr>
        <w:t xml:space="preserve">After completion of the evaluation, the IEP team must meet to review results and determine if the student is eligible for special education services. Eligibility decisions for special education services is two-pronged: (1) the team decides whether the evaluation results indicate the presence of a disability </w:t>
      </w:r>
      <w:r w:rsidRPr="005F4A24">
        <w:rPr>
          <w:rFonts w:eastAsia="Times New Roman"/>
          <w:b/>
          <w:bCs w:val="0"/>
          <w:i/>
          <w:iCs/>
        </w:rPr>
        <w:t xml:space="preserve">and </w:t>
      </w:r>
      <w:r w:rsidRPr="005F4A24">
        <w:rPr>
          <w:rFonts w:eastAsia="Times New Roman"/>
        </w:rPr>
        <w:t>(2) the team decides whether the identified disability adversely impacts the student’s educational performance such that s/he requires the most intensive intervention (i.e.</w:t>
      </w:r>
      <w:r>
        <w:rPr>
          <w:rFonts w:eastAsia="Times New Roman"/>
        </w:rPr>
        <w:t>,</w:t>
      </w:r>
      <w:r w:rsidRPr="005F4A24">
        <w:rPr>
          <w:rFonts w:eastAsia="Times New Roman"/>
        </w:rPr>
        <w:t xml:space="preserve"> special education and related services). The parent is provided a copy of the written evaluation report completed by assessment specialists (e.g., psychoeducational evaluation, speech and language evaluation report, occupational and/or physical therapist report, vision specialist report, etc.). After the team determines eligibility, the parent is provided a copy of the eligibility report and a prior written notice documenting the team’s decision(s). If the student </w:t>
      </w:r>
      <w:r>
        <w:rPr>
          <w:rFonts w:eastAsia="Times New Roman"/>
        </w:rPr>
        <w:t>is</w:t>
      </w:r>
      <w:r w:rsidRPr="005F4A24">
        <w:rPr>
          <w:rFonts w:eastAsia="Times New Roman"/>
        </w:rPr>
        <w:t xml:space="preserve"> found eligible as a student with an educational disability, an IEP</w:t>
      </w:r>
      <w:r>
        <w:rPr>
          <w:rFonts w:eastAsia="Times New Roman"/>
        </w:rPr>
        <w:t xml:space="preserve"> </w:t>
      </w:r>
      <w:r w:rsidRPr="005F4A24">
        <w:rPr>
          <w:rFonts w:eastAsia="Times New Roman"/>
        </w:rPr>
        <w:t xml:space="preserve">is developed within thirty (30) calendar days. </w:t>
      </w:r>
    </w:p>
    <w:p w:rsidR="00A007A3" w:rsidRPr="005F4A24" w:rsidRDefault="00A007A3" w:rsidP="00A007A3">
      <w:pPr>
        <w:spacing w:after="0" w:line="276" w:lineRule="auto"/>
        <w:rPr>
          <w:rFonts w:eastAsia="Times New Roman"/>
        </w:rPr>
      </w:pPr>
    </w:p>
    <w:p w:rsidR="00A007A3" w:rsidRPr="005F4A24" w:rsidRDefault="00A007A3" w:rsidP="00A007A3">
      <w:pPr>
        <w:spacing w:after="0" w:line="276" w:lineRule="auto"/>
        <w:rPr>
          <w:rFonts w:eastAsia="Times New Roman"/>
        </w:rPr>
      </w:pPr>
      <w:r w:rsidRPr="005F4A24">
        <w:rPr>
          <w:rFonts w:eastAsia="Times New Roman"/>
        </w:rPr>
        <w:t xml:space="preserve">Evaluation results enable the team to answer the following questions for eligibility: </w:t>
      </w:r>
    </w:p>
    <w:p w:rsidR="00A007A3" w:rsidRPr="00873CA4" w:rsidRDefault="00A007A3" w:rsidP="00977A7E">
      <w:pPr>
        <w:numPr>
          <w:ilvl w:val="0"/>
          <w:numId w:val="67"/>
        </w:numPr>
        <w:spacing w:after="0" w:line="276" w:lineRule="auto"/>
        <w:textAlignment w:val="baseline"/>
        <w:rPr>
          <w:rFonts w:eastAsia="Times New Roman"/>
          <w:b/>
        </w:rPr>
      </w:pPr>
      <w:r w:rsidRPr="00873CA4">
        <w:rPr>
          <w:rFonts w:eastAsia="Times New Roman"/>
          <w:b/>
        </w:rPr>
        <w:t>Are both prongs of eligibility met?</w:t>
      </w:r>
    </w:p>
    <w:p w:rsidR="00A007A3" w:rsidRPr="005F4A24" w:rsidRDefault="00A007A3" w:rsidP="00977A7E">
      <w:pPr>
        <w:numPr>
          <w:ilvl w:val="1"/>
          <w:numId w:val="67"/>
        </w:numPr>
        <w:spacing w:after="0" w:line="276" w:lineRule="auto"/>
        <w:textAlignment w:val="baseline"/>
        <w:rPr>
          <w:rFonts w:eastAsia="Times New Roman"/>
        </w:rPr>
      </w:pPr>
      <w:r w:rsidRPr="00873CA4">
        <w:rPr>
          <w:rFonts w:eastAsia="Times New Roman"/>
          <w:b/>
        </w:rPr>
        <w:t>Prong 1:</w:t>
      </w:r>
      <w:r w:rsidRPr="005F4A24">
        <w:rPr>
          <w:rFonts w:eastAsia="Times New Roman"/>
        </w:rPr>
        <w:t xml:space="preserve"> Do the evaluation results support the presence of an educational disability? </w:t>
      </w:r>
    </w:p>
    <w:p w:rsidR="00A007A3" w:rsidRPr="005F4A24" w:rsidRDefault="00A007A3" w:rsidP="00977A7E">
      <w:pPr>
        <w:numPr>
          <w:ilvl w:val="2"/>
          <w:numId w:val="67"/>
        </w:numPr>
        <w:spacing w:after="0" w:line="276" w:lineRule="auto"/>
        <w:textAlignment w:val="baseline"/>
        <w:rPr>
          <w:rFonts w:eastAsia="Times New Roman"/>
        </w:rPr>
      </w:pPr>
      <w:r w:rsidRPr="005F4A24">
        <w:rPr>
          <w:rFonts w:eastAsia="Times New Roman"/>
        </w:rPr>
        <w:t xml:space="preserve">The team should consider educational disability definitions and criteria referenced in the disability standards (i.e., evaluation procedures). </w:t>
      </w:r>
    </w:p>
    <w:p w:rsidR="00A007A3" w:rsidRPr="005F4A24" w:rsidRDefault="00A007A3" w:rsidP="00977A7E">
      <w:pPr>
        <w:numPr>
          <w:ilvl w:val="2"/>
          <w:numId w:val="67"/>
        </w:numPr>
        <w:spacing w:after="0" w:line="276" w:lineRule="auto"/>
        <w:textAlignment w:val="baseline"/>
        <w:rPr>
          <w:rFonts w:eastAsia="Times New Roman"/>
        </w:rPr>
      </w:pPr>
      <w:r w:rsidRPr="005F4A24">
        <w:rPr>
          <w:rFonts w:eastAsia="Times New Roman"/>
        </w:rPr>
        <w:t xml:space="preserve">Are there any other factors that may have influenced the student’s performance in the evaluation? A student is not eligible for special education services if it is found that the determinant factor for eligibility is either lack of instruction in reading or math, or limited English proficiency. </w:t>
      </w:r>
    </w:p>
    <w:p w:rsidR="00A007A3" w:rsidRPr="005F4A24" w:rsidRDefault="00A007A3" w:rsidP="00977A7E">
      <w:pPr>
        <w:numPr>
          <w:ilvl w:val="1"/>
          <w:numId w:val="68"/>
        </w:numPr>
        <w:spacing w:after="0" w:line="276" w:lineRule="auto"/>
        <w:textAlignment w:val="baseline"/>
        <w:rPr>
          <w:rFonts w:eastAsia="Times New Roman"/>
        </w:rPr>
      </w:pPr>
      <w:r w:rsidRPr="00873CA4">
        <w:rPr>
          <w:rFonts w:eastAsia="Times New Roman"/>
          <w:b/>
        </w:rPr>
        <w:t>Prong 2:</w:t>
      </w:r>
      <w:r w:rsidRPr="005F4A24">
        <w:rPr>
          <w:rFonts w:eastAsia="Times New Roman"/>
        </w:rPr>
        <w:t xml:space="preserve"> Is there documentation of how the disability adversely affects the student’s educational performance in his/her learning environment?</w:t>
      </w:r>
    </w:p>
    <w:p w:rsidR="00A007A3" w:rsidRPr="005F4A24" w:rsidRDefault="00A007A3" w:rsidP="00977A7E">
      <w:pPr>
        <w:numPr>
          <w:ilvl w:val="2"/>
          <w:numId w:val="68"/>
        </w:numPr>
        <w:spacing w:after="0" w:line="276" w:lineRule="auto"/>
        <w:textAlignment w:val="baseline"/>
        <w:rPr>
          <w:rFonts w:eastAsia="Times New Roman"/>
        </w:rPr>
      </w:pPr>
      <w:r w:rsidRPr="005F4A24">
        <w:rPr>
          <w:rFonts w:eastAsia="Times New Roman"/>
        </w:rPr>
        <w:t>Does the student demonstrate a need for specialized instruction and related services?</w:t>
      </w:r>
    </w:p>
    <w:p w:rsidR="00A007A3" w:rsidRPr="005F4A24" w:rsidRDefault="00A007A3" w:rsidP="00977A7E">
      <w:pPr>
        <w:numPr>
          <w:ilvl w:val="0"/>
          <w:numId w:val="80"/>
        </w:numPr>
        <w:spacing w:after="0" w:line="276" w:lineRule="auto"/>
        <w:textAlignment w:val="baseline"/>
        <w:rPr>
          <w:rFonts w:eastAsia="Times New Roman"/>
        </w:rPr>
      </w:pPr>
      <w:r w:rsidRPr="005F4A24">
        <w:rPr>
          <w:rFonts w:eastAsia="Times New Roman"/>
        </w:rPr>
        <w:t xml:space="preserve">Was the eligibility determination made by an IEP team upon a review of </w:t>
      </w:r>
      <w:r w:rsidRPr="00873CA4">
        <w:rPr>
          <w:rFonts w:eastAsia="Times New Roman"/>
          <w:b/>
        </w:rPr>
        <w:t>all</w:t>
      </w:r>
      <w:r w:rsidRPr="005F4A24">
        <w:rPr>
          <w:rFonts w:eastAsia="Times New Roman"/>
        </w:rPr>
        <w:t xml:space="preserve"> components of the assessment?</w:t>
      </w:r>
    </w:p>
    <w:p w:rsidR="00A007A3" w:rsidRPr="005F4A24" w:rsidRDefault="00A007A3" w:rsidP="00977A7E">
      <w:pPr>
        <w:numPr>
          <w:ilvl w:val="0"/>
          <w:numId w:val="81"/>
        </w:numPr>
        <w:spacing w:after="0" w:line="276" w:lineRule="auto"/>
        <w:textAlignment w:val="baseline"/>
        <w:rPr>
          <w:rFonts w:eastAsia="Times New Roman"/>
        </w:rPr>
      </w:pPr>
      <w:r w:rsidRPr="005F4A24">
        <w:rPr>
          <w:rFonts w:eastAsia="Times New Roman"/>
        </w:rPr>
        <w:t xml:space="preserve">If there is more than one disability present, what is the </w:t>
      </w:r>
      <w:r w:rsidRPr="00873CA4">
        <w:rPr>
          <w:rFonts w:eastAsia="Times New Roman"/>
          <w:b/>
        </w:rPr>
        <w:t>most impacting</w:t>
      </w:r>
      <w:r w:rsidRPr="005F4A24">
        <w:rPr>
          <w:rFonts w:eastAsia="Times New Roman"/>
        </w:rPr>
        <w:t xml:space="preserve"> disability that should be listed as the primary disability?</w:t>
      </w:r>
    </w:p>
    <w:p w:rsidR="00131F0D" w:rsidRDefault="00131F0D" w:rsidP="00293D6D">
      <w:pPr>
        <w:spacing w:after="0" w:line="276" w:lineRule="auto"/>
        <w:ind w:left="1440"/>
        <w:textAlignment w:val="baseline"/>
        <w:rPr>
          <w:rFonts w:eastAsia="Times New Roman"/>
        </w:rPr>
      </w:pPr>
    </w:p>
    <w:p w:rsidR="007D4053" w:rsidRDefault="007D4053" w:rsidP="00293D6D">
      <w:pPr>
        <w:spacing w:after="0" w:line="276" w:lineRule="auto"/>
        <w:ind w:left="1440"/>
        <w:textAlignment w:val="baseline"/>
        <w:rPr>
          <w:rFonts w:eastAsia="Times New Roman"/>
        </w:rPr>
      </w:pPr>
    </w:p>
    <w:p w:rsidR="007D4053" w:rsidRDefault="007D4053" w:rsidP="00293D6D">
      <w:pPr>
        <w:spacing w:after="0" w:line="276" w:lineRule="auto"/>
        <w:ind w:left="1440"/>
        <w:textAlignment w:val="baseline"/>
        <w:rPr>
          <w:rFonts w:eastAsia="Times New Roman"/>
        </w:rPr>
      </w:pPr>
    </w:p>
    <w:p w:rsidR="007D4053" w:rsidRPr="009702DE" w:rsidRDefault="007D4053" w:rsidP="00293D6D">
      <w:pPr>
        <w:spacing w:after="0" w:line="276" w:lineRule="auto"/>
        <w:ind w:left="1440"/>
        <w:textAlignment w:val="baseline"/>
        <w:rPr>
          <w:rFonts w:eastAsia="Times New Roman"/>
        </w:rPr>
      </w:pPr>
    </w:p>
    <w:tbl>
      <w:tblPr>
        <w:tblStyle w:val="TableGrid"/>
        <w:tblW w:w="0" w:type="auto"/>
        <w:tblInd w:w="-5" w:type="dxa"/>
        <w:tblLook w:val="04A0" w:firstRow="1" w:lastRow="0" w:firstColumn="1" w:lastColumn="0" w:noHBand="0" w:noVBand="1"/>
        <w:tblDescription w:val="Considerations When Addressing Prong 2&#10;• Keep in mind educational performance entails more than academic mastery of standards-based content.&#10;• Does the student have appropriate coping skills to learn in challenging environments?&#10;• Does the student have intensities (e.g. behavioral, intellectual, and emotional) that are impacting learning?&#10;• Does the student have access to appropriate resources to support his or her social-emotional needs?’&#10;• How do the maturity and social/emotional levels of this student compare to other general education classmates?&#10;• What grade level curriculum has the student mastered? Are there any additional ways to provide acceleration/ above grade level curriculum?&#10;• To what extent does this student have access to intellectual peers through the general education program?&#10;• What specific goals or abilities does this student have that go beyond the scope of the general education program?&#10;• What school resources, such as higher level library books, science labs, Destination Imagination, honors, and/or advanced placement classes are available in this student’s school to assist in meeting his/her individual needs? To what extent is the student accessing these resources?&#10;• To what extent is there evidence of a discrepancy between potential and actual performance in the general education program (i.e. underachieving gifted students)?&#10;• How unique is this student compared to other students in his/her classroom?&#10;• What general education interventions have been implemented for the student to demonstrate his or her abilities, and what has been the student’s response to those interventions?&#10;• Does the student have needed resources to excel?&#10;• Have interventions addressed the social/emotional needs of the student?&#10;"/>
      </w:tblPr>
      <w:tblGrid>
        <w:gridCol w:w="8635"/>
      </w:tblGrid>
      <w:tr w:rsidR="00131F0D" w:rsidRPr="009702DE" w:rsidTr="007D4053">
        <w:trPr>
          <w:tblHeader/>
        </w:trPr>
        <w:tc>
          <w:tcPr>
            <w:tcW w:w="8635" w:type="dxa"/>
          </w:tcPr>
          <w:p w:rsidR="00131F0D" w:rsidRPr="009702DE" w:rsidRDefault="00131F0D" w:rsidP="00293D6D">
            <w:pPr>
              <w:pStyle w:val="ListParagraph"/>
              <w:spacing w:after="0" w:line="276" w:lineRule="auto"/>
              <w:ind w:left="0" w:right="160"/>
              <w:jc w:val="center"/>
              <w:rPr>
                <w:rFonts w:eastAsia="Times New Roman"/>
                <w:bCs w:val="0"/>
              </w:rPr>
            </w:pPr>
            <w:r w:rsidRPr="009702DE">
              <w:rPr>
                <w:rFonts w:eastAsia="Times New Roman"/>
                <w:bCs w:val="0"/>
              </w:rPr>
              <w:lastRenderedPageBreak/>
              <w:t>Consider</w:t>
            </w:r>
            <w:r w:rsidR="00985BEB">
              <w:rPr>
                <w:rFonts w:eastAsia="Times New Roman"/>
                <w:bCs w:val="0"/>
              </w:rPr>
              <w:t>ations</w:t>
            </w:r>
            <w:r w:rsidRPr="009702DE">
              <w:rPr>
                <w:rFonts w:eastAsia="Times New Roman"/>
                <w:bCs w:val="0"/>
              </w:rPr>
              <w:t xml:space="preserve"> </w:t>
            </w:r>
            <w:r w:rsidR="00985BEB">
              <w:rPr>
                <w:rFonts w:eastAsia="Times New Roman"/>
                <w:bCs w:val="0"/>
              </w:rPr>
              <w:t>W</w:t>
            </w:r>
            <w:r w:rsidRPr="009702DE">
              <w:rPr>
                <w:rFonts w:eastAsia="Times New Roman"/>
                <w:bCs w:val="0"/>
              </w:rPr>
              <w:t>hen Addressing Prong 2</w:t>
            </w:r>
          </w:p>
        </w:tc>
      </w:tr>
      <w:tr w:rsidR="00131F0D" w:rsidRPr="009702DE" w:rsidTr="007D4053">
        <w:trPr>
          <w:tblHeader/>
        </w:trPr>
        <w:tc>
          <w:tcPr>
            <w:tcW w:w="8635" w:type="dxa"/>
          </w:tcPr>
          <w:p w:rsidR="00131F0D" w:rsidRPr="009702DE" w:rsidRDefault="00131F0D" w:rsidP="00977A7E">
            <w:pPr>
              <w:pStyle w:val="NormalWeb"/>
              <w:numPr>
                <w:ilvl w:val="0"/>
                <w:numId w:val="72"/>
              </w:numPr>
              <w:spacing w:before="0" w:beforeAutospacing="0" w:after="0" w:afterAutospacing="0" w:line="276" w:lineRule="auto"/>
              <w:textAlignment w:val="baseline"/>
              <w:rPr>
                <w:rFonts w:ascii="Open Sans" w:hAnsi="Open Sans" w:cs="Open Sans"/>
                <w:sz w:val="21"/>
                <w:szCs w:val="21"/>
              </w:rPr>
            </w:pPr>
            <w:r w:rsidRPr="009702DE">
              <w:rPr>
                <w:rFonts w:ascii="Open Sans" w:hAnsi="Open Sans" w:cs="Open Sans"/>
                <w:sz w:val="21"/>
                <w:szCs w:val="21"/>
              </w:rPr>
              <w:t>Keep in mind educational performance entails more than academic mastery of standards-based content.</w:t>
            </w:r>
          </w:p>
          <w:p w:rsidR="00131F0D" w:rsidRPr="009702DE" w:rsidRDefault="00131F0D" w:rsidP="00977A7E">
            <w:pPr>
              <w:pStyle w:val="ListParagraph"/>
              <w:numPr>
                <w:ilvl w:val="0"/>
                <w:numId w:val="72"/>
              </w:numPr>
              <w:spacing w:after="0" w:line="276" w:lineRule="auto"/>
              <w:rPr>
                <w:rFonts w:eastAsia="Times New Roman"/>
                <w:bCs w:val="0"/>
              </w:rPr>
            </w:pPr>
            <w:r w:rsidRPr="009702DE">
              <w:rPr>
                <w:rFonts w:eastAsia="Times New Roman"/>
                <w:bCs w:val="0"/>
                <w:shd w:val="clear" w:color="auto" w:fill="FFFFFF"/>
              </w:rPr>
              <w:t>Does the student have appropriate coping skills to learn in challenging environments?</w:t>
            </w:r>
          </w:p>
          <w:p w:rsidR="00131F0D" w:rsidRPr="009702DE" w:rsidRDefault="00131F0D" w:rsidP="00977A7E">
            <w:pPr>
              <w:pStyle w:val="ListParagraph"/>
              <w:numPr>
                <w:ilvl w:val="0"/>
                <w:numId w:val="72"/>
              </w:numPr>
              <w:spacing w:after="0" w:line="276" w:lineRule="auto"/>
              <w:rPr>
                <w:rFonts w:eastAsia="Times New Roman"/>
                <w:bCs w:val="0"/>
              </w:rPr>
            </w:pPr>
            <w:r w:rsidRPr="009702DE">
              <w:rPr>
                <w:rFonts w:eastAsia="Times New Roman"/>
                <w:bCs w:val="0"/>
              </w:rPr>
              <w:t>Does the student have intensities (e.g. behavioral, intellectual, and emotional) that are impacting learning?</w:t>
            </w:r>
          </w:p>
          <w:p w:rsidR="00131F0D" w:rsidRPr="009702DE" w:rsidRDefault="00131F0D" w:rsidP="00977A7E">
            <w:pPr>
              <w:pStyle w:val="NormalWeb"/>
              <w:numPr>
                <w:ilvl w:val="0"/>
                <w:numId w:val="72"/>
              </w:numPr>
              <w:spacing w:before="0" w:beforeAutospacing="0" w:after="0" w:afterAutospacing="0" w:line="276" w:lineRule="auto"/>
              <w:textAlignment w:val="baseline"/>
              <w:rPr>
                <w:rFonts w:ascii="Open Sans" w:hAnsi="Open Sans" w:cs="Open Sans"/>
                <w:sz w:val="21"/>
                <w:szCs w:val="21"/>
              </w:rPr>
            </w:pPr>
            <w:r w:rsidRPr="009702DE">
              <w:rPr>
                <w:rFonts w:ascii="Open Sans" w:hAnsi="Open Sans" w:cs="Open Sans"/>
                <w:sz w:val="21"/>
                <w:szCs w:val="21"/>
                <w:shd w:val="clear" w:color="auto" w:fill="FFFFFF"/>
              </w:rPr>
              <w:t>Does the student have access to appropriate resources to support his or her social-emotional needs?’</w:t>
            </w:r>
          </w:p>
          <w:p w:rsidR="00131F0D" w:rsidRPr="009702DE" w:rsidRDefault="00131F0D" w:rsidP="00977A7E">
            <w:pPr>
              <w:pStyle w:val="ListParagraph"/>
              <w:numPr>
                <w:ilvl w:val="0"/>
                <w:numId w:val="72"/>
              </w:numPr>
              <w:spacing w:after="0" w:line="276" w:lineRule="auto"/>
              <w:ind w:right="160"/>
              <w:rPr>
                <w:rFonts w:eastAsia="Times New Roman"/>
                <w:bCs w:val="0"/>
              </w:rPr>
            </w:pPr>
            <w:r w:rsidRPr="009702DE">
              <w:rPr>
                <w:rFonts w:eastAsia="Times New Roman"/>
                <w:bCs w:val="0"/>
                <w:color w:val="000000"/>
                <w:shd w:val="clear" w:color="auto" w:fill="FFFFFF"/>
              </w:rPr>
              <w:t>How do the maturity and social/emotional levels of this student compare to other general education classmates?</w:t>
            </w:r>
          </w:p>
          <w:p w:rsidR="00131F0D" w:rsidRPr="009702DE" w:rsidRDefault="00131F0D" w:rsidP="00977A7E">
            <w:pPr>
              <w:pStyle w:val="NormalWeb"/>
              <w:numPr>
                <w:ilvl w:val="0"/>
                <w:numId w:val="72"/>
              </w:numPr>
              <w:spacing w:before="0" w:beforeAutospacing="0" w:after="0" w:afterAutospacing="0" w:line="276" w:lineRule="auto"/>
              <w:textAlignment w:val="baseline"/>
              <w:rPr>
                <w:rFonts w:ascii="Open Sans" w:hAnsi="Open Sans" w:cs="Open Sans"/>
                <w:color w:val="000000"/>
                <w:sz w:val="21"/>
                <w:szCs w:val="21"/>
              </w:rPr>
            </w:pPr>
            <w:r w:rsidRPr="009702DE">
              <w:rPr>
                <w:rFonts w:ascii="Open Sans" w:hAnsi="Open Sans" w:cs="Open Sans"/>
                <w:color w:val="000000"/>
                <w:sz w:val="21"/>
                <w:szCs w:val="21"/>
                <w:shd w:val="clear" w:color="auto" w:fill="FFFFFF"/>
              </w:rPr>
              <w:t>What grade level curriculum has the student mastered? Are there any additional ways to provide acceleration/ above grade level curriculum?</w:t>
            </w:r>
          </w:p>
          <w:p w:rsidR="00131F0D" w:rsidRPr="009702DE" w:rsidRDefault="00131F0D" w:rsidP="00977A7E">
            <w:pPr>
              <w:pStyle w:val="NormalWeb"/>
              <w:numPr>
                <w:ilvl w:val="0"/>
                <w:numId w:val="72"/>
              </w:numPr>
              <w:spacing w:before="0" w:beforeAutospacing="0" w:after="0" w:afterAutospacing="0" w:line="276" w:lineRule="auto"/>
              <w:textAlignment w:val="baseline"/>
              <w:rPr>
                <w:rFonts w:ascii="Open Sans" w:hAnsi="Open Sans" w:cs="Open Sans"/>
                <w:color w:val="000000"/>
                <w:sz w:val="21"/>
                <w:szCs w:val="21"/>
              </w:rPr>
            </w:pPr>
            <w:r w:rsidRPr="009702DE">
              <w:rPr>
                <w:rFonts w:ascii="Open Sans" w:hAnsi="Open Sans" w:cs="Open Sans"/>
                <w:color w:val="000000"/>
                <w:sz w:val="21"/>
                <w:szCs w:val="21"/>
                <w:shd w:val="clear" w:color="auto" w:fill="FFFFFF"/>
              </w:rPr>
              <w:t>To what extent does this student have access to intellectual peers through the general education program?</w:t>
            </w:r>
          </w:p>
          <w:p w:rsidR="00131F0D" w:rsidRPr="009702DE" w:rsidRDefault="00131F0D" w:rsidP="00977A7E">
            <w:pPr>
              <w:pStyle w:val="ListParagraph"/>
              <w:numPr>
                <w:ilvl w:val="0"/>
                <w:numId w:val="72"/>
              </w:numPr>
              <w:spacing w:after="0" w:line="276" w:lineRule="auto"/>
              <w:ind w:right="400"/>
              <w:rPr>
                <w:rFonts w:eastAsia="Times New Roman"/>
                <w:bCs w:val="0"/>
              </w:rPr>
            </w:pPr>
            <w:r w:rsidRPr="009702DE">
              <w:rPr>
                <w:rFonts w:eastAsia="Times New Roman"/>
                <w:bCs w:val="0"/>
                <w:color w:val="000000"/>
                <w:shd w:val="clear" w:color="auto" w:fill="FFFFFF"/>
              </w:rPr>
              <w:t>What specific goals or abilities does this student have that go beyond the scope of the general education program?</w:t>
            </w:r>
          </w:p>
          <w:p w:rsidR="00131F0D" w:rsidRPr="009702DE" w:rsidRDefault="00131F0D" w:rsidP="00977A7E">
            <w:pPr>
              <w:pStyle w:val="ListParagraph"/>
              <w:numPr>
                <w:ilvl w:val="0"/>
                <w:numId w:val="72"/>
              </w:numPr>
              <w:spacing w:after="0" w:line="276" w:lineRule="auto"/>
              <w:ind w:right="680"/>
              <w:rPr>
                <w:rFonts w:eastAsia="Times New Roman"/>
                <w:bCs w:val="0"/>
              </w:rPr>
            </w:pPr>
            <w:r w:rsidRPr="009702DE">
              <w:rPr>
                <w:rFonts w:eastAsia="Times New Roman"/>
                <w:bCs w:val="0"/>
                <w:color w:val="000000"/>
                <w:shd w:val="clear" w:color="auto" w:fill="FFFFFF"/>
              </w:rPr>
              <w:t>What school resources, such as higher level library books, science labs, Destination Imagination, honors, and/or advanced placement classes are available in this student’s school to assist in meeting his/her individual needs? To what extent is the student accessing these resources?</w:t>
            </w:r>
          </w:p>
          <w:p w:rsidR="00131F0D" w:rsidRPr="009702DE" w:rsidRDefault="00131F0D" w:rsidP="00977A7E">
            <w:pPr>
              <w:pStyle w:val="ListParagraph"/>
              <w:numPr>
                <w:ilvl w:val="0"/>
                <w:numId w:val="72"/>
              </w:numPr>
              <w:spacing w:after="0" w:line="276" w:lineRule="auto"/>
              <w:ind w:right="680"/>
              <w:rPr>
                <w:rFonts w:eastAsia="Times New Roman"/>
                <w:bCs w:val="0"/>
              </w:rPr>
            </w:pPr>
            <w:r w:rsidRPr="009702DE">
              <w:rPr>
                <w:rFonts w:eastAsia="Times New Roman"/>
                <w:bCs w:val="0"/>
                <w:color w:val="000000"/>
                <w:shd w:val="clear" w:color="auto" w:fill="FFFFFF"/>
              </w:rPr>
              <w:t>To what extent is there evidence of a discrepancy between potential and actual performance in the general education program (i.e. underachieving gifted students)?</w:t>
            </w:r>
          </w:p>
          <w:p w:rsidR="00131F0D" w:rsidRPr="009702DE" w:rsidRDefault="00131F0D" w:rsidP="00977A7E">
            <w:pPr>
              <w:pStyle w:val="ListParagraph"/>
              <w:numPr>
                <w:ilvl w:val="0"/>
                <w:numId w:val="72"/>
              </w:numPr>
              <w:spacing w:after="0" w:line="276" w:lineRule="auto"/>
              <w:ind w:right="680"/>
              <w:rPr>
                <w:rFonts w:eastAsia="Times New Roman"/>
                <w:bCs w:val="0"/>
              </w:rPr>
            </w:pPr>
            <w:r w:rsidRPr="009702DE">
              <w:rPr>
                <w:rFonts w:eastAsia="Times New Roman"/>
                <w:bCs w:val="0"/>
                <w:color w:val="000000"/>
                <w:shd w:val="clear" w:color="auto" w:fill="FFFFFF"/>
              </w:rPr>
              <w:t>How unique is this student compared to other students in his/her classroom?</w:t>
            </w:r>
          </w:p>
          <w:p w:rsidR="00131F0D" w:rsidRPr="009702DE" w:rsidRDefault="00131F0D" w:rsidP="00977A7E">
            <w:pPr>
              <w:pStyle w:val="ListParagraph"/>
              <w:numPr>
                <w:ilvl w:val="0"/>
                <w:numId w:val="72"/>
              </w:numPr>
              <w:spacing w:after="0" w:line="276" w:lineRule="auto"/>
              <w:ind w:right="680"/>
              <w:rPr>
                <w:rFonts w:eastAsia="Times New Roman"/>
                <w:bCs w:val="0"/>
              </w:rPr>
            </w:pPr>
            <w:r w:rsidRPr="009702DE">
              <w:rPr>
                <w:rFonts w:eastAsia="Times New Roman"/>
                <w:bCs w:val="0"/>
                <w:color w:val="000000"/>
                <w:shd w:val="clear" w:color="auto" w:fill="FFFFFF"/>
              </w:rPr>
              <w:t>What general education interventions have been implemented for the student to demonstrate his or her abilities, and what has been the student’s response to those interventions?</w:t>
            </w:r>
          </w:p>
          <w:p w:rsidR="00131F0D" w:rsidRPr="009702DE" w:rsidRDefault="00131F0D" w:rsidP="00977A7E">
            <w:pPr>
              <w:pStyle w:val="ListParagraph"/>
              <w:numPr>
                <w:ilvl w:val="0"/>
                <w:numId w:val="72"/>
              </w:numPr>
              <w:spacing w:after="0" w:line="276" w:lineRule="auto"/>
              <w:rPr>
                <w:rFonts w:eastAsia="Times New Roman"/>
                <w:bCs w:val="0"/>
              </w:rPr>
            </w:pPr>
            <w:r w:rsidRPr="009702DE">
              <w:rPr>
                <w:rFonts w:eastAsia="Times New Roman"/>
                <w:bCs w:val="0"/>
                <w:color w:val="000000"/>
                <w:shd w:val="clear" w:color="auto" w:fill="FFFFFF"/>
              </w:rPr>
              <w:t>Does the student have needed resources to excel?</w:t>
            </w:r>
          </w:p>
          <w:p w:rsidR="00131F0D" w:rsidRPr="009702DE" w:rsidRDefault="00131F0D" w:rsidP="00977A7E">
            <w:pPr>
              <w:pStyle w:val="NormalWeb"/>
              <w:numPr>
                <w:ilvl w:val="0"/>
                <w:numId w:val="72"/>
              </w:numPr>
              <w:spacing w:before="0" w:beforeAutospacing="0" w:after="0" w:afterAutospacing="0" w:line="276" w:lineRule="auto"/>
              <w:textAlignment w:val="baseline"/>
              <w:rPr>
                <w:bCs w:val="0"/>
                <w:sz w:val="21"/>
                <w:szCs w:val="21"/>
              </w:rPr>
            </w:pPr>
            <w:r w:rsidRPr="009702DE">
              <w:rPr>
                <w:rFonts w:ascii="Open Sans" w:hAnsi="Open Sans" w:cs="Open Sans"/>
                <w:color w:val="000000"/>
                <w:sz w:val="21"/>
                <w:szCs w:val="21"/>
                <w:shd w:val="clear" w:color="auto" w:fill="FFFFFF"/>
              </w:rPr>
              <w:t>Have interventions addressed the social/emotional needs of the student?</w:t>
            </w:r>
          </w:p>
        </w:tc>
      </w:tr>
    </w:tbl>
    <w:p w:rsidR="003D349F" w:rsidRPr="009702DE" w:rsidRDefault="003D349F" w:rsidP="00293D6D">
      <w:pPr>
        <w:pStyle w:val="ListParagraph"/>
        <w:spacing w:after="0" w:line="276" w:lineRule="auto"/>
        <w:ind w:left="2160" w:right="160"/>
        <w:rPr>
          <w:rFonts w:eastAsia="Times New Roman"/>
          <w:bCs w:val="0"/>
        </w:rPr>
      </w:pPr>
    </w:p>
    <w:p w:rsidR="003D349F" w:rsidRPr="009702DE" w:rsidRDefault="00131F0D" w:rsidP="00293D6D">
      <w:pPr>
        <w:spacing w:after="0" w:line="276" w:lineRule="auto"/>
        <w:textAlignment w:val="baseline"/>
        <w:rPr>
          <w:rFonts w:eastAsia="Times New Roman"/>
        </w:rPr>
      </w:pPr>
      <w:r w:rsidRPr="009702DE">
        <w:rPr>
          <w:rFonts w:eastAsia="Times New Roman"/>
        </w:rPr>
        <w:t>In addition, the team should indicate if</w:t>
      </w:r>
      <w:r w:rsidR="003D349F" w:rsidRPr="009702DE">
        <w:rPr>
          <w:rFonts w:eastAsia="Times New Roman"/>
        </w:rPr>
        <w:t xml:space="preserve"> there is more t</w:t>
      </w:r>
      <w:r w:rsidRPr="009702DE">
        <w:rPr>
          <w:rFonts w:eastAsia="Times New Roman"/>
        </w:rPr>
        <w:t xml:space="preserve">han one disability present, </w:t>
      </w:r>
      <w:r w:rsidR="003D349F" w:rsidRPr="009702DE">
        <w:rPr>
          <w:rFonts w:eastAsia="Times New Roman"/>
        </w:rPr>
        <w:t>wh</w:t>
      </w:r>
      <w:r w:rsidRPr="009702DE">
        <w:rPr>
          <w:rFonts w:eastAsia="Times New Roman"/>
        </w:rPr>
        <w:t>ich disability</w:t>
      </w:r>
      <w:r w:rsidR="003D349F" w:rsidRPr="009702DE">
        <w:rPr>
          <w:rFonts w:eastAsia="Times New Roman"/>
        </w:rPr>
        <w:t xml:space="preserve"> is the most impacting disability </w:t>
      </w:r>
      <w:r w:rsidRPr="009702DE">
        <w:rPr>
          <w:rFonts w:eastAsia="Times New Roman"/>
        </w:rPr>
        <w:t>to</w:t>
      </w:r>
      <w:r w:rsidR="003D349F" w:rsidRPr="009702DE">
        <w:rPr>
          <w:rFonts w:eastAsia="Times New Roman"/>
        </w:rPr>
        <w:t xml:space="preserve"> be l</w:t>
      </w:r>
      <w:r w:rsidRPr="009702DE">
        <w:rPr>
          <w:rFonts w:eastAsia="Times New Roman"/>
        </w:rPr>
        <w:t>isted as the primary disability.</w:t>
      </w:r>
    </w:p>
    <w:p w:rsidR="006335D3" w:rsidRPr="00A368F2" w:rsidRDefault="006335D3" w:rsidP="00293D6D">
      <w:pPr>
        <w:pStyle w:val="NormalWeb"/>
        <w:spacing w:before="0" w:beforeAutospacing="0" w:after="0" w:afterAutospacing="0" w:line="276" w:lineRule="auto"/>
        <w:textAlignment w:val="baseline"/>
        <w:rPr>
          <w:rFonts w:ascii="Open Sans" w:hAnsi="Open Sans" w:cs="Open Sans"/>
          <w:sz w:val="21"/>
          <w:szCs w:val="21"/>
        </w:rPr>
      </w:pPr>
    </w:p>
    <w:p w:rsidR="002903FA" w:rsidRDefault="002903FA" w:rsidP="00293D6D">
      <w:pPr>
        <w:pStyle w:val="Heading1"/>
        <w:spacing w:after="0" w:line="276" w:lineRule="auto"/>
      </w:pPr>
      <w:bookmarkStart w:id="5" w:name="_Section_VI:_Re-evaluation"/>
      <w:bookmarkEnd w:id="5"/>
      <w:r>
        <w:t>Section V: Re</w:t>
      </w:r>
      <w:r w:rsidR="004D0CB8">
        <w:t>-</w:t>
      </w:r>
      <w:r>
        <w:t>evaluation Considerations</w:t>
      </w:r>
    </w:p>
    <w:p w:rsidR="00A007A3" w:rsidRDefault="00A007A3" w:rsidP="00A007A3">
      <w:pPr>
        <w:spacing w:after="0" w:line="276" w:lineRule="auto"/>
        <w:rPr>
          <w:rFonts w:eastAsia="Times New Roman"/>
        </w:rPr>
      </w:pPr>
      <w:r w:rsidRPr="00CD7F35">
        <w:rPr>
          <w:rFonts w:eastAsia="Times New Roman"/>
        </w:rPr>
        <w:t>A re</w:t>
      </w:r>
      <w:r>
        <w:rPr>
          <w:rFonts w:eastAsia="Times New Roman"/>
        </w:rPr>
        <w:t>-</w:t>
      </w:r>
      <w:r w:rsidRPr="00CD7F35">
        <w:rPr>
          <w:rFonts w:eastAsia="Times New Roman"/>
        </w:rPr>
        <w:t xml:space="preserve">evaluation must be conducted </w:t>
      </w:r>
      <w:r w:rsidRPr="00873CA4">
        <w:rPr>
          <w:rFonts w:eastAsia="Times New Roman"/>
          <w:b/>
        </w:rPr>
        <w:t>at least every three years</w:t>
      </w:r>
      <w:r w:rsidRPr="00CD7F35">
        <w:rPr>
          <w:rFonts w:eastAsia="Times New Roman"/>
        </w:rPr>
        <w:t xml:space="preserve"> or earlier if conditions warrant. Re</w:t>
      </w:r>
      <w:r>
        <w:rPr>
          <w:rFonts w:eastAsia="Times New Roman"/>
        </w:rPr>
        <w:t>-</w:t>
      </w:r>
      <w:r w:rsidRPr="00CD7F35">
        <w:rPr>
          <w:rFonts w:eastAsia="Times New Roman"/>
        </w:rPr>
        <w:t xml:space="preserve">evaluations may be requested by any member of the IEP team prior to the triennial due date (e.g., when teams suspect a new disability or when considering a change in eligibility for </w:t>
      </w:r>
      <w:r w:rsidRPr="00CD7F35">
        <w:rPr>
          <w:rFonts w:eastAsia="Times New Roman"/>
        </w:rPr>
        <w:lastRenderedPageBreak/>
        <w:t>services). This process involves a review of previous assessments, current academic performance, and input from a student’s parents, teachers, and related service providers which is to be documented on the Re</w:t>
      </w:r>
      <w:r>
        <w:rPr>
          <w:rFonts w:eastAsia="Times New Roman"/>
        </w:rPr>
        <w:t>-</w:t>
      </w:r>
      <w:r w:rsidRPr="00CD7F35">
        <w:rPr>
          <w:rFonts w:eastAsia="Times New Roman"/>
        </w:rPr>
        <w:t>evaluation Summary Report (RSR). The documented previous assessments should include any assessment results obtained as part of a comprehensive evaluation for eligibility or any other partial evaluation. Teams will review the RSR during an IEP meeting before deciding on and obtaining consent for re</w:t>
      </w:r>
      <w:r>
        <w:rPr>
          <w:rFonts w:eastAsia="Times New Roman"/>
        </w:rPr>
        <w:t>-</w:t>
      </w:r>
      <w:r w:rsidRPr="00CD7F35">
        <w:rPr>
          <w:rFonts w:eastAsia="Times New Roman"/>
        </w:rPr>
        <w:t>evaluation needs. Therefore, it is advisable for the IEP team to meet at least 60 calendar days prior to the re</w:t>
      </w:r>
      <w:r>
        <w:rPr>
          <w:rFonts w:eastAsia="Times New Roman"/>
        </w:rPr>
        <w:t>-</w:t>
      </w:r>
      <w:r w:rsidRPr="00CD7F35">
        <w:rPr>
          <w:rFonts w:eastAsia="Times New Roman"/>
        </w:rPr>
        <w:t>evaluation due date. Depending on the child’s needs and progress, re</w:t>
      </w:r>
      <w:r>
        <w:rPr>
          <w:rFonts w:eastAsia="Times New Roman"/>
        </w:rPr>
        <w:t>-</w:t>
      </w:r>
      <w:r w:rsidRPr="00CD7F35">
        <w:rPr>
          <w:rFonts w:eastAsia="Times New Roman"/>
        </w:rPr>
        <w:t>evaluation may not require the administration of tests or other formal measures; however, the IEP team must thoroughly review all relevant data when determining each child’s evaluation need.</w:t>
      </w:r>
    </w:p>
    <w:p w:rsidR="00A007A3" w:rsidRDefault="00A007A3" w:rsidP="00A007A3">
      <w:pPr>
        <w:spacing w:after="0" w:line="276" w:lineRule="auto"/>
        <w:rPr>
          <w:rFonts w:eastAsia="Times New Roman"/>
        </w:rPr>
      </w:pPr>
    </w:p>
    <w:p w:rsidR="00A007A3" w:rsidRPr="00CD7F35" w:rsidRDefault="00A007A3" w:rsidP="00A007A3">
      <w:pPr>
        <w:spacing w:after="0" w:line="276" w:lineRule="auto"/>
        <w:rPr>
          <w:rFonts w:eastAsia="Times New Roman"/>
        </w:rPr>
      </w:pPr>
      <w:r w:rsidRPr="00CD7F35">
        <w:rPr>
          <w:rFonts w:eastAsia="Times New Roman"/>
          <w:color w:val="000000"/>
        </w:rPr>
        <w:t>Some of the reasons for requesting early re</w:t>
      </w:r>
      <w:r>
        <w:rPr>
          <w:rFonts w:eastAsia="Times New Roman"/>
          <w:color w:val="000000"/>
        </w:rPr>
        <w:t>-</w:t>
      </w:r>
      <w:r w:rsidRPr="00CD7F35">
        <w:rPr>
          <w:rFonts w:eastAsia="Times New Roman"/>
          <w:color w:val="000000"/>
        </w:rPr>
        <w:t xml:space="preserve">evaluations may include: </w:t>
      </w:r>
    </w:p>
    <w:p w:rsidR="00A007A3" w:rsidRPr="00CD7F35" w:rsidRDefault="00A007A3" w:rsidP="00977A7E">
      <w:pPr>
        <w:numPr>
          <w:ilvl w:val="0"/>
          <w:numId w:val="64"/>
        </w:numPr>
        <w:spacing w:after="0" w:line="276" w:lineRule="auto"/>
        <w:textAlignment w:val="baseline"/>
        <w:rPr>
          <w:rFonts w:eastAsia="Times New Roman"/>
          <w:color w:val="000000"/>
        </w:rPr>
      </w:pPr>
      <w:r w:rsidRPr="00CD7F35">
        <w:rPr>
          <w:rFonts w:eastAsia="Times New Roman"/>
          <w:color w:val="000000"/>
        </w:rPr>
        <w:t>concerns, such as lack of progress in the special education program</w:t>
      </w:r>
      <w:r>
        <w:rPr>
          <w:rFonts w:eastAsia="Times New Roman"/>
          <w:color w:val="000000"/>
        </w:rPr>
        <w:t>;</w:t>
      </w:r>
      <w:r w:rsidRPr="00CD7F35">
        <w:rPr>
          <w:rFonts w:eastAsia="Times New Roman"/>
          <w:color w:val="000000"/>
        </w:rPr>
        <w:t xml:space="preserve"> </w:t>
      </w:r>
    </w:p>
    <w:p w:rsidR="00A007A3" w:rsidRPr="00CD7F35" w:rsidRDefault="00A007A3" w:rsidP="00977A7E">
      <w:pPr>
        <w:numPr>
          <w:ilvl w:val="0"/>
          <w:numId w:val="64"/>
        </w:numPr>
        <w:spacing w:after="0" w:line="276" w:lineRule="auto"/>
        <w:textAlignment w:val="baseline"/>
        <w:rPr>
          <w:rFonts w:eastAsia="Times New Roman"/>
          <w:color w:val="000000"/>
        </w:rPr>
      </w:pPr>
      <w:r w:rsidRPr="00CD7F35">
        <w:rPr>
          <w:rFonts w:eastAsia="Times New Roman"/>
          <w:color w:val="000000"/>
        </w:rPr>
        <w:t>acquisition by an IEP team member of new information or data</w:t>
      </w:r>
      <w:r>
        <w:rPr>
          <w:rFonts w:eastAsia="Times New Roman"/>
          <w:color w:val="000000"/>
        </w:rPr>
        <w:t>;</w:t>
      </w:r>
      <w:r w:rsidRPr="00CD7F35">
        <w:rPr>
          <w:rFonts w:eastAsia="Times New Roman"/>
          <w:color w:val="000000"/>
        </w:rPr>
        <w:t xml:space="preserve"> </w:t>
      </w:r>
    </w:p>
    <w:p w:rsidR="00A007A3" w:rsidRDefault="00A007A3" w:rsidP="00977A7E">
      <w:pPr>
        <w:numPr>
          <w:ilvl w:val="0"/>
          <w:numId w:val="64"/>
        </w:numPr>
        <w:spacing w:after="0" w:line="276" w:lineRule="auto"/>
        <w:textAlignment w:val="baseline"/>
        <w:rPr>
          <w:rFonts w:eastAsia="Times New Roman"/>
          <w:color w:val="000000"/>
        </w:rPr>
      </w:pPr>
      <w:r w:rsidRPr="00CD7F35">
        <w:rPr>
          <w:rFonts w:eastAsia="Times New Roman"/>
          <w:color w:val="000000"/>
        </w:rPr>
        <w:t>review and discussion of the student’s continuing need for special education (i.e., goals and objectives have been met and the IEP team is considering the student’s exit from his/her special education program)</w:t>
      </w:r>
      <w:r>
        <w:rPr>
          <w:rFonts w:eastAsia="Times New Roman"/>
          <w:color w:val="000000"/>
        </w:rPr>
        <w:t>; or</w:t>
      </w:r>
    </w:p>
    <w:p w:rsidR="00A007A3" w:rsidRPr="00EA62F2" w:rsidRDefault="00A007A3" w:rsidP="00977A7E">
      <w:pPr>
        <w:numPr>
          <w:ilvl w:val="0"/>
          <w:numId w:val="64"/>
        </w:numPr>
        <w:spacing w:after="0" w:line="276" w:lineRule="auto"/>
        <w:textAlignment w:val="baseline"/>
        <w:rPr>
          <w:rFonts w:eastAsia="Times New Roman"/>
          <w:color w:val="000000"/>
        </w:rPr>
      </w:pPr>
      <w:proofErr w:type="gramStart"/>
      <w:r w:rsidRPr="00EA62F2">
        <w:rPr>
          <w:rFonts w:eastAsia="Times New Roman"/>
          <w:color w:val="000000"/>
        </w:rPr>
        <w:t>new</w:t>
      </w:r>
      <w:proofErr w:type="gramEnd"/>
      <w:r w:rsidRPr="00EA62F2">
        <w:rPr>
          <w:rFonts w:eastAsia="Times New Roman"/>
          <w:color w:val="000000"/>
        </w:rPr>
        <w:t xml:space="preserve"> or additional suspected disabilities (i.e., significant health changes, outside evaluation data, changes in performance leading to additional concerns)</w:t>
      </w:r>
      <w:r>
        <w:rPr>
          <w:rFonts w:eastAsia="Times New Roman"/>
          <w:color w:val="000000"/>
        </w:rPr>
        <w:t>.</w:t>
      </w:r>
    </w:p>
    <w:p w:rsidR="00A007A3" w:rsidRPr="00CD7F35" w:rsidRDefault="00A007A3" w:rsidP="00A007A3">
      <w:pPr>
        <w:spacing w:after="0" w:line="276" w:lineRule="auto"/>
        <w:rPr>
          <w:rFonts w:eastAsia="Times New Roman"/>
        </w:rPr>
      </w:pPr>
    </w:p>
    <w:p w:rsidR="00A007A3" w:rsidRDefault="00A007A3" w:rsidP="00A007A3">
      <w:pPr>
        <w:spacing w:after="0" w:line="276" w:lineRule="auto"/>
        <w:rPr>
          <w:bCs w:val="0"/>
        </w:rPr>
      </w:pPr>
      <w:r>
        <w:t xml:space="preserve">The IEP team may decide an evaluation is needed or not needed in order to determine continued eligibility. All components of The RSR must be reviewed prior to determining the most appropriate decision for re-evaluation. Reasons related to evaluating or not evaluating are listed below. </w:t>
      </w:r>
    </w:p>
    <w:p w:rsidR="00A007A3" w:rsidRPr="00CD7F35" w:rsidRDefault="00A007A3" w:rsidP="00A007A3">
      <w:pPr>
        <w:spacing w:after="0" w:line="276" w:lineRule="auto"/>
      </w:pPr>
    </w:p>
    <w:p w:rsidR="00A007A3" w:rsidRPr="00873CA4" w:rsidRDefault="00A007A3" w:rsidP="00A007A3">
      <w:pPr>
        <w:spacing w:after="0" w:line="276" w:lineRule="auto"/>
        <w:rPr>
          <w:u w:val="single"/>
        </w:rPr>
      </w:pPr>
      <w:r w:rsidRPr="00873CA4">
        <w:rPr>
          <w:b/>
          <w:bCs w:val="0"/>
          <w:u w:val="single"/>
        </w:rPr>
        <w:t xml:space="preserve">NO evaluation </w:t>
      </w:r>
      <w:r w:rsidRPr="00873CA4">
        <w:rPr>
          <w:u w:val="single"/>
        </w:rPr>
        <w:t>is n</w:t>
      </w:r>
      <w:r>
        <w:rPr>
          <w:u w:val="single"/>
        </w:rPr>
        <w:t>eeded:</w:t>
      </w:r>
    </w:p>
    <w:p w:rsidR="00A007A3" w:rsidRPr="00CD7F35" w:rsidRDefault="00A007A3" w:rsidP="00977A7E">
      <w:pPr>
        <w:numPr>
          <w:ilvl w:val="0"/>
          <w:numId w:val="65"/>
        </w:numPr>
        <w:spacing w:after="0" w:line="276" w:lineRule="auto"/>
        <w:textAlignment w:val="baseline"/>
        <w:rPr>
          <w:rFonts w:eastAsia="Times New Roman"/>
        </w:rPr>
      </w:pPr>
      <w:r w:rsidRPr="00CD7F35">
        <w:rPr>
          <w:rFonts w:eastAsia="Times New Roman"/>
        </w:rPr>
        <w:t>The team determines no additional data and/or</w:t>
      </w:r>
      <w:r>
        <w:rPr>
          <w:rFonts w:eastAsia="Times New Roman"/>
        </w:rPr>
        <w:t xml:space="preserve"> assessment is needed. The IEP t</w:t>
      </w:r>
      <w:r w:rsidRPr="00CD7F35">
        <w:rPr>
          <w:rFonts w:eastAsia="Times New Roman"/>
        </w:rPr>
        <w:t>eam decide</w:t>
      </w:r>
      <w:r>
        <w:rPr>
          <w:rFonts w:eastAsia="Times New Roman"/>
        </w:rPr>
        <w:t>s</w:t>
      </w:r>
      <w:r w:rsidRPr="00CD7F35">
        <w:rPr>
          <w:rFonts w:eastAsia="Times New Roman"/>
        </w:rPr>
        <w:t xml:space="preserve">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ducation services with his/her currently identified disability/disabilities.</w:t>
      </w:r>
    </w:p>
    <w:p w:rsidR="00A007A3" w:rsidRDefault="00A007A3" w:rsidP="00977A7E">
      <w:pPr>
        <w:numPr>
          <w:ilvl w:val="0"/>
          <w:numId w:val="65"/>
        </w:numPr>
        <w:spacing w:after="0" w:line="276" w:lineRule="auto"/>
        <w:textAlignment w:val="baseline"/>
        <w:rPr>
          <w:rFonts w:eastAsia="Times New Roman"/>
        </w:rPr>
      </w:pPr>
      <w:r w:rsidRPr="00CD7F35">
        <w:rPr>
          <w:rFonts w:eastAsia="Times New Roman"/>
        </w:rPr>
        <w:t xml:space="preserve">The team determines no additional data and/or assessment is needed. The IEP </w:t>
      </w:r>
      <w:r>
        <w:rPr>
          <w:rFonts w:eastAsia="Times New Roman"/>
        </w:rPr>
        <w:t>t</w:t>
      </w:r>
      <w:r w:rsidRPr="00CD7F35">
        <w:rPr>
          <w:rFonts w:eastAsia="Times New Roman"/>
        </w:rPr>
        <w:t>eam decides that the student wi</w:t>
      </w:r>
      <w:r>
        <w:rPr>
          <w:rFonts w:eastAsia="Times New Roman"/>
        </w:rPr>
        <w:t>ll continue to be eligible for 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w:t>
      </w:r>
      <w:r>
        <w:rPr>
          <w:rFonts w:eastAsia="Times New Roman"/>
        </w:rPr>
        <w:t>s</w:t>
      </w:r>
      <w:r w:rsidRPr="00CD7F35">
        <w:rPr>
          <w:rFonts w:eastAsia="Times New Roman"/>
        </w:rPr>
        <w:t xml:space="preserve"> that the student is no </w:t>
      </w:r>
      <w:r>
        <w:rPr>
          <w:rFonts w:eastAsia="Times New Roman"/>
        </w:rPr>
        <w:t>longer identified with his/her s</w:t>
      </w:r>
      <w:r w:rsidRPr="00CD7F35">
        <w:rPr>
          <w:rFonts w:eastAsia="Times New Roman"/>
        </w:rPr>
        <w:t xml:space="preserve">econdary </w:t>
      </w:r>
      <w:r>
        <w:rPr>
          <w:rFonts w:eastAsia="Times New Roman"/>
        </w:rPr>
        <w:t>d</w:t>
      </w:r>
      <w:r w:rsidRPr="00CD7F35">
        <w:rPr>
          <w:rFonts w:eastAsia="Times New Roman"/>
        </w:rPr>
        <w:t>isability.</w:t>
      </w:r>
    </w:p>
    <w:p w:rsidR="00A007A3" w:rsidRPr="00AF1B2F" w:rsidRDefault="00A007A3" w:rsidP="00977A7E">
      <w:pPr>
        <w:pStyle w:val="ListParagraph"/>
        <w:numPr>
          <w:ilvl w:val="0"/>
          <w:numId w:val="65"/>
        </w:numPr>
        <w:spacing w:after="0"/>
        <w:rPr>
          <w:rFonts w:eastAsia="Times New Roman"/>
        </w:rPr>
      </w:pPr>
      <w:r w:rsidRPr="00AF1B2F">
        <w:rPr>
          <w:rFonts w:eastAsia="Times New Roman"/>
        </w:rPr>
        <w:t>The team determines no additional data and/or assessment is needed. The student is no longer eligible for special education services.</w:t>
      </w:r>
    </w:p>
    <w:p w:rsidR="00A007A3" w:rsidRPr="00CD7F35" w:rsidRDefault="00A007A3" w:rsidP="00977A7E">
      <w:pPr>
        <w:numPr>
          <w:ilvl w:val="0"/>
          <w:numId w:val="65"/>
        </w:numPr>
        <w:spacing w:after="0" w:line="276" w:lineRule="auto"/>
        <w:textAlignment w:val="baseline"/>
        <w:rPr>
          <w:rFonts w:eastAsia="Times New Roman"/>
          <w:bCs w:val="0"/>
        </w:rPr>
      </w:pPr>
      <w:r>
        <w:rPr>
          <w:rFonts w:eastAsia="Times New Roman"/>
        </w:rPr>
        <w:t>(O</w:t>
      </w:r>
      <w:r w:rsidRPr="00CD7F35">
        <w:rPr>
          <w:rFonts w:eastAsia="Times New Roman"/>
        </w:rPr>
        <w:t>ut of state transfers</w:t>
      </w:r>
      <w:r>
        <w:rPr>
          <w:rFonts w:eastAsia="Times New Roman"/>
        </w:rPr>
        <w:t xml:space="preserve">): </w:t>
      </w:r>
      <w:r w:rsidRPr="00CD7F35">
        <w:rPr>
          <w:rFonts w:eastAsia="Times New Roman"/>
        </w:rPr>
        <w:t xml:space="preserve">The team determines additional data and/or assessment </w:t>
      </w:r>
      <w:r>
        <w:rPr>
          <w:rFonts w:eastAsia="Times New Roman"/>
        </w:rPr>
        <w:t>is</w:t>
      </w:r>
      <w:r w:rsidRPr="00CD7F35">
        <w:rPr>
          <w:rFonts w:eastAsia="Times New Roman"/>
        </w:rPr>
        <w:t xml:space="preserve"> needed when a student transferred from out</w:t>
      </w:r>
      <w:r>
        <w:rPr>
          <w:rFonts w:eastAsia="Times New Roman"/>
        </w:rPr>
        <w:t xml:space="preserve"> </w:t>
      </w:r>
      <w:r w:rsidRPr="00CD7F35">
        <w:rPr>
          <w:rFonts w:eastAsia="Times New Roman"/>
        </w:rPr>
        <w:t>of</w:t>
      </w:r>
      <w:r>
        <w:rPr>
          <w:rFonts w:eastAsia="Times New Roman"/>
        </w:rPr>
        <w:t xml:space="preserve"> </w:t>
      </w:r>
      <w:r w:rsidRPr="00CD7F35">
        <w:rPr>
          <w:rFonts w:eastAsia="Times New Roman"/>
        </w:rPr>
        <w:t>state</w:t>
      </w:r>
      <w:r>
        <w:rPr>
          <w:rFonts w:eastAsia="Times New Roman"/>
        </w:rPr>
        <w:t>,</w:t>
      </w:r>
      <w:r w:rsidRPr="00CD7F35">
        <w:rPr>
          <w:rFonts w:eastAsia="Times New Roman"/>
        </w:rPr>
        <w:t xml:space="preserve"> because all eligibility requirements did NOT meet current T</w:t>
      </w:r>
      <w:r>
        <w:rPr>
          <w:rFonts w:eastAsia="Times New Roman"/>
        </w:rPr>
        <w:t xml:space="preserve">ennessee state eligibility standards. </w:t>
      </w:r>
      <w:r w:rsidRPr="00CD7F35">
        <w:rPr>
          <w:rFonts w:eastAsia="Times New Roman"/>
        </w:rPr>
        <w:t>Therefore, the IEP team decide</w:t>
      </w:r>
      <w:r>
        <w:rPr>
          <w:rFonts w:eastAsia="Times New Roman"/>
        </w:rPr>
        <w:t>s</w:t>
      </w:r>
      <w:r w:rsidRPr="00CD7F35">
        <w:rPr>
          <w:rFonts w:eastAsia="Times New Roman"/>
        </w:rPr>
        <w:t xml:space="preserve"> that the</w:t>
      </w:r>
      <w:r>
        <w:rPr>
          <w:rFonts w:eastAsia="Times New Roman"/>
        </w:rPr>
        <w:t xml:space="preserve"> student would be eligible for special e</w:t>
      </w:r>
      <w:r w:rsidRPr="00CD7F35">
        <w:rPr>
          <w:rFonts w:eastAsia="Times New Roman"/>
        </w:rPr>
        <w:t xml:space="preserve">ducation services in </w:t>
      </w:r>
      <w:r w:rsidRPr="00CD7F35">
        <w:rPr>
          <w:rFonts w:eastAsia="Times New Roman"/>
        </w:rPr>
        <w:lastRenderedPageBreak/>
        <w:t>Tennessee with their previously out-of-state identified disability/disabilities while a comprehensive evaluation to determine eligibility for T</w:t>
      </w:r>
      <w:r>
        <w:rPr>
          <w:rFonts w:eastAsia="Times New Roman"/>
        </w:rPr>
        <w:t>ennessee</w:t>
      </w:r>
      <w:r w:rsidRPr="00CD7F35">
        <w:rPr>
          <w:rFonts w:eastAsia="Times New Roman"/>
        </w:rPr>
        <w:t xml:space="preserve"> services </w:t>
      </w:r>
      <w:r>
        <w:rPr>
          <w:rFonts w:eastAsia="Times New Roman"/>
        </w:rPr>
        <w:t>i</w:t>
      </w:r>
      <w:r w:rsidRPr="00CD7F35">
        <w:rPr>
          <w:rFonts w:eastAsia="Times New Roman"/>
        </w:rPr>
        <w:t>s conducted.</w:t>
      </w:r>
    </w:p>
    <w:p w:rsidR="00A007A3" w:rsidRPr="00CD7F35" w:rsidRDefault="00A007A3" w:rsidP="00A007A3">
      <w:pPr>
        <w:spacing w:after="0" w:line="276" w:lineRule="auto"/>
      </w:pPr>
    </w:p>
    <w:p w:rsidR="00A007A3" w:rsidRPr="00873CA4" w:rsidRDefault="00A007A3" w:rsidP="00A007A3">
      <w:pPr>
        <w:spacing w:after="0" w:line="276" w:lineRule="auto"/>
        <w:rPr>
          <w:u w:val="single"/>
        </w:rPr>
      </w:pPr>
      <w:r w:rsidRPr="00873CA4">
        <w:rPr>
          <w:b/>
          <w:bCs w:val="0"/>
          <w:u w:val="single"/>
        </w:rPr>
        <w:t xml:space="preserve">Evaluation </w:t>
      </w:r>
      <w:r w:rsidRPr="00873CA4">
        <w:rPr>
          <w:u w:val="single"/>
        </w:rPr>
        <w:t>is needed:  </w:t>
      </w:r>
    </w:p>
    <w:p w:rsidR="00A007A3" w:rsidRPr="00CD7F35" w:rsidRDefault="00A007A3" w:rsidP="00977A7E">
      <w:pPr>
        <w:numPr>
          <w:ilvl w:val="0"/>
          <w:numId w:val="66"/>
        </w:numPr>
        <w:spacing w:after="0" w:line="276" w:lineRule="auto"/>
        <w:textAlignment w:val="baseline"/>
        <w:rPr>
          <w:rFonts w:eastAsia="Times New Roman"/>
        </w:rPr>
      </w:pPr>
      <w:r w:rsidRPr="00CD7F35">
        <w:rPr>
          <w:rFonts w:eastAsia="Times New Roman"/>
        </w:rPr>
        <w:t xml:space="preserve">The team determines no additional data and/or assessment is needed for the student’s </w:t>
      </w:r>
      <w:r w:rsidRPr="00CD7F35">
        <w:rPr>
          <w:rFonts w:eastAsia="Times New Roman"/>
          <w:b/>
          <w:bCs w:val="0"/>
        </w:rPr>
        <w:t xml:space="preserve">primary </w:t>
      </w:r>
      <w:r w:rsidRPr="00CD7F35">
        <w:rPr>
          <w:rFonts w:eastAsia="Times New Roman"/>
        </w:rPr>
        <w:t xml:space="preserve">disability. The IEP </w:t>
      </w:r>
      <w:r>
        <w:rPr>
          <w:rFonts w:eastAsia="Times New Roman"/>
        </w:rPr>
        <w:t>t</w:t>
      </w:r>
      <w:r w:rsidRPr="00CD7F35">
        <w:rPr>
          <w:rFonts w:eastAsia="Times New Roman"/>
        </w:rPr>
        <w:t xml:space="preserve">eam decides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determines that the student may have an additional disability; therefore, an evaluation needs to be completed in the suspected disability classification area to determine if the student has a secondary and/or additional disability classification. In this case, the studen</w:t>
      </w:r>
      <w:r>
        <w:rPr>
          <w:rFonts w:eastAsia="Times New Roman"/>
        </w:rPr>
        <w:t>t continues to be eligible for s</w:t>
      </w:r>
      <w:r w:rsidRPr="00CD7F35">
        <w:rPr>
          <w:rFonts w:eastAsia="Times New Roman"/>
        </w:rPr>
        <w:t xml:space="preserve">pecial </w:t>
      </w:r>
      <w:r>
        <w:rPr>
          <w:rFonts w:eastAsia="Times New Roman"/>
        </w:rPr>
        <w:t>e</w:t>
      </w:r>
      <w:r w:rsidRPr="00CD7F35">
        <w:rPr>
          <w:rFonts w:eastAsia="Times New Roman"/>
        </w:rPr>
        <w:t xml:space="preserve">ducation services with </w:t>
      </w:r>
      <w:r>
        <w:rPr>
          <w:rFonts w:eastAsia="Times New Roman"/>
        </w:rPr>
        <w:t xml:space="preserve">the </w:t>
      </w:r>
      <w:r w:rsidRPr="00CD7F35">
        <w:rPr>
          <w:rFonts w:eastAsia="Times New Roman"/>
        </w:rPr>
        <w:t>currently identified primary disability based on the date of the decision. The eligibility should be updated after the completion of the secondary disability evaluation if the team agrees a secondary disability is present (this should not change the primary disability eligibility date).</w:t>
      </w:r>
    </w:p>
    <w:p w:rsidR="00A007A3" w:rsidRPr="00CD7F35" w:rsidRDefault="00A007A3" w:rsidP="00977A7E">
      <w:pPr>
        <w:numPr>
          <w:ilvl w:val="0"/>
          <w:numId w:val="66"/>
        </w:numPr>
        <w:spacing w:after="0" w:line="276" w:lineRule="auto"/>
        <w:textAlignment w:val="baseline"/>
        <w:rPr>
          <w:rFonts w:eastAsia="Times New Roman"/>
        </w:rPr>
      </w:pPr>
      <w:r w:rsidRPr="00CD7F35">
        <w:rPr>
          <w:rFonts w:eastAsia="Times New Roman"/>
        </w:rPr>
        <w:t>The team determines additional data and/or assessment is needed for p</w:t>
      </w:r>
      <w:r>
        <w:rPr>
          <w:rFonts w:eastAsia="Times New Roman"/>
        </w:rPr>
        <w:t xml:space="preserve">rogram planning purposes only. </w:t>
      </w:r>
      <w:r w:rsidRPr="00CD7F35">
        <w:rPr>
          <w:rFonts w:eastAsia="Times New Roman"/>
        </w:rPr>
        <w:t>This is a limited evaluation that is specific to address and gather info</w:t>
      </w:r>
      <w:r>
        <w:rPr>
          <w:rFonts w:eastAsia="Times New Roman"/>
        </w:rPr>
        <w:t xml:space="preserve">rmation for goals or services. </w:t>
      </w:r>
      <w:r w:rsidRPr="00CD7F35">
        <w:rPr>
          <w:rFonts w:eastAsia="Times New Roman"/>
        </w:rPr>
        <w:t xml:space="preserve">This evaluation does not include all assessment components utilized when determining an eligibility NOR can an eligibility be determined from information gathered during program planning. </w:t>
      </w:r>
      <w:r>
        <w:rPr>
          <w:rFonts w:eastAsia="Times New Roman"/>
        </w:rPr>
        <w:t>If a change in primary</w:t>
      </w:r>
      <w:r w:rsidRPr="00CD7F35">
        <w:rPr>
          <w:rFonts w:eastAsia="Times New Roman"/>
        </w:rPr>
        <w:t xml:space="preserve"> eligibility needs to be considered, a comprehensive evaluation should be conducted.</w:t>
      </w:r>
    </w:p>
    <w:p w:rsidR="00A007A3" w:rsidRPr="00CD7F35" w:rsidRDefault="00A007A3" w:rsidP="00977A7E">
      <w:pPr>
        <w:numPr>
          <w:ilvl w:val="0"/>
          <w:numId w:val="66"/>
        </w:numPr>
        <w:spacing w:after="0" w:line="276" w:lineRule="auto"/>
        <w:textAlignment w:val="baseline"/>
        <w:rPr>
          <w:rFonts w:eastAsia="Times New Roman"/>
        </w:rPr>
      </w:pPr>
      <w:r w:rsidRPr="00CD7F35">
        <w:rPr>
          <w:rFonts w:eastAsia="Times New Roman"/>
        </w:rPr>
        <w:t xml:space="preserve">The team determines an additional evaluation is needed to determine if this student continues to be eligible for </w:t>
      </w:r>
      <w:r>
        <w:rPr>
          <w:rFonts w:eastAsia="Times New Roman"/>
        </w:rPr>
        <w:t>special e</w:t>
      </w:r>
      <w:r w:rsidRPr="00CD7F35">
        <w:rPr>
          <w:rFonts w:eastAsia="Times New Roman"/>
        </w:rPr>
        <w:t>ducation services with the currently identified disabilities. A comprehensive is necessary anytime a team is considering a change in the primary disability. Eligibility is not determined until the completion of the evaluation; this would be considered a comprehensive evaluation and all assessment requirements for the eligibility classification in consideration must be assessed.</w:t>
      </w:r>
    </w:p>
    <w:p w:rsidR="00A007A3" w:rsidRPr="00CD7F35" w:rsidRDefault="00A007A3" w:rsidP="00A007A3">
      <w:pPr>
        <w:spacing w:after="0" w:line="276" w:lineRule="auto"/>
        <w:rPr>
          <w:rFonts w:eastAsia="Times New Roman"/>
        </w:rPr>
      </w:pPr>
    </w:p>
    <w:p w:rsidR="00A007A3" w:rsidRDefault="00A007A3" w:rsidP="00A007A3">
      <w:pPr>
        <w:spacing w:after="0" w:line="276" w:lineRule="auto"/>
        <w:rPr>
          <w:rFonts w:eastAsia="Times New Roman"/>
        </w:rPr>
      </w:pPr>
      <w:r w:rsidRPr="00CD7F35">
        <w:rPr>
          <w:rFonts w:eastAsia="Times New Roman"/>
        </w:rPr>
        <w:t>When a student’s eligibility is changed following an evaluation, the student’s IEP should be reviewed and updated appropriately.</w:t>
      </w:r>
    </w:p>
    <w:p w:rsidR="00111B9E" w:rsidRPr="00B23EAE" w:rsidRDefault="00111B9E" w:rsidP="00293D6D">
      <w:pPr>
        <w:spacing w:after="0" w:line="276" w:lineRule="auto"/>
        <w:rPr>
          <w:rFonts w:eastAsia="Times New Roman"/>
          <w:color w:val="000000"/>
        </w:rPr>
      </w:pPr>
    </w:p>
    <w:p w:rsidR="00BE50A2" w:rsidRPr="00ED1DEF" w:rsidRDefault="00BE50A2" w:rsidP="00293D6D">
      <w:pPr>
        <w:pStyle w:val="Heading2"/>
        <w:spacing w:after="0" w:line="276" w:lineRule="auto"/>
      </w:pPr>
      <w:r w:rsidRPr="00C65C6B">
        <w:rPr>
          <w:szCs w:val="28"/>
        </w:rPr>
        <w:t xml:space="preserve">Considerations for the </w:t>
      </w:r>
      <w:r w:rsidR="00DD4618" w:rsidRPr="00C65C6B">
        <w:rPr>
          <w:szCs w:val="28"/>
        </w:rPr>
        <w:t>Intellectually Gifted Re</w:t>
      </w:r>
      <w:r w:rsidR="004D0CB8">
        <w:rPr>
          <w:szCs w:val="28"/>
        </w:rPr>
        <w:t>-</w:t>
      </w:r>
      <w:r w:rsidR="00DD4618" w:rsidRPr="00C65C6B">
        <w:rPr>
          <w:szCs w:val="28"/>
        </w:rPr>
        <w:t>evaluations</w:t>
      </w:r>
    </w:p>
    <w:p w:rsidR="00BE50A2" w:rsidRPr="00B23EAE" w:rsidRDefault="00BE50A2" w:rsidP="00293D6D">
      <w:pPr>
        <w:spacing w:after="0" w:line="276" w:lineRule="auto"/>
        <w:rPr>
          <w:rFonts w:eastAsia="Times New Roman"/>
          <w:bCs w:val="0"/>
        </w:rPr>
      </w:pPr>
      <w:r w:rsidRPr="00B23EAE">
        <w:rPr>
          <w:rFonts w:eastAsia="Times New Roman"/>
          <w:bCs w:val="0"/>
          <w:color w:val="000000"/>
        </w:rPr>
        <w:t>When</w:t>
      </w:r>
      <w:r w:rsidR="00C1210E">
        <w:rPr>
          <w:rFonts w:eastAsia="Times New Roman"/>
          <w:bCs w:val="0"/>
          <w:color w:val="000000"/>
        </w:rPr>
        <w:t xml:space="preserve"> gathering information for the r</w:t>
      </w:r>
      <w:r w:rsidRPr="00B23EAE">
        <w:rPr>
          <w:rFonts w:eastAsia="Times New Roman"/>
          <w:bCs w:val="0"/>
          <w:color w:val="000000"/>
        </w:rPr>
        <w:t>e-</w:t>
      </w:r>
      <w:r w:rsidR="00C1210E">
        <w:rPr>
          <w:rFonts w:eastAsia="Times New Roman"/>
          <w:bCs w:val="0"/>
          <w:color w:val="000000"/>
        </w:rPr>
        <w:t>e</w:t>
      </w:r>
      <w:r w:rsidRPr="00B23EAE">
        <w:rPr>
          <w:rFonts w:eastAsia="Times New Roman"/>
          <w:bCs w:val="0"/>
          <w:color w:val="000000"/>
        </w:rPr>
        <w:t xml:space="preserve">valuation </w:t>
      </w:r>
      <w:r w:rsidR="00C1210E">
        <w:rPr>
          <w:rFonts w:eastAsia="Times New Roman"/>
          <w:bCs w:val="0"/>
          <w:color w:val="000000"/>
        </w:rPr>
        <w:t>report s</w:t>
      </w:r>
      <w:r w:rsidRPr="00B23EAE">
        <w:rPr>
          <w:rFonts w:eastAsia="Times New Roman"/>
          <w:bCs w:val="0"/>
          <w:color w:val="000000"/>
        </w:rPr>
        <w:t>ummary, teams should include all historical information necessary for initial identification (evaluation standards 1</w:t>
      </w:r>
      <w:r w:rsidR="00593FA0">
        <w:rPr>
          <w:rFonts w:eastAsia="Times New Roman"/>
          <w:bCs w:val="0"/>
          <w:color w:val="000000"/>
        </w:rPr>
        <w:t>–</w:t>
      </w:r>
      <w:r w:rsidR="00E72D55" w:rsidRPr="00B23EAE">
        <w:rPr>
          <w:rFonts w:eastAsia="Times New Roman"/>
          <w:bCs w:val="0"/>
          <w:color w:val="000000"/>
        </w:rPr>
        <w:t>3</w:t>
      </w:r>
      <w:r w:rsidRPr="00B23EAE">
        <w:rPr>
          <w:rFonts w:eastAsia="Times New Roman"/>
          <w:bCs w:val="0"/>
          <w:color w:val="000000"/>
        </w:rPr>
        <w:t xml:space="preserve">). In addition to this data, it is important to review current parental input, observational data, medical information, academic performance, and </w:t>
      </w:r>
      <w:r w:rsidR="00E72D55" w:rsidRPr="00B23EAE">
        <w:rPr>
          <w:rFonts w:eastAsia="Times New Roman"/>
          <w:bCs w:val="0"/>
          <w:color w:val="000000"/>
        </w:rPr>
        <w:t>other relevant data regarding educational performance</w:t>
      </w:r>
      <w:r w:rsidRPr="00B23EAE">
        <w:rPr>
          <w:rFonts w:eastAsia="Times New Roman"/>
          <w:bCs w:val="0"/>
          <w:color w:val="000000"/>
        </w:rPr>
        <w:t>. Listed below is guidance for information/data to consider in each of these areas:</w:t>
      </w:r>
    </w:p>
    <w:p w:rsidR="00BE50A2" w:rsidRDefault="00BE50A2" w:rsidP="00293D6D">
      <w:pPr>
        <w:spacing w:after="0" w:line="276" w:lineRule="auto"/>
        <w:rPr>
          <w:rFonts w:eastAsia="Times New Roman"/>
          <w:bCs w:val="0"/>
        </w:rPr>
      </w:pPr>
    </w:p>
    <w:p w:rsidR="00A754BF" w:rsidRPr="00B23EAE" w:rsidRDefault="00A754BF" w:rsidP="00293D6D">
      <w:pPr>
        <w:spacing w:after="0" w:line="276" w:lineRule="auto"/>
        <w:rPr>
          <w:rFonts w:eastAsia="Times New Roman"/>
          <w:bCs w:val="0"/>
        </w:rPr>
      </w:pPr>
    </w:p>
    <w:p w:rsidR="00BE50A2" w:rsidRPr="00B23EAE" w:rsidRDefault="00BE50A2" w:rsidP="00293D6D">
      <w:pPr>
        <w:spacing w:after="0" w:line="276" w:lineRule="auto"/>
        <w:textAlignment w:val="baseline"/>
        <w:rPr>
          <w:rFonts w:eastAsia="Times New Roman"/>
          <w:bCs w:val="0"/>
          <w:i/>
          <w:color w:val="000000"/>
        </w:rPr>
      </w:pPr>
      <w:r w:rsidRPr="00B23EAE">
        <w:rPr>
          <w:rFonts w:eastAsia="Times New Roman"/>
          <w:bCs w:val="0"/>
          <w:i/>
          <w:color w:val="000000"/>
        </w:rPr>
        <w:lastRenderedPageBreak/>
        <w:t>Current parental input</w:t>
      </w:r>
    </w:p>
    <w:p w:rsidR="00BE50A2" w:rsidRPr="00B23EAE" w:rsidRDefault="00BE50A2" w:rsidP="00293D6D">
      <w:pPr>
        <w:spacing w:after="0" w:line="276" w:lineRule="auto"/>
        <w:rPr>
          <w:rFonts w:eastAsia="Times New Roman"/>
          <w:bCs w:val="0"/>
        </w:rPr>
      </w:pPr>
      <w:r w:rsidRPr="00B23EAE">
        <w:rPr>
          <w:rFonts w:eastAsia="Times New Roman"/>
          <w:bCs w:val="0"/>
          <w:color w:val="000000"/>
        </w:rPr>
        <w:t>Parental input should focus on changes that have occurred since the last team meeting</w:t>
      </w:r>
      <w:r w:rsidR="00003C0B" w:rsidRPr="00B23EAE">
        <w:rPr>
          <w:rFonts w:eastAsia="Times New Roman"/>
          <w:bCs w:val="0"/>
          <w:color w:val="000000"/>
        </w:rPr>
        <w:t>, especially if it will help the team make decisions regar</w:t>
      </w:r>
      <w:r w:rsidR="00AB69CE">
        <w:rPr>
          <w:rFonts w:eastAsia="Times New Roman"/>
          <w:bCs w:val="0"/>
          <w:color w:val="000000"/>
        </w:rPr>
        <w:t xml:space="preserve">ding the need for evaluations. </w:t>
      </w:r>
      <w:r w:rsidR="00003C0B" w:rsidRPr="00B23EAE">
        <w:rPr>
          <w:rFonts w:eastAsia="Times New Roman"/>
          <w:bCs w:val="0"/>
          <w:color w:val="000000"/>
        </w:rPr>
        <w:t xml:space="preserve">There is an input form provided in the summary report that should be either completed by the parent or by interview with the parent. </w:t>
      </w:r>
    </w:p>
    <w:p w:rsidR="00717392" w:rsidRPr="00B23EAE" w:rsidRDefault="00717392" w:rsidP="00293D6D">
      <w:pPr>
        <w:spacing w:after="0" w:line="276" w:lineRule="auto"/>
        <w:textAlignment w:val="baseline"/>
        <w:rPr>
          <w:rFonts w:eastAsia="Times New Roman"/>
          <w:bCs w:val="0"/>
          <w:i/>
          <w:color w:val="000000"/>
        </w:rPr>
      </w:pPr>
    </w:p>
    <w:p w:rsidR="00BE50A2" w:rsidRPr="00B23EAE" w:rsidRDefault="00BE50A2" w:rsidP="00293D6D">
      <w:pPr>
        <w:spacing w:after="0" w:line="276" w:lineRule="auto"/>
        <w:textAlignment w:val="baseline"/>
        <w:rPr>
          <w:rFonts w:eastAsia="Times New Roman"/>
          <w:bCs w:val="0"/>
          <w:i/>
          <w:color w:val="000000"/>
        </w:rPr>
      </w:pPr>
      <w:r w:rsidRPr="00B23EAE">
        <w:rPr>
          <w:rFonts w:eastAsia="Times New Roman"/>
          <w:bCs w:val="0"/>
          <w:i/>
          <w:color w:val="000000"/>
        </w:rPr>
        <w:t>Observational data</w:t>
      </w:r>
    </w:p>
    <w:p w:rsidR="00BE50A2" w:rsidRPr="00B23EAE" w:rsidRDefault="00BE50A2" w:rsidP="00293D6D">
      <w:pPr>
        <w:spacing w:after="0" w:line="276" w:lineRule="auto"/>
        <w:rPr>
          <w:rFonts w:eastAsia="Times New Roman"/>
          <w:bCs w:val="0"/>
        </w:rPr>
      </w:pPr>
      <w:r w:rsidRPr="00B23EAE">
        <w:rPr>
          <w:rFonts w:eastAsia="Times New Roman"/>
          <w:bCs w:val="0"/>
          <w:color w:val="000000"/>
        </w:rPr>
        <w:t>Anecdotal and/or formal observations (multimodal) provide teams with information on the actual performance/manifestation of student behavior and offer critical insight into the generalization of skills. As such, teams should gather information from multiple sources (parent, general education teachers/staff, special education teachers/staff, related service providers, medical providers, counselors), across multiple settings/environments (general and special education classroom settings, less structured settings such as cafeteria/playgrounds/special areas) in multiple domain areas (both broad and specific behavior domains).</w:t>
      </w:r>
    </w:p>
    <w:p w:rsidR="001B229B" w:rsidRPr="00B23EAE" w:rsidRDefault="001B229B" w:rsidP="00293D6D">
      <w:pPr>
        <w:spacing w:after="0" w:line="276" w:lineRule="auto"/>
        <w:rPr>
          <w:rFonts w:eastAsia="Times New Roman"/>
          <w:bCs w:val="0"/>
        </w:rPr>
      </w:pPr>
    </w:p>
    <w:p w:rsidR="00BE50A2" w:rsidRPr="00B23EAE" w:rsidRDefault="006810A6" w:rsidP="00293D6D">
      <w:pPr>
        <w:spacing w:after="0" w:line="276" w:lineRule="auto"/>
        <w:textAlignment w:val="baseline"/>
        <w:rPr>
          <w:rFonts w:eastAsia="Times New Roman"/>
          <w:bCs w:val="0"/>
          <w:i/>
          <w:color w:val="000000"/>
        </w:rPr>
      </w:pPr>
      <w:r>
        <w:rPr>
          <w:rFonts w:eastAsia="Times New Roman"/>
          <w:bCs w:val="0"/>
          <w:i/>
          <w:color w:val="000000"/>
        </w:rPr>
        <w:t>Medical information</w:t>
      </w:r>
    </w:p>
    <w:p w:rsidR="00BE50A2" w:rsidRPr="00B23EAE" w:rsidRDefault="00BE50A2" w:rsidP="00293D6D">
      <w:pPr>
        <w:spacing w:after="0" w:line="276" w:lineRule="auto"/>
        <w:rPr>
          <w:rFonts w:eastAsia="Times New Roman"/>
          <w:bCs w:val="0"/>
          <w:color w:val="000000"/>
        </w:rPr>
      </w:pPr>
      <w:r w:rsidRPr="00B23EAE">
        <w:rPr>
          <w:rFonts w:eastAsia="Times New Roman"/>
          <w:bCs w:val="0"/>
          <w:color w:val="000000"/>
        </w:rPr>
        <w:t xml:space="preserve">Medical </w:t>
      </w:r>
      <w:r w:rsidR="00404F91" w:rsidRPr="00B23EAE">
        <w:rPr>
          <w:rFonts w:eastAsia="Times New Roman"/>
          <w:bCs w:val="0"/>
          <w:color w:val="000000"/>
        </w:rPr>
        <w:t xml:space="preserve">information is especially important when considering twice exceptionality. It </w:t>
      </w:r>
      <w:r w:rsidRPr="00B23EAE">
        <w:rPr>
          <w:rFonts w:eastAsia="Times New Roman"/>
          <w:bCs w:val="0"/>
          <w:color w:val="000000"/>
        </w:rPr>
        <w:t xml:space="preserve">should be updated if/when there are changes to a student’s </w:t>
      </w:r>
      <w:proofErr w:type="gramStart"/>
      <w:r w:rsidRPr="00B23EAE">
        <w:rPr>
          <w:rFonts w:eastAsia="Times New Roman"/>
          <w:bCs w:val="0"/>
          <w:color w:val="000000"/>
        </w:rPr>
        <w:t>diagnosis(</w:t>
      </w:r>
      <w:proofErr w:type="spellStart"/>
      <w:proofErr w:type="gramEnd"/>
      <w:r w:rsidRPr="00B23EAE">
        <w:rPr>
          <w:rFonts w:eastAsia="Times New Roman"/>
          <w:bCs w:val="0"/>
          <w:color w:val="000000"/>
        </w:rPr>
        <w:t>es</w:t>
      </w:r>
      <w:proofErr w:type="spellEnd"/>
      <w:r w:rsidRPr="00B23EAE">
        <w:rPr>
          <w:rFonts w:eastAsia="Times New Roman"/>
          <w:bCs w:val="0"/>
          <w:color w:val="000000"/>
        </w:rPr>
        <w:t>), medical intervention/treatment regimen, and/or provider. The three</w:t>
      </w:r>
      <w:r w:rsidR="004C38E5">
        <w:rPr>
          <w:rFonts w:eastAsia="Times New Roman"/>
          <w:bCs w:val="0"/>
          <w:color w:val="000000"/>
        </w:rPr>
        <w:t>-</w:t>
      </w:r>
      <w:r w:rsidRPr="00B23EAE">
        <w:rPr>
          <w:rFonts w:eastAsia="Times New Roman"/>
          <w:bCs w:val="0"/>
          <w:color w:val="000000"/>
        </w:rPr>
        <w:t>year re</w:t>
      </w:r>
      <w:r w:rsidR="004C38E5">
        <w:rPr>
          <w:rFonts w:eastAsia="Times New Roman"/>
          <w:bCs w:val="0"/>
          <w:color w:val="000000"/>
        </w:rPr>
        <w:t>-</w:t>
      </w:r>
      <w:r w:rsidRPr="00B23EAE">
        <w:rPr>
          <w:rFonts w:eastAsia="Times New Roman"/>
          <w:bCs w:val="0"/>
          <w:color w:val="000000"/>
        </w:rPr>
        <w:t xml:space="preserve">evaluation provides an excellent opportunity to gain current medical documentation regarding the student’s medication regimen, as these change frequently for children and adolescents. </w:t>
      </w:r>
    </w:p>
    <w:p w:rsidR="00354F04" w:rsidRPr="00B23EAE" w:rsidRDefault="00354F04" w:rsidP="00293D6D">
      <w:pPr>
        <w:spacing w:after="0" w:line="276" w:lineRule="auto"/>
        <w:rPr>
          <w:rFonts w:eastAsia="Times New Roman"/>
          <w:bCs w:val="0"/>
          <w:color w:val="000000"/>
        </w:rPr>
      </w:pPr>
    </w:p>
    <w:p w:rsidR="00BE50A2" w:rsidRPr="00B23EAE" w:rsidRDefault="009E464F" w:rsidP="00293D6D">
      <w:pPr>
        <w:spacing w:after="0" w:line="276" w:lineRule="auto"/>
        <w:rPr>
          <w:rFonts w:eastAsia="Times New Roman"/>
          <w:bCs w:val="0"/>
          <w:i/>
        </w:rPr>
      </w:pPr>
      <w:r w:rsidRPr="00B23EAE">
        <w:rPr>
          <w:rFonts w:eastAsia="Times New Roman"/>
          <w:bCs w:val="0"/>
          <w:i/>
        </w:rPr>
        <w:t>Twice</w:t>
      </w:r>
      <w:r w:rsidR="004D0CB8">
        <w:rPr>
          <w:rFonts w:eastAsia="Times New Roman"/>
          <w:bCs w:val="0"/>
          <w:i/>
        </w:rPr>
        <w:t xml:space="preserve"> </w:t>
      </w:r>
      <w:r w:rsidRPr="00B23EAE">
        <w:rPr>
          <w:rFonts w:eastAsia="Times New Roman"/>
          <w:bCs w:val="0"/>
          <w:i/>
        </w:rPr>
        <w:t xml:space="preserve">Exceptional </w:t>
      </w:r>
      <w:r w:rsidR="00B358A5">
        <w:rPr>
          <w:rFonts w:eastAsia="Times New Roman"/>
          <w:bCs w:val="0"/>
          <w:i/>
        </w:rPr>
        <w:t>c</w:t>
      </w:r>
      <w:r w:rsidRPr="00B23EAE">
        <w:rPr>
          <w:rFonts w:eastAsia="Times New Roman"/>
          <w:bCs w:val="0"/>
          <w:i/>
        </w:rPr>
        <w:t>onsiderations</w:t>
      </w:r>
    </w:p>
    <w:p w:rsidR="00BF5161" w:rsidRPr="00B23EAE" w:rsidRDefault="00BF5161" w:rsidP="00293D6D">
      <w:pPr>
        <w:pStyle w:val="NormalWeb"/>
        <w:spacing w:before="0" w:beforeAutospacing="0" w:after="0" w:afterAutospacing="0" w:line="276" w:lineRule="auto"/>
        <w:rPr>
          <w:rFonts w:ascii="Open Sans" w:hAnsi="Open Sans" w:cs="Open Sans"/>
          <w:bCs w:val="0"/>
          <w:sz w:val="21"/>
          <w:szCs w:val="21"/>
        </w:rPr>
      </w:pPr>
      <w:r w:rsidRPr="00B23EAE">
        <w:rPr>
          <w:rFonts w:ascii="Open Sans" w:hAnsi="Open Sans" w:cs="Open Sans"/>
          <w:color w:val="000000"/>
          <w:sz w:val="21"/>
          <w:szCs w:val="21"/>
        </w:rPr>
        <w:t>When re</w:t>
      </w:r>
      <w:r w:rsidR="004C38E5">
        <w:rPr>
          <w:rFonts w:ascii="Open Sans" w:hAnsi="Open Sans" w:cs="Open Sans"/>
          <w:color w:val="000000"/>
          <w:sz w:val="21"/>
          <w:szCs w:val="21"/>
        </w:rPr>
        <w:t>-</w:t>
      </w:r>
      <w:r w:rsidRPr="00B23EAE">
        <w:rPr>
          <w:rFonts w:ascii="Open Sans" w:hAnsi="Open Sans" w:cs="Open Sans"/>
          <w:color w:val="000000"/>
          <w:sz w:val="21"/>
          <w:szCs w:val="21"/>
        </w:rPr>
        <w:t>evaluating intellectually gifted students</w:t>
      </w:r>
      <w:r w:rsidR="004C38E5">
        <w:rPr>
          <w:rFonts w:ascii="Open Sans" w:hAnsi="Open Sans" w:cs="Open Sans"/>
          <w:color w:val="000000"/>
          <w:sz w:val="21"/>
          <w:szCs w:val="21"/>
        </w:rPr>
        <w:t>,</w:t>
      </w:r>
      <w:r w:rsidRPr="00B23EAE">
        <w:rPr>
          <w:rFonts w:ascii="Open Sans" w:hAnsi="Open Sans" w:cs="Open Sans"/>
          <w:color w:val="000000"/>
          <w:sz w:val="21"/>
          <w:szCs w:val="21"/>
        </w:rPr>
        <w:t xml:space="preserve"> it is important to consider whether or not a student is twice exceptional</w:t>
      </w:r>
      <w:r w:rsidR="004C38E5">
        <w:rPr>
          <w:rFonts w:ascii="Open Sans" w:hAnsi="Open Sans" w:cs="Open Sans"/>
          <w:color w:val="000000"/>
          <w:sz w:val="21"/>
          <w:szCs w:val="21"/>
        </w:rPr>
        <w:t>.</w:t>
      </w:r>
      <w:r w:rsidRPr="00B23EAE">
        <w:rPr>
          <w:rFonts w:ascii="Open Sans" w:hAnsi="Open Sans" w:cs="Open Sans"/>
          <w:color w:val="000000"/>
          <w:sz w:val="21"/>
          <w:szCs w:val="21"/>
          <w:vertAlign w:val="superscript"/>
        </w:rPr>
        <w:t>4</w:t>
      </w:r>
      <w:r w:rsidR="004C38E5">
        <w:rPr>
          <w:rFonts w:ascii="Open Sans" w:hAnsi="Open Sans" w:cs="Open Sans"/>
          <w:color w:val="000000"/>
          <w:sz w:val="21"/>
          <w:szCs w:val="21"/>
          <w:vertAlign w:val="superscript"/>
        </w:rPr>
        <w:t xml:space="preserve"> </w:t>
      </w:r>
      <w:proofErr w:type="gramStart"/>
      <w:r w:rsidRPr="00B23EAE">
        <w:rPr>
          <w:rFonts w:ascii="Open Sans" w:hAnsi="Open Sans" w:cs="Open Sans"/>
          <w:color w:val="000000"/>
          <w:sz w:val="21"/>
          <w:szCs w:val="21"/>
        </w:rPr>
        <w:t>Some</w:t>
      </w:r>
      <w:proofErr w:type="gramEnd"/>
      <w:r w:rsidRPr="00B23EAE">
        <w:rPr>
          <w:rFonts w:ascii="Open Sans" w:hAnsi="Open Sans" w:cs="Open Sans"/>
          <w:color w:val="000000"/>
          <w:sz w:val="21"/>
          <w:szCs w:val="21"/>
        </w:rPr>
        <w:t xml:space="preserve"> of the characteristics of</w:t>
      </w:r>
      <w:r w:rsidR="0082293B">
        <w:rPr>
          <w:rFonts w:ascii="Open Sans" w:hAnsi="Open Sans" w:cs="Open Sans"/>
          <w:color w:val="000000"/>
          <w:sz w:val="21"/>
          <w:szCs w:val="21"/>
        </w:rPr>
        <w:t xml:space="preserve"> students with</w:t>
      </w:r>
      <w:r w:rsidRPr="00B23EAE">
        <w:rPr>
          <w:rFonts w:ascii="Open Sans" w:hAnsi="Open Sans" w:cs="Open Sans"/>
          <w:color w:val="000000"/>
          <w:sz w:val="21"/>
          <w:szCs w:val="21"/>
        </w:rPr>
        <w:t xml:space="preserve"> twice</w:t>
      </w:r>
      <w:r w:rsidR="0082293B">
        <w:rPr>
          <w:rFonts w:ascii="Open Sans" w:hAnsi="Open Sans" w:cs="Open Sans"/>
          <w:color w:val="000000"/>
          <w:sz w:val="21"/>
          <w:szCs w:val="21"/>
        </w:rPr>
        <w:t xml:space="preserve"> </w:t>
      </w:r>
      <w:r w:rsidRPr="00B23EAE">
        <w:rPr>
          <w:rFonts w:ascii="Open Sans" w:hAnsi="Open Sans" w:cs="Open Sans"/>
          <w:color w:val="000000"/>
          <w:sz w:val="21"/>
          <w:szCs w:val="21"/>
        </w:rPr>
        <w:t>exceptional</w:t>
      </w:r>
      <w:r w:rsidR="0082293B">
        <w:rPr>
          <w:rFonts w:ascii="Open Sans" w:hAnsi="Open Sans" w:cs="Open Sans"/>
          <w:color w:val="000000"/>
          <w:sz w:val="21"/>
          <w:szCs w:val="21"/>
        </w:rPr>
        <w:t>ity</w:t>
      </w:r>
      <w:r w:rsidRPr="00B23EAE">
        <w:rPr>
          <w:rFonts w:ascii="Open Sans" w:hAnsi="Open Sans" w:cs="Open Sans"/>
          <w:color w:val="000000"/>
          <w:sz w:val="21"/>
          <w:szCs w:val="21"/>
        </w:rPr>
        <w:t xml:space="preserve"> include</w:t>
      </w:r>
      <w:r w:rsidR="0082293B">
        <w:rPr>
          <w:rFonts w:ascii="Open Sans" w:hAnsi="Open Sans" w:cs="Open Sans"/>
          <w:color w:val="000000"/>
          <w:sz w:val="21"/>
          <w:szCs w:val="21"/>
        </w:rPr>
        <w:t xml:space="preserve"> the following</w:t>
      </w:r>
      <w:r w:rsidRPr="00B23EAE">
        <w:rPr>
          <w:rFonts w:ascii="Open Sans" w:hAnsi="Open Sans" w:cs="Open Sans"/>
          <w:color w:val="000000"/>
          <w:sz w:val="21"/>
          <w:szCs w:val="21"/>
        </w:rPr>
        <w:t>:</w:t>
      </w:r>
    </w:p>
    <w:p w:rsidR="00BF5161" w:rsidRPr="00B23EAE" w:rsidRDefault="00BF5161" w:rsidP="00293D6D">
      <w:pPr>
        <w:pStyle w:val="NormalWeb"/>
        <w:numPr>
          <w:ilvl w:val="0"/>
          <w:numId w:val="22"/>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rPr>
        <w:t>Struggle with basic skills due to cognitive processing difficulties; need to learn compensatory strategies in order to master basic skills</w:t>
      </w:r>
    </w:p>
    <w:p w:rsidR="00BF5161" w:rsidRPr="00B23EAE" w:rsidRDefault="0082293B" w:rsidP="00293D6D">
      <w:pPr>
        <w:pStyle w:val="NormalWeb"/>
        <w:numPr>
          <w:ilvl w:val="0"/>
          <w:numId w:val="22"/>
        </w:numPr>
        <w:spacing w:before="0" w:beforeAutospacing="0" w:after="0" w:afterAutospacing="0" w:line="276" w:lineRule="auto"/>
        <w:rPr>
          <w:rFonts w:ascii="Open Sans" w:hAnsi="Open Sans" w:cs="Open Sans"/>
          <w:sz w:val="21"/>
          <w:szCs w:val="21"/>
        </w:rPr>
      </w:pPr>
      <w:r>
        <w:rPr>
          <w:rFonts w:ascii="Open Sans" w:hAnsi="Open Sans" w:cs="Open Sans"/>
          <w:color w:val="000000"/>
          <w:sz w:val="21"/>
          <w:szCs w:val="21"/>
        </w:rPr>
        <w:t>H</w:t>
      </w:r>
      <w:r w:rsidR="00BF5161" w:rsidRPr="00B23EAE">
        <w:rPr>
          <w:rFonts w:ascii="Open Sans" w:hAnsi="Open Sans" w:cs="Open Sans"/>
          <w:color w:val="000000"/>
          <w:sz w:val="21"/>
          <w:szCs w:val="21"/>
        </w:rPr>
        <w:t>igh verbal ability but extreme diffi</w:t>
      </w:r>
      <w:r w:rsidR="00EA2A2F" w:rsidRPr="00B23EAE">
        <w:rPr>
          <w:rFonts w:ascii="Open Sans" w:hAnsi="Open Sans" w:cs="Open Sans"/>
          <w:color w:val="000000"/>
          <w:sz w:val="21"/>
          <w:szCs w:val="21"/>
        </w:rPr>
        <w:t xml:space="preserve">culty in </w:t>
      </w:r>
      <w:r>
        <w:rPr>
          <w:rFonts w:ascii="Open Sans" w:hAnsi="Open Sans" w:cs="Open Sans"/>
          <w:color w:val="000000"/>
          <w:sz w:val="21"/>
          <w:szCs w:val="21"/>
        </w:rPr>
        <w:t xml:space="preserve">the </w:t>
      </w:r>
      <w:r w:rsidR="00EA2A2F" w:rsidRPr="00B23EAE">
        <w:rPr>
          <w:rFonts w:ascii="Open Sans" w:hAnsi="Open Sans" w:cs="Open Sans"/>
          <w:color w:val="000000"/>
          <w:sz w:val="21"/>
          <w:szCs w:val="21"/>
        </w:rPr>
        <w:t>written language area</w:t>
      </w:r>
    </w:p>
    <w:p w:rsidR="00BF5161" w:rsidRPr="00B23EAE" w:rsidRDefault="0082293B" w:rsidP="00293D6D">
      <w:pPr>
        <w:pStyle w:val="NormalWeb"/>
        <w:numPr>
          <w:ilvl w:val="0"/>
          <w:numId w:val="22"/>
        </w:numPr>
        <w:spacing w:before="0" w:beforeAutospacing="0" w:after="0" w:afterAutospacing="0" w:line="276" w:lineRule="auto"/>
        <w:rPr>
          <w:rFonts w:ascii="Open Sans" w:hAnsi="Open Sans" w:cs="Open Sans"/>
          <w:sz w:val="21"/>
          <w:szCs w:val="21"/>
        </w:rPr>
      </w:pPr>
      <w:r>
        <w:rPr>
          <w:rFonts w:ascii="Open Sans" w:hAnsi="Open Sans" w:cs="Open Sans"/>
          <w:color w:val="000000"/>
          <w:sz w:val="21"/>
          <w:szCs w:val="21"/>
        </w:rPr>
        <w:t>F</w:t>
      </w:r>
      <w:r w:rsidR="00BF5161" w:rsidRPr="00B23EAE">
        <w:rPr>
          <w:rFonts w:ascii="Open Sans" w:hAnsi="Open Sans" w:cs="Open Sans"/>
          <w:color w:val="000000"/>
          <w:sz w:val="21"/>
          <w:szCs w:val="21"/>
        </w:rPr>
        <w:t>luency problems due to cognitive processing deficits</w:t>
      </w:r>
    </w:p>
    <w:p w:rsidR="00BF5161" w:rsidRPr="00B23EAE" w:rsidRDefault="00BF5161" w:rsidP="00293D6D">
      <w:pPr>
        <w:pStyle w:val="NormalWeb"/>
        <w:numPr>
          <w:ilvl w:val="0"/>
          <w:numId w:val="22"/>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rPr>
        <w:t>Sensitiv</w:t>
      </w:r>
      <w:r w:rsidR="0082293B">
        <w:rPr>
          <w:rFonts w:ascii="Open Sans" w:hAnsi="Open Sans" w:cs="Open Sans"/>
          <w:color w:val="000000"/>
          <w:sz w:val="21"/>
          <w:szCs w:val="21"/>
        </w:rPr>
        <w:t>ity</w:t>
      </w:r>
      <w:r w:rsidRPr="00B23EAE">
        <w:rPr>
          <w:rFonts w:ascii="Open Sans" w:hAnsi="Open Sans" w:cs="Open Sans"/>
          <w:color w:val="000000"/>
          <w:sz w:val="21"/>
          <w:szCs w:val="21"/>
        </w:rPr>
        <w:t xml:space="preserve"> regarding areas of weakness; highly critical of self and others including teachers; can express concern about the feeling of others even while engaging in antisocial behavior</w:t>
      </w:r>
    </w:p>
    <w:p w:rsidR="00BF5161" w:rsidRPr="00B23EAE" w:rsidRDefault="00BF5161" w:rsidP="00293D6D">
      <w:pPr>
        <w:pStyle w:val="NormalWeb"/>
        <w:numPr>
          <w:ilvl w:val="0"/>
          <w:numId w:val="22"/>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rPr>
        <w:t>Very focused interests, for example, a passion about certain topics to the exclusion of others, often not related to school subjects</w:t>
      </w:r>
    </w:p>
    <w:p w:rsidR="00BF5161" w:rsidRPr="00B23EAE" w:rsidRDefault="00BF5161" w:rsidP="00293D6D">
      <w:pPr>
        <w:pStyle w:val="NormalWeb"/>
        <w:spacing w:before="0" w:beforeAutospacing="0" w:after="0" w:afterAutospacing="0" w:line="276" w:lineRule="auto"/>
        <w:ind w:left="720"/>
        <w:rPr>
          <w:rFonts w:ascii="Open Sans" w:hAnsi="Open Sans" w:cs="Open Sans"/>
          <w:sz w:val="21"/>
          <w:szCs w:val="21"/>
        </w:rPr>
      </w:pPr>
    </w:p>
    <w:p w:rsidR="00BF5161" w:rsidRPr="00B23EAE" w:rsidRDefault="006810A6" w:rsidP="00293D6D">
      <w:pPr>
        <w:pStyle w:val="NormalWeb"/>
        <w:spacing w:before="0" w:beforeAutospacing="0" w:after="0" w:afterAutospacing="0" w:line="276" w:lineRule="auto"/>
        <w:rPr>
          <w:rFonts w:ascii="Open Sans" w:hAnsi="Open Sans" w:cs="Open Sans"/>
          <w:sz w:val="21"/>
          <w:szCs w:val="21"/>
        </w:rPr>
      </w:pPr>
      <w:r>
        <w:rPr>
          <w:rFonts w:ascii="Open Sans" w:hAnsi="Open Sans" w:cs="Open Sans"/>
          <w:color w:val="000000"/>
          <w:sz w:val="21"/>
          <w:szCs w:val="21"/>
        </w:rPr>
        <w:t>If a student who is i</w:t>
      </w:r>
      <w:r w:rsidR="00BF5161" w:rsidRPr="00B23EAE">
        <w:rPr>
          <w:rFonts w:ascii="Open Sans" w:hAnsi="Open Sans" w:cs="Open Sans"/>
          <w:color w:val="000000"/>
          <w:sz w:val="21"/>
          <w:szCs w:val="21"/>
        </w:rPr>
        <w:t xml:space="preserve">ntellectually </w:t>
      </w:r>
      <w:r>
        <w:rPr>
          <w:rFonts w:ascii="Open Sans" w:hAnsi="Open Sans" w:cs="Open Sans"/>
          <w:color w:val="000000"/>
          <w:sz w:val="21"/>
          <w:szCs w:val="21"/>
        </w:rPr>
        <w:t>g</w:t>
      </w:r>
      <w:r w:rsidR="00BF5161" w:rsidRPr="00B23EAE">
        <w:rPr>
          <w:rFonts w:ascii="Open Sans" w:hAnsi="Open Sans" w:cs="Open Sans"/>
          <w:color w:val="000000"/>
          <w:sz w:val="21"/>
          <w:szCs w:val="21"/>
        </w:rPr>
        <w:t xml:space="preserve">ifted </w:t>
      </w:r>
      <w:r>
        <w:rPr>
          <w:rFonts w:ascii="Open Sans" w:hAnsi="Open Sans" w:cs="Open Sans"/>
          <w:color w:val="000000"/>
          <w:sz w:val="21"/>
          <w:szCs w:val="21"/>
        </w:rPr>
        <w:t>d</w:t>
      </w:r>
      <w:r w:rsidR="00BF5161" w:rsidRPr="00B23EAE">
        <w:rPr>
          <w:rFonts w:ascii="Open Sans" w:hAnsi="Open Sans" w:cs="Open Sans"/>
          <w:color w:val="000000"/>
          <w:sz w:val="21"/>
          <w:szCs w:val="21"/>
        </w:rPr>
        <w:t xml:space="preserve">emonstrates the above characteristics, the student may need further testing to determine how to best meet the needs of the student for their secondary exceptionality. If a student is currently identified with a different exceptionality, but </w:t>
      </w:r>
      <w:r w:rsidR="00BF5161" w:rsidRPr="00B23EAE">
        <w:rPr>
          <w:rFonts w:ascii="Open Sans" w:hAnsi="Open Sans" w:cs="Open Sans"/>
          <w:color w:val="000000"/>
          <w:sz w:val="21"/>
          <w:szCs w:val="21"/>
        </w:rPr>
        <w:lastRenderedPageBreak/>
        <w:t xml:space="preserve">they are demonstrating the above characteristics, </w:t>
      </w:r>
      <w:r>
        <w:rPr>
          <w:rFonts w:ascii="Open Sans" w:hAnsi="Open Sans" w:cs="Open Sans"/>
          <w:color w:val="000000"/>
          <w:sz w:val="21"/>
          <w:szCs w:val="21"/>
        </w:rPr>
        <w:t>i</w:t>
      </w:r>
      <w:r w:rsidR="00BF5161" w:rsidRPr="00B23EAE">
        <w:rPr>
          <w:rFonts w:ascii="Open Sans" w:hAnsi="Open Sans" w:cs="Open Sans"/>
          <w:color w:val="000000"/>
          <w:sz w:val="21"/>
          <w:szCs w:val="21"/>
        </w:rPr>
        <w:t xml:space="preserve">ntellectually </w:t>
      </w:r>
      <w:r>
        <w:rPr>
          <w:rFonts w:ascii="Open Sans" w:hAnsi="Open Sans" w:cs="Open Sans"/>
          <w:color w:val="000000"/>
          <w:sz w:val="21"/>
          <w:szCs w:val="21"/>
        </w:rPr>
        <w:t>g</w:t>
      </w:r>
      <w:r w:rsidR="00BF5161" w:rsidRPr="00B23EAE">
        <w:rPr>
          <w:rFonts w:ascii="Open Sans" w:hAnsi="Open Sans" w:cs="Open Sans"/>
          <w:color w:val="000000"/>
          <w:sz w:val="21"/>
          <w:szCs w:val="21"/>
        </w:rPr>
        <w:t xml:space="preserve">ifted testing should be considered. </w:t>
      </w:r>
      <w:r w:rsidR="00BF5161" w:rsidRPr="00B23EAE">
        <w:rPr>
          <w:rFonts w:ascii="Open Sans" w:hAnsi="Open Sans" w:cs="Open Sans"/>
          <w:color w:val="000000"/>
          <w:sz w:val="21"/>
          <w:szCs w:val="21"/>
          <w:u w:val="single"/>
        </w:rPr>
        <w:t xml:space="preserve">No student should be disqualified as </w:t>
      </w:r>
      <w:r w:rsidR="00593FA0">
        <w:rPr>
          <w:rFonts w:ascii="Open Sans" w:hAnsi="Open Sans" w:cs="Open Sans"/>
          <w:color w:val="000000"/>
          <w:sz w:val="21"/>
          <w:szCs w:val="21"/>
          <w:u w:val="single"/>
        </w:rPr>
        <w:t>i</w:t>
      </w:r>
      <w:r w:rsidR="00BF5161" w:rsidRPr="00B23EAE">
        <w:rPr>
          <w:rFonts w:ascii="Open Sans" w:hAnsi="Open Sans" w:cs="Open Sans"/>
          <w:color w:val="000000"/>
          <w:sz w:val="21"/>
          <w:szCs w:val="21"/>
          <w:u w:val="single"/>
        </w:rPr>
        <w:t xml:space="preserve">ntellectually </w:t>
      </w:r>
      <w:r w:rsidR="00593FA0">
        <w:rPr>
          <w:rFonts w:ascii="Open Sans" w:hAnsi="Open Sans" w:cs="Open Sans"/>
          <w:color w:val="000000"/>
          <w:sz w:val="21"/>
          <w:szCs w:val="21"/>
          <w:u w:val="single"/>
        </w:rPr>
        <w:t>g</w:t>
      </w:r>
      <w:r w:rsidR="00BF5161" w:rsidRPr="00B23EAE">
        <w:rPr>
          <w:rFonts w:ascii="Open Sans" w:hAnsi="Open Sans" w:cs="Open Sans"/>
          <w:color w:val="000000"/>
          <w:sz w:val="21"/>
          <w:szCs w:val="21"/>
          <w:u w:val="single"/>
        </w:rPr>
        <w:t>ifted because of a secondary exceptionality</w:t>
      </w:r>
      <w:r w:rsidR="00BF5161" w:rsidRPr="00B23EAE">
        <w:rPr>
          <w:rFonts w:ascii="Open Sans" w:hAnsi="Open Sans" w:cs="Open Sans"/>
          <w:color w:val="000000"/>
          <w:sz w:val="21"/>
          <w:szCs w:val="21"/>
        </w:rPr>
        <w:t>.</w:t>
      </w:r>
    </w:p>
    <w:p w:rsidR="00BF5161" w:rsidRPr="00B23EAE" w:rsidRDefault="00BF5161" w:rsidP="00293D6D">
      <w:pPr>
        <w:pStyle w:val="NormalWeb"/>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rPr>
        <w:t>If the student is presenting with another exceptionality for their re</w:t>
      </w:r>
      <w:r w:rsidR="0082293B">
        <w:rPr>
          <w:rFonts w:ascii="Open Sans" w:hAnsi="Open Sans" w:cs="Open Sans"/>
          <w:color w:val="000000"/>
          <w:sz w:val="21"/>
          <w:szCs w:val="21"/>
        </w:rPr>
        <w:t>-</w:t>
      </w:r>
      <w:r w:rsidRPr="00B23EAE">
        <w:rPr>
          <w:rFonts w:ascii="Open Sans" w:hAnsi="Open Sans" w:cs="Open Sans"/>
          <w:color w:val="000000"/>
          <w:sz w:val="21"/>
          <w:szCs w:val="21"/>
        </w:rPr>
        <w:t>evaluation, the report should include the characteristics demonstrated by the student.</w:t>
      </w:r>
      <w:r w:rsidR="00EA2A2F" w:rsidRPr="00B23EAE">
        <w:rPr>
          <w:rStyle w:val="FootnoteReference"/>
          <w:rFonts w:ascii="Open Sans" w:hAnsi="Open Sans" w:cs="Open Sans"/>
          <w:color w:val="000000"/>
          <w:sz w:val="21"/>
          <w:szCs w:val="21"/>
        </w:rPr>
        <w:footnoteReference w:id="24"/>
      </w:r>
    </w:p>
    <w:p w:rsidR="00BF5161" w:rsidRPr="00B23EAE" w:rsidRDefault="00BF5161" w:rsidP="00293D6D">
      <w:pPr>
        <w:spacing w:after="0" w:line="276" w:lineRule="auto"/>
        <w:rPr>
          <w:rFonts w:eastAsia="Times New Roman"/>
          <w:bCs w:val="0"/>
        </w:rPr>
      </w:pPr>
    </w:p>
    <w:p w:rsidR="00BE50A2" w:rsidRPr="00B23EAE" w:rsidRDefault="00BE50A2" w:rsidP="00293D6D">
      <w:pPr>
        <w:spacing w:after="0" w:line="276" w:lineRule="auto"/>
        <w:textAlignment w:val="baseline"/>
        <w:rPr>
          <w:rFonts w:eastAsia="Times New Roman"/>
          <w:bCs w:val="0"/>
          <w:i/>
          <w:color w:val="000000"/>
        </w:rPr>
      </w:pPr>
      <w:r w:rsidRPr="00B23EAE">
        <w:rPr>
          <w:rFonts w:eastAsia="Times New Roman"/>
          <w:bCs w:val="0"/>
          <w:i/>
          <w:color w:val="000000"/>
        </w:rPr>
        <w:t>Academic performance</w:t>
      </w:r>
    </w:p>
    <w:p w:rsidR="00BE50A2" w:rsidRPr="00B23EAE" w:rsidRDefault="00BE50A2" w:rsidP="00293D6D">
      <w:pPr>
        <w:spacing w:after="0" w:line="276" w:lineRule="auto"/>
        <w:rPr>
          <w:rFonts w:eastAsia="Times New Roman"/>
          <w:bCs w:val="0"/>
        </w:rPr>
      </w:pPr>
      <w:r w:rsidRPr="00B23EAE">
        <w:rPr>
          <w:rFonts w:eastAsia="Times New Roman"/>
          <w:bCs w:val="0"/>
          <w:color w:val="000000"/>
        </w:rPr>
        <w:t>Historical data and current academic trends are essential components to the re</w:t>
      </w:r>
      <w:r w:rsidR="0082293B">
        <w:rPr>
          <w:rFonts w:eastAsia="Times New Roman"/>
          <w:bCs w:val="0"/>
          <w:color w:val="000000"/>
        </w:rPr>
        <w:t>-</w:t>
      </w:r>
      <w:r w:rsidRPr="00B23EAE">
        <w:rPr>
          <w:rFonts w:eastAsia="Times New Roman"/>
          <w:bCs w:val="0"/>
          <w:color w:val="000000"/>
        </w:rPr>
        <w:t>evaluation process. Teams should consider data from informal (curriculum and criterion-based) and formal (standardized normative measures) sources, as well as the supports and/or accommodations required for accurate reflection of performance (abbreviated tasks, rest/breaks, extended time, read aloud, etc</w:t>
      </w:r>
      <w:r w:rsidR="00593FA0">
        <w:rPr>
          <w:rFonts w:eastAsia="Times New Roman"/>
          <w:bCs w:val="0"/>
          <w:color w:val="000000"/>
        </w:rPr>
        <w:t>.</w:t>
      </w:r>
      <w:r w:rsidRPr="00B23EAE">
        <w:rPr>
          <w:rFonts w:eastAsia="Times New Roman"/>
          <w:bCs w:val="0"/>
          <w:color w:val="000000"/>
        </w:rPr>
        <w:t>). When reviewing academic data, it is important to consider trends across subject areas (preferred vs. non</w:t>
      </w:r>
      <w:r w:rsidR="009E464F" w:rsidRPr="00B23EAE">
        <w:rPr>
          <w:rFonts w:eastAsia="Times New Roman"/>
          <w:bCs w:val="0"/>
          <w:color w:val="000000"/>
        </w:rPr>
        <w:t>-</w:t>
      </w:r>
      <w:r w:rsidRPr="00B23EAE">
        <w:rPr>
          <w:rFonts w:eastAsia="Times New Roman"/>
          <w:bCs w:val="0"/>
          <w:color w:val="000000"/>
        </w:rPr>
        <w:t>preferred), instruction type (lecture-based vs. hands-on learning), and learning models (independent, cooperative, collaborative</w:t>
      </w:r>
      <w:r w:rsidR="00404F91" w:rsidRPr="00B23EAE">
        <w:rPr>
          <w:rFonts w:eastAsia="Times New Roman"/>
          <w:bCs w:val="0"/>
          <w:color w:val="000000"/>
        </w:rPr>
        <w:t>).</w:t>
      </w:r>
    </w:p>
    <w:p w:rsidR="00742F93" w:rsidRPr="00B23EAE" w:rsidRDefault="00742F93" w:rsidP="00293D6D">
      <w:pPr>
        <w:spacing w:after="0" w:line="276" w:lineRule="auto"/>
        <w:rPr>
          <w:rFonts w:eastAsia="Times New Roman"/>
          <w:bCs w:val="0"/>
        </w:rPr>
      </w:pPr>
    </w:p>
    <w:p w:rsidR="00354F04" w:rsidRPr="00B23EAE" w:rsidRDefault="00354F04" w:rsidP="00293D6D">
      <w:pPr>
        <w:pStyle w:val="NormalWeb"/>
        <w:spacing w:before="0" w:beforeAutospacing="0" w:after="0" w:afterAutospacing="0" w:line="276" w:lineRule="auto"/>
        <w:rPr>
          <w:rFonts w:ascii="Open Sans" w:hAnsi="Open Sans" w:cs="Open Sans"/>
          <w:bCs w:val="0"/>
          <w:sz w:val="21"/>
          <w:szCs w:val="21"/>
        </w:rPr>
      </w:pPr>
      <w:r w:rsidRPr="00B23EAE">
        <w:rPr>
          <w:rFonts w:ascii="Open Sans" w:hAnsi="Open Sans" w:cs="Open Sans"/>
          <w:color w:val="000000"/>
          <w:sz w:val="21"/>
          <w:szCs w:val="21"/>
        </w:rPr>
        <w:t>Underachievers are students who exhibit a severe discrepancy between expected achievement (as measured by standardized achievement test scores or cognitive or intellectual ability assess</w:t>
      </w:r>
      <w:r w:rsidR="00230B7D">
        <w:rPr>
          <w:rFonts w:ascii="Open Sans" w:hAnsi="Open Sans" w:cs="Open Sans"/>
          <w:color w:val="000000"/>
          <w:sz w:val="21"/>
          <w:szCs w:val="21"/>
        </w:rPr>
        <w:t>m</w:t>
      </w:r>
      <w:r w:rsidRPr="00B23EAE">
        <w:rPr>
          <w:rFonts w:ascii="Open Sans" w:hAnsi="Open Sans" w:cs="Open Sans"/>
          <w:color w:val="000000"/>
          <w:sz w:val="21"/>
          <w:szCs w:val="21"/>
        </w:rPr>
        <w:t>ents) and actual achievement (as measured by class grades and teacher evaluations).</w:t>
      </w:r>
      <w:r w:rsidR="00230B7D">
        <w:rPr>
          <w:rFonts w:ascii="Open Sans" w:hAnsi="Open Sans" w:cs="Open Sans"/>
          <w:color w:val="000000"/>
          <w:sz w:val="21"/>
          <w:szCs w:val="21"/>
          <w:vertAlign w:val="superscript"/>
        </w:rPr>
        <w:t xml:space="preserve"> </w:t>
      </w:r>
      <w:r w:rsidRPr="00B23EAE">
        <w:rPr>
          <w:rFonts w:ascii="Open Sans" w:hAnsi="Open Sans" w:cs="Open Sans"/>
          <w:color w:val="000000"/>
          <w:sz w:val="21"/>
          <w:szCs w:val="21"/>
        </w:rPr>
        <w:t xml:space="preserve">A student may meet </w:t>
      </w:r>
      <w:r w:rsidR="00DD4618" w:rsidRPr="00B23EAE">
        <w:rPr>
          <w:rFonts w:ascii="Open Sans" w:hAnsi="Open Sans" w:cs="Open Sans"/>
          <w:color w:val="000000"/>
          <w:sz w:val="21"/>
          <w:szCs w:val="21"/>
        </w:rPr>
        <w:t xml:space="preserve">cognitive </w:t>
      </w:r>
      <w:r w:rsidRPr="00B23EAE">
        <w:rPr>
          <w:rFonts w:ascii="Open Sans" w:hAnsi="Open Sans" w:cs="Open Sans"/>
          <w:color w:val="000000"/>
          <w:sz w:val="21"/>
          <w:szCs w:val="21"/>
        </w:rPr>
        <w:t>criteria for intellectual gifted</w:t>
      </w:r>
      <w:r w:rsidR="0082293B">
        <w:rPr>
          <w:rFonts w:ascii="Open Sans" w:hAnsi="Open Sans" w:cs="Open Sans"/>
          <w:color w:val="000000"/>
          <w:sz w:val="21"/>
          <w:szCs w:val="21"/>
        </w:rPr>
        <w:t>ness</w:t>
      </w:r>
      <w:r w:rsidRPr="00B23EAE">
        <w:rPr>
          <w:rFonts w:ascii="Open Sans" w:hAnsi="Open Sans" w:cs="Open Sans"/>
          <w:color w:val="000000"/>
          <w:sz w:val="21"/>
          <w:szCs w:val="21"/>
        </w:rPr>
        <w:t>, which shows the student’s potential, but may be presenting as an underachiever. If the parents, teachers, and/or administrators do not feel the student is demonstrating ability or behavior consistent with their disability</w:t>
      </w:r>
      <w:r w:rsidR="0082293B">
        <w:rPr>
          <w:rFonts w:ascii="Open Sans" w:hAnsi="Open Sans" w:cs="Open Sans"/>
          <w:color w:val="000000"/>
          <w:sz w:val="21"/>
          <w:szCs w:val="21"/>
        </w:rPr>
        <w:t>,</w:t>
      </w:r>
      <w:r w:rsidRPr="00B23EAE">
        <w:rPr>
          <w:rFonts w:ascii="Open Sans" w:hAnsi="Open Sans" w:cs="Open Sans"/>
          <w:color w:val="000000"/>
          <w:sz w:val="21"/>
          <w:szCs w:val="21"/>
        </w:rPr>
        <w:t xml:space="preserve"> it may be due to one of these </w:t>
      </w:r>
      <w:r w:rsidR="0082293B">
        <w:rPr>
          <w:rFonts w:ascii="Open Sans" w:hAnsi="Open Sans" w:cs="Open Sans"/>
          <w:color w:val="000000"/>
          <w:sz w:val="21"/>
          <w:szCs w:val="21"/>
        </w:rPr>
        <w:t>four</w:t>
      </w:r>
      <w:r w:rsidR="0082293B" w:rsidRPr="00B23EAE">
        <w:rPr>
          <w:rFonts w:ascii="Open Sans" w:hAnsi="Open Sans" w:cs="Open Sans"/>
          <w:color w:val="000000"/>
          <w:sz w:val="21"/>
          <w:szCs w:val="21"/>
        </w:rPr>
        <w:t xml:space="preserve"> </w:t>
      </w:r>
      <w:r w:rsidRPr="00B23EAE">
        <w:rPr>
          <w:rFonts w:ascii="Open Sans" w:hAnsi="Open Sans" w:cs="Open Sans"/>
          <w:color w:val="000000"/>
          <w:sz w:val="21"/>
          <w:szCs w:val="21"/>
        </w:rPr>
        <w:t>broad causes for underachievement in gifted children</w:t>
      </w:r>
      <w:r w:rsidR="0082293B">
        <w:rPr>
          <w:rFonts w:ascii="Open Sans" w:hAnsi="Open Sans" w:cs="Open Sans"/>
          <w:color w:val="000000"/>
          <w:sz w:val="21"/>
          <w:szCs w:val="21"/>
        </w:rPr>
        <w:t>:</w:t>
      </w:r>
      <w:r w:rsidRPr="00B23EAE">
        <w:rPr>
          <w:rStyle w:val="FootnoteReference"/>
          <w:rFonts w:ascii="Open Sans" w:hAnsi="Open Sans" w:cs="Open Sans"/>
          <w:color w:val="000000"/>
          <w:sz w:val="21"/>
          <w:szCs w:val="21"/>
        </w:rPr>
        <w:footnoteReference w:id="25"/>
      </w:r>
    </w:p>
    <w:p w:rsidR="00742F93" w:rsidRPr="00B23EAE" w:rsidRDefault="00354F04" w:rsidP="00977A7E">
      <w:pPr>
        <w:pStyle w:val="NormalWeb"/>
        <w:numPr>
          <w:ilvl w:val="0"/>
          <w:numId w:val="73"/>
        </w:numPr>
        <w:spacing w:before="0" w:beforeAutospacing="0" w:after="0" w:afterAutospacing="0" w:line="276" w:lineRule="auto"/>
        <w:rPr>
          <w:rFonts w:ascii="Open Sans" w:hAnsi="Open Sans" w:cs="Open Sans"/>
          <w:bCs w:val="0"/>
          <w:sz w:val="21"/>
          <w:szCs w:val="21"/>
        </w:rPr>
      </w:pPr>
      <w:r w:rsidRPr="00B23EAE">
        <w:rPr>
          <w:rFonts w:ascii="Open Sans" w:hAnsi="Open Sans" w:cs="Open Sans"/>
          <w:color w:val="000000"/>
          <w:sz w:val="21"/>
          <w:szCs w:val="21"/>
          <w:shd w:val="clear" w:color="auto" w:fill="FFFFFF"/>
        </w:rPr>
        <w:t xml:space="preserve">lack of motivation to apply </w:t>
      </w:r>
      <w:r w:rsidR="0082293B">
        <w:rPr>
          <w:rFonts w:ascii="Open Sans" w:hAnsi="Open Sans" w:cs="Open Sans"/>
          <w:color w:val="000000"/>
          <w:sz w:val="21"/>
          <w:szCs w:val="21"/>
          <w:shd w:val="clear" w:color="auto" w:fill="FFFFFF"/>
        </w:rPr>
        <w:t>one</w:t>
      </w:r>
      <w:r w:rsidRPr="00B23EAE">
        <w:rPr>
          <w:rFonts w:ascii="Open Sans" w:hAnsi="Open Sans" w:cs="Open Sans"/>
          <w:color w:val="000000"/>
          <w:sz w:val="21"/>
          <w:szCs w:val="21"/>
          <w:shd w:val="clear" w:color="auto" w:fill="FFFFFF"/>
        </w:rPr>
        <w:t>self in school</w:t>
      </w:r>
    </w:p>
    <w:p w:rsidR="00742F93" w:rsidRPr="00643B8F" w:rsidRDefault="00354F04" w:rsidP="00977A7E">
      <w:pPr>
        <w:pStyle w:val="NormalWeb"/>
        <w:numPr>
          <w:ilvl w:val="0"/>
          <w:numId w:val="73"/>
        </w:numPr>
        <w:spacing w:before="0" w:beforeAutospacing="0" w:after="0" w:afterAutospacing="0" w:line="276" w:lineRule="auto"/>
        <w:rPr>
          <w:rFonts w:ascii="Open Sans" w:hAnsi="Open Sans" w:cs="Open Sans"/>
          <w:bCs w:val="0"/>
          <w:color w:val="000000" w:themeColor="accent1"/>
          <w:sz w:val="21"/>
          <w:szCs w:val="21"/>
        </w:rPr>
      </w:pPr>
      <w:r w:rsidRPr="00643B8F">
        <w:rPr>
          <w:rFonts w:ascii="Open Sans" w:hAnsi="Open Sans" w:cs="Open Sans"/>
          <w:color w:val="000000" w:themeColor="accent1"/>
          <w:sz w:val="21"/>
          <w:szCs w:val="21"/>
          <w:shd w:val="clear" w:color="auto" w:fill="FFFFFF"/>
        </w:rPr>
        <w:t xml:space="preserve">lack of interest in curriculum or </w:t>
      </w:r>
      <w:r w:rsidR="0082293B">
        <w:rPr>
          <w:rFonts w:ascii="Open Sans" w:hAnsi="Open Sans" w:cs="Open Sans"/>
          <w:color w:val="000000" w:themeColor="accent1"/>
          <w:sz w:val="21"/>
          <w:szCs w:val="21"/>
          <w:shd w:val="clear" w:color="auto" w:fill="FFFFFF"/>
        </w:rPr>
        <w:t xml:space="preserve">the </w:t>
      </w:r>
      <w:r w:rsidRPr="00643B8F">
        <w:rPr>
          <w:rFonts w:ascii="Open Sans" w:hAnsi="Open Sans" w:cs="Open Sans"/>
          <w:color w:val="000000" w:themeColor="accent1"/>
          <w:sz w:val="21"/>
          <w:szCs w:val="21"/>
          <w:shd w:val="clear" w:color="auto" w:fill="FFFFFF"/>
        </w:rPr>
        <w:t>curriculum is not challenging and engaging</w:t>
      </w:r>
    </w:p>
    <w:p w:rsidR="00354F04" w:rsidRPr="00B23EAE" w:rsidRDefault="00354F04" w:rsidP="00977A7E">
      <w:pPr>
        <w:pStyle w:val="NormalWeb"/>
        <w:numPr>
          <w:ilvl w:val="0"/>
          <w:numId w:val="73"/>
        </w:numPr>
        <w:spacing w:before="0" w:beforeAutospacing="0" w:after="0" w:afterAutospacing="0" w:line="276" w:lineRule="auto"/>
        <w:rPr>
          <w:rFonts w:ascii="Open Sans" w:hAnsi="Open Sans" w:cs="Open Sans"/>
          <w:bCs w:val="0"/>
          <w:sz w:val="21"/>
          <w:szCs w:val="21"/>
        </w:rPr>
      </w:pPr>
      <w:r w:rsidRPr="00B23EAE">
        <w:rPr>
          <w:rFonts w:ascii="Open Sans" w:hAnsi="Open Sans" w:cs="Open Sans"/>
          <w:color w:val="000000"/>
          <w:sz w:val="21"/>
          <w:szCs w:val="21"/>
          <w:shd w:val="clear" w:color="auto" w:fill="FFFFFF"/>
        </w:rPr>
        <w:t>environments that do not nurture their gifts and may even discourage high achievement</w:t>
      </w:r>
    </w:p>
    <w:p w:rsidR="00354F04" w:rsidRPr="00643B8F" w:rsidRDefault="00742F93" w:rsidP="00293D6D">
      <w:pPr>
        <w:pStyle w:val="NormalWeb"/>
        <w:numPr>
          <w:ilvl w:val="1"/>
          <w:numId w:val="19"/>
        </w:numPr>
        <w:spacing w:before="0" w:beforeAutospacing="0" w:after="0" w:afterAutospacing="0" w:line="276" w:lineRule="auto"/>
        <w:rPr>
          <w:rFonts w:ascii="Open Sans" w:hAnsi="Open Sans" w:cs="Open Sans"/>
          <w:bCs w:val="0"/>
          <w:color w:val="000000" w:themeColor="accent1"/>
          <w:sz w:val="21"/>
          <w:szCs w:val="21"/>
        </w:rPr>
      </w:pPr>
      <w:r w:rsidRPr="00643B8F">
        <w:rPr>
          <w:rFonts w:ascii="Open Sans" w:hAnsi="Open Sans" w:cs="Open Sans"/>
          <w:color w:val="000000" w:themeColor="accent1"/>
          <w:sz w:val="21"/>
          <w:szCs w:val="21"/>
          <w:shd w:val="clear" w:color="auto" w:fill="FFFFFF"/>
        </w:rPr>
        <w:t>peer culture that does not value academic achievement</w:t>
      </w:r>
    </w:p>
    <w:p w:rsidR="00421A52" w:rsidRPr="00643B8F" w:rsidRDefault="00354F04" w:rsidP="00293D6D">
      <w:pPr>
        <w:pStyle w:val="NormalWeb"/>
        <w:numPr>
          <w:ilvl w:val="1"/>
          <w:numId w:val="19"/>
        </w:numPr>
        <w:spacing w:before="0" w:beforeAutospacing="0" w:after="0" w:afterAutospacing="0" w:line="276" w:lineRule="auto"/>
        <w:rPr>
          <w:rFonts w:ascii="Open Sans" w:hAnsi="Open Sans" w:cs="Open Sans"/>
          <w:bCs w:val="0"/>
          <w:color w:val="000000" w:themeColor="accent1"/>
          <w:sz w:val="21"/>
          <w:szCs w:val="21"/>
        </w:rPr>
      </w:pPr>
      <w:r w:rsidRPr="00643B8F">
        <w:rPr>
          <w:rFonts w:ascii="Open Sans" w:hAnsi="Open Sans" w:cs="Open Sans"/>
          <w:color w:val="000000" w:themeColor="accent1"/>
          <w:sz w:val="21"/>
          <w:szCs w:val="21"/>
          <w:shd w:val="clear" w:color="auto" w:fill="FFFFFF"/>
        </w:rPr>
        <w:t>low teacher expectations, especially with twice-exceptional, minority, and students from low-income background</w:t>
      </w:r>
      <w:r w:rsidR="00220BAC">
        <w:rPr>
          <w:rFonts w:ascii="Open Sans" w:hAnsi="Open Sans" w:cs="Open Sans"/>
          <w:color w:val="000000" w:themeColor="accent1"/>
          <w:sz w:val="21"/>
          <w:szCs w:val="21"/>
          <w:shd w:val="clear" w:color="auto" w:fill="FFFFFF"/>
        </w:rPr>
        <w:t>s</w:t>
      </w:r>
    </w:p>
    <w:p w:rsidR="00354F04" w:rsidRPr="00643B8F" w:rsidRDefault="00404F91" w:rsidP="00977A7E">
      <w:pPr>
        <w:pStyle w:val="NormalWeb"/>
        <w:numPr>
          <w:ilvl w:val="0"/>
          <w:numId w:val="74"/>
        </w:numPr>
        <w:spacing w:before="0" w:beforeAutospacing="0" w:after="0" w:afterAutospacing="0" w:line="276" w:lineRule="auto"/>
        <w:rPr>
          <w:rFonts w:ascii="Open Sans" w:hAnsi="Open Sans" w:cs="Open Sans"/>
          <w:bCs w:val="0"/>
          <w:color w:val="000000" w:themeColor="accent1"/>
          <w:sz w:val="21"/>
          <w:szCs w:val="21"/>
        </w:rPr>
      </w:pPr>
      <w:r w:rsidRPr="00643B8F">
        <w:rPr>
          <w:rFonts w:ascii="Open Sans" w:hAnsi="Open Sans" w:cs="Open Sans"/>
          <w:color w:val="000000" w:themeColor="accent1"/>
          <w:sz w:val="21"/>
          <w:szCs w:val="21"/>
          <w:shd w:val="clear" w:color="auto" w:fill="FFFFFF"/>
        </w:rPr>
        <w:t>d</w:t>
      </w:r>
      <w:r w:rsidR="00354F04" w:rsidRPr="00643B8F">
        <w:rPr>
          <w:rFonts w:ascii="Open Sans" w:hAnsi="Open Sans" w:cs="Open Sans"/>
          <w:color w:val="000000" w:themeColor="accent1"/>
          <w:sz w:val="21"/>
          <w:szCs w:val="21"/>
          <w:shd w:val="clear" w:color="auto" w:fill="FFFFFF"/>
        </w:rPr>
        <w:t>isabilities or other learning deficits that mask giftedness</w:t>
      </w:r>
    </w:p>
    <w:p w:rsidR="00354F04" w:rsidRPr="00643B8F" w:rsidRDefault="00354F04" w:rsidP="00977A7E">
      <w:pPr>
        <w:pStyle w:val="NormalWeb"/>
        <w:numPr>
          <w:ilvl w:val="1"/>
          <w:numId w:val="74"/>
        </w:numPr>
        <w:spacing w:before="0" w:beforeAutospacing="0" w:after="0" w:afterAutospacing="0" w:line="276" w:lineRule="auto"/>
        <w:rPr>
          <w:rFonts w:ascii="Open Sans" w:hAnsi="Open Sans" w:cs="Open Sans"/>
          <w:bCs w:val="0"/>
          <w:color w:val="000000" w:themeColor="accent1"/>
          <w:sz w:val="21"/>
          <w:szCs w:val="21"/>
        </w:rPr>
      </w:pPr>
      <w:r w:rsidRPr="00643B8F">
        <w:rPr>
          <w:rFonts w:ascii="Open Sans" w:hAnsi="Open Sans" w:cs="Open Sans"/>
          <w:color w:val="000000" w:themeColor="accent1"/>
          <w:sz w:val="21"/>
          <w:szCs w:val="21"/>
          <w:shd w:val="clear" w:color="auto" w:fill="FFFFFF"/>
        </w:rPr>
        <w:t>psychological issues such as emotional sensitivities or perfectionism</w:t>
      </w:r>
    </w:p>
    <w:p w:rsidR="00354F04" w:rsidRPr="00643B8F" w:rsidRDefault="00354F04" w:rsidP="00977A7E">
      <w:pPr>
        <w:pStyle w:val="NormalWeb"/>
        <w:numPr>
          <w:ilvl w:val="1"/>
          <w:numId w:val="74"/>
        </w:numPr>
        <w:spacing w:before="0" w:beforeAutospacing="0" w:after="0" w:afterAutospacing="0" w:line="276" w:lineRule="auto"/>
        <w:rPr>
          <w:rFonts w:ascii="Open Sans" w:hAnsi="Open Sans" w:cs="Open Sans"/>
          <w:bCs w:val="0"/>
          <w:color w:val="000000" w:themeColor="accent1"/>
          <w:sz w:val="21"/>
          <w:szCs w:val="21"/>
        </w:rPr>
      </w:pPr>
      <w:r w:rsidRPr="00643B8F">
        <w:rPr>
          <w:rFonts w:ascii="Open Sans" w:hAnsi="Open Sans" w:cs="Open Sans"/>
          <w:color w:val="000000" w:themeColor="accent1"/>
          <w:sz w:val="21"/>
          <w:szCs w:val="21"/>
          <w:shd w:val="clear" w:color="auto" w:fill="FFFFFF"/>
        </w:rPr>
        <w:t>undiagnosed learning disabilities</w:t>
      </w:r>
    </w:p>
    <w:p w:rsidR="00354F04" w:rsidRPr="00B23EAE" w:rsidRDefault="00354F04" w:rsidP="00293D6D">
      <w:pPr>
        <w:pStyle w:val="NormalWeb"/>
        <w:spacing w:before="0" w:beforeAutospacing="0" w:after="0" w:afterAutospacing="0" w:line="276" w:lineRule="auto"/>
        <w:rPr>
          <w:rFonts w:ascii="Open Sans" w:hAnsi="Open Sans" w:cs="Open Sans"/>
          <w:color w:val="000000"/>
          <w:sz w:val="21"/>
          <w:szCs w:val="21"/>
        </w:rPr>
      </w:pPr>
    </w:p>
    <w:p w:rsidR="00354F04" w:rsidRPr="00B23EAE" w:rsidRDefault="00354F04" w:rsidP="00293D6D">
      <w:pPr>
        <w:pStyle w:val="NormalWeb"/>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rPr>
        <w:t>Common characteristics of underachieving gifted students</w:t>
      </w:r>
      <w:r w:rsidR="00593FA0">
        <w:rPr>
          <w:rFonts w:ascii="Open Sans" w:hAnsi="Open Sans" w:cs="Open Sans"/>
          <w:color w:val="000000"/>
          <w:sz w:val="21"/>
          <w:szCs w:val="21"/>
        </w:rPr>
        <w:t>:</w:t>
      </w:r>
      <w:r w:rsidRPr="00B23EAE">
        <w:rPr>
          <w:rStyle w:val="FootnoteReference"/>
          <w:rFonts w:ascii="Open Sans" w:hAnsi="Open Sans" w:cs="Open Sans"/>
          <w:color w:val="000000"/>
          <w:sz w:val="21"/>
          <w:szCs w:val="21"/>
        </w:rPr>
        <w:footnoteReference w:id="26"/>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shd w:val="clear" w:color="auto" w:fill="FFFFFF"/>
        </w:rPr>
        <w:t>low self-esteem</w:t>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shd w:val="clear" w:color="auto" w:fill="FFFFFF"/>
        </w:rPr>
        <w:lastRenderedPageBreak/>
        <w:t>consistently negative attitude toward school and learning</w:t>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shd w:val="clear" w:color="auto" w:fill="FFFFFF"/>
        </w:rPr>
        <w:t>reluctance to take risks or apply oneself</w:t>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shd w:val="clear" w:color="auto" w:fill="FFFFFF"/>
        </w:rPr>
        <w:t>discomfort with competition</w:t>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shd w:val="clear" w:color="auto" w:fill="FFFFFF"/>
        </w:rPr>
        <w:t>lack of perseverance</w:t>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shd w:val="clear" w:color="auto" w:fill="FFFFFF"/>
        </w:rPr>
        <w:t>lack of goal-directed behavior</w:t>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shd w:val="clear" w:color="auto" w:fill="FFFFFF"/>
        </w:rPr>
        <w:t>social isolation</w:t>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r w:rsidRPr="00B23EAE">
        <w:rPr>
          <w:rFonts w:ascii="Open Sans" w:hAnsi="Open Sans" w:cs="Open Sans"/>
          <w:color w:val="000000"/>
          <w:sz w:val="21"/>
          <w:szCs w:val="21"/>
          <w:shd w:val="clear" w:color="auto" w:fill="FFFFFF"/>
        </w:rPr>
        <w:t>weaknesses in skill areas and organization</w:t>
      </w:r>
    </w:p>
    <w:p w:rsidR="00354F04" w:rsidRPr="00B23EAE" w:rsidRDefault="00354F04" w:rsidP="00293D6D">
      <w:pPr>
        <w:pStyle w:val="NormalWeb"/>
        <w:numPr>
          <w:ilvl w:val="0"/>
          <w:numId w:val="20"/>
        </w:numPr>
        <w:spacing w:before="0" w:beforeAutospacing="0" w:after="0" w:afterAutospacing="0" w:line="276" w:lineRule="auto"/>
        <w:rPr>
          <w:rFonts w:ascii="Open Sans" w:hAnsi="Open Sans" w:cs="Open Sans"/>
          <w:sz w:val="21"/>
          <w:szCs w:val="21"/>
        </w:rPr>
      </w:pPr>
      <w:proofErr w:type="gramStart"/>
      <w:r w:rsidRPr="00B23EAE">
        <w:rPr>
          <w:rFonts w:ascii="Open Sans" w:hAnsi="Open Sans" w:cs="Open Sans"/>
          <w:color w:val="000000"/>
          <w:sz w:val="21"/>
          <w:szCs w:val="21"/>
          <w:shd w:val="clear" w:color="auto" w:fill="FFFFFF"/>
        </w:rPr>
        <w:t>disruptiveness</w:t>
      </w:r>
      <w:proofErr w:type="gramEnd"/>
      <w:r w:rsidRPr="00B23EAE">
        <w:rPr>
          <w:rFonts w:ascii="Open Sans" w:hAnsi="Open Sans" w:cs="Open Sans"/>
          <w:color w:val="000000"/>
          <w:sz w:val="21"/>
          <w:szCs w:val="21"/>
          <w:shd w:val="clear" w:color="auto" w:fill="FFFFFF"/>
        </w:rPr>
        <w:t xml:space="preserve"> in class and resistance to class activities.</w:t>
      </w:r>
    </w:p>
    <w:p w:rsidR="00354F04" w:rsidRPr="00B23EAE" w:rsidRDefault="00354F04"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354F04" w:rsidRDefault="00354F04"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r w:rsidRPr="00B23EAE">
        <w:rPr>
          <w:rFonts w:ascii="Open Sans" w:hAnsi="Open Sans" w:cs="Open Sans"/>
          <w:color w:val="000000"/>
          <w:sz w:val="21"/>
          <w:szCs w:val="21"/>
          <w:shd w:val="clear" w:color="auto" w:fill="FFFFFF"/>
        </w:rPr>
        <w:t>If the student is presenting as an underachiev</w:t>
      </w:r>
      <w:r w:rsidR="00742F93" w:rsidRPr="00B23EAE">
        <w:rPr>
          <w:rFonts w:ascii="Open Sans" w:hAnsi="Open Sans" w:cs="Open Sans"/>
          <w:color w:val="000000"/>
          <w:sz w:val="21"/>
          <w:szCs w:val="21"/>
          <w:shd w:val="clear" w:color="auto" w:fill="FFFFFF"/>
        </w:rPr>
        <w:t>er for their re</w:t>
      </w:r>
      <w:r w:rsidR="00593FA0">
        <w:rPr>
          <w:rFonts w:ascii="Open Sans" w:hAnsi="Open Sans" w:cs="Open Sans"/>
          <w:color w:val="000000"/>
          <w:sz w:val="21"/>
          <w:szCs w:val="21"/>
          <w:shd w:val="clear" w:color="auto" w:fill="FFFFFF"/>
        </w:rPr>
        <w:t>-</w:t>
      </w:r>
      <w:r w:rsidR="00742F93" w:rsidRPr="00B23EAE">
        <w:rPr>
          <w:rFonts w:ascii="Open Sans" w:hAnsi="Open Sans" w:cs="Open Sans"/>
          <w:color w:val="000000"/>
          <w:sz w:val="21"/>
          <w:szCs w:val="21"/>
          <w:shd w:val="clear" w:color="auto" w:fill="FFFFFF"/>
        </w:rPr>
        <w:t>evaluation, the team should consider the</w:t>
      </w:r>
      <w:r w:rsidRPr="00B23EAE">
        <w:rPr>
          <w:rFonts w:ascii="Open Sans" w:hAnsi="Open Sans" w:cs="Open Sans"/>
          <w:color w:val="000000"/>
          <w:sz w:val="21"/>
          <w:szCs w:val="21"/>
          <w:shd w:val="clear" w:color="auto" w:fill="FFFFFF"/>
        </w:rPr>
        <w:t xml:space="preserve"> discrepancy between the potential and the underachieving characteristi</w:t>
      </w:r>
      <w:r w:rsidR="00742F93" w:rsidRPr="00B23EAE">
        <w:rPr>
          <w:rFonts w:ascii="Open Sans" w:hAnsi="Open Sans" w:cs="Open Sans"/>
          <w:color w:val="000000"/>
          <w:sz w:val="21"/>
          <w:szCs w:val="21"/>
          <w:shd w:val="clear" w:color="auto" w:fill="FFFFFF"/>
        </w:rPr>
        <w:t xml:space="preserve">cs demonstrated by the student and the best way to meet the student’s needs. </w:t>
      </w: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Default="007D4053" w:rsidP="00293D6D">
      <w:pPr>
        <w:pStyle w:val="NormalWeb"/>
        <w:spacing w:before="0" w:beforeAutospacing="0" w:after="0" w:afterAutospacing="0" w:line="276" w:lineRule="auto"/>
        <w:rPr>
          <w:rFonts w:ascii="Open Sans" w:hAnsi="Open Sans" w:cs="Open Sans"/>
          <w:color w:val="000000"/>
          <w:sz w:val="21"/>
          <w:szCs w:val="21"/>
          <w:shd w:val="clear" w:color="auto" w:fill="FFFFFF"/>
        </w:rPr>
      </w:pPr>
    </w:p>
    <w:p w:rsidR="007D4053" w:rsidRPr="00B23EAE" w:rsidRDefault="007D4053" w:rsidP="00293D6D">
      <w:pPr>
        <w:pStyle w:val="NormalWeb"/>
        <w:spacing w:before="0" w:beforeAutospacing="0" w:after="0" w:afterAutospacing="0" w:line="276" w:lineRule="auto"/>
        <w:rPr>
          <w:rFonts w:ascii="Open Sans" w:hAnsi="Open Sans" w:cs="Open Sans"/>
          <w:sz w:val="21"/>
          <w:szCs w:val="21"/>
        </w:rPr>
      </w:pPr>
    </w:p>
    <w:p w:rsidR="002903FA" w:rsidRDefault="002903FA" w:rsidP="002903FA">
      <w:pPr>
        <w:pStyle w:val="Heading1"/>
      </w:pPr>
      <w:bookmarkStart w:id="6" w:name="_Appendix_A:_TN"/>
      <w:bookmarkStart w:id="7" w:name="_A_ppendix_A:"/>
      <w:bookmarkEnd w:id="6"/>
      <w:bookmarkEnd w:id="7"/>
      <w:r>
        <w:lastRenderedPageBreak/>
        <w:t>Appendix</w:t>
      </w:r>
      <w:r w:rsidR="00F77680">
        <w:t xml:space="preserve"> A</w:t>
      </w:r>
      <w:r>
        <w:t xml:space="preserve">: </w:t>
      </w:r>
      <w:r w:rsidR="00F77680" w:rsidRPr="00F77680">
        <w:t>TN Assessment Instrument Selection Form (</w:t>
      </w:r>
      <w:proofErr w:type="spellStart"/>
      <w:r w:rsidR="00F77680" w:rsidRPr="00F77680">
        <w:t>TnAISF</w:t>
      </w:r>
      <w:proofErr w:type="spellEnd"/>
      <w:r w:rsidR="00F77680" w:rsidRPr="00F77680">
        <w:t>)</w:t>
      </w:r>
    </w:p>
    <w:p w:rsidR="00643B8F" w:rsidRPr="00F914F8" w:rsidRDefault="00643B8F" w:rsidP="00643B8F">
      <w:pPr>
        <w:spacing w:after="0" w:line="240" w:lineRule="auto"/>
        <w:jc w:val="center"/>
      </w:pPr>
      <w:r w:rsidRPr="00F914F8">
        <w:rPr>
          <w:rFonts w:eastAsia="Times New Roman"/>
          <w:bCs w:val="0"/>
          <w:sz w:val="16"/>
          <w:szCs w:val="16"/>
        </w:rPr>
        <w:t>This form should be completed for all students screened or referred for a disability evaluation.</w:t>
      </w:r>
    </w:p>
    <w:p w:rsidR="00643B8F" w:rsidRPr="00F914F8" w:rsidRDefault="00643B8F" w:rsidP="00643B8F">
      <w:pPr>
        <w:spacing w:after="0" w:line="240" w:lineRule="auto"/>
        <w:ind w:left="-360" w:right="-360" w:firstLine="360"/>
        <w:jc w:val="both"/>
        <w:rPr>
          <w:rFonts w:eastAsia="Times New Roman"/>
          <w:bCs w:val="0"/>
          <w:sz w:val="6"/>
          <w:szCs w:val="6"/>
        </w:rPr>
      </w:pPr>
    </w:p>
    <w:p w:rsidR="00643B8F" w:rsidRPr="00F914F8" w:rsidRDefault="00643B8F" w:rsidP="00643B8F">
      <w:pPr>
        <w:spacing w:after="0" w:line="240" w:lineRule="auto"/>
        <w:ind w:left="-360" w:right="-360"/>
        <w:rPr>
          <w:rFonts w:eastAsia="Times New Roman"/>
          <w:bCs w:val="0"/>
          <w:sz w:val="20"/>
          <w:szCs w:val="20"/>
        </w:rPr>
      </w:pPr>
      <w:r w:rsidRPr="00F914F8">
        <w:rPr>
          <w:rFonts w:eastAsia="Times New Roman"/>
          <w:bCs w:val="0"/>
          <w:sz w:val="20"/>
          <w:szCs w:val="20"/>
        </w:rPr>
        <w:t>Student’s Name______________________ School______________________ Date_____/_____/______</w:t>
      </w:r>
    </w:p>
    <w:p w:rsidR="00643B8F" w:rsidRPr="00F914F8" w:rsidRDefault="00643B8F" w:rsidP="00643B8F">
      <w:pPr>
        <w:spacing w:after="0" w:line="240" w:lineRule="auto"/>
        <w:rPr>
          <w:rFonts w:eastAsia="Calibri"/>
          <w:sz w:val="18"/>
        </w:rPr>
      </w:pPr>
      <w:r w:rsidRPr="00F914F8">
        <w:rPr>
          <w:rFonts w:eastAsia="Times New Roman"/>
          <w:bCs w:val="0"/>
          <w:sz w:val="18"/>
          <w:szCs w:val="18"/>
        </w:rPr>
        <w:t xml:space="preserve">The </w:t>
      </w:r>
      <w:r>
        <w:rPr>
          <w:rFonts w:eastAsia="Times New Roman"/>
          <w:bCs w:val="0"/>
          <w:sz w:val="18"/>
          <w:szCs w:val="18"/>
        </w:rPr>
        <w:t>assessment t</w:t>
      </w:r>
      <w:r w:rsidRPr="00F914F8">
        <w:rPr>
          <w:rFonts w:eastAsia="Times New Roman"/>
          <w:bCs w:val="0"/>
          <w:sz w:val="18"/>
          <w:szCs w:val="18"/>
        </w:rPr>
        <w:t xml:space="preserve">eam must consider the strengths and weaknesses of each student, the student’s educational history, and the school and home environment. The Tennessee Department of Education (TDOE) does not recommend a single “standard” assessment instrument when conducting evaluations. Instead, members of the </w:t>
      </w:r>
      <w:r>
        <w:rPr>
          <w:rFonts w:eastAsia="Times New Roman"/>
          <w:bCs w:val="0"/>
          <w:sz w:val="18"/>
          <w:szCs w:val="18"/>
        </w:rPr>
        <w:t>a</w:t>
      </w:r>
      <w:r w:rsidRPr="00F914F8">
        <w:rPr>
          <w:rFonts w:eastAsia="Times New Roman"/>
          <w:bCs w:val="0"/>
          <w:sz w:val="18"/>
          <w:szCs w:val="18"/>
        </w:rPr>
        <w:t xml:space="preserve">ssessment </w:t>
      </w:r>
      <w:r>
        <w:rPr>
          <w:rFonts w:eastAsia="Times New Roman"/>
          <w:bCs w:val="0"/>
          <w:sz w:val="18"/>
          <w:szCs w:val="18"/>
        </w:rPr>
        <w:t>t</w:t>
      </w:r>
      <w:r w:rsidRPr="00F914F8">
        <w:rPr>
          <w:rFonts w:eastAsia="Times New Roman"/>
          <w:bCs w:val="0"/>
          <w:sz w:val="18"/>
          <w:szCs w:val="18"/>
        </w:rPr>
        <w:t xml:space="preserve">eam must use all available information about the student, including the factors listed below, in conjunction with professional judgment to determine the most appropriate set of assessment instruments to measure </w:t>
      </w:r>
      <w:r w:rsidRPr="00F914F8">
        <w:rPr>
          <w:rFonts w:eastAsia="Times New Roman"/>
          <w:bCs w:val="0"/>
          <w:sz w:val="18"/>
          <w:szCs w:val="18"/>
          <w:u w:val="single"/>
        </w:rPr>
        <w:t>accurately and fairly</w:t>
      </w:r>
      <w:r w:rsidRPr="00F914F8">
        <w:rPr>
          <w:rFonts w:eastAsia="Times New Roman"/>
          <w:bCs w:val="0"/>
          <w:sz w:val="18"/>
          <w:szCs w:val="18"/>
        </w:rPr>
        <w:t xml:space="preserve"> the student’s true ability. </w:t>
      </w:r>
    </w:p>
    <w:tbl>
      <w:tblPr>
        <w:tblW w:w="10875" w:type="dxa"/>
        <w:jc w:val="center"/>
        <w:tblLook w:val="0000" w:firstRow="0" w:lastRow="0" w:firstColumn="0" w:lastColumn="0" w:noHBand="0" w:noVBand="0"/>
        <w:tblDescription w:val="CONSIDERATIONS FOR ASSESSMENT&#10;THIS SECTION COMPLETED BY GIFTED ASSESSMENT TEAM LANGUAGE  Dominant, first-acquired language spoken in the home is other than English&#10;   Limited opportunity to acquire depth in English (English not spoken in home, transience due to migrant employment of family, dialectical differences acting as a barrier to learning)&#10; ECONOMIC  Residence in a depressed economic area and/or homeless&#10;   Low family income (qualifies or could qualify for free/reduced lunch)&#10;   Necessary employment or home responsibilities interfere with learning&#10; ACHIEVEMENT  Student peer group devalues academic achievement&#10;   Consistently poor grades with little motivation to succeed&#10; SCHOOL  Irregular attendance (excessive absences during current or most recent grading period)&#10;   Attends low-performing school&#10;   Transience in elementary school (at least 3 moves)&#10;   Limited opportunities for exposure to developmental experiences for which the student may be ready&#10; ENVIRONMENT  Limited experiences outside the home&#10;   Family unable to provide enrichment materials and/or experiences&#10;   Geographic isolation&#10;   No school-related extra-curricular learning activities in student’s area of strength/interest&#10; OTHER &#10; Disabling condition which adversely affects testing performance (e.g., language or speech impairment, clinically significant focusing difficulties, motor deficits, vision or auditory deficits/sensory disability)&#10;   Member of a group that is typically over- or underrepresented in the disability category&#10; OTHER CONSIDERATIONS FOR ASSESSMENT&#10; __  May have problems writing answers due to age, training, language, or fine motor skills&#10;__  May have attention deficits or focusing/concentration problems&#10;__  Student’s scores may be impacted by assessment ceiling and basal effects &#10;__ Gifted evaluations: high ability displayed in focused area: ____________________________________________&#10;__  Performs poorly on timed tests or Is a highly reflective thinker and does not provide quick answers to questions&#10;__  Is extremely shy or introverted when around strangers or classmates&#10;__  Entered kindergarten early or was grade skipped _______ year(s) in _______ grade(s)&#10;__  May have another deficit or disability that interferes with educational performance or assessment&#10;SECTION COMPLETED BY ASSESSMENT PERSONNEL&#10;&#10;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compelling enough to indicate that this student’s abilities may not be accurately measured by traditionally used instruments. Then, record assessment tools and instruments that are appropriate and will be utilized in the assessment of this student.&#10;&#10;Assessment Category/Measure:&#10;&#10;__________________________________ Assessment Category/Measure:&#10;&#10;__________________________________ Assessment Category/Measure:&#10;&#10;__________________________________&#10;"/>
      </w:tblPr>
      <w:tblGrid>
        <w:gridCol w:w="495"/>
        <w:gridCol w:w="1674"/>
        <w:gridCol w:w="315"/>
        <w:gridCol w:w="1141"/>
        <w:gridCol w:w="3625"/>
        <w:gridCol w:w="3625"/>
      </w:tblGrid>
      <w:tr w:rsidR="00643B8F" w:rsidRPr="00F914F8" w:rsidTr="00A754BF">
        <w:trPr>
          <w:trHeight w:val="303"/>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rsidR="00643B8F" w:rsidRPr="00F914F8" w:rsidRDefault="00643B8F" w:rsidP="00643B8F">
            <w:pPr>
              <w:spacing w:after="0" w:line="240" w:lineRule="auto"/>
              <w:jc w:val="center"/>
              <w:rPr>
                <w:rFonts w:eastAsia="Times New Roman"/>
                <w:bCs w:val="0"/>
                <w:sz w:val="18"/>
                <w:szCs w:val="20"/>
              </w:rPr>
            </w:pPr>
            <w:r w:rsidRPr="00F914F8">
              <w:rPr>
                <w:rFonts w:eastAsia="Times New Roman"/>
                <w:b/>
                <w:bCs w:val="0"/>
                <w:sz w:val="18"/>
                <w:szCs w:val="18"/>
              </w:rPr>
              <w:t>CONSIDERATIONS FOR ASSESSMENT</w:t>
            </w:r>
          </w:p>
        </w:tc>
      </w:tr>
      <w:tr w:rsidR="00643B8F" w:rsidRPr="00F914F8" w:rsidTr="007D4053">
        <w:trPr>
          <w:cantSplit/>
          <w:trHeight w:val="87"/>
          <w:tblHeader/>
          <w:jc w:val="center"/>
        </w:trPr>
        <w:tc>
          <w:tcPr>
            <w:tcW w:w="495"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tcPr>
          <w:p w:rsidR="00643B8F" w:rsidRPr="00F914F8" w:rsidRDefault="00643B8F" w:rsidP="00643B8F">
            <w:pPr>
              <w:spacing w:after="0" w:line="240" w:lineRule="auto"/>
              <w:ind w:left="811" w:right="104"/>
              <w:rPr>
                <w:rFonts w:eastAsia="Times New Roman"/>
                <w:b/>
                <w:sz w:val="24"/>
                <w:szCs w:val="24"/>
              </w:rPr>
            </w:pPr>
            <w:r w:rsidRPr="00F914F8">
              <w:rPr>
                <w:rFonts w:eastAsia="Times New Roman"/>
                <w:b/>
                <w:sz w:val="20"/>
                <w:szCs w:val="20"/>
              </w:rPr>
              <w:t>THIS SECTION COMPLETED BY GIFTED ASSESSMENT TEAM</w:t>
            </w:r>
          </w:p>
        </w:tc>
        <w:tc>
          <w:tcPr>
            <w:tcW w:w="1674" w:type="dxa"/>
            <w:vMerge w:val="restart"/>
            <w:tcBorders>
              <w:top w:val="single" w:sz="12" w:space="0" w:color="auto"/>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Cs w:val="0"/>
                <w:sz w:val="18"/>
                <w:szCs w:val="20"/>
              </w:rPr>
            </w:pPr>
            <w:r w:rsidRPr="00F914F8">
              <w:rPr>
                <w:rFonts w:eastAsia="Times New Roman"/>
                <w:b/>
                <w:sz w:val="18"/>
                <w:szCs w:val="20"/>
              </w:rPr>
              <w:t>LANGUAGE</w:t>
            </w:r>
          </w:p>
        </w:tc>
        <w:tc>
          <w:tcPr>
            <w:tcW w:w="315" w:type="dxa"/>
            <w:tcBorders>
              <w:top w:val="single" w:sz="12" w:space="0" w:color="auto"/>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12" w:space="0" w:color="auto"/>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Dominant, first-acquired language spoken in the home is other than English</w:t>
            </w:r>
          </w:p>
        </w:tc>
      </w:tr>
      <w:tr w:rsidR="00643B8F" w:rsidRPr="00F914F8" w:rsidTr="007D4053">
        <w:trPr>
          <w:cantSplit/>
          <w:trHeight w:val="243"/>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643B8F" w:rsidRPr="00F914F8" w:rsidRDefault="00643B8F" w:rsidP="00643B8F">
            <w:pPr>
              <w:spacing w:after="0" w:line="240" w:lineRule="auto"/>
              <w:ind w:left="3" w:hanging="3"/>
              <w:rPr>
                <w:rFonts w:eastAsia="Times New Roman"/>
                <w:bCs w:val="0"/>
                <w:sz w:val="16"/>
                <w:szCs w:val="20"/>
              </w:rPr>
            </w:pPr>
            <w:r w:rsidRPr="00F914F8">
              <w:rPr>
                <w:rFonts w:eastAsia="Times New Roman"/>
                <w:bCs w:val="0"/>
                <w:sz w:val="16"/>
                <w:szCs w:val="20"/>
              </w:rPr>
              <w:t>Limited opportunity to acquire depth in English (English not spoken in home, transience due to migrant employment of family, dialectical differences acting as a barrier to learning)</w:t>
            </w:r>
          </w:p>
        </w:tc>
      </w:tr>
      <w:tr w:rsidR="00643B8F" w:rsidRPr="00F914F8" w:rsidTr="007D4053">
        <w:trPr>
          <w:cantSplit/>
          <w:trHeight w:val="106"/>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Cs w:val="0"/>
                <w:sz w:val="18"/>
                <w:szCs w:val="20"/>
              </w:rPr>
            </w:pPr>
            <w:r w:rsidRPr="00F914F8">
              <w:rPr>
                <w:rFonts w:eastAsia="Times New Roman"/>
                <w:b/>
                <w:sz w:val="18"/>
                <w:szCs w:val="20"/>
              </w:rPr>
              <w:t>ECONOMIC</w:t>
            </w:r>
          </w:p>
        </w:tc>
        <w:tc>
          <w:tcPr>
            <w:tcW w:w="315" w:type="dxa"/>
            <w:tcBorders>
              <w:top w:val="single" w:sz="4" w:space="0" w:color="auto"/>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Residence in a depressed economic area and/or homeless</w:t>
            </w:r>
          </w:p>
        </w:tc>
      </w:tr>
      <w:tr w:rsidR="00643B8F" w:rsidRPr="00F914F8" w:rsidTr="007D4053">
        <w:trPr>
          <w:cantSplit/>
          <w:trHeight w:val="179"/>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Low family income (qualifies or could qualify for free/reduced lunch)</w:t>
            </w:r>
          </w:p>
        </w:tc>
      </w:tr>
      <w:tr w:rsidR="00643B8F" w:rsidRPr="00F914F8" w:rsidTr="007D4053">
        <w:trPr>
          <w:cantSplit/>
          <w:trHeight w:val="165"/>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Necessary employment or home responsibilities interfere with learning</w:t>
            </w:r>
          </w:p>
        </w:tc>
      </w:tr>
      <w:tr w:rsidR="00643B8F" w:rsidRPr="00F914F8" w:rsidTr="007D4053">
        <w:trPr>
          <w:cantSplit/>
          <w:trHeight w:val="165"/>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r w:rsidRPr="00F914F8">
              <w:rPr>
                <w:rFonts w:eastAsia="Times New Roman"/>
                <w:b/>
                <w:sz w:val="18"/>
                <w:szCs w:val="20"/>
              </w:rPr>
              <w:t>ACHIEVEMENT</w:t>
            </w:r>
          </w:p>
        </w:tc>
        <w:tc>
          <w:tcPr>
            <w:tcW w:w="315" w:type="dxa"/>
            <w:tcBorders>
              <w:top w:val="single" w:sz="4" w:space="0" w:color="auto"/>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Student peer group devalues academic achievement</w:t>
            </w:r>
          </w:p>
        </w:tc>
      </w:tr>
      <w:tr w:rsidR="00643B8F" w:rsidRPr="00F914F8" w:rsidTr="007D4053">
        <w:trPr>
          <w:cantSplit/>
          <w:trHeight w:val="165"/>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Consistently poor grades with little motivation to succeed</w:t>
            </w:r>
          </w:p>
        </w:tc>
      </w:tr>
      <w:tr w:rsidR="00643B8F" w:rsidRPr="00F914F8" w:rsidTr="007D4053">
        <w:trPr>
          <w:cantSplit/>
          <w:trHeight w:val="116"/>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Cs w:val="0"/>
                <w:sz w:val="18"/>
                <w:szCs w:val="20"/>
              </w:rPr>
            </w:pPr>
            <w:r w:rsidRPr="00F914F8">
              <w:rPr>
                <w:rFonts w:eastAsia="Times New Roman"/>
                <w:b/>
                <w:sz w:val="18"/>
                <w:szCs w:val="20"/>
              </w:rPr>
              <w:t>SCHOOL</w:t>
            </w:r>
          </w:p>
        </w:tc>
        <w:tc>
          <w:tcPr>
            <w:tcW w:w="315" w:type="dxa"/>
            <w:tcBorders>
              <w:top w:val="single" w:sz="4" w:space="0" w:color="auto"/>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Irregular attendance (excessive absences during current or most recent grading period)</w:t>
            </w:r>
          </w:p>
        </w:tc>
      </w:tr>
      <w:tr w:rsidR="00643B8F" w:rsidRPr="00F914F8" w:rsidTr="007D4053">
        <w:trPr>
          <w:cantSplit/>
          <w:trHeight w:val="211"/>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Attends low</w:t>
            </w:r>
            <w:r>
              <w:rPr>
                <w:rFonts w:eastAsia="Times New Roman"/>
                <w:bCs w:val="0"/>
                <w:sz w:val="16"/>
                <w:szCs w:val="20"/>
              </w:rPr>
              <w:t>-</w:t>
            </w:r>
            <w:r w:rsidRPr="00F914F8">
              <w:rPr>
                <w:rFonts w:eastAsia="Times New Roman"/>
                <w:bCs w:val="0"/>
                <w:sz w:val="16"/>
                <w:szCs w:val="20"/>
              </w:rPr>
              <w:t>performing school</w:t>
            </w:r>
          </w:p>
        </w:tc>
      </w:tr>
      <w:tr w:rsidR="00643B8F" w:rsidRPr="00F914F8" w:rsidTr="007D4053">
        <w:trPr>
          <w:cantSplit/>
          <w:trHeight w:val="76"/>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Transience in elementary school (at least 3 moves)</w:t>
            </w:r>
          </w:p>
        </w:tc>
      </w:tr>
      <w:tr w:rsidR="00643B8F" w:rsidRPr="00F914F8" w:rsidTr="007D4053">
        <w:trPr>
          <w:cantSplit/>
          <w:trHeight w:val="76"/>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643B8F" w:rsidRPr="00F914F8" w:rsidRDefault="00643B8F" w:rsidP="00643B8F">
            <w:pPr>
              <w:spacing w:after="0" w:line="240" w:lineRule="auto"/>
              <w:ind w:left="162" w:hanging="162"/>
              <w:rPr>
                <w:rFonts w:eastAsia="Times New Roman"/>
                <w:bCs w:val="0"/>
                <w:sz w:val="16"/>
                <w:szCs w:val="20"/>
              </w:rPr>
            </w:pPr>
            <w:r w:rsidRPr="00F914F8">
              <w:rPr>
                <w:rFonts w:eastAsia="Times New Roman"/>
                <w:bCs w:val="0"/>
                <w:sz w:val="16"/>
                <w:szCs w:val="20"/>
              </w:rPr>
              <w:t>Limited opportunities for exposure to developmental experiences for which the student may be ready</w:t>
            </w:r>
          </w:p>
        </w:tc>
      </w:tr>
      <w:tr w:rsidR="00643B8F" w:rsidRPr="00F914F8" w:rsidTr="007D4053">
        <w:trPr>
          <w:cantSplit/>
          <w:trHeight w:val="243"/>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bCs w:val="0"/>
                <w:sz w:val="18"/>
                <w:szCs w:val="20"/>
              </w:rPr>
            </w:pPr>
            <w:r w:rsidRPr="00F914F8">
              <w:rPr>
                <w:rFonts w:eastAsia="Times New Roman"/>
                <w:b/>
                <w:bCs w:val="0"/>
                <w:sz w:val="18"/>
                <w:szCs w:val="20"/>
              </w:rPr>
              <w:t>ENVIRONMENT</w:t>
            </w:r>
          </w:p>
        </w:tc>
        <w:tc>
          <w:tcPr>
            <w:tcW w:w="315" w:type="dxa"/>
            <w:tcBorders>
              <w:top w:val="single" w:sz="4" w:space="0" w:color="auto"/>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Limited experiences outside the home</w:t>
            </w:r>
          </w:p>
        </w:tc>
      </w:tr>
      <w:tr w:rsidR="00643B8F" w:rsidRPr="00F914F8" w:rsidTr="007D4053">
        <w:trPr>
          <w:cantSplit/>
          <w:trHeight w:val="155"/>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Family unable to provide enrichment materials and/or experiences</w:t>
            </w:r>
          </w:p>
        </w:tc>
      </w:tr>
      <w:tr w:rsidR="00643B8F" w:rsidRPr="00F914F8" w:rsidTr="007D4053">
        <w:trPr>
          <w:cantSplit/>
          <w:trHeight w:val="155"/>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Geographic isolation</w:t>
            </w:r>
          </w:p>
        </w:tc>
      </w:tr>
      <w:tr w:rsidR="00643B8F" w:rsidRPr="00F914F8" w:rsidTr="007D4053">
        <w:trPr>
          <w:cantSplit/>
          <w:trHeight w:val="155"/>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643B8F" w:rsidRPr="00F914F8" w:rsidRDefault="00643B8F" w:rsidP="00643B8F">
            <w:pPr>
              <w:spacing w:after="0" w:line="240" w:lineRule="auto"/>
              <w:rPr>
                <w:rFonts w:eastAsia="Times New Roman"/>
                <w:bCs w:val="0"/>
                <w:sz w:val="16"/>
                <w:szCs w:val="20"/>
              </w:rPr>
            </w:pPr>
            <w:r w:rsidRPr="00F914F8">
              <w:rPr>
                <w:rFonts w:eastAsia="Times New Roman"/>
                <w:bCs w:val="0"/>
                <w:sz w:val="16"/>
                <w:szCs w:val="20"/>
              </w:rPr>
              <w:t>No school-related extra-curricular learning activities in student’s area of strength/interest</w:t>
            </w:r>
          </w:p>
        </w:tc>
      </w:tr>
      <w:tr w:rsidR="00643B8F" w:rsidRPr="00F914F8" w:rsidTr="007D4053">
        <w:trPr>
          <w:cantSplit/>
          <w:trHeight w:val="400"/>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r w:rsidRPr="00F914F8">
              <w:rPr>
                <w:rFonts w:eastAsia="Times New Roman"/>
                <w:b/>
                <w:sz w:val="18"/>
                <w:szCs w:val="20"/>
              </w:rPr>
              <w:t>OTHER</w:t>
            </w:r>
          </w:p>
        </w:tc>
        <w:tc>
          <w:tcPr>
            <w:tcW w:w="315" w:type="dxa"/>
            <w:tcBorders>
              <w:top w:val="single" w:sz="4" w:space="0" w:color="auto"/>
              <w:left w:val="single" w:sz="4" w:space="0" w:color="auto"/>
              <w:bottom w:val="dashSmallGap" w:sz="4" w:space="0" w:color="auto"/>
              <w:right w:val="single" w:sz="4" w:space="0" w:color="auto"/>
            </w:tcBorders>
            <w:shd w:val="clear" w:color="auto" w:fill="F3F3F3"/>
            <w:vAlign w:val="center"/>
          </w:tcPr>
          <w:p w:rsidR="00643B8F"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p w:rsidR="00643B8F" w:rsidRPr="00F914F8" w:rsidRDefault="00643B8F" w:rsidP="00643B8F">
            <w:pPr>
              <w:spacing w:after="0" w:line="240" w:lineRule="auto"/>
              <w:ind w:left="-344" w:right="-360"/>
              <w:jc w:val="center"/>
              <w:rPr>
                <w:rFonts w:eastAsia="Times New Roman"/>
                <w:b/>
                <w:bCs w:val="0"/>
                <w:sz w:val="18"/>
                <w:szCs w:val="18"/>
              </w:rPr>
            </w:pPr>
          </w:p>
        </w:tc>
        <w:tc>
          <w:tcPr>
            <w:tcW w:w="8391" w:type="dxa"/>
            <w:gridSpan w:val="3"/>
            <w:tcBorders>
              <w:top w:val="single" w:sz="4" w:space="0" w:color="auto"/>
              <w:left w:val="single" w:sz="4" w:space="0" w:color="auto"/>
              <w:bottom w:val="dashSmallGap" w:sz="4" w:space="0" w:color="auto"/>
              <w:right w:val="single" w:sz="12" w:space="0" w:color="auto"/>
            </w:tcBorders>
            <w:vAlign w:val="center"/>
          </w:tcPr>
          <w:p w:rsidR="00643B8F" w:rsidRPr="00F914F8" w:rsidRDefault="00643B8F" w:rsidP="00643B8F">
            <w:pPr>
              <w:spacing w:after="0" w:line="240" w:lineRule="auto"/>
              <w:rPr>
                <w:rFonts w:eastAsia="Times New Roman"/>
                <w:sz w:val="16"/>
                <w:szCs w:val="18"/>
              </w:rPr>
            </w:pPr>
            <w:r w:rsidRPr="00F914F8">
              <w:rPr>
                <w:rFonts w:eastAsia="Times New Roman"/>
                <w:sz w:val="16"/>
                <w:szCs w:val="18"/>
              </w:rPr>
              <w:t>Disabling condition which adversely affects testing performance (e.g., language or speech impairment, clinically significant focusing difficulties, motor deficits, vision or auditory deficits/sensory disability)</w:t>
            </w:r>
          </w:p>
        </w:tc>
      </w:tr>
      <w:tr w:rsidR="00643B8F" w:rsidRPr="00F914F8" w:rsidTr="007D4053">
        <w:trPr>
          <w:cantSplit/>
          <w:trHeight w:val="250"/>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12" w:space="0" w:color="auto"/>
              <w:right w:val="single" w:sz="4" w:space="0" w:color="auto"/>
            </w:tcBorders>
            <w:vAlign w:val="center"/>
          </w:tcPr>
          <w:p w:rsidR="00643B8F" w:rsidRPr="00F914F8" w:rsidRDefault="00643B8F" w:rsidP="00643B8F">
            <w:pPr>
              <w:spacing w:after="0" w:line="240" w:lineRule="auto"/>
              <w:ind w:right="104"/>
              <w:jc w:val="right"/>
              <w:rPr>
                <w:rFonts w:eastAsia="Times New Roman"/>
                <w:b/>
                <w:sz w:val="18"/>
                <w:szCs w:val="20"/>
              </w:rPr>
            </w:pPr>
          </w:p>
        </w:tc>
        <w:tc>
          <w:tcPr>
            <w:tcW w:w="315" w:type="dxa"/>
            <w:tcBorders>
              <w:top w:val="dashSmallGap" w:sz="4" w:space="0" w:color="auto"/>
              <w:left w:val="single" w:sz="4" w:space="0" w:color="auto"/>
              <w:bottom w:val="single" w:sz="12" w:space="0" w:color="auto"/>
              <w:right w:val="single" w:sz="4" w:space="0" w:color="auto"/>
            </w:tcBorders>
            <w:shd w:val="clear" w:color="auto" w:fill="F3F3F3"/>
            <w:vAlign w:val="center"/>
          </w:tcPr>
          <w:p w:rsidR="00643B8F" w:rsidRPr="00F914F8" w:rsidRDefault="00643B8F" w:rsidP="00643B8F">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dashSmallGap" w:sz="4" w:space="0" w:color="auto"/>
              <w:left w:val="single" w:sz="4" w:space="0" w:color="auto"/>
              <w:bottom w:val="single" w:sz="12" w:space="0" w:color="auto"/>
              <w:right w:val="single" w:sz="12" w:space="0" w:color="auto"/>
            </w:tcBorders>
            <w:vAlign w:val="center"/>
          </w:tcPr>
          <w:p w:rsidR="00643B8F" w:rsidRPr="00F914F8" w:rsidRDefault="00643B8F" w:rsidP="00643B8F">
            <w:pPr>
              <w:spacing w:after="0" w:line="240" w:lineRule="auto"/>
              <w:rPr>
                <w:rFonts w:eastAsia="Times New Roman"/>
                <w:sz w:val="16"/>
                <w:szCs w:val="18"/>
              </w:rPr>
            </w:pPr>
            <w:r w:rsidRPr="00F914F8">
              <w:rPr>
                <w:rFonts w:eastAsia="Times New Roman"/>
                <w:sz w:val="16"/>
                <w:szCs w:val="18"/>
              </w:rPr>
              <w:t>Member of a group that is typically over- or underrepresented in the disability category</w:t>
            </w:r>
          </w:p>
        </w:tc>
      </w:tr>
      <w:tr w:rsidR="00643B8F" w:rsidRPr="00F914F8" w:rsidTr="007D4053">
        <w:trPr>
          <w:cantSplit/>
          <w:trHeight w:val="168"/>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8"/>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rsidR="00643B8F" w:rsidRPr="00F914F8" w:rsidRDefault="00643B8F" w:rsidP="00643B8F">
            <w:pPr>
              <w:spacing w:after="0" w:line="240" w:lineRule="auto"/>
              <w:ind w:left="2310" w:right="-360"/>
              <w:rPr>
                <w:rFonts w:eastAsia="Times New Roman"/>
                <w:bCs w:val="0"/>
                <w:sz w:val="18"/>
                <w:szCs w:val="20"/>
              </w:rPr>
            </w:pPr>
            <w:r w:rsidRPr="00F914F8">
              <w:rPr>
                <w:rFonts w:eastAsia="Times New Roman"/>
                <w:b/>
                <w:sz w:val="18"/>
                <w:szCs w:val="20"/>
              </w:rPr>
              <w:t>OTHER CONSIDERATIONS FOR ASSESSMENT</w:t>
            </w:r>
          </w:p>
        </w:tc>
      </w:tr>
      <w:tr w:rsidR="00643B8F" w:rsidRPr="00F914F8" w:rsidTr="007D4053">
        <w:trPr>
          <w:cantSplit/>
          <w:trHeight w:val="1815"/>
          <w:tblHeader/>
          <w:jc w:val="center"/>
        </w:trPr>
        <w:tc>
          <w:tcPr>
            <w:tcW w:w="495" w:type="dxa"/>
            <w:vMerge/>
            <w:tcBorders>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ind w:left="811" w:right="104"/>
              <w:jc w:val="center"/>
              <w:rPr>
                <w:rFonts w:eastAsia="Times New Roman"/>
                <w:b/>
                <w:sz w:val="16"/>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rsidR="00643B8F" w:rsidRPr="00F914F8" w:rsidRDefault="00643B8F" w:rsidP="00643B8F">
            <w:pPr>
              <w:spacing w:after="0" w:line="240" w:lineRule="auto"/>
              <w:ind w:left="61"/>
              <w:rPr>
                <w:rFonts w:eastAsia="Times New Roman"/>
                <w:bCs w:val="0"/>
                <w:sz w:val="16"/>
                <w:szCs w:val="20"/>
              </w:rPr>
            </w:pPr>
            <w:r w:rsidRPr="00F914F8">
              <w:rPr>
                <w:rFonts w:eastAsia="Times New Roman"/>
                <w:bCs w:val="0"/>
                <w:sz w:val="16"/>
                <w:szCs w:val="20"/>
              </w:rPr>
              <w:t>__  May have problems writing answers due to age, training, language</w:t>
            </w:r>
            <w:r>
              <w:rPr>
                <w:rFonts w:eastAsia="Times New Roman"/>
                <w:bCs w:val="0"/>
                <w:sz w:val="16"/>
                <w:szCs w:val="20"/>
              </w:rPr>
              <w:t>,</w:t>
            </w:r>
            <w:r w:rsidRPr="00F914F8">
              <w:rPr>
                <w:rFonts w:eastAsia="Times New Roman"/>
                <w:bCs w:val="0"/>
                <w:sz w:val="16"/>
                <w:szCs w:val="20"/>
              </w:rPr>
              <w:t xml:space="preserve"> or fine motor skills</w:t>
            </w:r>
          </w:p>
          <w:p w:rsidR="00643B8F" w:rsidRPr="00F914F8" w:rsidRDefault="00643B8F" w:rsidP="00643B8F">
            <w:pPr>
              <w:spacing w:after="0" w:line="240" w:lineRule="auto"/>
              <w:ind w:left="61"/>
              <w:rPr>
                <w:rFonts w:eastAsia="Times New Roman"/>
                <w:bCs w:val="0"/>
                <w:sz w:val="16"/>
                <w:szCs w:val="20"/>
              </w:rPr>
            </w:pPr>
            <w:r w:rsidRPr="00F914F8">
              <w:rPr>
                <w:rFonts w:eastAsia="Times New Roman"/>
                <w:bCs w:val="0"/>
                <w:sz w:val="16"/>
                <w:szCs w:val="20"/>
              </w:rPr>
              <w:t>__  May have attention deficits or focusing/concentration problems</w:t>
            </w:r>
          </w:p>
          <w:p w:rsidR="00643B8F" w:rsidRPr="00F914F8" w:rsidRDefault="00643B8F" w:rsidP="00643B8F">
            <w:pPr>
              <w:spacing w:after="0" w:line="240" w:lineRule="auto"/>
              <w:ind w:left="331" w:hanging="270"/>
              <w:rPr>
                <w:rFonts w:eastAsia="Times New Roman"/>
                <w:bCs w:val="0"/>
                <w:sz w:val="16"/>
                <w:szCs w:val="18"/>
              </w:rPr>
            </w:pPr>
            <w:r w:rsidRPr="00F914F8">
              <w:rPr>
                <w:rFonts w:eastAsia="Times New Roman"/>
                <w:bCs w:val="0"/>
                <w:sz w:val="16"/>
                <w:szCs w:val="20"/>
              </w:rPr>
              <w:t>__  Student’s scores may be impacted by assessment c</w:t>
            </w:r>
            <w:r w:rsidRPr="00F914F8">
              <w:rPr>
                <w:rFonts w:eastAsia="Times New Roman"/>
                <w:sz w:val="16"/>
                <w:szCs w:val="18"/>
              </w:rPr>
              <w:t xml:space="preserve">eiling and basal effects </w:t>
            </w:r>
          </w:p>
          <w:p w:rsidR="00643B8F" w:rsidRPr="00F914F8" w:rsidRDefault="00643B8F" w:rsidP="00643B8F">
            <w:pPr>
              <w:spacing w:after="0" w:line="240" w:lineRule="auto"/>
              <w:ind w:left="61"/>
              <w:rPr>
                <w:rFonts w:eastAsia="Times New Roman"/>
                <w:bCs w:val="0"/>
                <w:sz w:val="16"/>
                <w:szCs w:val="20"/>
              </w:rPr>
            </w:pPr>
            <w:r w:rsidRPr="00F914F8">
              <w:rPr>
                <w:rFonts w:eastAsia="Times New Roman"/>
                <w:bCs w:val="0"/>
                <w:sz w:val="16"/>
                <w:szCs w:val="20"/>
              </w:rPr>
              <w:t>__ Gifted evaluations: high ability displayed in focused area: ____________________________________________</w:t>
            </w:r>
          </w:p>
          <w:p w:rsidR="00643B8F" w:rsidRPr="00F914F8" w:rsidRDefault="00643B8F" w:rsidP="00643B8F">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Performs poorly on timed tests or Is a highly reflective thinker and does not provide quick answers to questions</w:t>
            </w:r>
          </w:p>
          <w:p w:rsidR="00643B8F" w:rsidRPr="00F914F8" w:rsidRDefault="00643B8F" w:rsidP="00643B8F">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Is extremely shy or introverted when around strangers or classmates</w:t>
            </w:r>
          </w:p>
          <w:p w:rsidR="00643B8F" w:rsidRPr="00F914F8" w:rsidRDefault="00643B8F" w:rsidP="00643B8F">
            <w:pPr>
              <w:spacing w:after="0" w:line="240" w:lineRule="auto"/>
              <w:ind w:left="61"/>
              <w:rPr>
                <w:rFonts w:eastAsia="Times New Roman"/>
                <w:sz w:val="16"/>
                <w:szCs w:val="18"/>
              </w:rPr>
            </w:pPr>
            <w:r w:rsidRPr="00F914F8">
              <w:rPr>
                <w:rFonts w:eastAsia="Times New Roman"/>
                <w:bCs w:val="0"/>
                <w:sz w:val="16"/>
                <w:szCs w:val="20"/>
              </w:rPr>
              <w:t xml:space="preserve">__  </w:t>
            </w:r>
            <w:r w:rsidRPr="00F914F8">
              <w:rPr>
                <w:rFonts w:eastAsia="Times New Roman"/>
                <w:sz w:val="16"/>
                <w:szCs w:val="18"/>
              </w:rPr>
              <w:t>Entered kindergarten early or was grade skipped _______ year(s) in _______ grade(s)</w:t>
            </w:r>
          </w:p>
          <w:p w:rsidR="00643B8F" w:rsidRPr="00F914F8" w:rsidRDefault="00643B8F" w:rsidP="00643B8F">
            <w:pPr>
              <w:spacing w:after="0" w:line="240" w:lineRule="auto"/>
              <w:ind w:left="61"/>
              <w:rPr>
                <w:rFonts w:eastAsia="Times New Roman"/>
                <w:sz w:val="16"/>
                <w:szCs w:val="18"/>
              </w:rPr>
            </w:pPr>
            <w:r w:rsidRPr="00F914F8">
              <w:rPr>
                <w:rFonts w:eastAsia="Times New Roman"/>
                <w:bCs w:val="0"/>
                <w:sz w:val="16"/>
                <w:szCs w:val="20"/>
              </w:rPr>
              <w:t>__  May have another deficit or disability that interferes with educational performance or assessment</w:t>
            </w:r>
          </w:p>
        </w:tc>
      </w:tr>
      <w:tr w:rsidR="00643B8F" w:rsidRPr="00F914F8" w:rsidTr="00A754BF">
        <w:trPr>
          <w:trHeight w:val="177"/>
          <w:tblHeader/>
          <w:jc w:val="center"/>
        </w:trPr>
        <w:tc>
          <w:tcPr>
            <w:tcW w:w="10875" w:type="dxa"/>
            <w:gridSpan w:val="6"/>
            <w:tcBorders>
              <w:top w:val="single" w:sz="12" w:space="0" w:color="auto"/>
              <w:bottom w:val="single" w:sz="12" w:space="0" w:color="auto"/>
            </w:tcBorders>
            <w:shd w:val="clear" w:color="auto" w:fill="F3F3F3"/>
          </w:tcPr>
          <w:p w:rsidR="00643B8F" w:rsidRPr="00F914F8" w:rsidRDefault="00643B8F" w:rsidP="00643B8F">
            <w:pPr>
              <w:pBdr>
                <w:left w:val="single" w:sz="4" w:space="18" w:color="auto"/>
                <w:bottom w:val="single" w:sz="4" w:space="1" w:color="auto"/>
                <w:right w:val="single" w:sz="4" w:space="16" w:color="auto"/>
              </w:pBdr>
              <w:shd w:val="clear" w:color="auto" w:fill="FFFFFF"/>
              <w:spacing w:after="0" w:line="240" w:lineRule="auto"/>
              <w:jc w:val="center"/>
              <w:rPr>
                <w:rFonts w:eastAsia="Times New Roman"/>
                <w:b/>
                <w:bCs w:val="0"/>
                <w:sz w:val="16"/>
                <w:szCs w:val="18"/>
              </w:rPr>
            </w:pPr>
            <w:r w:rsidRPr="00F914F8">
              <w:rPr>
                <w:rFonts w:eastAsia="Times New Roman"/>
                <w:b/>
                <w:bCs w:val="0"/>
                <w:sz w:val="16"/>
                <w:szCs w:val="18"/>
              </w:rPr>
              <w:t>SECTION COMPLETED BY ASSESSMENT PERSONNEL</w:t>
            </w:r>
          </w:p>
        </w:tc>
      </w:tr>
      <w:tr w:rsidR="00643B8F" w:rsidRPr="00F914F8" w:rsidTr="00A754BF">
        <w:trPr>
          <w:trHeight w:val="990"/>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rsidR="00643B8F" w:rsidRPr="00F914F8" w:rsidRDefault="00643B8F" w:rsidP="00643B8F">
            <w:pPr>
              <w:spacing w:after="0" w:line="240" w:lineRule="auto"/>
              <w:rPr>
                <w:rFonts w:eastAsia="Times New Roman"/>
                <w:bCs w:val="0"/>
                <w:sz w:val="6"/>
                <w:szCs w:val="6"/>
              </w:rPr>
            </w:pPr>
          </w:p>
          <w:p w:rsidR="00643B8F" w:rsidRPr="00F914F8" w:rsidRDefault="00643B8F" w:rsidP="00643B8F">
            <w:pPr>
              <w:spacing w:after="0" w:line="240" w:lineRule="auto"/>
              <w:rPr>
                <w:rFonts w:eastAsia="Times New Roman"/>
                <w:bCs w:val="0"/>
                <w:sz w:val="18"/>
                <w:szCs w:val="18"/>
              </w:rPr>
            </w:pPr>
            <w:r w:rsidRPr="00F914F8">
              <w:rPr>
                <w:rFonts w:eastAsia="Times New Roman"/>
                <w:bCs w:val="0"/>
                <w:sz w:val="18"/>
                <w:szCs w:val="18"/>
              </w:rPr>
              <w:t xml:space="preserve">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w:t>
            </w:r>
            <w:r w:rsidRPr="00F914F8">
              <w:rPr>
                <w:rFonts w:eastAsia="Times New Roman"/>
                <w:bCs w:val="0"/>
                <w:sz w:val="18"/>
                <w:szCs w:val="18"/>
                <w:u w:val="single"/>
              </w:rPr>
              <w:t>compelling enough</w:t>
            </w:r>
            <w:r w:rsidRPr="00F914F8">
              <w:rPr>
                <w:rFonts w:eastAsia="Times New Roman"/>
                <w:bCs w:val="0"/>
                <w:sz w:val="18"/>
                <w:szCs w:val="18"/>
              </w:rPr>
              <w:t xml:space="preserve"> to indicate that this student’s abilities </w:t>
            </w:r>
            <w:r w:rsidRPr="00F914F8">
              <w:rPr>
                <w:rFonts w:eastAsia="Times New Roman"/>
                <w:bCs w:val="0"/>
                <w:sz w:val="18"/>
                <w:szCs w:val="18"/>
                <w:u w:val="single"/>
              </w:rPr>
              <w:t>may not be accurately measured</w:t>
            </w:r>
            <w:r w:rsidRPr="00F914F8">
              <w:rPr>
                <w:rFonts w:eastAsia="Times New Roman"/>
                <w:bCs w:val="0"/>
                <w:sz w:val="18"/>
                <w:szCs w:val="18"/>
              </w:rPr>
              <w:t xml:space="preserve"> by traditionally</w:t>
            </w:r>
            <w:r>
              <w:rPr>
                <w:rFonts w:eastAsia="Times New Roman"/>
                <w:bCs w:val="0"/>
                <w:sz w:val="18"/>
                <w:szCs w:val="18"/>
              </w:rPr>
              <w:t xml:space="preserve"> </w:t>
            </w:r>
            <w:r w:rsidRPr="00F914F8">
              <w:rPr>
                <w:rFonts w:eastAsia="Times New Roman"/>
                <w:bCs w:val="0"/>
                <w:sz w:val="18"/>
                <w:szCs w:val="18"/>
              </w:rPr>
              <w:t>used instruments. Then</w:t>
            </w:r>
            <w:r>
              <w:rPr>
                <w:rFonts w:eastAsia="Times New Roman"/>
                <w:bCs w:val="0"/>
                <w:sz w:val="18"/>
                <w:szCs w:val="18"/>
              </w:rPr>
              <w:t>,</w:t>
            </w:r>
            <w:r w:rsidRPr="00F914F8">
              <w:rPr>
                <w:rFonts w:eastAsia="Times New Roman"/>
                <w:bCs w:val="0"/>
                <w:sz w:val="18"/>
                <w:szCs w:val="18"/>
              </w:rPr>
              <w:t xml:space="preserve"> record assessment tools and instruments that are appropriate and will be utilized in the assessment of this student.</w:t>
            </w:r>
          </w:p>
          <w:p w:rsidR="00643B8F" w:rsidRPr="00F914F8" w:rsidRDefault="00643B8F" w:rsidP="00643B8F">
            <w:pPr>
              <w:spacing w:after="0" w:line="240" w:lineRule="auto"/>
              <w:rPr>
                <w:rFonts w:eastAsia="Times New Roman"/>
                <w:b/>
                <w:bCs w:val="0"/>
                <w:i/>
                <w:sz w:val="6"/>
                <w:szCs w:val="6"/>
              </w:rPr>
            </w:pPr>
          </w:p>
        </w:tc>
      </w:tr>
      <w:tr w:rsidR="00643B8F" w:rsidRPr="00F914F8" w:rsidTr="007D4053">
        <w:trPr>
          <w:cantSplit/>
          <w:trHeight w:val="990"/>
          <w:tblHeader/>
          <w:jc w:val="center"/>
        </w:trPr>
        <w:tc>
          <w:tcPr>
            <w:tcW w:w="3625" w:type="dxa"/>
            <w:gridSpan w:val="4"/>
            <w:tcBorders>
              <w:top w:val="single" w:sz="12" w:space="0" w:color="auto"/>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rPr>
                <w:rFonts w:eastAsia="Times New Roman"/>
                <w:bCs w:val="0"/>
                <w:sz w:val="16"/>
                <w:szCs w:val="6"/>
              </w:rPr>
            </w:pPr>
            <w:r w:rsidRPr="00F914F8">
              <w:rPr>
                <w:rFonts w:eastAsia="Times New Roman"/>
                <w:bCs w:val="0"/>
                <w:sz w:val="16"/>
                <w:szCs w:val="6"/>
              </w:rPr>
              <w:t>Assessment Category/Measure:</w:t>
            </w:r>
          </w:p>
          <w:p w:rsidR="00643B8F" w:rsidRPr="00F914F8" w:rsidRDefault="00643B8F" w:rsidP="00643B8F">
            <w:pPr>
              <w:spacing w:after="0" w:line="240" w:lineRule="auto"/>
              <w:rPr>
                <w:rFonts w:eastAsia="Times New Roman"/>
                <w:bCs w:val="0"/>
                <w:sz w:val="16"/>
                <w:szCs w:val="6"/>
              </w:rPr>
            </w:pPr>
          </w:p>
          <w:p w:rsidR="00643B8F" w:rsidRPr="00F914F8" w:rsidRDefault="00643B8F" w:rsidP="00643B8F">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rPr>
                <w:rFonts w:eastAsia="Times New Roman"/>
                <w:bCs w:val="0"/>
                <w:sz w:val="16"/>
                <w:szCs w:val="6"/>
              </w:rPr>
            </w:pPr>
            <w:r w:rsidRPr="00F914F8">
              <w:rPr>
                <w:rFonts w:eastAsia="Times New Roman"/>
                <w:bCs w:val="0"/>
                <w:sz w:val="16"/>
                <w:szCs w:val="6"/>
              </w:rPr>
              <w:t>Assessment Category/Measure:</w:t>
            </w:r>
          </w:p>
          <w:p w:rsidR="00643B8F" w:rsidRPr="00F914F8" w:rsidRDefault="00643B8F" w:rsidP="00643B8F">
            <w:pPr>
              <w:spacing w:after="0" w:line="240" w:lineRule="auto"/>
              <w:rPr>
                <w:rFonts w:eastAsia="Times New Roman"/>
                <w:bCs w:val="0"/>
                <w:sz w:val="16"/>
                <w:szCs w:val="6"/>
              </w:rPr>
            </w:pPr>
          </w:p>
          <w:p w:rsidR="00643B8F" w:rsidRPr="00F914F8" w:rsidRDefault="00643B8F" w:rsidP="00643B8F">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rsidR="00643B8F" w:rsidRPr="00F914F8" w:rsidRDefault="00643B8F" w:rsidP="00643B8F">
            <w:pPr>
              <w:spacing w:after="0" w:line="240" w:lineRule="auto"/>
              <w:rPr>
                <w:rFonts w:eastAsia="Times New Roman"/>
                <w:bCs w:val="0"/>
                <w:sz w:val="16"/>
                <w:szCs w:val="6"/>
              </w:rPr>
            </w:pPr>
            <w:r w:rsidRPr="00F914F8">
              <w:rPr>
                <w:rFonts w:eastAsia="Times New Roman"/>
                <w:bCs w:val="0"/>
                <w:sz w:val="16"/>
                <w:szCs w:val="6"/>
              </w:rPr>
              <w:t>Assessment Category/Measure:</w:t>
            </w:r>
          </w:p>
          <w:p w:rsidR="00643B8F" w:rsidRPr="00F914F8" w:rsidRDefault="00643B8F" w:rsidP="00643B8F">
            <w:pPr>
              <w:spacing w:after="0" w:line="240" w:lineRule="auto"/>
              <w:rPr>
                <w:rFonts w:eastAsia="Times New Roman"/>
                <w:bCs w:val="0"/>
                <w:sz w:val="16"/>
                <w:szCs w:val="6"/>
              </w:rPr>
            </w:pPr>
          </w:p>
          <w:p w:rsidR="00643B8F" w:rsidRPr="00F914F8" w:rsidRDefault="00643B8F" w:rsidP="00643B8F">
            <w:pPr>
              <w:spacing w:after="0" w:line="240" w:lineRule="auto"/>
              <w:rPr>
                <w:rFonts w:eastAsia="Times New Roman"/>
                <w:bCs w:val="0"/>
                <w:sz w:val="18"/>
                <w:szCs w:val="6"/>
              </w:rPr>
            </w:pPr>
            <w:r w:rsidRPr="00F914F8">
              <w:rPr>
                <w:rFonts w:eastAsia="Times New Roman"/>
                <w:bCs w:val="0"/>
                <w:sz w:val="16"/>
                <w:szCs w:val="6"/>
              </w:rPr>
              <w:t>__________________________________</w:t>
            </w:r>
          </w:p>
        </w:tc>
      </w:tr>
    </w:tbl>
    <w:p w:rsidR="002E2E7A" w:rsidRDefault="002E2E7A" w:rsidP="002E2E7A">
      <w:pPr>
        <w:pStyle w:val="Heading1"/>
      </w:pPr>
      <w:bookmarkStart w:id="8" w:name="_Appendix_B:_Assessments"/>
      <w:bookmarkEnd w:id="8"/>
      <w:r>
        <w:lastRenderedPageBreak/>
        <w:t>Appendix B: Assessments</w:t>
      </w:r>
    </w:p>
    <w:p w:rsidR="00CE5D44" w:rsidRDefault="00CE5D44" w:rsidP="00CE5D44">
      <w:pPr>
        <w:spacing w:after="0" w:line="240" w:lineRule="auto"/>
        <w:rPr>
          <w:rFonts w:eastAsia="Times New Roman"/>
          <w:bCs w:val="0"/>
          <w:color w:val="000000"/>
        </w:rPr>
      </w:pPr>
      <w:r w:rsidRPr="00D02E8F">
        <w:rPr>
          <w:rFonts w:eastAsia="Times New Roman"/>
          <w:bCs w:val="0"/>
          <w:color w:val="000000"/>
        </w:rPr>
        <w:t>This list may not be comprehensive or include all acceptable available measures</w:t>
      </w:r>
      <w:r>
        <w:rPr>
          <w:rFonts w:eastAsia="Times New Roman"/>
          <w:bCs w:val="0"/>
          <w:color w:val="000000"/>
        </w:rPr>
        <w:t xml:space="preserve">. </w:t>
      </w:r>
      <w:r w:rsidRPr="00D02E8F">
        <w:rPr>
          <w:rFonts w:eastAsia="Times New Roman"/>
          <w:bCs w:val="0"/>
          <w:color w:val="000000"/>
        </w:rPr>
        <w:t>These are the most recent versions of these measures at the time this document was created (Spring 2017)</w:t>
      </w:r>
      <w:r>
        <w:rPr>
          <w:rFonts w:eastAsia="Times New Roman"/>
          <w:bCs w:val="0"/>
          <w:color w:val="000000"/>
        </w:rPr>
        <w:t xml:space="preserve">. </w:t>
      </w:r>
      <w:r w:rsidRPr="00D02E8F">
        <w:rPr>
          <w:rFonts w:eastAsia="Times New Roman"/>
          <w:bCs w:val="0"/>
          <w:color w:val="000000"/>
        </w:rPr>
        <w:t>The determination of which measure is used in an evaluation is at the discretion of the assessment specialist.</w:t>
      </w:r>
    </w:p>
    <w:p w:rsidR="00CE5D44" w:rsidRPr="001D131A" w:rsidRDefault="00CE5D44" w:rsidP="00CE5D44">
      <w:pPr>
        <w:spacing w:after="0" w:line="240" w:lineRule="auto"/>
        <w:jc w:val="both"/>
        <w:rPr>
          <w:rFonts w:eastAsia="Times New Roman"/>
          <w:bCs w:val="0"/>
          <w:sz w:val="20"/>
          <w:szCs w:val="20"/>
        </w:rPr>
      </w:pPr>
    </w:p>
    <w:tbl>
      <w:tblPr>
        <w:tblW w:w="0" w:type="auto"/>
        <w:tblCellMar>
          <w:top w:w="15" w:type="dxa"/>
          <w:left w:w="15" w:type="dxa"/>
          <w:bottom w:w="15" w:type="dxa"/>
          <w:right w:w="15" w:type="dxa"/>
        </w:tblCellMar>
        <w:tblLook w:val="04A0" w:firstRow="1" w:lastRow="0" w:firstColumn="1" w:lastColumn="0" w:noHBand="0" w:noVBand="1"/>
        <w:tblDescription w:val="Measures of Intellectual Functioning &#10;Comprehensive Test of Nonverbal Intelligence – Second Edition Universal Nonverbal Intelligence Test – Second Edition&#10;Differential Abilities Scales – Second Edition Wechsler Adult Intelligence Scale – Fourth Edition&#10;Kaufman Assessment Battery for Children – Second Edition Wechsler Intelligence Scale for Children – Fifth Edition&#10;Leiter International Performance Scale - Third Edition Wechsler Nonverbal Scale of Ability&#10;Reynolds Intellectual Assessment Scales – Second Edition Wechsler Preschool &amp; Primary Scale of Intelligence – Fourth Edition&#10;Stanford Binet – Fifth Edition Woodcock Johnson Tests of Cognitive Abilities – Fourth Edition&#10;Test of Nonverbal Intelligence – Fourth Edition Primary Test of Nonverbal Intelligence&#10;"/>
      </w:tblPr>
      <w:tblGrid>
        <w:gridCol w:w="4620"/>
        <w:gridCol w:w="4720"/>
      </w:tblGrid>
      <w:tr w:rsidR="00CE5D44" w:rsidRPr="001D131A"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E5D44" w:rsidRPr="001D131A" w:rsidRDefault="00CE5D44" w:rsidP="00C27C8D">
            <w:pPr>
              <w:spacing w:after="0" w:line="240" w:lineRule="auto"/>
              <w:jc w:val="both"/>
              <w:rPr>
                <w:rFonts w:eastAsia="Times New Roman"/>
                <w:bCs w:val="0"/>
                <w:sz w:val="20"/>
                <w:szCs w:val="20"/>
              </w:rPr>
            </w:pPr>
            <w:r w:rsidRPr="001D131A">
              <w:rPr>
                <w:rFonts w:eastAsia="Times New Roman"/>
                <w:b/>
                <w:color w:val="000000"/>
                <w:sz w:val="20"/>
                <w:szCs w:val="20"/>
              </w:rPr>
              <w:t>Measures of Intellectual Functioning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E5D44" w:rsidRPr="001D131A" w:rsidRDefault="00CE5D44" w:rsidP="00C27C8D">
            <w:pPr>
              <w:spacing w:after="0" w:line="240" w:lineRule="auto"/>
              <w:rPr>
                <w:rFonts w:eastAsia="Times New Roman"/>
                <w:bCs w:val="0"/>
                <w:sz w:val="20"/>
                <w:szCs w:val="20"/>
              </w:rPr>
            </w:pPr>
          </w:p>
        </w:tc>
      </w:tr>
      <w:tr w:rsidR="00CE5D44" w:rsidRPr="001D131A"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27C8D">
            <w:pPr>
              <w:spacing w:after="0" w:line="240" w:lineRule="auto"/>
              <w:rPr>
                <w:rFonts w:eastAsia="Times New Roman"/>
                <w:bCs w:val="0"/>
                <w:sz w:val="20"/>
                <w:szCs w:val="20"/>
              </w:rPr>
            </w:pPr>
            <w:r w:rsidRPr="001D131A">
              <w:rPr>
                <w:rFonts w:eastAsia="Times New Roman"/>
                <w:bCs w:val="0"/>
                <w:color w:val="000000"/>
                <w:sz w:val="20"/>
                <w:szCs w:val="20"/>
              </w:rPr>
              <w:t>Comprehensive Test of Nonverbal Intelligence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27C8D">
            <w:pPr>
              <w:spacing w:after="0" w:line="240" w:lineRule="auto"/>
              <w:rPr>
                <w:rFonts w:eastAsia="Times New Roman"/>
                <w:bCs w:val="0"/>
                <w:sz w:val="20"/>
                <w:szCs w:val="20"/>
              </w:rPr>
            </w:pPr>
            <w:r w:rsidRPr="001D131A">
              <w:rPr>
                <w:rFonts w:eastAsia="Times New Roman"/>
                <w:bCs w:val="0"/>
                <w:color w:val="000000"/>
                <w:sz w:val="20"/>
                <w:szCs w:val="20"/>
              </w:rPr>
              <w:t>Universal Nonverbal Intelligence Test – Second Edition</w:t>
            </w:r>
          </w:p>
        </w:tc>
      </w:tr>
      <w:tr w:rsidR="00CE5D44" w:rsidRPr="001D131A"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27C8D">
            <w:pPr>
              <w:spacing w:after="0" w:line="240" w:lineRule="auto"/>
              <w:rPr>
                <w:rFonts w:eastAsia="Times New Roman"/>
                <w:bCs w:val="0"/>
                <w:sz w:val="20"/>
                <w:szCs w:val="20"/>
              </w:rPr>
            </w:pPr>
            <w:r w:rsidRPr="001D131A">
              <w:rPr>
                <w:rFonts w:eastAsia="Times New Roman"/>
                <w:bCs w:val="0"/>
                <w:color w:val="000000"/>
                <w:sz w:val="20"/>
                <w:szCs w:val="20"/>
              </w:rPr>
              <w:t>Differential Abilities Scales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27C8D">
            <w:pPr>
              <w:spacing w:after="0" w:line="240" w:lineRule="auto"/>
              <w:rPr>
                <w:rFonts w:eastAsia="Times New Roman"/>
                <w:bCs w:val="0"/>
                <w:sz w:val="20"/>
                <w:szCs w:val="20"/>
              </w:rPr>
            </w:pPr>
            <w:r w:rsidRPr="001D131A">
              <w:rPr>
                <w:rFonts w:eastAsia="Times New Roman"/>
                <w:bCs w:val="0"/>
                <w:color w:val="000000"/>
                <w:sz w:val="20"/>
                <w:szCs w:val="20"/>
              </w:rPr>
              <w:t>Wechsler Adult Intelligence Scale – Fourth Edition</w:t>
            </w:r>
          </w:p>
        </w:tc>
      </w:tr>
      <w:tr w:rsidR="00CE5D44" w:rsidRPr="001D131A"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27C8D">
            <w:pPr>
              <w:spacing w:after="0" w:line="240" w:lineRule="auto"/>
              <w:rPr>
                <w:rFonts w:eastAsia="Times New Roman"/>
                <w:bCs w:val="0"/>
                <w:sz w:val="20"/>
                <w:szCs w:val="20"/>
              </w:rPr>
            </w:pPr>
            <w:r w:rsidRPr="001D131A">
              <w:rPr>
                <w:rFonts w:eastAsia="Times New Roman"/>
                <w:bCs w:val="0"/>
                <w:color w:val="000000"/>
                <w:sz w:val="20"/>
                <w:szCs w:val="20"/>
              </w:rPr>
              <w:t>Kaufman Assessment Battery for Children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27C8D">
            <w:pPr>
              <w:spacing w:after="0" w:line="240" w:lineRule="auto"/>
              <w:rPr>
                <w:rFonts w:eastAsia="Times New Roman"/>
                <w:bCs w:val="0"/>
                <w:sz w:val="20"/>
                <w:szCs w:val="20"/>
              </w:rPr>
            </w:pPr>
            <w:r w:rsidRPr="001D131A">
              <w:rPr>
                <w:rFonts w:eastAsia="Times New Roman"/>
                <w:bCs w:val="0"/>
                <w:color w:val="000000"/>
                <w:sz w:val="20"/>
                <w:szCs w:val="20"/>
              </w:rPr>
              <w:t>Wechsler Intelligence Scale for Children – Fifth Edition</w:t>
            </w:r>
          </w:p>
        </w:tc>
      </w:tr>
      <w:tr w:rsidR="00CE5D44" w:rsidRPr="001D131A"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27C8D">
            <w:pPr>
              <w:spacing w:after="0" w:line="240" w:lineRule="auto"/>
              <w:rPr>
                <w:rFonts w:eastAsia="Times New Roman"/>
                <w:bCs w:val="0"/>
                <w:sz w:val="20"/>
                <w:szCs w:val="20"/>
              </w:rPr>
            </w:pPr>
            <w:r w:rsidRPr="001D131A">
              <w:rPr>
                <w:rFonts w:eastAsia="Times New Roman"/>
                <w:bCs w:val="0"/>
                <w:color w:val="000000"/>
                <w:sz w:val="20"/>
                <w:szCs w:val="20"/>
              </w:rPr>
              <w:t>Leiter International Performance Scale - Third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27C8D">
            <w:pPr>
              <w:spacing w:after="0" w:line="240" w:lineRule="auto"/>
              <w:rPr>
                <w:rFonts w:eastAsia="Times New Roman"/>
                <w:bCs w:val="0"/>
                <w:sz w:val="20"/>
                <w:szCs w:val="20"/>
              </w:rPr>
            </w:pPr>
            <w:r w:rsidRPr="001D131A">
              <w:rPr>
                <w:rFonts w:eastAsia="Times New Roman"/>
                <w:bCs w:val="0"/>
                <w:color w:val="000000"/>
                <w:sz w:val="20"/>
                <w:szCs w:val="20"/>
              </w:rPr>
              <w:t>Wechsler Nonverbal Scale of Ability</w:t>
            </w:r>
          </w:p>
        </w:tc>
      </w:tr>
      <w:tr w:rsidR="00CE5D44" w:rsidRPr="001D131A"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E5D44">
            <w:pPr>
              <w:spacing w:after="0" w:line="240" w:lineRule="auto"/>
              <w:rPr>
                <w:rFonts w:eastAsia="Times New Roman"/>
                <w:bCs w:val="0"/>
                <w:sz w:val="20"/>
                <w:szCs w:val="20"/>
              </w:rPr>
            </w:pPr>
            <w:r w:rsidRPr="001D131A">
              <w:rPr>
                <w:rFonts w:eastAsia="Times New Roman"/>
                <w:bCs w:val="0"/>
                <w:color w:val="000000"/>
                <w:sz w:val="20"/>
                <w:szCs w:val="20"/>
              </w:rPr>
              <w:t>Reynolds Intellectual Assessment Scales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E5D44">
            <w:pPr>
              <w:spacing w:after="0" w:line="240" w:lineRule="auto"/>
              <w:rPr>
                <w:rFonts w:eastAsia="Times New Roman"/>
                <w:bCs w:val="0"/>
                <w:sz w:val="20"/>
                <w:szCs w:val="20"/>
              </w:rPr>
            </w:pPr>
            <w:r w:rsidRPr="001D131A">
              <w:rPr>
                <w:rFonts w:eastAsia="Times New Roman"/>
                <w:bCs w:val="0"/>
                <w:color w:val="000000"/>
                <w:sz w:val="20"/>
                <w:szCs w:val="20"/>
              </w:rPr>
              <w:t>Wechsler Preschool &amp; Primary Scale of Intelligence – Fourth Edition</w:t>
            </w:r>
          </w:p>
        </w:tc>
      </w:tr>
      <w:tr w:rsidR="00CE5D44" w:rsidRPr="001D131A"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E5D44">
            <w:pPr>
              <w:spacing w:after="0" w:line="240" w:lineRule="auto"/>
              <w:rPr>
                <w:rFonts w:eastAsia="Times New Roman"/>
                <w:bCs w:val="0"/>
                <w:sz w:val="20"/>
                <w:szCs w:val="20"/>
              </w:rPr>
            </w:pPr>
            <w:r w:rsidRPr="001D131A">
              <w:rPr>
                <w:rFonts w:eastAsia="Times New Roman"/>
                <w:bCs w:val="0"/>
                <w:color w:val="000000"/>
                <w:sz w:val="20"/>
                <w:szCs w:val="20"/>
              </w:rPr>
              <w:t xml:space="preserve">Stanford </w:t>
            </w:r>
            <w:proofErr w:type="spellStart"/>
            <w:r w:rsidRPr="001D131A">
              <w:rPr>
                <w:rFonts w:eastAsia="Times New Roman"/>
                <w:bCs w:val="0"/>
                <w:color w:val="000000"/>
                <w:sz w:val="20"/>
                <w:szCs w:val="20"/>
              </w:rPr>
              <w:t>Binet</w:t>
            </w:r>
            <w:proofErr w:type="spellEnd"/>
            <w:r w:rsidRPr="001D131A">
              <w:rPr>
                <w:rFonts w:eastAsia="Times New Roman"/>
                <w:bCs w:val="0"/>
                <w:color w:val="000000"/>
                <w:sz w:val="20"/>
                <w:szCs w:val="20"/>
              </w:rPr>
              <w:t xml:space="preserve"> – Fifth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E5D44">
            <w:pPr>
              <w:spacing w:after="0" w:line="240" w:lineRule="auto"/>
              <w:rPr>
                <w:rFonts w:eastAsia="Times New Roman"/>
                <w:bCs w:val="0"/>
                <w:sz w:val="20"/>
                <w:szCs w:val="20"/>
              </w:rPr>
            </w:pPr>
            <w:r w:rsidRPr="001D131A">
              <w:rPr>
                <w:rFonts w:eastAsia="Times New Roman"/>
                <w:bCs w:val="0"/>
                <w:color w:val="000000"/>
                <w:sz w:val="20"/>
                <w:szCs w:val="20"/>
              </w:rPr>
              <w:t>Woodcock Johnson Tests of Cognitive Abilities – Fourth Edition</w:t>
            </w:r>
          </w:p>
        </w:tc>
      </w:tr>
      <w:tr w:rsidR="00CE5D44" w:rsidRPr="001D131A" w:rsidTr="007D405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E5D44">
            <w:pPr>
              <w:spacing w:after="0" w:line="240" w:lineRule="auto"/>
              <w:rPr>
                <w:rFonts w:eastAsia="Times New Roman"/>
                <w:bCs w:val="0"/>
                <w:sz w:val="20"/>
                <w:szCs w:val="20"/>
              </w:rPr>
            </w:pPr>
            <w:r w:rsidRPr="001D131A">
              <w:rPr>
                <w:rFonts w:eastAsia="Times New Roman"/>
                <w:bCs w:val="0"/>
                <w:color w:val="000000"/>
                <w:sz w:val="20"/>
                <w:szCs w:val="20"/>
              </w:rPr>
              <w:t>Test of Nonverbal Intelligence – Fourth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E5D44" w:rsidRPr="001D131A" w:rsidRDefault="00CE5D44" w:rsidP="00CE5D44">
            <w:pPr>
              <w:spacing w:after="0" w:line="240" w:lineRule="auto"/>
              <w:rPr>
                <w:rFonts w:eastAsia="Times New Roman"/>
                <w:bCs w:val="0"/>
                <w:sz w:val="20"/>
                <w:szCs w:val="20"/>
              </w:rPr>
            </w:pPr>
            <w:r w:rsidRPr="001D131A">
              <w:rPr>
                <w:rFonts w:eastAsia="Times New Roman"/>
                <w:bCs w:val="0"/>
                <w:color w:val="000000"/>
                <w:sz w:val="20"/>
                <w:szCs w:val="20"/>
              </w:rPr>
              <w:t>Primary Test of Nonverbal Intelligence</w:t>
            </w:r>
          </w:p>
        </w:tc>
      </w:tr>
    </w:tbl>
    <w:p w:rsidR="00CE5D44" w:rsidRDefault="00CE5D44" w:rsidP="00DC7C07">
      <w:pPr>
        <w:spacing w:after="0" w:line="240" w:lineRule="auto"/>
        <w:ind w:right="380"/>
        <w:rPr>
          <w:rFonts w:eastAsia="Times New Roman"/>
          <w:bCs w:val="0"/>
          <w:iCs/>
          <w:color w:val="000000"/>
          <w:shd w:val="clear" w:color="auto" w:fill="FFFFFF"/>
        </w:rPr>
      </w:pPr>
    </w:p>
    <w:p w:rsidR="00DC7C07" w:rsidRDefault="00A8711F" w:rsidP="00DC7C07">
      <w:pPr>
        <w:spacing w:after="0" w:line="240" w:lineRule="auto"/>
        <w:ind w:right="380"/>
        <w:rPr>
          <w:rFonts w:eastAsia="Times New Roman"/>
          <w:bCs w:val="0"/>
          <w:iCs/>
          <w:color w:val="000000"/>
          <w:shd w:val="clear" w:color="auto" w:fill="FFFFFF"/>
        </w:rPr>
      </w:pPr>
      <w:r>
        <w:rPr>
          <w:rFonts w:eastAsia="Times New Roman"/>
          <w:bCs w:val="0"/>
          <w:iCs/>
          <w:color w:val="000000"/>
          <w:shd w:val="clear" w:color="auto" w:fill="FFFFFF"/>
        </w:rPr>
        <w:t>Within the e</w:t>
      </w:r>
      <w:r w:rsidR="00DC7C07" w:rsidRPr="00111B9E">
        <w:rPr>
          <w:rFonts w:eastAsia="Times New Roman"/>
          <w:bCs w:val="0"/>
          <w:iCs/>
          <w:color w:val="000000"/>
          <w:shd w:val="clear" w:color="auto" w:fill="FFFFFF"/>
        </w:rPr>
        <w:t xml:space="preserve">ducational </w:t>
      </w:r>
      <w:r>
        <w:rPr>
          <w:rFonts w:eastAsia="Times New Roman"/>
          <w:bCs w:val="0"/>
          <w:iCs/>
          <w:color w:val="000000"/>
          <w:shd w:val="clear" w:color="auto" w:fill="FFFFFF"/>
        </w:rPr>
        <w:t>p</w:t>
      </w:r>
      <w:r w:rsidR="00DC7C07" w:rsidRPr="00111B9E">
        <w:rPr>
          <w:rFonts w:eastAsia="Times New Roman"/>
          <w:bCs w:val="0"/>
          <w:iCs/>
          <w:color w:val="000000"/>
          <w:shd w:val="clear" w:color="auto" w:fill="FFFFFF"/>
        </w:rPr>
        <w:t xml:space="preserve">erformance category, </w:t>
      </w:r>
      <w:r w:rsidR="00230B7D">
        <w:rPr>
          <w:rFonts w:eastAsia="Times New Roman"/>
          <w:bCs w:val="0"/>
          <w:iCs/>
          <w:color w:val="000000"/>
          <w:shd w:val="clear" w:color="auto" w:fill="FFFFFF"/>
        </w:rPr>
        <w:t>a</w:t>
      </w:r>
      <w:r w:rsidR="00DC7C07" w:rsidRPr="00111B9E">
        <w:rPr>
          <w:rFonts w:eastAsia="Times New Roman"/>
          <w:bCs w:val="0"/>
          <w:iCs/>
          <w:color w:val="000000"/>
          <w:shd w:val="clear" w:color="auto" w:fill="FFFFFF"/>
        </w:rPr>
        <w:t xml:space="preserve">cademic </w:t>
      </w:r>
      <w:r>
        <w:rPr>
          <w:rFonts w:eastAsia="Times New Roman"/>
          <w:bCs w:val="0"/>
          <w:iCs/>
          <w:color w:val="000000"/>
          <w:shd w:val="clear" w:color="auto" w:fill="FFFFFF"/>
        </w:rPr>
        <w:t>a</w:t>
      </w:r>
      <w:r w:rsidR="00DC7C07" w:rsidRPr="00111B9E">
        <w:rPr>
          <w:rFonts w:eastAsia="Times New Roman"/>
          <w:bCs w:val="0"/>
          <w:iCs/>
          <w:color w:val="000000"/>
          <w:shd w:val="clear" w:color="auto" w:fill="FFFFFF"/>
        </w:rPr>
        <w:t>chievement can be measured utilizing the following group o</w:t>
      </w:r>
      <w:r w:rsidR="00220BAC">
        <w:rPr>
          <w:rFonts w:eastAsia="Times New Roman"/>
          <w:bCs w:val="0"/>
          <w:iCs/>
          <w:color w:val="000000"/>
          <w:shd w:val="clear" w:color="auto" w:fill="FFFFFF"/>
        </w:rPr>
        <w:t>f</w:t>
      </w:r>
      <w:r w:rsidR="00DC7C07" w:rsidRPr="00111B9E">
        <w:rPr>
          <w:rFonts w:eastAsia="Times New Roman"/>
          <w:bCs w:val="0"/>
          <w:iCs/>
          <w:color w:val="000000"/>
          <w:shd w:val="clear" w:color="auto" w:fill="FFFFFF"/>
        </w:rPr>
        <w:t xml:space="preserve"> individual standardized instruments: </w:t>
      </w:r>
      <w:r>
        <w:rPr>
          <w:rFonts w:eastAsia="Times New Roman"/>
          <w:bCs w:val="0"/>
          <w:iCs/>
          <w:color w:val="000000"/>
          <w:shd w:val="clear" w:color="auto" w:fill="FFFFFF"/>
        </w:rPr>
        <w:t>area, c</w:t>
      </w:r>
      <w:r w:rsidR="00DC7C07" w:rsidRPr="00111B9E">
        <w:rPr>
          <w:rFonts w:eastAsia="Times New Roman"/>
          <w:bCs w:val="0"/>
          <w:iCs/>
          <w:color w:val="000000"/>
          <w:shd w:val="clear" w:color="auto" w:fill="FFFFFF"/>
        </w:rPr>
        <w:t xml:space="preserve">luster, </w:t>
      </w:r>
      <w:r>
        <w:rPr>
          <w:rFonts w:eastAsia="Times New Roman"/>
          <w:bCs w:val="0"/>
          <w:iCs/>
          <w:color w:val="000000"/>
          <w:shd w:val="clear" w:color="auto" w:fill="FFFFFF"/>
        </w:rPr>
        <w:t>c</w:t>
      </w:r>
      <w:r w:rsidR="00DC7C07" w:rsidRPr="00111B9E">
        <w:rPr>
          <w:rFonts w:eastAsia="Times New Roman"/>
          <w:bCs w:val="0"/>
          <w:iCs/>
          <w:color w:val="000000"/>
          <w:shd w:val="clear" w:color="auto" w:fill="FFFFFF"/>
        </w:rPr>
        <w:t xml:space="preserve">omposite, or </w:t>
      </w:r>
      <w:r>
        <w:rPr>
          <w:rFonts w:eastAsia="Times New Roman"/>
          <w:bCs w:val="0"/>
          <w:iCs/>
          <w:color w:val="000000"/>
          <w:shd w:val="clear" w:color="auto" w:fill="FFFFFF"/>
        </w:rPr>
        <w:t>b</w:t>
      </w:r>
      <w:r w:rsidR="00DC7C07" w:rsidRPr="00111B9E">
        <w:rPr>
          <w:rFonts w:eastAsia="Times New Roman"/>
          <w:bCs w:val="0"/>
          <w:iCs/>
          <w:color w:val="000000"/>
          <w:shd w:val="clear" w:color="auto" w:fill="FFFFFF"/>
        </w:rPr>
        <w:t>rief (WJIV) scores from more than one instrument or type of instrum</w:t>
      </w:r>
      <w:r>
        <w:rPr>
          <w:rFonts w:eastAsia="Times New Roman"/>
          <w:bCs w:val="0"/>
          <w:iCs/>
          <w:color w:val="000000"/>
          <w:shd w:val="clear" w:color="auto" w:fill="FFFFFF"/>
        </w:rPr>
        <w:t>ent (g</w:t>
      </w:r>
      <w:r w:rsidR="00DC7C07" w:rsidRPr="00111B9E">
        <w:rPr>
          <w:rFonts w:eastAsia="Times New Roman"/>
          <w:bCs w:val="0"/>
          <w:iCs/>
          <w:color w:val="000000"/>
          <w:shd w:val="clear" w:color="auto" w:fill="FFFFFF"/>
        </w:rPr>
        <w:t xml:space="preserve">roup or </w:t>
      </w:r>
      <w:r>
        <w:rPr>
          <w:rFonts w:eastAsia="Times New Roman"/>
          <w:bCs w:val="0"/>
          <w:iCs/>
          <w:color w:val="000000"/>
          <w:shd w:val="clear" w:color="auto" w:fill="FFFFFF"/>
        </w:rPr>
        <w:t>i</w:t>
      </w:r>
      <w:r w:rsidR="00DC7C07" w:rsidRPr="00111B9E">
        <w:rPr>
          <w:rFonts w:eastAsia="Times New Roman"/>
          <w:bCs w:val="0"/>
          <w:iCs/>
          <w:color w:val="000000"/>
          <w:shd w:val="clear" w:color="auto" w:fill="FFFFFF"/>
        </w:rPr>
        <w:t>ndividual) may be used, but only one score from an</w:t>
      </w:r>
      <w:r>
        <w:rPr>
          <w:rFonts w:eastAsia="Times New Roman"/>
          <w:bCs w:val="0"/>
          <w:iCs/>
          <w:color w:val="000000"/>
          <w:shd w:val="clear" w:color="auto" w:fill="FFFFFF"/>
        </w:rPr>
        <w:t xml:space="preserve">y academic area </w:t>
      </w:r>
      <w:r w:rsidR="00DC7C07" w:rsidRPr="00111B9E">
        <w:rPr>
          <w:rFonts w:eastAsia="Times New Roman"/>
          <w:bCs w:val="0"/>
          <w:iCs/>
          <w:color w:val="000000"/>
          <w:shd w:val="clear" w:color="auto" w:fill="FFFFFF"/>
        </w:rPr>
        <w:t>may be used for scoring</w:t>
      </w:r>
      <w:r w:rsidR="00220BAC">
        <w:rPr>
          <w:rFonts w:eastAsia="Times New Roman"/>
          <w:bCs w:val="0"/>
          <w:iCs/>
          <w:color w:val="000000"/>
          <w:shd w:val="clear" w:color="auto" w:fill="FFFFFF"/>
        </w:rPr>
        <w:t xml:space="preserve"> (e.g., </w:t>
      </w:r>
      <w:proofErr w:type="spellStart"/>
      <w:r w:rsidR="00220BAC">
        <w:rPr>
          <w:rFonts w:eastAsia="Times New Roman"/>
          <w:bCs w:val="0"/>
          <w:iCs/>
          <w:color w:val="000000"/>
          <w:shd w:val="clear" w:color="auto" w:fill="FFFFFF"/>
        </w:rPr>
        <w:t>TNReady</w:t>
      </w:r>
      <w:proofErr w:type="spellEnd"/>
      <w:r w:rsidR="00220BAC">
        <w:rPr>
          <w:rFonts w:eastAsia="Times New Roman"/>
          <w:bCs w:val="0"/>
          <w:iCs/>
          <w:color w:val="000000"/>
          <w:shd w:val="clear" w:color="auto" w:fill="FFFFFF"/>
        </w:rPr>
        <w:t xml:space="preserve"> English language a</w:t>
      </w:r>
      <w:r w:rsidR="00220BAC" w:rsidRPr="00111B9E">
        <w:rPr>
          <w:rFonts w:eastAsia="Times New Roman"/>
          <w:bCs w:val="0"/>
          <w:iCs/>
          <w:color w:val="000000"/>
          <w:shd w:val="clear" w:color="auto" w:fill="FFFFFF"/>
        </w:rPr>
        <w:t xml:space="preserve">rts OR WJIV </w:t>
      </w:r>
      <w:r w:rsidR="00220BAC">
        <w:rPr>
          <w:rFonts w:eastAsia="Times New Roman"/>
          <w:bCs w:val="0"/>
          <w:iCs/>
          <w:color w:val="000000"/>
          <w:shd w:val="clear" w:color="auto" w:fill="FFFFFF"/>
        </w:rPr>
        <w:t>b</w:t>
      </w:r>
      <w:r w:rsidR="00220BAC" w:rsidRPr="00111B9E">
        <w:rPr>
          <w:rFonts w:eastAsia="Times New Roman"/>
          <w:bCs w:val="0"/>
          <w:iCs/>
          <w:color w:val="000000"/>
          <w:shd w:val="clear" w:color="auto" w:fill="FFFFFF"/>
        </w:rPr>
        <w:t xml:space="preserve">rief </w:t>
      </w:r>
      <w:r w:rsidR="00220BAC">
        <w:rPr>
          <w:rFonts w:eastAsia="Times New Roman"/>
          <w:bCs w:val="0"/>
          <w:iCs/>
          <w:color w:val="000000"/>
          <w:shd w:val="clear" w:color="auto" w:fill="FFFFFF"/>
        </w:rPr>
        <w:t>r</w:t>
      </w:r>
      <w:r w:rsidR="00220BAC" w:rsidRPr="00111B9E">
        <w:rPr>
          <w:rFonts w:eastAsia="Times New Roman"/>
          <w:bCs w:val="0"/>
          <w:iCs/>
          <w:color w:val="000000"/>
          <w:shd w:val="clear" w:color="auto" w:fill="FFFFFF"/>
        </w:rPr>
        <w:t>eading)</w:t>
      </w:r>
      <w:r w:rsidR="00DC7C07" w:rsidRPr="00111B9E">
        <w:rPr>
          <w:rFonts w:eastAsia="Times New Roman"/>
          <w:bCs w:val="0"/>
          <w:iCs/>
          <w:color w:val="000000"/>
          <w:shd w:val="clear" w:color="auto" w:fill="FFFFFF"/>
        </w:rPr>
        <w:t>.</w:t>
      </w:r>
    </w:p>
    <w:p w:rsidR="007D4053" w:rsidRPr="00111B9E" w:rsidRDefault="007D4053" w:rsidP="00DC7C07">
      <w:pPr>
        <w:spacing w:after="0" w:line="240" w:lineRule="auto"/>
        <w:ind w:right="380"/>
        <w:rPr>
          <w:rFonts w:eastAsia="Times New Roman"/>
          <w:bCs w:val="0"/>
          <w:iCs/>
          <w:color w:val="000000"/>
          <w:shd w:val="clear" w:color="auto" w:fill="FFFFFF"/>
        </w:rPr>
      </w:pPr>
    </w:p>
    <w:p w:rsidR="00DC7C07" w:rsidRPr="00FF624C" w:rsidRDefault="00DC7C07" w:rsidP="00DC7C07">
      <w:pPr>
        <w:spacing w:after="0" w:line="240" w:lineRule="auto"/>
        <w:ind w:right="380"/>
        <w:rPr>
          <w:rFonts w:eastAsia="Times New Roman"/>
          <w:bCs w:val="0"/>
          <w:sz w:val="20"/>
          <w:szCs w:val="24"/>
        </w:rPr>
      </w:pPr>
    </w:p>
    <w:tbl>
      <w:tblPr>
        <w:tblW w:w="0" w:type="auto"/>
        <w:jc w:val="center"/>
        <w:tblCellMar>
          <w:top w:w="15" w:type="dxa"/>
          <w:left w:w="15" w:type="dxa"/>
          <w:bottom w:w="15" w:type="dxa"/>
          <w:right w:w="15" w:type="dxa"/>
        </w:tblCellMar>
        <w:tblLook w:val="04A0" w:firstRow="1" w:lastRow="0" w:firstColumn="1" w:lastColumn="0" w:noHBand="0" w:noVBand="1"/>
        <w:tblDescription w:val="Group Instruments Individual Instruments&#10;TNReady Assessment &#10;English Language Arts, Math, Science, Social Studies&#10;Stanford Achievement Test &#10;Total Reading, Total Math, Language, Environment, Basic Battery, Complete Battery&#10;Iowa Tests of Basic Skills &#10;Mathematics Total Score, Reading Comprehension Total Score, Science Total Score&#10;Metropolitan Achievement Test Reading, Language, Mathematics, Writing, Science, Social Studies&#10;California Achievement Test (CAT/5) Reading, Language, Math, Science, Social Studies&#10;PLAN/EXPLORE/ACT &#10;English, Math, Reading, Science, Composite&#10;PSAT 8-9/PSAT 10/SAT &#10;Critical Reading, Math, Writing, Composite&#10; Woodcock Johnson IV Tests of Achievement (WJ-IV) &#10;Broad Reading, Brief Reading, Broad Math, Brief Math, Broad Written Language, Written Expression, Academic Knowledge, Academic Applications, Total Battery&#10;Wechsler Individual Achievement Test—III (WIAT-III) &#10;Total Reading, Written Expression, Mathematics, Total Achievement&#10;Kaufman Tests of Achievement-II (KTEA-II)&#10;Reading Composite, Math Composite, Written Language Composite, Comprehensive Achievement Composite&#10;Diagnostic Achievement Test-Fourth Edition (DAB-4) &#10;Reading Composite, Math Composite, Written Language Composite, Total Achievement&#10;Diagnostic Achievement Test-Second Edition, DATA-2 &#10;Reading Composite, Math Composite, Written Language Composite, Science, Social Studies, Total Achievement&#10;Wide Range Achievement Test-fifth Edition &#10;Total Reading, Total Math&#10;"/>
      </w:tblPr>
      <w:tblGrid>
        <w:gridCol w:w="4310"/>
        <w:gridCol w:w="4310"/>
      </w:tblGrid>
      <w:tr w:rsidR="00DC7C07" w:rsidRPr="00FF624C" w:rsidTr="007D4053">
        <w:trPr>
          <w:tblHeader/>
          <w:jc w:val="center"/>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7C07" w:rsidRPr="00643B8F" w:rsidRDefault="00DC7C07" w:rsidP="009B3E07">
            <w:pPr>
              <w:spacing w:after="0" w:line="240" w:lineRule="auto"/>
              <w:ind w:left="220" w:right="380"/>
              <w:rPr>
                <w:rFonts w:eastAsia="Times New Roman"/>
                <w:b/>
                <w:bCs w:val="0"/>
              </w:rPr>
            </w:pPr>
            <w:r w:rsidRPr="00643B8F">
              <w:rPr>
                <w:rFonts w:eastAsia="Times New Roman"/>
                <w:b/>
                <w:bCs w:val="0"/>
                <w:color w:val="000000"/>
                <w:shd w:val="clear" w:color="auto" w:fill="FFFFFF"/>
              </w:rPr>
              <w:lastRenderedPageBreak/>
              <w:t>Group Instruments</w:t>
            </w:r>
          </w:p>
        </w:tc>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7C07" w:rsidRPr="00643B8F" w:rsidRDefault="00DC7C07" w:rsidP="009B3E07">
            <w:pPr>
              <w:spacing w:after="0" w:line="240" w:lineRule="auto"/>
              <w:ind w:left="220" w:right="380"/>
              <w:rPr>
                <w:rFonts w:eastAsia="Times New Roman"/>
                <w:b/>
                <w:bCs w:val="0"/>
              </w:rPr>
            </w:pPr>
            <w:r w:rsidRPr="00643B8F">
              <w:rPr>
                <w:rFonts w:eastAsia="Times New Roman"/>
                <w:b/>
                <w:bCs w:val="0"/>
                <w:color w:val="000000"/>
                <w:shd w:val="clear" w:color="auto" w:fill="FFFFFF"/>
              </w:rPr>
              <w:t>Individual Instruments</w:t>
            </w:r>
          </w:p>
        </w:tc>
      </w:tr>
      <w:tr w:rsidR="00DC7C07" w:rsidRPr="00FF624C" w:rsidTr="007D4053">
        <w:trPr>
          <w:tblHeader/>
          <w:jc w:val="center"/>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516EE" w:rsidRPr="008516EE" w:rsidRDefault="00DC7C07" w:rsidP="008516EE">
            <w:pPr>
              <w:spacing w:after="0" w:line="240" w:lineRule="auto"/>
              <w:ind w:left="220" w:right="380"/>
              <w:rPr>
                <w:rFonts w:eastAsia="Times New Roman"/>
                <w:b/>
                <w:bCs w:val="0"/>
                <w:color w:val="000000"/>
                <w:sz w:val="20"/>
                <w:szCs w:val="22"/>
                <w:shd w:val="clear" w:color="auto" w:fill="FFFFFF"/>
              </w:rPr>
            </w:pPr>
            <w:proofErr w:type="spellStart"/>
            <w:r w:rsidRPr="008516EE">
              <w:rPr>
                <w:rFonts w:eastAsia="Times New Roman"/>
                <w:b/>
                <w:bCs w:val="0"/>
                <w:color w:val="000000"/>
                <w:sz w:val="20"/>
                <w:szCs w:val="22"/>
                <w:shd w:val="clear" w:color="auto" w:fill="FFFFFF"/>
              </w:rPr>
              <w:t>TNReady</w:t>
            </w:r>
            <w:proofErr w:type="spellEnd"/>
            <w:r w:rsidRPr="008516EE">
              <w:rPr>
                <w:rFonts w:eastAsia="Times New Roman"/>
                <w:b/>
                <w:bCs w:val="0"/>
                <w:color w:val="000000"/>
                <w:sz w:val="20"/>
                <w:szCs w:val="22"/>
                <w:shd w:val="clear" w:color="auto" w:fill="FFFFFF"/>
              </w:rPr>
              <w:t xml:space="preserve"> Assessment </w:t>
            </w:r>
          </w:p>
          <w:p w:rsidR="00DC7C07" w:rsidRPr="008516EE" w:rsidRDefault="008516EE" w:rsidP="008516EE">
            <w:pPr>
              <w:spacing w:after="0" w:line="240" w:lineRule="auto"/>
              <w:ind w:left="220" w:right="380"/>
              <w:rPr>
                <w:rFonts w:eastAsia="Times New Roman"/>
                <w:bCs w:val="0"/>
                <w:sz w:val="16"/>
                <w:szCs w:val="16"/>
              </w:rPr>
            </w:pPr>
            <w:r w:rsidRPr="008516EE">
              <w:rPr>
                <w:rFonts w:eastAsia="Times New Roman"/>
                <w:bCs w:val="0"/>
                <w:color w:val="000000"/>
                <w:sz w:val="16"/>
                <w:szCs w:val="16"/>
                <w:shd w:val="clear" w:color="auto" w:fill="FFFFFF"/>
              </w:rPr>
              <w:t>English</w:t>
            </w:r>
            <w:r>
              <w:rPr>
                <w:rFonts w:eastAsia="Times New Roman"/>
                <w:bCs w:val="0"/>
                <w:color w:val="000000"/>
                <w:sz w:val="20"/>
                <w:szCs w:val="22"/>
                <w:shd w:val="clear" w:color="auto" w:fill="FFFFFF"/>
              </w:rPr>
              <w:t xml:space="preserve"> </w:t>
            </w:r>
            <w:r w:rsidR="00DC7C07" w:rsidRPr="008516EE">
              <w:rPr>
                <w:rFonts w:eastAsia="Times New Roman"/>
                <w:bCs w:val="0"/>
                <w:color w:val="000000"/>
                <w:sz w:val="16"/>
                <w:szCs w:val="16"/>
                <w:shd w:val="clear" w:color="auto" w:fill="FFFFFF"/>
              </w:rPr>
              <w:t>Language Arts, Math, Science, Social Studies</w:t>
            </w:r>
          </w:p>
          <w:p w:rsidR="008516EE" w:rsidRPr="008516EE" w:rsidRDefault="00DC7C07" w:rsidP="008516EE">
            <w:pPr>
              <w:spacing w:after="0" w:line="240" w:lineRule="auto"/>
              <w:ind w:left="220" w:right="260"/>
              <w:rPr>
                <w:rFonts w:eastAsia="Times New Roman"/>
                <w:b/>
                <w:bCs w:val="0"/>
                <w:color w:val="000000"/>
                <w:sz w:val="20"/>
                <w:szCs w:val="22"/>
                <w:shd w:val="clear" w:color="auto" w:fill="FFFFFF"/>
              </w:rPr>
            </w:pPr>
            <w:r w:rsidRPr="008516EE">
              <w:rPr>
                <w:rFonts w:eastAsia="Times New Roman"/>
                <w:b/>
                <w:bCs w:val="0"/>
                <w:color w:val="000000"/>
                <w:sz w:val="20"/>
                <w:szCs w:val="22"/>
                <w:shd w:val="clear" w:color="auto" w:fill="FFFFFF"/>
              </w:rPr>
              <w:t xml:space="preserve">Stanford Achievement Test </w:t>
            </w:r>
          </w:p>
          <w:p w:rsidR="00DC7C07" w:rsidRPr="008516EE" w:rsidRDefault="00DC7C07" w:rsidP="008516EE">
            <w:pPr>
              <w:spacing w:after="0" w:line="240" w:lineRule="auto"/>
              <w:ind w:left="220" w:right="260"/>
              <w:rPr>
                <w:rFonts w:eastAsia="Times New Roman"/>
                <w:bCs w:val="0"/>
                <w:sz w:val="16"/>
                <w:szCs w:val="16"/>
              </w:rPr>
            </w:pPr>
            <w:r w:rsidRPr="008516EE">
              <w:rPr>
                <w:rFonts w:eastAsia="Times New Roman"/>
                <w:bCs w:val="0"/>
                <w:color w:val="000000"/>
                <w:sz w:val="16"/>
                <w:szCs w:val="16"/>
                <w:shd w:val="clear" w:color="auto" w:fill="FFFFFF"/>
              </w:rPr>
              <w:t>Total Reading, Total Math, Language, Environment, Basic Battery, Complete Battery</w:t>
            </w:r>
          </w:p>
          <w:p w:rsidR="008516EE" w:rsidRPr="008516EE" w:rsidRDefault="00DC7C07" w:rsidP="008516EE">
            <w:pPr>
              <w:spacing w:after="0" w:line="240" w:lineRule="auto"/>
              <w:ind w:left="220" w:right="260"/>
              <w:rPr>
                <w:rFonts w:eastAsia="Times New Roman"/>
                <w:b/>
                <w:bCs w:val="0"/>
                <w:color w:val="000000"/>
                <w:sz w:val="20"/>
                <w:szCs w:val="22"/>
                <w:shd w:val="clear" w:color="auto" w:fill="FFFFFF"/>
              </w:rPr>
            </w:pPr>
            <w:r w:rsidRPr="008516EE">
              <w:rPr>
                <w:rFonts w:eastAsia="Times New Roman"/>
                <w:b/>
                <w:bCs w:val="0"/>
                <w:color w:val="000000"/>
                <w:sz w:val="20"/>
                <w:szCs w:val="22"/>
                <w:shd w:val="clear" w:color="auto" w:fill="FFFFFF"/>
              </w:rPr>
              <w:t xml:space="preserve">Iowa Tests of Basic Skills </w:t>
            </w:r>
          </w:p>
          <w:p w:rsidR="00DC7C07" w:rsidRPr="008516EE" w:rsidRDefault="00DC7C07" w:rsidP="008516EE">
            <w:pPr>
              <w:spacing w:after="0" w:line="240" w:lineRule="auto"/>
              <w:ind w:left="220" w:right="260"/>
              <w:rPr>
                <w:rFonts w:eastAsia="Times New Roman"/>
                <w:bCs w:val="0"/>
                <w:sz w:val="16"/>
                <w:szCs w:val="16"/>
              </w:rPr>
            </w:pPr>
            <w:r w:rsidRPr="008516EE">
              <w:rPr>
                <w:rFonts w:eastAsia="Times New Roman"/>
                <w:bCs w:val="0"/>
                <w:color w:val="000000"/>
                <w:sz w:val="16"/>
                <w:szCs w:val="16"/>
                <w:shd w:val="clear" w:color="auto" w:fill="FFFFFF"/>
              </w:rPr>
              <w:t>Mathematics Total Score, Reading Comprehension Total Score, Science Total Score</w:t>
            </w:r>
          </w:p>
          <w:p w:rsidR="00DC7C07" w:rsidRPr="00FF624C" w:rsidRDefault="00DC7C07" w:rsidP="008516EE">
            <w:pPr>
              <w:spacing w:after="0" w:line="240" w:lineRule="auto"/>
              <w:ind w:left="220" w:right="220"/>
              <w:rPr>
                <w:rFonts w:eastAsia="Times New Roman"/>
                <w:bCs w:val="0"/>
                <w:sz w:val="24"/>
                <w:szCs w:val="24"/>
              </w:rPr>
            </w:pPr>
            <w:r w:rsidRPr="008516EE">
              <w:rPr>
                <w:rFonts w:eastAsia="Times New Roman"/>
                <w:b/>
                <w:bCs w:val="0"/>
                <w:color w:val="000000"/>
                <w:sz w:val="20"/>
                <w:szCs w:val="22"/>
                <w:shd w:val="clear" w:color="auto" w:fill="FFFFFF"/>
              </w:rPr>
              <w:t>Metropolitan Achievement Test</w:t>
            </w:r>
            <w:r w:rsidRPr="00FF624C">
              <w:rPr>
                <w:rFonts w:eastAsia="Times New Roman"/>
                <w:bCs w:val="0"/>
                <w:color w:val="000000"/>
                <w:sz w:val="20"/>
                <w:szCs w:val="22"/>
                <w:shd w:val="clear" w:color="auto" w:fill="FFFFFF"/>
              </w:rPr>
              <w:t xml:space="preserve"> </w:t>
            </w:r>
            <w:r w:rsidRPr="008516EE">
              <w:rPr>
                <w:rFonts w:eastAsia="Times New Roman"/>
                <w:bCs w:val="0"/>
                <w:color w:val="000000"/>
                <w:sz w:val="16"/>
                <w:szCs w:val="16"/>
                <w:shd w:val="clear" w:color="auto" w:fill="FFFFFF"/>
              </w:rPr>
              <w:t>Reading, Language, Mathematics, Writing, Science, Social Studies</w:t>
            </w:r>
          </w:p>
          <w:p w:rsidR="00DC7C07" w:rsidRPr="00FF624C" w:rsidRDefault="00DC7C07" w:rsidP="008516EE">
            <w:pPr>
              <w:spacing w:before="100" w:after="0" w:line="240" w:lineRule="auto"/>
              <w:ind w:left="220" w:right="260"/>
              <w:rPr>
                <w:rFonts w:eastAsia="Times New Roman"/>
                <w:bCs w:val="0"/>
                <w:sz w:val="24"/>
                <w:szCs w:val="24"/>
              </w:rPr>
            </w:pPr>
            <w:r w:rsidRPr="008516EE">
              <w:rPr>
                <w:rFonts w:eastAsia="Times New Roman"/>
                <w:b/>
                <w:bCs w:val="0"/>
                <w:color w:val="000000"/>
                <w:sz w:val="20"/>
                <w:szCs w:val="22"/>
                <w:shd w:val="clear" w:color="auto" w:fill="FFFFFF"/>
              </w:rPr>
              <w:t>California Achievement Test (CAT/5</w:t>
            </w:r>
            <w:r w:rsidRPr="00FF624C">
              <w:rPr>
                <w:rFonts w:eastAsia="Times New Roman"/>
                <w:bCs w:val="0"/>
                <w:color w:val="000000"/>
                <w:sz w:val="20"/>
                <w:szCs w:val="22"/>
                <w:shd w:val="clear" w:color="auto" w:fill="FFFFFF"/>
              </w:rPr>
              <w:t xml:space="preserve">) </w:t>
            </w:r>
            <w:r w:rsidRPr="008516EE">
              <w:rPr>
                <w:rFonts w:eastAsia="Times New Roman"/>
                <w:bCs w:val="0"/>
                <w:color w:val="000000"/>
                <w:sz w:val="16"/>
                <w:szCs w:val="16"/>
                <w:shd w:val="clear" w:color="auto" w:fill="FFFFFF"/>
              </w:rPr>
              <w:t>Reading, Language, Math, Science, Social Studies</w:t>
            </w:r>
          </w:p>
          <w:p w:rsidR="008516EE" w:rsidRDefault="00DC7C07" w:rsidP="008516EE">
            <w:pPr>
              <w:spacing w:before="100" w:after="0" w:line="240" w:lineRule="auto"/>
              <w:ind w:left="220" w:right="380"/>
              <w:rPr>
                <w:rFonts w:eastAsia="Times New Roman"/>
                <w:bCs w:val="0"/>
                <w:color w:val="000000"/>
                <w:sz w:val="20"/>
                <w:szCs w:val="22"/>
                <w:shd w:val="clear" w:color="auto" w:fill="FFFFFF"/>
              </w:rPr>
            </w:pPr>
            <w:r w:rsidRPr="008516EE">
              <w:rPr>
                <w:rFonts w:eastAsia="Times New Roman"/>
                <w:b/>
                <w:bCs w:val="0"/>
                <w:color w:val="000000"/>
                <w:sz w:val="20"/>
                <w:szCs w:val="22"/>
                <w:shd w:val="clear" w:color="auto" w:fill="FFFFFF"/>
              </w:rPr>
              <w:t>PLAN/EXPLORE/ACT</w:t>
            </w:r>
            <w:r w:rsidRPr="00FF624C">
              <w:rPr>
                <w:rFonts w:eastAsia="Times New Roman"/>
                <w:bCs w:val="0"/>
                <w:color w:val="000000"/>
                <w:sz w:val="20"/>
                <w:szCs w:val="22"/>
                <w:shd w:val="clear" w:color="auto" w:fill="FFFFFF"/>
              </w:rPr>
              <w:t xml:space="preserve"> </w:t>
            </w:r>
          </w:p>
          <w:p w:rsidR="00DC7C07" w:rsidRPr="008516EE" w:rsidRDefault="00DC7C07" w:rsidP="008516EE">
            <w:pPr>
              <w:spacing w:before="100" w:after="0" w:line="240" w:lineRule="auto"/>
              <w:ind w:left="220" w:right="380"/>
              <w:rPr>
                <w:rFonts w:eastAsia="Times New Roman"/>
                <w:bCs w:val="0"/>
                <w:sz w:val="16"/>
                <w:szCs w:val="16"/>
              </w:rPr>
            </w:pPr>
            <w:r w:rsidRPr="008516EE">
              <w:rPr>
                <w:rFonts w:eastAsia="Times New Roman"/>
                <w:bCs w:val="0"/>
                <w:color w:val="000000"/>
                <w:sz w:val="16"/>
                <w:szCs w:val="16"/>
                <w:shd w:val="clear" w:color="auto" w:fill="FFFFFF"/>
              </w:rPr>
              <w:t>English, Math, Reading, Science, Composite</w:t>
            </w:r>
          </w:p>
          <w:p w:rsidR="008516EE" w:rsidRDefault="00DC7C07" w:rsidP="008516EE">
            <w:pPr>
              <w:spacing w:after="0" w:line="240" w:lineRule="auto"/>
              <w:ind w:left="220"/>
              <w:rPr>
                <w:rFonts w:eastAsia="Times New Roman"/>
                <w:bCs w:val="0"/>
                <w:color w:val="000000"/>
                <w:sz w:val="12"/>
                <w:szCs w:val="12"/>
                <w:shd w:val="clear" w:color="auto" w:fill="FFFFFF"/>
              </w:rPr>
            </w:pPr>
            <w:r w:rsidRPr="008516EE">
              <w:rPr>
                <w:rFonts w:eastAsia="Times New Roman"/>
                <w:b/>
                <w:bCs w:val="0"/>
                <w:color w:val="000000"/>
                <w:sz w:val="20"/>
                <w:szCs w:val="22"/>
                <w:shd w:val="clear" w:color="auto" w:fill="FFFFFF"/>
              </w:rPr>
              <w:t>PSAT 8-9/PSAT 10/SAT</w:t>
            </w:r>
            <w:r w:rsidRPr="00FF624C">
              <w:rPr>
                <w:rFonts w:eastAsia="Times New Roman"/>
                <w:bCs w:val="0"/>
                <w:color w:val="000000"/>
                <w:sz w:val="20"/>
                <w:szCs w:val="22"/>
                <w:shd w:val="clear" w:color="auto" w:fill="FFFFFF"/>
              </w:rPr>
              <w:t xml:space="preserve"> </w:t>
            </w:r>
          </w:p>
          <w:p w:rsidR="00DC7C07" w:rsidRDefault="00DC7C07" w:rsidP="008516EE">
            <w:pPr>
              <w:spacing w:after="0" w:line="240" w:lineRule="auto"/>
              <w:ind w:left="220"/>
              <w:rPr>
                <w:rFonts w:eastAsia="Times New Roman"/>
                <w:bCs w:val="0"/>
                <w:color w:val="000000"/>
                <w:sz w:val="16"/>
                <w:szCs w:val="16"/>
                <w:shd w:val="clear" w:color="auto" w:fill="FFFFFF"/>
              </w:rPr>
            </w:pPr>
            <w:r w:rsidRPr="008516EE">
              <w:rPr>
                <w:rFonts w:eastAsia="Times New Roman"/>
                <w:bCs w:val="0"/>
                <w:color w:val="000000"/>
                <w:sz w:val="16"/>
                <w:szCs w:val="16"/>
                <w:shd w:val="clear" w:color="auto" w:fill="FFFFFF"/>
              </w:rPr>
              <w:t>Critical Reading, Math, Writing, Composite</w:t>
            </w:r>
          </w:p>
          <w:p w:rsidR="0016044E" w:rsidRPr="008516EE" w:rsidRDefault="0016044E" w:rsidP="008516EE">
            <w:pPr>
              <w:spacing w:after="0" w:line="240" w:lineRule="auto"/>
              <w:ind w:left="220"/>
              <w:rPr>
                <w:rFonts w:eastAsia="Times New Roman"/>
                <w:bCs w:val="0"/>
                <w:sz w:val="16"/>
                <w:szCs w:val="16"/>
              </w:rPr>
            </w:pPr>
          </w:p>
        </w:tc>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516EE" w:rsidRPr="008516EE" w:rsidRDefault="00DC7C07" w:rsidP="008516EE">
            <w:pPr>
              <w:spacing w:after="0" w:line="240" w:lineRule="auto"/>
              <w:ind w:left="220" w:right="100"/>
              <w:rPr>
                <w:rFonts w:eastAsia="Times New Roman"/>
                <w:b/>
                <w:bCs w:val="0"/>
                <w:color w:val="000000"/>
                <w:sz w:val="22"/>
                <w:szCs w:val="24"/>
                <w:shd w:val="clear" w:color="auto" w:fill="FFFFFF"/>
              </w:rPr>
            </w:pPr>
            <w:r w:rsidRPr="008516EE">
              <w:rPr>
                <w:rFonts w:eastAsia="Times New Roman"/>
                <w:b/>
                <w:bCs w:val="0"/>
                <w:color w:val="000000"/>
                <w:sz w:val="22"/>
                <w:szCs w:val="24"/>
                <w:shd w:val="clear" w:color="auto" w:fill="FFFFFF"/>
              </w:rPr>
              <w:t xml:space="preserve">Woodcock Johnson IV Tests of Achievement (WJ-IV) </w:t>
            </w:r>
          </w:p>
          <w:p w:rsidR="00DC7C07" w:rsidRPr="008516EE" w:rsidRDefault="00DC7C07" w:rsidP="008516EE">
            <w:pPr>
              <w:spacing w:after="0" w:line="240" w:lineRule="auto"/>
              <w:ind w:left="220" w:right="100"/>
              <w:rPr>
                <w:rFonts w:eastAsia="Times New Roman"/>
                <w:bCs w:val="0"/>
                <w:sz w:val="16"/>
                <w:szCs w:val="16"/>
              </w:rPr>
            </w:pPr>
            <w:r w:rsidRPr="008516EE">
              <w:rPr>
                <w:rFonts w:eastAsia="Times New Roman"/>
                <w:bCs w:val="0"/>
                <w:color w:val="000000"/>
                <w:sz w:val="16"/>
                <w:szCs w:val="16"/>
                <w:shd w:val="clear" w:color="auto" w:fill="FFFFFF"/>
              </w:rPr>
              <w:t>Broad Reading, Brief Reading, Broad Math, Brief Math, Broad Written Language, Written Expression, Academic Knowledge, Academic Applications, Total Battery</w:t>
            </w:r>
          </w:p>
          <w:p w:rsidR="008516EE" w:rsidRPr="008516EE" w:rsidRDefault="00DC7C07" w:rsidP="008516EE">
            <w:pPr>
              <w:spacing w:after="0" w:line="240" w:lineRule="auto"/>
              <w:ind w:left="220" w:right="180"/>
              <w:rPr>
                <w:rFonts w:eastAsia="Times New Roman"/>
                <w:b/>
                <w:bCs w:val="0"/>
                <w:color w:val="000000"/>
                <w:sz w:val="20"/>
                <w:szCs w:val="22"/>
                <w:shd w:val="clear" w:color="auto" w:fill="FFFFFF"/>
              </w:rPr>
            </w:pPr>
            <w:r w:rsidRPr="008516EE">
              <w:rPr>
                <w:rFonts w:eastAsia="Times New Roman"/>
                <w:b/>
                <w:bCs w:val="0"/>
                <w:color w:val="000000"/>
                <w:sz w:val="20"/>
                <w:szCs w:val="22"/>
                <w:shd w:val="clear" w:color="auto" w:fill="FFFFFF"/>
              </w:rPr>
              <w:t>Wechsler Individual Achievement Test</w:t>
            </w:r>
            <w:r w:rsidR="00734CFC" w:rsidRPr="008516EE">
              <w:rPr>
                <w:rFonts w:eastAsia="Times New Roman"/>
                <w:b/>
                <w:bCs w:val="0"/>
                <w:color w:val="000000"/>
                <w:sz w:val="20"/>
                <w:szCs w:val="22"/>
                <w:shd w:val="clear" w:color="auto" w:fill="FFFFFF"/>
              </w:rPr>
              <w:t>—</w:t>
            </w:r>
            <w:r w:rsidR="008516EE">
              <w:rPr>
                <w:rFonts w:eastAsia="Times New Roman"/>
                <w:b/>
                <w:bCs w:val="0"/>
                <w:color w:val="000000"/>
                <w:sz w:val="20"/>
                <w:szCs w:val="22"/>
                <w:shd w:val="clear" w:color="auto" w:fill="FFFFFF"/>
              </w:rPr>
              <w:t>III (WIAT-</w:t>
            </w:r>
            <w:r w:rsidRPr="008516EE">
              <w:rPr>
                <w:rFonts w:eastAsia="Times New Roman"/>
                <w:b/>
                <w:bCs w:val="0"/>
                <w:color w:val="000000"/>
                <w:sz w:val="20"/>
                <w:szCs w:val="22"/>
                <w:shd w:val="clear" w:color="auto" w:fill="FFFFFF"/>
              </w:rPr>
              <w:t xml:space="preserve">III) </w:t>
            </w:r>
          </w:p>
          <w:p w:rsidR="00DC7C07" w:rsidRPr="008516EE" w:rsidRDefault="00DC7C07" w:rsidP="008516EE">
            <w:pPr>
              <w:spacing w:after="0" w:line="240" w:lineRule="auto"/>
              <w:ind w:left="220" w:right="180"/>
              <w:rPr>
                <w:rFonts w:eastAsia="Times New Roman"/>
                <w:bCs w:val="0"/>
                <w:sz w:val="16"/>
                <w:szCs w:val="16"/>
              </w:rPr>
            </w:pPr>
            <w:r w:rsidRPr="008516EE">
              <w:rPr>
                <w:rFonts w:eastAsia="Times New Roman"/>
                <w:bCs w:val="0"/>
                <w:color w:val="000000"/>
                <w:sz w:val="16"/>
                <w:szCs w:val="16"/>
                <w:shd w:val="clear" w:color="auto" w:fill="FFFFFF"/>
              </w:rPr>
              <w:t>Total Reading, Written Expression, Mathematics, Total Achievement</w:t>
            </w:r>
          </w:p>
          <w:p w:rsidR="00DC7C07" w:rsidRPr="008516EE" w:rsidRDefault="00DC7C07" w:rsidP="008516EE">
            <w:pPr>
              <w:spacing w:after="0" w:line="240" w:lineRule="auto"/>
              <w:ind w:left="220" w:right="380"/>
              <w:rPr>
                <w:rFonts w:eastAsia="Times New Roman"/>
                <w:b/>
                <w:bCs w:val="0"/>
                <w:sz w:val="22"/>
                <w:szCs w:val="24"/>
              </w:rPr>
            </w:pPr>
            <w:r w:rsidRPr="008516EE">
              <w:rPr>
                <w:rFonts w:eastAsia="Times New Roman"/>
                <w:b/>
                <w:bCs w:val="0"/>
                <w:color w:val="000000"/>
                <w:sz w:val="20"/>
                <w:szCs w:val="22"/>
                <w:shd w:val="clear" w:color="auto" w:fill="FFFFFF"/>
              </w:rPr>
              <w:t>Kaufman</w:t>
            </w:r>
            <w:r w:rsidR="008516EE">
              <w:rPr>
                <w:rFonts w:eastAsia="Times New Roman"/>
                <w:b/>
                <w:bCs w:val="0"/>
                <w:color w:val="000000"/>
                <w:sz w:val="20"/>
                <w:szCs w:val="22"/>
                <w:shd w:val="clear" w:color="auto" w:fill="FFFFFF"/>
              </w:rPr>
              <w:t xml:space="preserve"> Tests of Achievement-II (KTEA</w:t>
            </w:r>
            <w:r w:rsidRPr="008516EE">
              <w:rPr>
                <w:rFonts w:eastAsia="Times New Roman"/>
                <w:b/>
                <w:bCs w:val="0"/>
                <w:color w:val="000000"/>
                <w:sz w:val="20"/>
                <w:szCs w:val="22"/>
                <w:shd w:val="clear" w:color="auto" w:fill="FFFFFF"/>
              </w:rPr>
              <w:t>-II)</w:t>
            </w:r>
          </w:p>
          <w:p w:rsidR="00DC7C07" w:rsidRPr="008516EE" w:rsidRDefault="00DC7C07" w:rsidP="008516EE">
            <w:pPr>
              <w:spacing w:after="0" w:line="240" w:lineRule="auto"/>
              <w:ind w:left="220" w:right="300"/>
              <w:rPr>
                <w:rFonts w:eastAsia="Times New Roman"/>
                <w:bCs w:val="0"/>
                <w:sz w:val="16"/>
                <w:szCs w:val="16"/>
              </w:rPr>
            </w:pPr>
            <w:r w:rsidRPr="008516EE">
              <w:rPr>
                <w:rFonts w:eastAsia="Times New Roman"/>
                <w:bCs w:val="0"/>
                <w:color w:val="000000"/>
                <w:sz w:val="16"/>
                <w:szCs w:val="16"/>
                <w:shd w:val="clear" w:color="auto" w:fill="FFFFFF"/>
              </w:rPr>
              <w:t>Reading Composite, Math Composite, Written Language Composite, Comprehensive Achievement Composite</w:t>
            </w:r>
          </w:p>
          <w:p w:rsidR="008516EE" w:rsidRDefault="00DC7C07" w:rsidP="008516EE">
            <w:pPr>
              <w:spacing w:after="0" w:line="240" w:lineRule="auto"/>
              <w:ind w:left="220" w:right="320"/>
              <w:rPr>
                <w:rFonts w:eastAsia="Times New Roman"/>
                <w:bCs w:val="0"/>
                <w:color w:val="000000"/>
                <w:sz w:val="20"/>
                <w:szCs w:val="22"/>
                <w:shd w:val="clear" w:color="auto" w:fill="FFFFFF"/>
              </w:rPr>
            </w:pPr>
            <w:r w:rsidRPr="008516EE">
              <w:rPr>
                <w:rFonts w:eastAsia="Times New Roman"/>
                <w:b/>
                <w:bCs w:val="0"/>
                <w:color w:val="000000"/>
                <w:sz w:val="20"/>
                <w:szCs w:val="22"/>
                <w:shd w:val="clear" w:color="auto" w:fill="FFFFFF"/>
              </w:rPr>
              <w:t>Diagnostic Achieve</w:t>
            </w:r>
            <w:r w:rsidR="008516EE">
              <w:rPr>
                <w:rFonts w:eastAsia="Times New Roman"/>
                <w:b/>
                <w:bCs w:val="0"/>
                <w:color w:val="000000"/>
                <w:sz w:val="20"/>
                <w:szCs w:val="22"/>
                <w:shd w:val="clear" w:color="auto" w:fill="FFFFFF"/>
              </w:rPr>
              <w:t>ment Test-Fourth Edition (DAB-</w:t>
            </w:r>
            <w:r w:rsidRPr="008516EE">
              <w:rPr>
                <w:rFonts w:eastAsia="Times New Roman"/>
                <w:b/>
                <w:bCs w:val="0"/>
                <w:color w:val="000000"/>
                <w:sz w:val="20"/>
                <w:szCs w:val="22"/>
                <w:shd w:val="clear" w:color="auto" w:fill="FFFFFF"/>
              </w:rPr>
              <w:t>4)</w:t>
            </w:r>
            <w:r w:rsidRPr="00FF624C">
              <w:rPr>
                <w:rFonts w:eastAsia="Times New Roman"/>
                <w:bCs w:val="0"/>
                <w:color w:val="000000"/>
                <w:sz w:val="20"/>
                <w:szCs w:val="22"/>
                <w:shd w:val="clear" w:color="auto" w:fill="FFFFFF"/>
              </w:rPr>
              <w:t xml:space="preserve"> </w:t>
            </w:r>
          </w:p>
          <w:p w:rsidR="00DC7C07" w:rsidRPr="008516EE" w:rsidRDefault="00DC7C07" w:rsidP="008516EE">
            <w:pPr>
              <w:spacing w:after="0" w:line="240" w:lineRule="auto"/>
              <w:ind w:left="220" w:right="320"/>
              <w:rPr>
                <w:rFonts w:eastAsia="Times New Roman"/>
                <w:bCs w:val="0"/>
                <w:sz w:val="16"/>
                <w:szCs w:val="16"/>
              </w:rPr>
            </w:pPr>
            <w:r w:rsidRPr="008516EE">
              <w:rPr>
                <w:rFonts w:eastAsia="Times New Roman"/>
                <w:bCs w:val="0"/>
                <w:color w:val="000000"/>
                <w:sz w:val="16"/>
                <w:szCs w:val="16"/>
                <w:shd w:val="clear" w:color="auto" w:fill="FFFFFF"/>
              </w:rPr>
              <w:t>Reading Composite, Math Composite, Written Language Composite, Total Achievement</w:t>
            </w:r>
          </w:p>
          <w:p w:rsidR="008516EE" w:rsidRDefault="00DC7C07" w:rsidP="008516EE">
            <w:pPr>
              <w:spacing w:after="0" w:line="240" w:lineRule="auto"/>
              <w:ind w:left="220" w:right="340"/>
              <w:rPr>
                <w:rFonts w:eastAsia="Times New Roman"/>
                <w:bCs w:val="0"/>
                <w:color w:val="000000"/>
                <w:sz w:val="20"/>
                <w:szCs w:val="22"/>
                <w:shd w:val="clear" w:color="auto" w:fill="FFFFFF"/>
              </w:rPr>
            </w:pPr>
            <w:r w:rsidRPr="008516EE">
              <w:rPr>
                <w:rFonts w:eastAsia="Times New Roman"/>
                <w:b/>
                <w:bCs w:val="0"/>
                <w:color w:val="000000"/>
                <w:sz w:val="20"/>
                <w:szCs w:val="22"/>
                <w:shd w:val="clear" w:color="auto" w:fill="FFFFFF"/>
              </w:rPr>
              <w:t>Diagnostic Achievement Test-Second Editi</w:t>
            </w:r>
            <w:r w:rsidR="008516EE">
              <w:rPr>
                <w:rFonts w:eastAsia="Times New Roman"/>
                <w:b/>
                <w:bCs w:val="0"/>
                <w:color w:val="000000"/>
                <w:sz w:val="20"/>
                <w:szCs w:val="22"/>
                <w:shd w:val="clear" w:color="auto" w:fill="FFFFFF"/>
              </w:rPr>
              <w:t>on, DATA</w:t>
            </w:r>
            <w:r w:rsidRPr="008516EE">
              <w:rPr>
                <w:rFonts w:eastAsia="Times New Roman"/>
                <w:b/>
                <w:bCs w:val="0"/>
                <w:color w:val="000000"/>
                <w:sz w:val="20"/>
                <w:szCs w:val="22"/>
                <w:shd w:val="clear" w:color="auto" w:fill="FFFFFF"/>
              </w:rPr>
              <w:t>-2</w:t>
            </w:r>
            <w:r w:rsidRPr="00FF624C">
              <w:rPr>
                <w:rFonts w:eastAsia="Times New Roman"/>
                <w:bCs w:val="0"/>
                <w:color w:val="000000"/>
                <w:sz w:val="20"/>
                <w:szCs w:val="22"/>
                <w:shd w:val="clear" w:color="auto" w:fill="FFFFFF"/>
              </w:rPr>
              <w:t xml:space="preserve"> </w:t>
            </w:r>
          </w:p>
          <w:p w:rsidR="00DC7C07" w:rsidRPr="008516EE" w:rsidRDefault="00DC7C07" w:rsidP="008516EE">
            <w:pPr>
              <w:spacing w:after="0" w:line="240" w:lineRule="auto"/>
              <w:ind w:left="220" w:right="340"/>
              <w:rPr>
                <w:rFonts w:eastAsia="Times New Roman"/>
                <w:bCs w:val="0"/>
                <w:sz w:val="16"/>
                <w:szCs w:val="16"/>
              </w:rPr>
            </w:pPr>
            <w:r w:rsidRPr="008516EE">
              <w:rPr>
                <w:rFonts w:eastAsia="Times New Roman"/>
                <w:bCs w:val="0"/>
                <w:color w:val="000000"/>
                <w:sz w:val="16"/>
                <w:szCs w:val="16"/>
                <w:shd w:val="clear" w:color="auto" w:fill="FFFFFF"/>
              </w:rPr>
              <w:t>Reading Composite, Math Composite, Written Language Composite, Science, Social Studies, Total Achievement</w:t>
            </w:r>
          </w:p>
          <w:p w:rsidR="008516EE" w:rsidRDefault="00DC7C07" w:rsidP="008516EE">
            <w:pPr>
              <w:spacing w:after="0" w:line="240" w:lineRule="auto"/>
              <w:ind w:left="220" w:right="380"/>
              <w:rPr>
                <w:rFonts w:eastAsia="Times New Roman"/>
                <w:bCs w:val="0"/>
                <w:color w:val="000000"/>
                <w:sz w:val="12"/>
                <w:szCs w:val="12"/>
                <w:shd w:val="clear" w:color="auto" w:fill="FFFFFF"/>
              </w:rPr>
            </w:pPr>
            <w:r w:rsidRPr="008516EE">
              <w:rPr>
                <w:rFonts w:eastAsia="Times New Roman"/>
                <w:b/>
                <w:bCs w:val="0"/>
                <w:color w:val="000000"/>
                <w:sz w:val="20"/>
                <w:szCs w:val="22"/>
                <w:shd w:val="clear" w:color="auto" w:fill="FFFFFF"/>
              </w:rPr>
              <w:t>Wide Range Achievement Test-fifth Edition</w:t>
            </w:r>
            <w:r w:rsidRPr="00FF624C">
              <w:rPr>
                <w:rFonts w:eastAsia="Times New Roman"/>
                <w:bCs w:val="0"/>
                <w:color w:val="000000"/>
                <w:sz w:val="20"/>
                <w:szCs w:val="22"/>
                <w:shd w:val="clear" w:color="auto" w:fill="FFFFFF"/>
              </w:rPr>
              <w:t xml:space="preserve"> </w:t>
            </w:r>
          </w:p>
          <w:p w:rsidR="00DC7C07" w:rsidRPr="008516EE" w:rsidRDefault="00DC7C07" w:rsidP="008516EE">
            <w:pPr>
              <w:spacing w:after="0" w:line="240" w:lineRule="auto"/>
              <w:ind w:left="220" w:right="380"/>
              <w:rPr>
                <w:rFonts w:eastAsia="Times New Roman"/>
                <w:bCs w:val="0"/>
                <w:sz w:val="16"/>
                <w:szCs w:val="16"/>
              </w:rPr>
            </w:pPr>
            <w:r w:rsidRPr="008516EE">
              <w:rPr>
                <w:rFonts w:eastAsia="Times New Roman"/>
                <w:bCs w:val="0"/>
                <w:color w:val="000000"/>
                <w:sz w:val="16"/>
                <w:szCs w:val="16"/>
                <w:shd w:val="clear" w:color="auto" w:fill="FFFFFF"/>
              </w:rPr>
              <w:t>Total Reading, Total Math</w:t>
            </w:r>
          </w:p>
        </w:tc>
      </w:tr>
    </w:tbl>
    <w:p w:rsidR="00DC7C07" w:rsidRPr="00643B8F" w:rsidRDefault="00A8711F" w:rsidP="00DC7C07">
      <w:pPr>
        <w:spacing w:before="100" w:after="0" w:line="240" w:lineRule="auto"/>
        <w:ind w:left="220" w:right="480"/>
        <w:rPr>
          <w:rFonts w:eastAsia="Times New Roman"/>
          <w:bCs w:val="0"/>
        </w:rPr>
      </w:pPr>
      <w:r w:rsidRPr="00643B8F">
        <w:rPr>
          <w:rFonts w:eastAsia="Times New Roman"/>
          <w:color w:val="000000"/>
          <w:shd w:val="clear" w:color="auto" w:fill="FFFFFF"/>
        </w:rPr>
        <w:t>Within the e</w:t>
      </w:r>
      <w:r w:rsidR="00DC7C07" w:rsidRPr="00643B8F">
        <w:rPr>
          <w:rFonts w:eastAsia="Times New Roman"/>
          <w:color w:val="000000"/>
          <w:shd w:val="clear" w:color="auto" w:fill="FFFFFF"/>
        </w:rPr>
        <w:t xml:space="preserve">ducational </w:t>
      </w:r>
      <w:r w:rsidRPr="00643B8F">
        <w:rPr>
          <w:rFonts w:eastAsia="Times New Roman"/>
          <w:color w:val="000000"/>
          <w:shd w:val="clear" w:color="auto" w:fill="FFFFFF"/>
        </w:rPr>
        <w:t>p</w:t>
      </w:r>
      <w:r w:rsidR="00DC7C07" w:rsidRPr="00643B8F">
        <w:rPr>
          <w:rFonts w:eastAsia="Times New Roman"/>
          <w:color w:val="000000"/>
          <w:shd w:val="clear" w:color="auto" w:fill="FFFFFF"/>
        </w:rPr>
        <w:t>erformance category, the following pre</w:t>
      </w:r>
      <w:r w:rsidR="00FD0F94">
        <w:rPr>
          <w:rFonts w:eastAsia="Times New Roman"/>
          <w:color w:val="000000"/>
          <w:shd w:val="clear" w:color="auto" w:fill="FFFFFF"/>
        </w:rPr>
        <w:t>-</w:t>
      </w:r>
      <w:r w:rsidR="00DC7C07" w:rsidRPr="00643B8F">
        <w:rPr>
          <w:rFonts w:eastAsia="Times New Roman"/>
          <w:color w:val="000000"/>
          <w:shd w:val="clear" w:color="auto" w:fill="FFFFFF"/>
        </w:rPr>
        <w:t>college exams can also be used:</w:t>
      </w:r>
    </w:p>
    <w:tbl>
      <w:tblPr>
        <w:tblW w:w="8630" w:type="dxa"/>
        <w:jc w:val="center"/>
        <w:tblCellMar>
          <w:top w:w="15" w:type="dxa"/>
          <w:left w:w="15" w:type="dxa"/>
          <w:bottom w:w="15" w:type="dxa"/>
          <w:right w:w="15" w:type="dxa"/>
        </w:tblCellMar>
        <w:tblLook w:val="04A0" w:firstRow="1" w:lastRow="0" w:firstColumn="1" w:lastColumn="0" w:noHBand="0" w:noVBand="1"/>
        <w:tblDescription w:val="College Planning Exams College Entrance/Placement Exams&#10;PLAN, EXPLORE, PSAT ACT, SAT&#10;"/>
      </w:tblPr>
      <w:tblGrid>
        <w:gridCol w:w="4310"/>
        <w:gridCol w:w="4320"/>
      </w:tblGrid>
      <w:tr w:rsidR="00DC7C07" w:rsidRPr="00FF624C" w:rsidTr="007D4053">
        <w:trPr>
          <w:tblHeader/>
          <w:jc w:val="center"/>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7C07" w:rsidRPr="00643B8F" w:rsidRDefault="00DC7C07" w:rsidP="009B3E07">
            <w:pPr>
              <w:spacing w:after="0" w:line="240" w:lineRule="auto"/>
              <w:ind w:left="220" w:right="380"/>
              <w:rPr>
                <w:rFonts w:eastAsia="Times New Roman"/>
                <w:b/>
                <w:bCs w:val="0"/>
              </w:rPr>
            </w:pPr>
            <w:r w:rsidRPr="00643B8F">
              <w:rPr>
                <w:rFonts w:eastAsia="Times New Roman"/>
                <w:b/>
                <w:bCs w:val="0"/>
                <w:color w:val="000000"/>
                <w:shd w:val="clear" w:color="auto" w:fill="FFFFFF"/>
              </w:rPr>
              <w:t>College Planning Exams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7C07" w:rsidRPr="00643B8F" w:rsidRDefault="00DC7C07" w:rsidP="009B3E07">
            <w:pPr>
              <w:spacing w:after="0" w:line="240" w:lineRule="auto"/>
              <w:ind w:left="220" w:right="380"/>
              <w:rPr>
                <w:rFonts w:eastAsia="Times New Roman"/>
                <w:b/>
                <w:bCs w:val="0"/>
              </w:rPr>
            </w:pPr>
            <w:r w:rsidRPr="00643B8F">
              <w:rPr>
                <w:rFonts w:eastAsia="Times New Roman"/>
                <w:b/>
                <w:bCs w:val="0"/>
                <w:color w:val="000000"/>
                <w:shd w:val="clear" w:color="auto" w:fill="FFFFFF"/>
              </w:rPr>
              <w:t>College Entrance/Placement Exams</w:t>
            </w:r>
          </w:p>
        </w:tc>
      </w:tr>
      <w:tr w:rsidR="00DC7C07" w:rsidRPr="00FF624C" w:rsidTr="007D4053">
        <w:trPr>
          <w:tblHeader/>
          <w:jc w:val="center"/>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7C07" w:rsidRPr="00643B8F" w:rsidRDefault="00DC7C07" w:rsidP="009B3E07">
            <w:pPr>
              <w:spacing w:after="0" w:line="240" w:lineRule="auto"/>
              <w:ind w:left="220" w:right="380"/>
              <w:rPr>
                <w:rFonts w:eastAsia="Times New Roman"/>
                <w:bCs w:val="0"/>
              </w:rPr>
            </w:pPr>
            <w:r w:rsidRPr="00643B8F">
              <w:rPr>
                <w:rFonts w:eastAsia="Times New Roman"/>
                <w:bCs w:val="0"/>
                <w:color w:val="000000"/>
                <w:shd w:val="clear" w:color="auto" w:fill="FFFFFF"/>
              </w:rPr>
              <w:t>PLAN, EXPLORE, PSAT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C7C07" w:rsidRPr="00643B8F" w:rsidRDefault="00DC7C07" w:rsidP="009B3E07">
            <w:pPr>
              <w:spacing w:after="0" w:line="240" w:lineRule="auto"/>
              <w:ind w:left="220" w:right="380"/>
              <w:rPr>
                <w:rFonts w:eastAsia="Times New Roman"/>
                <w:bCs w:val="0"/>
              </w:rPr>
            </w:pPr>
            <w:r w:rsidRPr="00643B8F">
              <w:rPr>
                <w:rFonts w:eastAsia="Times New Roman"/>
                <w:bCs w:val="0"/>
                <w:color w:val="000000"/>
                <w:shd w:val="clear" w:color="auto" w:fill="FFFFFF"/>
              </w:rPr>
              <w:t>ACT, SAT</w:t>
            </w:r>
          </w:p>
        </w:tc>
      </w:tr>
    </w:tbl>
    <w:p w:rsidR="008F0AB3" w:rsidRDefault="00CF62D4">
      <w:pPr>
        <w:spacing w:after="200" w:line="276" w:lineRule="auto"/>
        <w:rPr>
          <w:color w:val="75787B"/>
        </w:rPr>
      </w:pPr>
      <w:r>
        <w:br w:type="page"/>
      </w:r>
    </w:p>
    <w:tbl>
      <w:tblPr>
        <w:tblW w:w="10080" w:type="dxa"/>
        <w:tblInd w:w="-370" w:type="dxa"/>
        <w:tblCellMar>
          <w:top w:w="15" w:type="dxa"/>
          <w:left w:w="15" w:type="dxa"/>
          <w:bottom w:w="15" w:type="dxa"/>
          <w:right w:w="15" w:type="dxa"/>
        </w:tblCellMar>
        <w:tblLook w:val="04A0" w:firstRow="1" w:lastRow="0" w:firstColumn="1" w:lastColumn="0" w:noHBand="0" w:noVBand="1"/>
        <w:tblDescription w:val="ASSESSMENT INSTRUMENTS: EDUCATIONAL PERFORMANCE&#10;Assessment Instrument Instrument Emphasis Guidelines for Use&#10;Individual achievement test examples: WJ Ach-IV, KTEA-III, DAB-4, YCAT, WIAT-III, DATA-2 One-on-one evaluation of academic skill acquisition Consider when group achievement test scores are not reliable and/or valid due to one or more of the following:&#10;1. Group achievement test scores are not available.&#10;2. Suspected underachievement due to cultural or economic circumstances.&#10;3. Student’s peer subculture does not encourage high academic skill attainment.&#10;4. Student has difficulty with attention skills in a large group setting.&#10;5. Student had been ill or distracted due to personal difficulties when the group achievement test was administered.&#10;6. All other data collected indicates the student is gifted (i.e., classroom grades, benchmarking data, grade-level assessments, and teacher observations).&#10;Tennessee Supplemental Gifted Performance Checklist (TnSup)&#10;Do not use if TnToc or TnToc+ is used for a score in the area of Creativity/Characteristics of Gifted. The TN Supplementary Gifted Performance Checklist uses the TnTOC and/or TnPIF for scoring. If the TnSup is used for the Educational Performance score, the TnTOC cannot be used for the creativity/characteristics of gifted score. The results of TnToc can only be counted one time during the assessment. Equitable evaluation of an at-risk student’s educational performance Consider when the student’s educational performance and/or high achievement in the classroom setting may not be reflected on standardized testing instruments, such as TNReady, or an individual achievement test. Low performance on academic achievement measures may be due to:&#10;1. Cultural differences&#10;2. Linguistic differences&#10;3. Economic differences&#10;4. Sensory disabilities&#10;5. Physical disabilities&#10;Tennessee Academic Product or Portfolio&#10;Do not use if creative product/portfolio is used for creativity. Allows student to demonstrate academic achievement through an already existing product or one created in the school environment Consider when:&#10;1. Student has limited enrichment resources in the home environment.&#10;2. Student’s parents have limited educational background.&#10;3. Student’s parents use a language other than English at home.&#10;ASSESSMENT INSTRUMENTS:&#10;CREATIVE THINKING/CHARACTERISTICS OF GIFTED&#10;Assessment Instrument Assessment Emphasis Guidelines for Use&#10;Torrance Test of Creative Thinking Students that can think creatively through pictures/drawings Consider when the student’s creative thinking is strong when drawing and generating ideas quickly, as it is a timed test.&#10;Creativity Assessment Pack (CAP) Students that have strong divergent thinking skills Consider when:&#10;1. Student has strong cognitive thinking skills&#10;2. Student shows flexibility in thinking&#10;3. Student has advanced vocabulary and can use vocabulary to elaborate on topics&#10;Nationally Normed Gifted Characteristics Checklist&#10;GES-3, GRS Characteristics of giftedness Consider when:&#10;1. Student demonstrates many characteristics of giftedness&#10;2. Students has many and varied strengths&#10;Tennessee Creative Thinking Checklist (TnCreat) -Creative thinking that can be observed in the classroom&#10;-Free measure of Creative Thinking/Characteristics of Gifted Consider when:&#10;The student’s creative thinking may not be reflected on standardized tests of creativity, such as Torrance Test of Creative Thinking.&#10;Tennessee Teacher Observation Checklist (TnTOC) and Tennessee Teacher Observation Checklist Plus (TnToc+) Gifted characteristics that can be observed in the classroom and in the home setting Consider when:&#10;1. The student’s creative thinking may not be reflected on standardized tests of creativity, such as Torrance Test of Creative Thinking.&#10;2. When home ratings are warranted as the TnToc+ score includes parent ratings&#10;3. When a free measure of Creative Thinking/Characteristics of Gifted is the most appropriate way to asses this area&#10;Tennessee Creative Product or Portfolio Allows student to demonstrate creative thinking or gifted characteristics through an already existing product or one created in the school environment Consider when:&#10;1. Student has limited enrichment resources in the home environment&#10;2. Student’s parents have limited educational background&#10;3. Parent’s use a language other than English at home&#10;"/>
      </w:tblPr>
      <w:tblGrid>
        <w:gridCol w:w="3673"/>
        <w:gridCol w:w="2539"/>
        <w:gridCol w:w="3868"/>
      </w:tblGrid>
      <w:tr w:rsidR="008F0AB3" w:rsidRPr="00FF624C" w:rsidTr="009B3E07">
        <w:tc>
          <w:tcPr>
            <w:tcW w:w="10080" w:type="dxa"/>
            <w:gridSpan w:val="3"/>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hideMark/>
          </w:tcPr>
          <w:p w:rsidR="008F0AB3" w:rsidRPr="002E2E7A" w:rsidRDefault="008F0AB3" w:rsidP="00DC7C07">
            <w:pPr>
              <w:spacing w:before="20" w:after="0" w:line="240" w:lineRule="auto"/>
              <w:jc w:val="center"/>
              <w:rPr>
                <w:rFonts w:eastAsia="Times New Roman"/>
                <w:bCs w:val="0"/>
                <w:sz w:val="22"/>
                <w:szCs w:val="22"/>
              </w:rPr>
            </w:pPr>
            <w:r w:rsidRPr="002E2E7A">
              <w:rPr>
                <w:rFonts w:eastAsia="Times New Roman"/>
                <w:b/>
                <w:color w:val="000000"/>
                <w:sz w:val="22"/>
                <w:szCs w:val="22"/>
                <w:shd w:val="clear" w:color="auto" w:fill="F1F1F1"/>
              </w:rPr>
              <w:lastRenderedPageBreak/>
              <w:t>ASSESSMENT INSTRUMENTS</w:t>
            </w:r>
            <w:r w:rsidR="0049457C">
              <w:rPr>
                <w:rFonts w:eastAsia="Times New Roman"/>
                <w:b/>
                <w:color w:val="000000"/>
                <w:sz w:val="22"/>
                <w:szCs w:val="22"/>
                <w:shd w:val="clear" w:color="auto" w:fill="F1F1F1"/>
              </w:rPr>
              <w:t>:</w:t>
            </w:r>
            <w:r w:rsidRPr="002E2E7A">
              <w:rPr>
                <w:rFonts w:eastAsia="Times New Roman"/>
                <w:b/>
                <w:color w:val="000000"/>
                <w:sz w:val="22"/>
                <w:szCs w:val="22"/>
                <w:shd w:val="clear" w:color="auto" w:fill="F1F1F1"/>
              </w:rPr>
              <w:t xml:space="preserve"> EDUCATIONAL PERFORMANCE</w:t>
            </w:r>
          </w:p>
        </w:tc>
      </w:tr>
      <w:tr w:rsidR="008F0AB3" w:rsidRPr="00FF624C" w:rsidTr="00DC7C07">
        <w:trPr>
          <w:trHeight w:val="897"/>
        </w:trPr>
        <w:tc>
          <w:tcPr>
            <w:tcW w:w="367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F0AB3" w:rsidRPr="00643B8F" w:rsidRDefault="008F0AB3" w:rsidP="009B3E07">
            <w:pPr>
              <w:spacing w:before="80" w:after="0" w:line="240" w:lineRule="auto"/>
              <w:ind w:left="320"/>
              <w:rPr>
                <w:rFonts w:eastAsia="Times New Roman"/>
                <w:bCs w:val="0"/>
              </w:rPr>
            </w:pPr>
            <w:r w:rsidRPr="00643B8F">
              <w:rPr>
                <w:rFonts w:eastAsia="Times New Roman"/>
                <w:b/>
                <w:color w:val="000000"/>
                <w:shd w:val="clear" w:color="auto" w:fill="D9D9D9"/>
              </w:rPr>
              <w:t>Assessment Instrument</w:t>
            </w:r>
          </w:p>
        </w:tc>
        <w:tc>
          <w:tcPr>
            <w:tcW w:w="253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F0AB3" w:rsidRPr="00643B8F" w:rsidRDefault="008F0AB3" w:rsidP="00643B8F">
            <w:pPr>
              <w:spacing w:before="80" w:after="0" w:line="240" w:lineRule="auto"/>
              <w:ind w:left="207"/>
              <w:rPr>
                <w:rFonts w:eastAsia="Times New Roman"/>
                <w:bCs w:val="0"/>
              </w:rPr>
            </w:pPr>
            <w:r w:rsidRPr="00643B8F">
              <w:rPr>
                <w:rFonts w:eastAsia="Times New Roman"/>
                <w:b/>
                <w:color w:val="000000"/>
                <w:shd w:val="clear" w:color="auto" w:fill="D9D9D9"/>
              </w:rPr>
              <w:t>Instrument Emphasis</w:t>
            </w:r>
          </w:p>
        </w:tc>
        <w:tc>
          <w:tcPr>
            <w:tcW w:w="38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F0AB3" w:rsidRPr="00643B8F" w:rsidRDefault="008F0AB3" w:rsidP="00643B8F">
            <w:pPr>
              <w:spacing w:before="80" w:after="0" w:line="240" w:lineRule="auto"/>
              <w:ind w:left="188"/>
              <w:rPr>
                <w:rFonts w:eastAsia="Times New Roman"/>
                <w:bCs w:val="0"/>
              </w:rPr>
            </w:pPr>
            <w:r w:rsidRPr="00643B8F">
              <w:rPr>
                <w:rFonts w:eastAsia="Times New Roman"/>
                <w:b/>
                <w:color w:val="000000"/>
                <w:shd w:val="clear" w:color="auto" w:fill="D9D9D9"/>
              </w:rPr>
              <w:t>Guidelines for Use</w:t>
            </w:r>
          </w:p>
        </w:tc>
      </w:tr>
      <w:tr w:rsidR="008F0AB3"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643B8F">
            <w:pPr>
              <w:spacing w:after="0" w:line="240" w:lineRule="auto"/>
              <w:ind w:left="280" w:right="140"/>
              <w:rPr>
                <w:rFonts w:eastAsia="Times New Roman"/>
                <w:bCs w:val="0"/>
                <w:sz w:val="20"/>
                <w:szCs w:val="20"/>
              </w:rPr>
            </w:pPr>
            <w:r w:rsidRPr="00FF624C">
              <w:rPr>
                <w:rFonts w:eastAsia="Times New Roman"/>
                <w:bCs w:val="0"/>
                <w:color w:val="000000"/>
                <w:sz w:val="20"/>
                <w:szCs w:val="20"/>
                <w:shd w:val="clear" w:color="auto" w:fill="FFFFFF"/>
              </w:rPr>
              <w:t xml:space="preserve">Individual </w:t>
            </w:r>
            <w:r w:rsidR="00A8711F">
              <w:rPr>
                <w:rFonts w:eastAsia="Times New Roman"/>
                <w:bCs w:val="0"/>
                <w:color w:val="000000"/>
                <w:sz w:val="20"/>
                <w:szCs w:val="20"/>
                <w:shd w:val="clear" w:color="auto" w:fill="FFFFFF"/>
              </w:rPr>
              <w:t>a</w:t>
            </w:r>
            <w:r w:rsidRPr="00FF624C">
              <w:rPr>
                <w:rFonts w:eastAsia="Times New Roman"/>
                <w:bCs w:val="0"/>
                <w:color w:val="000000"/>
                <w:sz w:val="20"/>
                <w:szCs w:val="20"/>
                <w:shd w:val="clear" w:color="auto" w:fill="FFFFFF"/>
              </w:rPr>
              <w:t xml:space="preserve">chievement </w:t>
            </w:r>
            <w:r w:rsidR="00A8711F">
              <w:rPr>
                <w:rFonts w:eastAsia="Times New Roman"/>
                <w:bCs w:val="0"/>
                <w:color w:val="000000"/>
                <w:sz w:val="20"/>
                <w:szCs w:val="20"/>
                <w:shd w:val="clear" w:color="auto" w:fill="FFFFFF"/>
              </w:rPr>
              <w:t>test e</w:t>
            </w:r>
            <w:r w:rsidRPr="00FF624C">
              <w:rPr>
                <w:rFonts w:eastAsia="Times New Roman"/>
                <w:bCs w:val="0"/>
                <w:color w:val="000000"/>
                <w:sz w:val="20"/>
                <w:szCs w:val="20"/>
                <w:shd w:val="clear" w:color="auto" w:fill="FFFFFF"/>
              </w:rPr>
              <w:t>xamples: WJ Ach-IV, KTEA-II</w:t>
            </w:r>
            <w:r w:rsidR="00A8711F">
              <w:rPr>
                <w:rFonts w:eastAsia="Times New Roman"/>
                <w:bCs w:val="0"/>
                <w:color w:val="000000"/>
                <w:sz w:val="20"/>
                <w:szCs w:val="20"/>
                <w:shd w:val="clear" w:color="auto" w:fill="FFFFFF"/>
              </w:rPr>
              <w:t>I, DAB</w:t>
            </w:r>
            <w:r w:rsidR="00643B8F">
              <w:rPr>
                <w:rFonts w:eastAsia="Times New Roman"/>
                <w:bCs w:val="0"/>
                <w:color w:val="000000"/>
                <w:sz w:val="20"/>
                <w:szCs w:val="20"/>
                <w:shd w:val="clear" w:color="auto" w:fill="FFFFFF"/>
              </w:rPr>
              <w:t>-</w:t>
            </w:r>
            <w:r w:rsidR="00A8711F">
              <w:rPr>
                <w:rFonts w:eastAsia="Times New Roman"/>
                <w:bCs w:val="0"/>
                <w:color w:val="000000"/>
                <w:sz w:val="20"/>
                <w:szCs w:val="20"/>
                <w:shd w:val="clear" w:color="auto" w:fill="FFFFFF"/>
              </w:rPr>
              <w:t>4, YCAT, WIAT-III, DATA-</w:t>
            </w:r>
            <w:r w:rsidRPr="00FF624C">
              <w:rPr>
                <w:rFonts w:eastAsia="Times New Roman"/>
                <w:bCs w:val="0"/>
                <w:color w:val="000000"/>
                <w:sz w:val="20"/>
                <w:szCs w:val="20"/>
                <w:shd w:val="clear" w:color="auto" w:fill="FFFFFF"/>
              </w:rPr>
              <w:t>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643B8F">
            <w:pPr>
              <w:spacing w:after="0" w:line="240" w:lineRule="auto"/>
              <w:ind w:left="207" w:right="200"/>
              <w:rPr>
                <w:rFonts w:eastAsia="Times New Roman"/>
                <w:bCs w:val="0"/>
                <w:sz w:val="20"/>
                <w:szCs w:val="20"/>
              </w:rPr>
            </w:pPr>
            <w:r w:rsidRPr="00FF624C">
              <w:rPr>
                <w:rFonts w:eastAsia="Times New Roman"/>
                <w:bCs w:val="0"/>
                <w:color w:val="000000"/>
                <w:sz w:val="20"/>
                <w:szCs w:val="20"/>
                <w:shd w:val="clear" w:color="auto" w:fill="FFFFFF"/>
              </w:rPr>
              <w:t>One</w:t>
            </w:r>
            <w:r w:rsidR="00220BAC">
              <w:rPr>
                <w:rFonts w:eastAsia="Times New Roman"/>
                <w:bCs w:val="0"/>
                <w:color w:val="000000"/>
                <w:sz w:val="20"/>
                <w:szCs w:val="20"/>
                <w:shd w:val="clear" w:color="auto" w:fill="FFFFFF"/>
              </w:rPr>
              <w:t>-</w:t>
            </w:r>
            <w:r w:rsidR="00A8711F">
              <w:rPr>
                <w:rFonts w:eastAsia="Times New Roman"/>
                <w:bCs w:val="0"/>
                <w:color w:val="000000"/>
                <w:sz w:val="20"/>
                <w:szCs w:val="20"/>
                <w:shd w:val="clear" w:color="auto" w:fill="FFFFFF"/>
              </w:rPr>
              <w:t>o</w:t>
            </w:r>
            <w:r w:rsidRPr="00FF624C">
              <w:rPr>
                <w:rFonts w:eastAsia="Times New Roman"/>
                <w:bCs w:val="0"/>
                <w:color w:val="000000"/>
                <w:sz w:val="20"/>
                <w:szCs w:val="20"/>
                <w:shd w:val="clear" w:color="auto" w:fill="FFFFFF"/>
              </w:rPr>
              <w:t>n</w:t>
            </w:r>
            <w:r w:rsidR="00220BAC">
              <w:rPr>
                <w:rFonts w:eastAsia="Times New Roman"/>
                <w:bCs w:val="0"/>
                <w:color w:val="000000"/>
                <w:sz w:val="20"/>
                <w:szCs w:val="20"/>
                <w:shd w:val="clear" w:color="auto" w:fill="FFFFFF"/>
              </w:rPr>
              <w:t>-</w:t>
            </w:r>
            <w:r w:rsidRPr="00FF624C">
              <w:rPr>
                <w:rFonts w:eastAsia="Times New Roman"/>
                <w:bCs w:val="0"/>
                <w:color w:val="000000"/>
                <w:sz w:val="20"/>
                <w:szCs w:val="20"/>
                <w:shd w:val="clear" w:color="auto" w:fill="FFFFFF"/>
              </w:rPr>
              <w:t>one evaluation of academic skill acquisition</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49457C">
            <w:pPr>
              <w:spacing w:before="40" w:after="0" w:line="240" w:lineRule="auto"/>
              <w:ind w:left="188" w:right="260"/>
              <w:rPr>
                <w:rFonts w:eastAsia="Times New Roman"/>
                <w:bCs w:val="0"/>
                <w:sz w:val="20"/>
                <w:szCs w:val="20"/>
              </w:rPr>
            </w:pPr>
            <w:r w:rsidRPr="00FF624C">
              <w:rPr>
                <w:rFonts w:eastAsia="Times New Roman"/>
                <w:bCs w:val="0"/>
                <w:color w:val="000000"/>
                <w:sz w:val="20"/>
                <w:szCs w:val="20"/>
                <w:shd w:val="clear" w:color="auto" w:fill="FFFFFF"/>
              </w:rPr>
              <w:t>Consider when group achievement test scores are not reliable and/or valid due to</w:t>
            </w:r>
            <w:r w:rsidR="0049457C">
              <w:rPr>
                <w:rFonts w:eastAsia="Times New Roman"/>
                <w:bCs w:val="0"/>
                <w:color w:val="000000"/>
                <w:sz w:val="20"/>
                <w:szCs w:val="20"/>
                <w:shd w:val="clear" w:color="auto" w:fill="FFFFFF"/>
              </w:rPr>
              <w:t xml:space="preserve"> one or more of the following</w:t>
            </w:r>
            <w:r w:rsidRPr="00FF624C">
              <w:rPr>
                <w:rFonts w:eastAsia="Times New Roman"/>
                <w:bCs w:val="0"/>
                <w:color w:val="000000"/>
                <w:sz w:val="20"/>
                <w:szCs w:val="20"/>
                <w:shd w:val="clear" w:color="auto" w:fill="FFFFFF"/>
              </w:rPr>
              <w:t>:</w:t>
            </w:r>
          </w:p>
          <w:p w:rsidR="008F0AB3" w:rsidRPr="00FF624C" w:rsidRDefault="008F0AB3" w:rsidP="00643B8F">
            <w:pPr>
              <w:spacing w:after="0" w:line="240" w:lineRule="auto"/>
              <w:ind w:left="188" w:hanging="22"/>
              <w:rPr>
                <w:rFonts w:eastAsia="Times New Roman"/>
                <w:bCs w:val="0"/>
                <w:sz w:val="20"/>
                <w:szCs w:val="20"/>
              </w:rPr>
            </w:pPr>
            <w:r w:rsidRPr="00FF624C">
              <w:rPr>
                <w:rFonts w:eastAsia="Times New Roman"/>
                <w:bCs w:val="0"/>
                <w:color w:val="000000"/>
                <w:sz w:val="20"/>
                <w:szCs w:val="20"/>
                <w:shd w:val="clear" w:color="auto" w:fill="FFFFFF"/>
              </w:rPr>
              <w:t>1. Group achievement test scores are not available</w:t>
            </w:r>
            <w:r w:rsidR="00B724FB">
              <w:rPr>
                <w:rFonts w:eastAsia="Times New Roman"/>
                <w:bCs w:val="0"/>
                <w:color w:val="000000"/>
                <w:sz w:val="20"/>
                <w:szCs w:val="20"/>
                <w:shd w:val="clear" w:color="auto" w:fill="FFFFFF"/>
              </w:rPr>
              <w:t>.</w:t>
            </w:r>
          </w:p>
          <w:p w:rsidR="008F0AB3" w:rsidRPr="00FF624C" w:rsidRDefault="008F0AB3" w:rsidP="00643B8F">
            <w:pPr>
              <w:spacing w:after="0" w:line="240" w:lineRule="auto"/>
              <w:ind w:left="188" w:right="380" w:hanging="22"/>
              <w:rPr>
                <w:rFonts w:eastAsia="Times New Roman"/>
                <w:bCs w:val="0"/>
                <w:sz w:val="20"/>
                <w:szCs w:val="20"/>
              </w:rPr>
            </w:pPr>
            <w:r w:rsidRPr="00FF624C">
              <w:rPr>
                <w:rFonts w:eastAsia="Times New Roman"/>
                <w:bCs w:val="0"/>
                <w:color w:val="000000"/>
                <w:sz w:val="20"/>
                <w:szCs w:val="20"/>
                <w:shd w:val="clear" w:color="auto" w:fill="FFFFFF"/>
              </w:rPr>
              <w:t>2. Suspected underachievement due to cultural or economic circumstances</w:t>
            </w:r>
            <w:r w:rsidR="00B724FB">
              <w:rPr>
                <w:rFonts w:eastAsia="Times New Roman"/>
                <w:bCs w:val="0"/>
                <w:color w:val="000000"/>
                <w:sz w:val="20"/>
                <w:szCs w:val="20"/>
                <w:shd w:val="clear" w:color="auto" w:fill="FFFFFF"/>
              </w:rPr>
              <w:t>.</w:t>
            </w:r>
          </w:p>
          <w:p w:rsidR="008F0AB3" w:rsidRPr="00FF624C" w:rsidRDefault="008F0AB3" w:rsidP="00643B8F">
            <w:pPr>
              <w:spacing w:before="40" w:after="0" w:line="240" w:lineRule="auto"/>
              <w:ind w:left="188" w:right="480" w:hanging="22"/>
              <w:rPr>
                <w:rFonts w:eastAsia="Times New Roman"/>
                <w:bCs w:val="0"/>
                <w:sz w:val="20"/>
                <w:szCs w:val="20"/>
              </w:rPr>
            </w:pPr>
            <w:r w:rsidRPr="00FF624C">
              <w:rPr>
                <w:rFonts w:eastAsia="Times New Roman"/>
                <w:bCs w:val="0"/>
                <w:color w:val="000000"/>
                <w:sz w:val="20"/>
                <w:szCs w:val="20"/>
                <w:shd w:val="clear" w:color="auto" w:fill="FFFFFF"/>
              </w:rPr>
              <w:t>3. Student’s peer subculture does not encourage high academic skill attainment</w:t>
            </w:r>
            <w:r w:rsidR="005E68B7">
              <w:rPr>
                <w:rFonts w:eastAsia="Times New Roman"/>
                <w:bCs w:val="0"/>
                <w:color w:val="000000"/>
                <w:sz w:val="20"/>
                <w:szCs w:val="20"/>
                <w:shd w:val="clear" w:color="auto" w:fill="FFFFFF"/>
              </w:rPr>
              <w:t>.</w:t>
            </w:r>
          </w:p>
          <w:p w:rsidR="008F0AB3" w:rsidRPr="00FF624C" w:rsidRDefault="008F0AB3" w:rsidP="00643B8F">
            <w:pPr>
              <w:spacing w:before="40" w:after="0" w:line="240" w:lineRule="auto"/>
              <w:ind w:left="188" w:right="160" w:hanging="22"/>
              <w:rPr>
                <w:rFonts w:eastAsia="Times New Roman"/>
                <w:bCs w:val="0"/>
                <w:sz w:val="20"/>
                <w:szCs w:val="20"/>
              </w:rPr>
            </w:pPr>
            <w:r w:rsidRPr="00FF624C">
              <w:rPr>
                <w:rFonts w:eastAsia="Times New Roman"/>
                <w:bCs w:val="0"/>
                <w:color w:val="000000"/>
                <w:sz w:val="20"/>
                <w:szCs w:val="20"/>
                <w:shd w:val="clear" w:color="auto" w:fill="FFFFFF"/>
              </w:rPr>
              <w:t>4. Student has difficulty with attention skills in a large group setting</w:t>
            </w:r>
            <w:r w:rsidR="005E68B7">
              <w:rPr>
                <w:rFonts w:eastAsia="Times New Roman"/>
                <w:bCs w:val="0"/>
                <w:color w:val="000000"/>
                <w:sz w:val="20"/>
                <w:szCs w:val="20"/>
                <w:shd w:val="clear" w:color="auto" w:fill="FFFFFF"/>
              </w:rPr>
              <w:t>.</w:t>
            </w:r>
          </w:p>
          <w:p w:rsidR="008F0AB3" w:rsidRPr="00FF624C" w:rsidRDefault="008F0AB3" w:rsidP="00643B8F">
            <w:pPr>
              <w:spacing w:before="40" w:after="0" w:line="240" w:lineRule="auto"/>
              <w:ind w:left="188" w:right="240" w:hanging="22"/>
              <w:rPr>
                <w:rFonts w:eastAsia="Times New Roman"/>
                <w:bCs w:val="0"/>
                <w:sz w:val="20"/>
                <w:szCs w:val="20"/>
              </w:rPr>
            </w:pPr>
            <w:r w:rsidRPr="00FF624C">
              <w:rPr>
                <w:rFonts w:eastAsia="Times New Roman"/>
                <w:bCs w:val="0"/>
                <w:color w:val="000000"/>
                <w:sz w:val="20"/>
                <w:szCs w:val="20"/>
                <w:shd w:val="clear" w:color="auto" w:fill="FFFFFF"/>
              </w:rPr>
              <w:t>5. Student had been ill or distracted due to personal difficulties when the group achievement test was administered</w:t>
            </w:r>
            <w:r w:rsidR="005E68B7">
              <w:rPr>
                <w:rFonts w:eastAsia="Times New Roman"/>
                <w:bCs w:val="0"/>
                <w:color w:val="000000"/>
                <w:sz w:val="20"/>
                <w:szCs w:val="20"/>
                <w:shd w:val="clear" w:color="auto" w:fill="FFFFFF"/>
              </w:rPr>
              <w:t>.</w:t>
            </w:r>
          </w:p>
          <w:p w:rsidR="008F0AB3" w:rsidRPr="00FF624C" w:rsidRDefault="008F0AB3" w:rsidP="00643B8F">
            <w:pPr>
              <w:spacing w:after="0" w:line="240" w:lineRule="auto"/>
              <w:ind w:left="188" w:right="440" w:hanging="22"/>
              <w:rPr>
                <w:rFonts w:eastAsia="Times New Roman"/>
                <w:bCs w:val="0"/>
                <w:sz w:val="20"/>
                <w:szCs w:val="20"/>
              </w:rPr>
            </w:pPr>
            <w:r w:rsidRPr="00FF624C">
              <w:rPr>
                <w:rFonts w:eastAsia="Times New Roman"/>
                <w:bCs w:val="0"/>
                <w:color w:val="000000"/>
                <w:sz w:val="20"/>
                <w:szCs w:val="20"/>
                <w:shd w:val="clear" w:color="auto" w:fill="FFFFFF"/>
              </w:rPr>
              <w:t>6. All other data collected indicates the student is gifted (i.e.</w:t>
            </w:r>
            <w:r w:rsidR="0049457C">
              <w:rPr>
                <w:rFonts w:eastAsia="Times New Roman"/>
                <w:bCs w:val="0"/>
                <w:color w:val="000000"/>
                <w:sz w:val="20"/>
                <w:szCs w:val="20"/>
                <w:shd w:val="clear" w:color="auto" w:fill="FFFFFF"/>
              </w:rPr>
              <w:t>,</w:t>
            </w:r>
            <w:r w:rsidRPr="00FF624C">
              <w:rPr>
                <w:rFonts w:eastAsia="Times New Roman"/>
                <w:bCs w:val="0"/>
                <w:color w:val="000000"/>
                <w:sz w:val="20"/>
                <w:szCs w:val="20"/>
                <w:shd w:val="clear" w:color="auto" w:fill="FFFFFF"/>
              </w:rPr>
              <w:t xml:space="preserve"> classroom grades, benchmarking data, grade</w:t>
            </w:r>
            <w:r w:rsidR="0049457C">
              <w:rPr>
                <w:rFonts w:eastAsia="Times New Roman"/>
                <w:bCs w:val="0"/>
                <w:color w:val="000000"/>
                <w:sz w:val="20"/>
                <w:szCs w:val="20"/>
                <w:shd w:val="clear" w:color="auto" w:fill="FFFFFF"/>
              </w:rPr>
              <w:t>-</w:t>
            </w:r>
            <w:r w:rsidRPr="00FF624C">
              <w:rPr>
                <w:rFonts w:eastAsia="Times New Roman"/>
                <w:bCs w:val="0"/>
                <w:color w:val="000000"/>
                <w:sz w:val="20"/>
                <w:szCs w:val="20"/>
                <w:shd w:val="clear" w:color="auto" w:fill="FFFFFF"/>
              </w:rPr>
              <w:t>level assessments, and teacher observations)</w:t>
            </w:r>
            <w:r w:rsidR="005E68B7">
              <w:rPr>
                <w:rFonts w:eastAsia="Times New Roman"/>
                <w:bCs w:val="0"/>
                <w:color w:val="000000"/>
                <w:sz w:val="20"/>
                <w:szCs w:val="20"/>
                <w:shd w:val="clear" w:color="auto" w:fill="FFFFFF"/>
              </w:rPr>
              <w:t>.</w:t>
            </w:r>
          </w:p>
        </w:tc>
      </w:tr>
      <w:tr w:rsidR="008F0AB3"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643B8F">
            <w:pPr>
              <w:spacing w:after="0" w:line="240" w:lineRule="auto"/>
              <w:ind w:left="280" w:right="420"/>
              <w:rPr>
                <w:rFonts w:eastAsia="Times New Roman"/>
                <w:bCs w:val="0"/>
                <w:sz w:val="20"/>
                <w:szCs w:val="20"/>
              </w:rPr>
            </w:pPr>
            <w:r w:rsidRPr="00FF624C">
              <w:rPr>
                <w:rFonts w:eastAsia="Times New Roman"/>
                <w:bCs w:val="0"/>
                <w:color w:val="000000"/>
                <w:sz w:val="20"/>
                <w:szCs w:val="20"/>
                <w:shd w:val="clear" w:color="auto" w:fill="FFFFFF"/>
              </w:rPr>
              <w:t>Tennessee Supplemental Gifted Performance Checklist (</w:t>
            </w:r>
            <w:proofErr w:type="spellStart"/>
            <w:r w:rsidRPr="00FF624C">
              <w:rPr>
                <w:rFonts w:eastAsia="Times New Roman"/>
                <w:bCs w:val="0"/>
                <w:color w:val="000000"/>
                <w:sz w:val="20"/>
                <w:szCs w:val="20"/>
                <w:shd w:val="clear" w:color="auto" w:fill="FFFFFF"/>
              </w:rPr>
              <w:t>TnSup</w:t>
            </w:r>
            <w:proofErr w:type="spellEnd"/>
            <w:r w:rsidRPr="00FF624C">
              <w:rPr>
                <w:rFonts w:eastAsia="Times New Roman"/>
                <w:bCs w:val="0"/>
                <w:color w:val="000000"/>
                <w:sz w:val="20"/>
                <w:szCs w:val="20"/>
                <w:shd w:val="clear" w:color="auto" w:fill="FFFFFF"/>
              </w:rPr>
              <w:t>)</w:t>
            </w:r>
          </w:p>
          <w:p w:rsidR="008F0AB3" w:rsidRPr="00FF624C" w:rsidRDefault="008F0AB3" w:rsidP="00643B8F">
            <w:pPr>
              <w:spacing w:before="40" w:after="0" w:line="240" w:lineRule="auto"/>
              <w:ind w:left="280" w:right="120"/>
              <w:rPr>
                <w:rFonts w:eastAsia="Times New Roman"/>
                <w:bCs w:val="0"/>
                <w:sz w:val="20"/>
                <w:szCs w:val="20"/>
              </w:rPr>
            </w:pPr>
            <w:r w:rsidRPr="00FF624C">
              <w:rPr>
                <w:rFonts w:eastAsia="Times New Roman"/>
                <w:bCs w:val="0"/>
                <w:i/>
                <w:iCs/>
                <w:color w:val="000000"/>
                <w:sz w:val="20"/>
                <w:szCs w:val="20"/>
                <w:shd w:val="clear" w:color="auto" w:fill="FFFFFF"/>
              </w:rPr>
              <w:t xml:space="preserve">Do not use if </w:t>
            </w:r>
            <w:proofErr w:type="spellStart"/>
            <w:r w:rsidRPr="00FF624C">
              <w:rPr>
                <w:rFonts w:eastAsia="Times New Roman"/>
                <w:bCs w:val="0"/>
                <w:i/>
                <w:iCs/>
                <w:color w:val="000000"/>
                <w:sz w:val="20"/>
                <w:szCs w:val="20"/>
                <w:shd w:val="clear" w:color="auto" w:fill="FFFFFF"/>
              </w:rPr>
              <w:t>TnToc</w:t>
            </w:r>
            <w:proofErr w:type="spellEnd"/>
            <w:r w:rsidRPr="00FF624C">
              <w:rPr>
                <w:rFonts w:eastAsia="Times New Roman"/>
                <w:bCs w:val="0"/>
                <w:i/>
                <w:iCs/>
                <w:color w:val="000000"/>
                <w:sz w:val="20"/>
                <w:szCs w:val="20"/>
                <w:shd w:val="clear" w:color="auto" w:fill="FFFFFF"/>
              </w:rPr>
              <w:t xml:space="preserve"> or </w:t>
            </w:r>
            <w:proofErr w:type="spellStart"/>
            <w:r w:rsidRPr="00FF624C">
              <w:rPr>
                <w:rFonts w:eastAsia="Times New Roman"/>
                <w:bCs w:val="0"/>
                <w:i/>
                <w:iCs/>
                <w:color w:val="000000"/>
                <w:sz w:val="20"/>
                <w:szCs w:val="20"/>
                <w:shd w:val="clear" w:color="auto" w:fill="FFFFFF"/>
              </w:rPr>
              <w:t>TnToc</w:t>
            </w:r>
            <w:proofErr w:type="spellEnd"/>
            <w:r w:rsidRPr="00FF624C">
              <w:rPr>
                <w:rFonts w:eastAsia="Times New Roman"/>
                <w:bCs w:val="0"/>
                <w:i/>
                <w:iCs/>
                <w:color w:val="000000"/>
                <w:sz w:val="20"/>
                <w:szCs w:val="20"/>
                <w:shd w:val="clear" w:color="auto" w:fill="FFFFFF"/>
              </w:rPr>
              <w:t>+ is used for a score in the area of Creativity/Characteristics of Gifted.</w:t>
            </w:r>
            <w:r w:rsidRPr="00FF624C">
              <w:rPr>
                <w:rFonts w:eastAsia="Times New Roman"/>
                <w:bCs w:val="0"/>
                <w:color w:val="000000"/>
                <w:sz w:val="20"/>
                <w:szCs w:val="20"/>
                <w:shd w:val="clear" w:color="auto" w:fill="FFFFFF"/>
              </w:rPr>
              <w:t xml:space="preserve"> </w:t>
            </w:r>
            <w:r w:rsidRPr="00FF624C">
              <w:rPr>
                <w:rFonts w:eastAsia="Times New Roman"/>
                <w:bCs w:val="0"/>
                <w:i/>
                <w:iCs/>
                <w:color w:val="000000"/>
                <w:sz w:val="20"/>
                <w:szCs w:val="20"/>
                <w:shd w:val="clear" w:color="auto" w:fill="FFFFFF"/>
              </w:rPr>
              <w:t xml:space="preserve">The TN Supplementary Gifted Performance Checklist uses the </w:t>
            </w:r>
            <w:proofErr w:type="spellStart"/>
            <w:r w:rsidRPr="00FF624C">
              <w:rPr>
                <w:rFonts w:eastAsia="Times New Roman"/>
                <w:bCs w:val="0"/>
                <w:i/>
                <w:iCs/>
                <w:color w:val="000000"/>
                <w:sz w:val="20"/>
                <w:szCs w:val="20"/>
                <w:shd w:val="clear" w:color="auto" w:fill="FFFFFF"/>
              </w:rPr>
              <w:t>T</w:t>
            </w:r>
            <w:r w:rsidR="008516EE">
              <w:rPr>
                <w:rFonts w:eastAsia="Times New Roman"/>
                <w:bCs w:val="0"/>
                <w:i/>
                <w:iCs/>
                <w:color w:val="000000"/>
                <w:sz w:val="20"/>
                <w:szCs w:val="20"/>
                <w:shd w:val="clear" w:color="auto" w:fill="FFFFFF"/>
              </w:rPr>
              <w:t>n</w:t>
            </w:r>
            <w:r w:rsidRPr="00FF624C">
              <w:rPr>
                <w:rFonts w:eastAsia="Times New Roman"/>
                <w:bCs w:val="0"/>
                <w:i/>
                <w:iCs/>
                <w:color w:val="000000"/>
                <w:sz w:val="20"/>
                <w:szCs w:val="20"/>
                <w:shd w:val="clear" w:color="auto" w:fill="FFFFFF"/>
              </w:rPr>
              <w:t>TOC</w:t>
            </w:r>
            <w:proofErr w:type="spellEnd"/>
            <w:r w:rsidRPr="00FF624C">
              <w:rPr>
                <w:rFonts w:eastAsia="Times New Roman"/>
                <w:bCs w:val="0"/>
                <w:i/>
                <w:iCs/>
                <w:color w:val="000000"/>
                <w:sz w:val="20"/>
                <w:szCs w:val="20"/>
                <w:shd w:val="clear" w:color="auto" w:fill="FFFFFF"/>
              </w:rPr>
              <w:t xml:space="preserve"> and/or </w:t>
            </w:r>
            <w:proofErr w:type="spellStart"/>
            <w:r w:rsidRPr="00FF624C">
              <w:rPr>
                <w:rFonts w:eastAsia="Times New Roman"/>
                <w:bCs w:val="0"/>
                <w:i/>
                <w:iCs/>
                <w:color w:val="000000"/>
                <w:sz w:val="20"/>
                <w:szCs w:val="20"/>
                <w:shd w:val="clear" w:color="auto" w:fill="FFFFFF"/>
              </w:rPr>
              <w:t>TnPIF</w:t>
            </w:r>
            <w:proofErr w:type="spellEnd"/>
            <w:r w:rsidRPr="00FF624C">
              <w:rPr>
                <w:rFonts w:eastAsia="Times New Roman"/>
                <w:bCs w:val="0"/>
                <w:i/>
                <w:iCs/>
                <w:color w:val="000000"/>
                <w:sz w:val="20"/>
                <w:szCs w:val="20"/>
                <w:shd w:val="clear" w:color="auto" w:fill="FFFFFF"/>
              </w:rPr>
              <w:t xml:space="preserve"> for scoring. If the </w:t>
            </w:r>
            <w:proofErr w:type="spellStart"/>
            <w:r w:rsidRPr="00FF624C">
              <w:rPr>
                <w:rFonts w:eastAsia="Times New Roman"/>
                <w:bCs w:val="0"/>
                <w:i/>
                <w:iCs/>
                <w:color w:val="000000"/>
                <w:sz w:val="20"/>
                <w:szCs w:val="20"/>
                <w:shd w:val="clear" w:color="auto" w:fill="FFFFFF"/>
              </w:rPr>
              <w:t>TnSup</w:t>
            </w:r>
            <w:proofErr w:type="spellEnd"/>
            <w:r w:rsidRPr="00FF624C">
              <w:rPr>
                <w:rFonts w:eastAsia="Times New Roman"/>
                <w:bCs w:val="0"/>
                <w:i/>
                <w:iCs/>
                <w:color w:val="000000"/>
                <w:sz w:val="20"/>
                <w:szCs w:val="20"/>
                <w:shd w:val="clear" w:color="auto" w:fill="FFFFFF"/>
              </w:rPr>
              <w:t xml:space="preserve"> is used for the Educational Performance score, th</w:t>
            </w:r>
            <w:r w:rsidR="00230B7D">
              <w:rPr>
                <w:rFonts w:eastAsia="Times New Roman"/>
                <w:bCs w:val="0"/>
                <w:i/>
                <w:iCs/>
                <w:color w:val="000000"/>
                <w:sz w:val="20"/>
                <w:szCs w:val="20"/>
                <w:shd w:val="clear" w:color="auto" w:fill="FFFFFF"/>
              </w:rPr>
              <w:t xml:space="preserve">e </w:t>
            </w:r>
            <w:proofErr w:type="spellStart"/>
            <w:r w:rsidR="00230B7D">
              <w:rPr>
                <w:rFonts w:eastAsia="Times New Roman"/>
                <w:bCs w:val="0"/>
                <w:i/>
                <w:iCs/>
                <w:color w:val="000000"/>
                <w:sz w:val="20"/>
                <w:szCs w:val="20"/>
                <w:shd w:val="clear" w:color="auto" w:fill="FFFFFF"/>
              </w:rPr>
              <w:t>TnTOC</w:t>
            </w:r>
            <w:proofErr w:type="spellEnd"/>
            <w:r w:rsidR="00230B7D">
              <w:rPr>
                <w:rFonts w:eastAsia="Times New Roman"/>
                <w:bCs w:val="0"/>
                <w:i/>
                <w:iCs/>
                <w:color w:val="000000"/>
                <w:sz w:val="20"/>
                <w:szCs w:val="20"/>
                <w:shd w:val="clear" w:color="auto" w:fill="FFFFFF"/>
              </w:rPr>
              <w:t xml:space="preserve"> cannot be used for the c</w:t>
            </w:r>
            <w:r w:rsidRPr="00FF624C">
              <w:rPr>
                <w:rFonts w:eastAsia="Times New Roman"/>
                <w:bCs w:val="0"/>
                <w:i/>
                <w:iCs/>
                <w:color w:val="000000"/>
                <w:sz w:val="20"/>
                <w:szCs w:val="20"/>
                <w:shd w:val="clear" w:color="auto" w:fill="FFFFFF"/>
              </w:rPr>
              <w:t>reativity/</w:t>
            </w:r>
            <w:r w:rsidR="00230B7D">
              <w:rPr>
                <w:rFonts w:eastAsia="Times New Roman"/>
                <w:bCs w:val="0"/>
                <w:i/>
                <w:iCs/>
                <w:color w:val="000000"/>
                <w:sz w:val="20"/>
                <w:szCs w:val="20"/>
                <w:shd w:val="clear" w:color="auto" w:fill="FFFFFF"/>
              </w:rPr>
              <w:t>c</w:t>
            </w:r>
            <w:r w:rsidRPr="00FF624C">
              <w:rPr>
                <w:rFonts w:eastAsia="Times New Roman"/>
                <w:bCs w:val="0"/>
                <w:i/>
                <w:iCs/>
                <w:color w:val="000000"/>
                <w:sz w:val="20"/>
                <w:szCs w:val="20"/>
                <w:shd w:val="clear" w:color="auto" w:fill="FFFFFF"/>
              </w:rPr>
              <w:t xml:space="preserve">haracteristics of </w:t>
            </w:r>
            <w:r w:rsidR="00230B7D">
              <w:rPr>
                <w:rFonts w:eastAsia="Times New Roman"/>
                <w:bCs w:val="0"/>
                <w:i/>
                <w:iCs/>
                <w:color w:val="000000"/>
                <w:sz w:val="20"/>
                <w:szCs w:val="20"/>
                <w:shd w:val="clear" w:color="auto" w:fill="FFFFFF"/>
              </w:rPr>
              <w:t>g</w:t>
            </w:r>
            <w:r w:rsidRPr="00FF624C">
              <w:rPr>
                <w:rFonts w:eastAsia="Times New Roman"/>
                <w:bCs w:val="0"/>
                <w:i/>
                <w:iCs/>
                <w:color w:val="000000"/>
                <w:sz w:val="20"/>
                <w:szCs w:val="20"/>
                <w:shd w:val="clear" w:color="auto" w:fill="FFFFFF"/>
              </w:rPr>
              <w:t xml:space="preserve">ifted </w:t>
            </w:r>
            <w:r w:rsidRPr="00FF624C">
              <w:rPr>
                <w:rFonts w:eastAsia="Times New Roman"/>
                <w:bCs w:val="0"/>
                <w:i/>
                <w:iCs/>
                <w:color w:val="000000"/>
                <w:sz w:val="20"/>
                <w:szCs w:val="20"/>
                <w:shd w:val="clear" w:color="auto" w:fill="FFFFFF"/>
              </w:rPr>
              <w:lastRenderedPageBreak/>
              <w:t>score.</w:t>
            </w:r>
            <w:r w:rsidR="00230B7D">
              <w:rPr>
                <w:rFonts w:eastAsia="Times New Roman"/>
                <w:bCs w:val="0"/>
                <w:i/>
                <w:iCs/>
                <w:color w:val="000000"/>
                <w:sz w:val="20"/>
                <w:szCs w:val="20"/>
                <w:shd w:val="clear" w:color="auto" w:fill="FFFFFF"/>
              </w:rPr>
              <w:t xml:space="preserve"> </w:t>
            </w:r>
            <w:r w:rsidRPr="00FF624C">
              <w:rPr>
                <w:rFonts w:eastAsia="Times New Roman"/>
                <w:bCs w:val="0"/>
                <w:i/>
                <w:iCs/>
                <w:color w:val="000000"/>
                <w:sz w:val="20"/>
                <w:szCs w:val="20"/>
                <w:shd w:val="clear" w:color="auto" w:fill="FFFFFF"/>
              </w:rPr>
              <w:t xml:space="preserve">The results of </w:t>
            </w:r>
            <w:proofErr w:type="spellStart"/>
            <w:r w:rsidRPr="00FF624C">
              <w:rPr>
                <w:rFonts w:eastAsia="Times New Roman"/>
                <w:bCs w:val="0"/>
                <w:i/>
                <w:iCs/>
                <w:color w:val="000000"/>
                <w:sz w:val="20"/>
                <w:szCs w:val="20"/>
                <w:shd w:val="clear" w:color="auto" w:fill="FFFFFF"/>
              </w:rPr>
              <w:t>TnToc</w:t>
            </w:r>
            <w:proofErr w:type="spellEnd"/>
            <w:r w:rsidRPr="00FF624C">
              <w:rPr>
                <w:rFonts w:eastAsia="Times New Roman"/>
                <w:bCs w:val="0"/>
                <w:i/>
                <w:iCs/>
                <w:color w:val="000000"/>
                <w:sz w:val="20"/>
                <w:szCs w:val="20"/>
                <w:shd w:val="clear" w:color="auto" w:fill="FFFFFF"/>
              </w:rPr>
              <w:t xml:space="preserve"> can only be counted one time during the assessment.</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49457C">
            <w:pPr>
              <w:spacing w:after="0" w:line="240" w:lineRule="auto"/>
              <w:ind w:left="207" w:right="140"/>
              <w:rPr>
                <w:rFonts w:eastAsia="Times New Roman"/>
                <w:bCs w:val="0"/>
                <w:sz w:val="20"/>
                <w:szCs w:val="20"/>
              </w:rPr>
            </w:pPr>
            <w:r w:rsidRPr="00FF624C">
              <w:rPr>
                <w:rFonts w:eastAsia="Times New Roman"/>
                <w:bCs w:val="0"/>
                <w:color w:val="000000"/>
                <w:sz w:val="20"/>
                <w:szCs w:val="20"/>
                <w:shd w:val="clear" w:color="auto" w:fill="FFFFFF"/>
              </w:rPr>
              <w:lastRenderedPageBreak/>
              <w:t>Equitable evaluation of an at</w:t>
            </w:r>
            <w:r w:rsidR="0049457C">
              <w:rPr>
                <w:rFonts w:eastAsia="Times New Roman"/>
                <w:bCs w:val="0"/>
                <w:color w:val="000000"/>
                <w:sz w:val="20"/>
                <w:szCs w:val="20"/>
                <w:shd w:val="clear" w:color="auto" w:fill="FFFFFF"/>
              </w:rPr>
              <w:t>-</w:t>
            </w:r>
            <w:r w:rsidRPr="00FF624C">
              <w:rPr>
                <w:rFonts w:eastAsia="Times New Roman"/>
                <w:bCs w:val="0"/>
                <w:color w:val="000000"/>
                <w:sz w:val="20"/>
                <w:szCs w:val="20"/>
                <w:shd w:val="clear" w:color="auto" w:fill="FFFFFF"/>
              </w:rPr>
              <w:t>risk student’s educational performance</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9B3E07">
            <w:pPr>
              <w:spacing w:before="40" w:after="0" w:line="240" w:lineRule="auto"/>
              <w:ind w:left="220" w:right="180"/>
              <w:rPr>
                <w:rFonts w:eastAsia="Times New Roman"/>
                <w:bCs w:val="0"/>
                <w:sz w:val="20"/>
                <w:szCs w:val="20"/>
              </w:rPr>
            </w:pPr>
            <w:r w:rsidRPr="00FF624C">
              <w:rPr>
                <w:rFonts w:eastAsia="Times New Roman"/>
                <w:bCs w:val="0"/>
                <w:color w:val="000000"/>
                <w:sz w:val="20"/>
                <w:szCs w:val="20"/>
                <w:shd w:val="clear" w:color="auto" w:fill="FFFFFF"/>
              </w:rPr>
              <w:t xml:space="preserve">Consider when the student’s educational performance and/or high achievement in the classroom setting may not be reflected on standardized testing instruments, such as </w:t>
            </w:r>
            <w:proofErr w:type="spellStart"/>
            <w:r w:rsidRPr="00FF624C">
              <w:rPr>
                <w:rFonts w:eastAsia="Times New Roman"/>
                <w:bCs w:val="0"/>
                <w:color w:val="000000"/>
                <w:sz w:val="20"/>
                <w:szCs w:val="20"/>
                <w:shd w:val="clear" w:color="auto" w:fill="FFFFFF"/>
              </w:rPr>
              <w:t>TNReady</w:t>
            </w:r>
            <w:proofErr w:type="spellEnd"/>
            <w:r w:rsidRPr="00FF624C">
              <w:rPr>
                <w:rFonts w:eastAsia="Times New Roman"/>
                <w:bCs w:val="0"/>
                <w:color w:val="000000"/>
                <w:sz w:val="20"/>
                <w:szCs w:val="20"/>
                <w:shd w:val="clear" w:color="auto" w:fill="FFFFFF"/>
              </w:rPr>
              <w:t>, or an individual achievement test. Low performance on academic achievement measures may be due to</w:t>
            </w:r>
            <w:r w:rsidRPr="00FF624C">
              <w:rPr>
                <w:rFonts w:eastAsia="Times New Roman"/>
                <w:b/>
                <w:color w:val="000000"/>
                <w:sz w:val="20"/>
                <w:szCs w:val="20"/>
                <w:shd w:val="clear" w:color="auto" w:fill="FFFFFF"/>
              </w:rPr>
              <w:t>:</w:t>
            </w:r>
          </w:p>
          <w:p w:rsidR="008F0AB3" w:rsidRPr="00FF624C" w:rsidRDefault="00CB1FE7" w:rsidP="009B3E07">
            <w:pPr>
              <w:spacing w:after="0" w:line="240" w:lineRule="auto"/>
              <w:ind w:left="560" w:hanging="380"/>
              <w:rPr>
                <w:rFonts w:eastAsia="Times New Roman"/>
                <w:bCs w:val="0"/>
                <w:sz w:val="20"/>
                <w:szCs w:val="20"/>
              </w:rPr>
            </w:pPr>
            <w:r>
              <w:rPr>
                <w:rFonts w:eastAsia="Times New Roman"/>
                <w:bCs w:val="0"/>
                <w:color w:val="000000"/>
                <w:sz w:val="20"/>
                <w:szCs w:val="20"/>
                <w:shd w:val="clear" w:color="auto" w:fill="FFFFFF"/>
              </w:rPr>
              <w:t xml:space="preserve">1. </w:t>
            </w:r>
            <w:r w:rsidR="008F0AB3" w:rsidRPr="00FF624C">
              <w:rPr>
                <w:rFonts w:eastAsia="Times New Roman"/>
                <w:bCs w:val="0"/>
                <w:color w:val="000000"/>
                <w:sz w:val="20"/>
                <w:szCs w:val="20"/>
                <w:shd w:val="clear" w:color="auto" w:fill="FFFFFF"/>
              </w:rPr>
              <w:t>Cultural differences</w:t>
            </w:r>
          </w:p>
          <w:p w:rsidR="008F0AB3" w:rsidRPr="00FF624C" w:rsidRDefault="008F0AB3" w:rsidP="009B3E07">
            <w:pPr>
              <w:spacing w:before="40" w:after="0" w:line="240" w:lineRule="auto"/>
              <w:ind w:left="560" w:hanging="380"/>
              <w:rPr>
                <w:rFonts w:eastAsia="Times New Roman"/>
                <w:bCs w:val="0"/>
                <w:sz w:val="20"/>
                <w:szCs w:val="20"/>
              </w:rPr>
            </w:pPr>
            <w:r w:rsidRPr="00FF624C">
              <w:rPr>
                <w:rFonts w:eastAsia="Times New Roman"/>
                <w:bCs w:val="0"/>
                <w:color w:val="000000"/>
                <w:sz w:val="20"/>
                <w:szCs w:val="20"/>
                <w:shd w:val="clear" w:color="auto" w:fill="FFFFFF"/>
              </w:rPr>
              <w:t>2. Linguistic differences</w:t>
            </w:r>
          </w:p>
          <w:p w:rsidR="008F0AB3" w:rsidRPr="00FF624C" w:rsidRDefault="00230B7D" w:rsidP="009B3E07">
            <w:pPr>
              <w:spacing w:before="40" w:after="0" w:line="240" w:lineRule="auto"/>
              <w:ind w:left="560" w:hanging="380"/>
              <w:rPr>
                <w:rFonts w:eastAsia="Times New Roman"/>
                <w:bCs w:val="0"/>
                <w:sz w:val="20"/>
                <w:szCs w:val="20"/>
              </w:rPr>
            </w:pPr>
            <w:r>
              <w:rPr>
                <w:rFonts w:eastAsia="Times New Roman"/>
                <w:bCs w:val="0"/>
                <w:color w:val="000000"/>
                <w:sz w:val="20"/>
                <w:szCs w:val="20"/>
                <w:shd w:val="clear" w:color="auto" w:fill="FFFFFF"/>
              </w:rPr>
              <w:t>3.</w:t>
            </w:r>
            <w:r w:rsidR="00CB1FE7">
              <w:rPr>
                <w:rFonts w:eastAsia="Times New Roman"/>
                <w:bCs w:val="0"/>
                <w:color w:val="000000"/>
                <w:sz w:val="20"/>
                <w:szCs w:val="20"/>
                <w:shd w:val="clear" w:color="auto" w:fill="FFFFFF"/>
              </w:rPr>
              <w:t xml:space="preserve"> </w:t>
            </w:r>
            <w:r w:rsidR="008F0AB3" w:rsidRPr="00FF624C">
              <w:rPr>
                <w:rFonts w:eastAsia="Times New Roman"/>
                <w:bCs w:val="0"/>
                <w:color w:val="000000"/>
                <w:sz w:val="20"/>
                <w:szCs w:val="20"/>
                <w:shd w:val="clear" w:color="auto" w:fill="FFFFFF"/>
              </w:rPr>
              <w:t>Economic differences</w:t>
            </w:r>
          </w:p>
          <w:p w:rsidR="008F0AB3" w:rsidRPr="00FF624C" w:rsidRDefault="008F0AB3" w:rsidP="009B3E07">
            <w:pPr>
              <w:spacing w:before="40" w:after="0" w:line="240" w:lineRule="auto"/>
              <w:ind w:left="560" w:hanging="380"/>
              <w:rPr>
                <w:rFonts w:eastAsia="Times New Roman"/>
                <w:bCs w:val="0"/>
                <w:sz w:val="20"/>
                <w:szCs w:val="20"/>
              </w:rPr>
            </w:pPr>
            <w:r w:rsidRPr="00FF624C">
              <w:rPr>
                <w:rFonts w:eastAsia="Times New Roman"/>
                <w:bCs w:val="0"/>
                <w:color w:val="000000"/>
                <w:sz w:val="20"/>
                <w:szCs w:val="20"/>
                <w:shd w:val="clear" w:color="auto" w:fill="FFFFFF"/>
              </w:rPr>
              <w:lastRenderedPageBreak/>
              <w:t>4. Sensory disabilities</w:t>
            </w:r>
          </w:p>
          <w:p w:rsidR="008F0AB3" w:rsidRPr="00FF624C" w:rsidRDefault="008F0AB3" w:rsidP="00CB1FE7">
            <w:pPr>
              <w:spacing w:before="40" w:after="0" w:line="240" w:lineRule="auto"/>
              <w:ind w:left="560" w:hanging="380"/>
              <w:rPr>
                <w:rFonts w:eastAsia="Times New Roman"/>
                <w:bCs w:val="0"/>
                <w:sz w:val="20"/>
                <w:szCs w:val="20"/>
              </w:rPr>
            </w:pPr>
            <w:r w:rsidRPr="00FF624C">
              <w:rPr>
                <w:rFonts w:eastAsia="Times New Roman"/>
                <w:bCs w:val="0"/>
                <w:color w:val="000000"/>
                <w:sz w:val="20"/>
                <w:szCs w:val="20"/>
                <w:shd w:val="clear" w:color="auto" w:fill="FFFFFF"/>
              </w:rPr>
              <w:t>5. Physical disabilities</w:t>
            </w:r>
          </w:p>
        </w:tc>
      </w:tr>
      <w:tr w:rsidR="008F0AB3"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9B3E07">
            <w:pPr>
              <w:spacing w:after="0" w:line="240" w:lineRule="auto"/>
              <w:ind w:right="380"/>
              <w:rPr>
                <w:rFonts w:eastAsia="Times New Roman"/>
                <w:bCs w:val="0"/>
                <w:sz w:val="20"/>
                <w:szCs w:val="20"/>
              </w:rPr>
            </w:pPr>
            <w:r w:rsidRPr="00FF624C">
              <w:rPr>
                <w:rFonts w:eastAsia="Times New Roman"/>
                <w:bCs w:val="0"/>
                <w:color w:val="000000"/>
                <w:sz w:val="20"/>
                <w:szCs w:val="20"/>
                <w:shd w:val="clear" w:color="auto" w:fill="FFFFFF"/>
              </w:rPr>
              <w:t>Tennessee Academic Product or Portfolio</w:t>
            </w:r>
          </w:p>
          <w:p w:rsidR="008F0AB3" w:rsidRPr="00FF624C" w:rsidRDefault="008F0AB3" w:rsidP="00230B7D">
            <w:pPr>
              <w:spacing w:before="40" w:after="0" w:line="240" w:lineRule="auto"/>
              <w:ind w:right="540"/>
              <w:rPr>
                <w:rFonts w:eastAsia="Times New Roman"/>
                <w:bCs w:val="0"/>
                <w:sz w:val="20"/>
                <w:szCs w:val="20"/>
              </w:rPr>
            </w:pPr>
            <w:r w:rsidRPr="00FF624C">
              <w:rPr>
                <w:rFonts w:eastAsia="Times New Roman"/>
                <w:bCs w:val="0"/>
                <w:i/>
                <w:iCs/>
                <w:color w:val="000000"/>
                <w:sz w:val="20"/>
                <w:szCs w:val="20"/>
                <w:shd w:val="clear" w:color="auto" w:fill="FFFFFF"/>
              </w:rPr>
              <w:t xml:space="preserve">Do not use if </w:t>
            </w:r>
            <w:r w:rsidR="00230B7D">
              <w:rPr>
                <w:rFonts w:eastAsia="Times New Roman"/>
                <w:bCs w:val="0"/>
                <w:i/>
                <w:iCs/>
                <w:color w:val="000000"/>
                <w:sz w:val="20"/>
                <w:szCs w:val="20"/>
                <w:shd w:val="clear" w:color="auto" w:fill="FFFFFF"/>
              </w:rPr>
              <w:t>c</w:t>
            </w:r>
            <w:r w:rsidRPr="00FF624C">
              <w:rPr>
                <w:rFonts w:eastAsia="Times New Roman"/>
                <w:bCs w:val="0"/>
                <w:i/>
                <w:iCs/>
                <w:color w:val="000000"/>
                <w:sz w:val="20"/>
                <w:szCs w:val="20"/>
                <w:shd w:val="clear" w:color="auto" w:fill="FFFFFF"/>
              </w:rPr>
              <w:t xml:space="preserve">reative </w:t>
            </w:r>
            <w:r w:rsidR="00230B7D">
              <w:rPr>
                <w:rFonts w:eastAsia="Times New Roman"/>
                <w:bCs w:val="0"/>
                <w:i/>
                <w:iCs/>
                <w:color w:val="000000"/>
                <w:sz w:val="20"/>
                <w:szCs w:val="20"/>
                <w:shd w:val="clear" w:color="auto" w:fill="FFFFFF"/>
              </w:rPr>
              <w:t>product/portfolio is used for c</w:t>
            </w:r>
            <w:r w:rsidRPr="00FF624C">
              <w:rPr>
                <w:rFonts w:eastAsia="Times New Roman"/>
                <w:bCs w:val="0"/>
                <w:i/>
                <w:iCs/>
                <w:color w:val="000000"/>
                <w:sz w:val="20"/>
                <w:szCs w:val="20"/>
                <w:shd w:val="clear" w:color="auto" w:fill="FFFFFF"/>
              </w:rPr>
              <w:t>reativity</w:t>
            </w:r>
            <w:r w:rsidR="0049457C">
              <w:rPr>
                <w:rFonts w:eastAsia="Times New Roman"/>
                <w:bCs w:val="0"/>
                <w:i/>
                <w:iCs/>
                <w:color w:val="000000"/>
                <w:sz w:val="20"/>
                <w:szCs w:val="20"/>
                <w:shd w:val="clear" w:color="auto" w:fill="FFFFFF"/>
              </w:rPr>
              <w:t>.</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49457C">
            <w:pPr>
              <w:spacing w:after="0" w:line="240" w:lineRule="auto"/>
              <w:ind w:left="207" w:right="100"/>
              <w:rPr>
                <w:rFonts w:eastAsia="Times New Roman"/>
                <w:bCs w:val="0"/>
                <w:sz w:val="20"/>
                <w:szCs w:val="20"/>
              </w:rPr>
            </w:pPr>
            <w:r w:rsidRPr="00FF624C">
              <w:rPr>
                <w:rFonts w:eastAsia="Times New Roman"/>
                <w:bCs w:val="0"/>
                <w:color w:val="000000"/>
                <w:sz w:val="20"/>
                <w:szCs w:val="20"/>
                <w:shd w:val="clear" w:color="auto" w:fill="FFFFFF"/>
              </w:rPr>
              <w:t>Allows student to demonstrate academic achievement through an already existing product or one created in the school environment</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AB3" w:rsidRPr="00FF624C" w:rsidRDefault="008F0AB3" w:rsidP="00CB1FE7">
            <w:pPr>
              <w:spacing w:before="40" w:after="0" w:line="240" w:lineRule="auto"/>
              <w:ind w:left="220" w:hanging="52"/>
              <w:rPr>
                <w:rFonts w:eastAsia="Times New Roman"/>
                <w:bCs w:val="0"/>
                <w:sz w:val="20"/>
                <w:szCs w:val="20"/>
              </w:rPr>
            </w:pPr>
            <w:r w:rsidRPr="00FF624C">
              <w:rPr>
                <w:rFonts w:eastAsia="Times New Roman"/>
                <w:bCs w:val="0"/>
                <w:color w:val="000000"/>
                <w:sz w:val="20"/>
                <w:szCs w:val="20"/>
                <w:shd w:val="clear" w:color="auto" w:fill="FFFFFF"/>
              </w:rPr>
              <w:t>Consider when:</w:t>
            </w:r>
          </w:p>
          <w:p w:rsidR="008F0AB3" w:rsidRPr="00CB1FE7" w:rsidRDefault="00CB1FE7" w:rsidP="00C87B7A">
            <w:pPr>
              <w:spacing w:after="0" w:line="240" w:lineRule="auto"/>
              <w:ind w:left="168"/>
              <w:rPr>
                <w:rFonts w:eastAsia="Times New Roman"/>
                <w:bCs w:val="0"/>
                <w:color w:val="000000"/>
                <w:sz w:val="20"/>
                <w:szCs w:val="20"/>
                <w:shd w:val="clear" w:color="auto" w:fill="FFFFFF"/>
              </w:rPr>
            </w:pPr>
            <w:r>
              <w:rPr>
                <w:rFonts w:eastAsia="Times New Roman"/>
                <w:bCs w:val="0"/>
                <w:color w:val="000000"/>
                <w:sz w:val="20"/>
                <w:szCs w:val="20"/>
                <w:shd w:val="clear" w:color="auto" w:fill="FFFFFF"/>
              </w:rPr>
              <w:t xml:space="preserve">1. </w:t>
            </w:r>
            <w:r w:rsidR="008F0AB3" w:rsidRPr="00CB1FE7">
              <w:rPr>
                <w:rFonts w:eastAsia="Times New Roman"/>
                <w:bCs w:val="0"/>
                <w:color w:val="000000"/>
                <w:sz w:val="20"/>
                <w:szCs w:val="20"/>
                <w:shd w:val="clear" w:color="auto" w:fill="FFFFFF"/>
              </w:rPr>
              <w:t>Student has limited enrichment resources in the home environment</w:t>
            </w:r>
            <w:r w:rsidR="00B724FB" w:rsidRPr="00CB1FE7">
              <w:rPr>
                <w:rFonts w:eastAsia="Times New Roman"/>
                <w:bCs w:val="0"/>
                <w:color w:val="000000"/>
                <w:sz w:val="20"/>
                <w:szCs w:val="20"/>
                <w:shd w:val="clear" w:color="auto" w:fill="FFFFFF"/>
              </w:rPr>
              <w:t>.</w:t>
            </w:r>
          </w:p>
          <w:p w:rsidR="008F0AB3" w:rsidRPr="00CB1FE7" w:rsidRDefault="00C87B7A" w:rsidP="00C87B7A">
            <w:pPr>
              <w:spacing w:after="0" w:line="240" w:lineRule="auto"/>
              <w:ind w:left="168" w:firstLine="12"/>
              <w:rPr>
                <w:rFonts w:eastAsia="Times New Roman"/>
                <w:bCs w:val="0"/>
                <w:color w:val="000000"/>
                <w:sz w:val="20"/>
                <w:szCs w:val="20"/>
                <w:shd w:val="clear" w:color="auto" w:fill="FFFFFF"/>
              </w:rPr>
            </w:pPr>
            <w:r>
              <w:rPr>
                <w:rFonts w:eastAsia="Times New Roman"/>
                <w:bCs w:val="0"/>
                <w:color w:val="000000"/>
                <w:sz w:val="20"/>
                <w:szCs w:val="20"/>
                <w:shd w:val="clear" w:color="auto" w:fill="FFFFFF"/>
              </w:rPr>
              <w:t xml:space="preserve">2. </w:t>
            </w:r>
            <w:r w:rsidR="008F0AB3" w:rsidRPr="00230B7D">
              <w:rPr>
                <w:rFonts w:eastAsia="Times New Roman"/>
                <w:bCs w:val="0"/>
                <w:color w:val="000000"/>
                <w:sz w:val="20"/>
                <w:szCs w:val="20"/>
                <w:shd w:val="clear" w:color="auto" w:fill="FFFFFF"/>
              </w:rPr>
              <w:t>Student’s parents have limited educational background</w:t>
            </w:r>
            <w:r w:rsidR="00B724FB">
              <w:rPr>
                <w:rFonts w:eastAsia="Times New Roman"/>
                <w:bCs w:val="0"/>
                <w:color w:val="000000"/>
                <w:sz w:val="20"/>
                <w:szCs w:val="20"/>
                <w:shd w:val="clear" w:color="auto" w:fill="FFFFFF"/>
              </w:rPr>
              <w:t>.</w:t>
            </w:r>
          </w:p>
          <w:p w:rsidR="008F0AB3" w:rsidRPr="00230B7D" w:rsidRDefault="00C87B7A" w:rsidP="00C87B7A">
            <w:pPr>
              <w:spacing w:after="0" w:line="240" w:lineRule="auto"/>
              <w:ind w:left="168" w:firstLine="12"/>
              <w:rPr>
                <w:rFonts w:eastAsia="Times New Roman"/>
                <w:bCs w:val="0"/>
                <w:sz w:val="20"/>
                <w:szCs w:val="20"/>
              </w:rPr>
            </w:pPr>
            <w:r>
              <w:rPr>
                <w:rFonts w:eastAsia="Times New Roman"/>
                <w:bCs w:val="0"/>
                <w:color w:val="000000"/>
                <w:sz w:val="20"/>
                <w:szCs w:val="20"/>
                <w:shd w:val="clear" w:color="auto" w:fill="FFFFFF"/>
              </w:rPr>
              <w:t xml:space="preserve">3. </w:t>
            </w:r>
            <w:r w:rsidR="0049457C">
              <w:rPr>
                <w:rFonts w:eastAsia="Times New Roman"/>
                <w:bCs w:val="0"/>
                <w:color w:val="000000"/>
                <w:sz w:val="20"/>
                <w:szCs w:val="20"/>
                <w:shd w:val="clear" w:color="auto" w:fill="FFFFFF"/>
              </w:rPr>
              <w:t>Student’s p</w:t>
            </w:r>
            <w:r w:rsidR="008F0AB3" w:rsidRPr="00230B7D">
              <w:rPr>
                <w:rFonts w:eastAsia="Times New Roman"/>
                <w:bCs w:val="0"/>
                <w:color w:val="000000"/>
                <w:sz w:val="20"/>
                <w:szCs w:val="20"/>
                <w:shd w:val="clear" w:color="auto" w:fill="FFFFFF"/>
              </w:rPr>
              <w:t>arents use a language other than English at home</w:t>
            </w:r>
            <w:r w:rsidR="00B724FB">
              <w:rPr>
                <w:rFonts w:eastAsia="Times New Roman"/>
                <w:bCs w:val="0"/>
                <w:color w:val="000000"/>
                <w:sz w:val="20"/>
                <w:szCs w:val="20"/>
                <w:shd w:val="clear" w:color="auto" w:fill="FFFFFF"/>
              </w:rPr>
              <w:t>.</w:t>
            </w:r>
          </w:p>
        </w:tc>
      </w:tr>
      <w:tr w:rsidR="00DC7C07" w:rsidRPr="00DC7C07" w:rsidTr="00DC7C07">
        <w:tc>
          <w:tcPr>
            <w:tcW w:w="10080" w:type="dxa"/>
            <w:gridSpan w:val="3"/>
            <w:tcBorders>
              <w:top w:val="single" w:sz="8" w:space="0" w:color="000000"/>
              <w:left w:val="single" w:sz="8" w:space="0" w:color="000000"/>
              <w:bottom w:val="single" w:sz="8" w:space="0" w:color="000000"/>
              <w:right w:val="single" w:sz="8" w:space="0" w:color="000000"/>
            </w:tcBorders>
            <w:shd w:val="clear" w:color="auto" w:fill="EEEEEE" w:themeFill="background2"/>
            <w:tcMar>
              <w:top w:w="100" w:type="dxa"/>
              <w:left w:w="100" w:type="dxa"/>
              <w:bottom w:w="100" w:type="dxa"/>
              <w:right w:w="100" w:type="dxa"/>
            </w:tcMar>
          </w:tcPr>
          <w:p w:rsidR="00DC7C07" w:rsidRPr="002E2E7A" w:rsidRDefault="00DC7C07" w:rsidP="00DC7C07">
            <w:pPr>
              <w:spacing w:before="20" w:after="0" w:line="240" w:lineRule="auto"/>
              <w:ind w:left="340"/>
              <w:jc w:val="center"/>
              <w:rPr>
                <w:rFonts w:eastAsia="Times New Roman"/>
                <w:bCs w:val="0"/>
                <w:sz w:val="22"/>
                <w:szCs w:val="22"/>
              </w:rPr>
            </w:pPr>
            <w:r w:rsidRPr="002E2E7A">
              <w:rPr>
                <w:rFonts w:eastAsia="Times New Roman"/>
                <w:b/>
                <w:color w:val="000000"/>
                <w:sz w:val="22"/>
                <w:szCs w:val="22"/>
                <w:shd w:val="clear" w:color="auto" w:fill="F1F1F1"/>
              </w:rPr>
              <w:t>ASSESSMENT INSTRUMENTS</w:t>
            </w:r>
            <w:r w:rsidR="0049457C">
              <w:rPr>
                <w:rFonts w:eastAsia="Times New Roman"/>
                <w:b/>
                <w:color w:val="000000"/>
                <w:sz w:val="22"/>
                <w:szCs w:val="22"/>
                <w:shd w:val="clear" w:color="auto" w:fill="F1F1F1"/>
              </w:rPr>
              <w:t>:</w:t>
            </w:r>
          </w:p>
          <w:p w:rsidR="00DC7C07" w:rsidRPr="00DC7C07" w:rsidRDefault="00DC7C07" w:rsidP="00DC7C07">
            <w:pPr>
              <w:spacing w:before="40" w:after="0" w:line="240" w:lineRule="auto"/>
              <w:ind w:left="220"/>
              <w:jc w:val="center"/>
              <w:rPr>
                <w:rFonts w:eastAsia="Times New Roman"/>
                <w:b/>
                <w:color w:val="000000"/>
                <w:sz w:val="24"/>
                <w:szCs w:val="18"/>
                <w:shd w:val="clear" w:color="auto" w:fill="D9D9D9"/>
              </w:rPr>
            </w:pPr>
            <w:r w:rsidRPr="002E2E7A">
              <w:rPr>
                <w:rFonts w:eastAsia="Times New Roman"/>
                <w:b/>
                <w:color w:val="000000"/>
                <w:sz w:val="22"/>
                <w:szCs w:val="22"/>
                <w:shd w:val="clear" w:color="auto" w:fill="F1F1F1"/>
              </w:rPr>
              <w:t>CREATIVE THINKING/CHARACTERISTICS OF GIFTED</w:t>
            </w:r>
          </w:p>
        </w:tc>
      </w:tr>
      <w:tr w:rsidR="00DC7C07" w:rsidRPr="00FF624C" w:rsidTr="00DC7C07">
        <w:tc>
          <w:tcPr>
            <w:tcW w:w="3673" w:type="dxa"/>
            <w:tcBorders>
              <w:top w:val="single" w:sz="8" w:space="0" w:color="000000"/>
              <w:left w:val="single" w:sz="8" w:space="0" w:color="000000"/>
              <w:bottom w:val="single" w:sz="8" w:space="0" w:color="000000"/>
              <w:right w:val="single" w:sz="8" w:space="0" w:color="000000"/>
            </w:tcBorders>
            <w:shd w:val="clear" w:color="auto" w:fill="D6D6D6" w:themeFill="background2" w:themeFillShade="E6"/>
            <w:tcMar>
              <w:top w:w="100" w:type="dxa"/>
              <w:left w:w="100" w:type="dxa"/>
              <w:bottom w:w="100" w:type="dxa"/>
              <w:right w:w="100" w:type="dxa"/>
            </w:tcMar>
          </w:tcPr>
          <w:p w:rsidR="00DC7C07" w:rsidRPr="00DC7C07" w:rsidRDefault="00DC7C07" w:rsidP="00DC7C07">
            <w:pPr>
              <w:spacing w:after="0" w:line="240" w:lineRule="auto"/>
              <w:ind w:right="380"/>
              <w:rPr>
                <w:rFonts w:eastAsia="Times New Roman"/>
                <w:bCs w:val="0"/>
                <w:color w:val="000000"/>
                <w:sz w:val="20"/>
                <w:szCs w:val="18"/>
                <w:shd w:val="clear" w:color="auto" w:fill="FFFFFF"/>
              </w:rPr>
            </w:pPr>
            <w:r w:rsidRPr="00DC7C07">
              <w:rPr>
                <w:rFonts w:eastAsia="Times New Roman"/>
                <w:b/>
                <w:color w:val="000000"/>
                <w:sz w:val="20"/>
                <w:szCs w:val="18"/>
                <w:shd w:val="clear" w:color="auto" w:fill="D9D9D9"/>
              </w:rPr>
              <w:t>Assessment Instrument</w:t>
            </w:r>
          </w:p>
        </w:tc>
        <w:tc>
          <w:tcPr>
            <w:tcW w:w="2539" w:type="dxa"/>
            <w:tcBorders>
              <w:top w:val="single" w:sz="8" w:space="0" w:color="000000"/>
              <w:left w:val="single" w:sz="8" w:space="0" w:color="000000"/>
              <w:bottom w:val="single" w:sz="8" w:space="0" w:color="000000"/>
              <w:right w:val="single" w:sz="8" w:space="0" w:color="000000"/>
            </w:tcBorders>
            <w:shd w:val="clear" w:color="auto" w:fill="D6D6D6" w:themeFill="background2" w:themeFillShade="E6"/>
            <w:tcMar>
              <w:top w:w="100" w:type="dxa"/>
              <w:left w:w="100" w:type="dxa"/>
              <w:bottom w:w="100" w:type="dxa"/>
              <w:right w:w="100" w:type="dxa"/>
            </w:tcMar>
          </w:tcPr>
          <w:p w:rsidR="00DC7C07" w:rsidRPr="00DC7C07" w:rsidRDefault="00DC7C07" w:rsidP="00DC7C07">
            <w:pPr>
              <w:spacing w:after="0" w:line="240" w:lineRule="auto"/>
              <w:ind w:right="100"/>
              <w:rPr>
                <w:rFonts w:eastAsia="Times New Roman"/>
                <w:bCs w:val="0"/>
                <w:color w:val="000000"/>
                <w:sz w:val="20"/>
                <w:szCs w:val="18"/>
                <w:shd w:val="clear" w:color="auto" w:fill="FFFFFF"/>
              </w:rPr>
            </w:pPr>
            <w:r w:rsidRPr="00DC7C07">
              <w:rPr>
                <w:rFonts w:eastAsia="Times New Roman"/>
                <w:b/>
                <w:color w:val="000000"/>
                <w:sz w:val="20"/>
                <w:szCs w:val="18"/>
                <w:shd w:val="clear" w:color="auto" w:fill="D9D9D9"/>
              </w:rPr>
              <w:t>Assessment Emphasis</w:t>
            </w:r>
          </w:p>
        </w:tc>
        <w:tc>
          <w:tcPr>
            <w:tcW w:w="3868" w:type="dxa"/>
            <w:tcBorders>
              <w:top w:val="single" w:sz="8" w:space="0" w:color="000000"/>
              <w:left w:val="single" w:sz="8" w:space="0" w:color="000000"/>
              <w:bottom w:val="single" w:sz="8" w:space="0" w:color="000000"/>
              <w:right w:val="single" w:sz="8" w:space="0" w:color="000000"/>
            </w:tcBorders>
            <w:shd w:val="clear" w:color="auto" w:fill="D6D6D6" w:themeFill="background2" w:themeFillShade="E6"/>
            <w:tcMar>
              <w:top w:w="100" w:type="dxa"/>
              <w:left w:w="100" w:type="dxa"/>
              <w:bottom w:w="100" w:type="dxa"/>
              <w:right w:w="100" w:type="dxa"/>
            </w:tcMar>
          </w:tcPr>
          <w:p w:rsidR="00DC7C07" w:rsidRPr="00FF624C" w:rsidRDefault="00DC7C07" w:rsidP="00DC7C07">
            <w:pPr>
              <w:spacing w:before="40" w:after="0" w:line="240" w:lineRule="auto"/>
              <w:ind w:left="220"/>
              <w:rPr>
                <w:rFonts w:eastAsia="Times New Roman"/>
                <w:bCs w:val="0"/>
                <w:color w:val="000000"/>
                <w:sz w:val="20"/>
                <w:szCs w:val="18"/>
                <w:shd w:val="clear" w:color="auto" w:fill="FFFFFF"/>
              </w:rPr>
            </w:pPr>
            <w:r w:rsidRPr="00DC7C07">
              <w:rPr>
                <w:rFonts w:eastAsia="Times New Roman"/>
                <w:b/>
                <w:color w:val="000000"/>
                <w:sz w:val="20"/>
                <w:szCs w:val="18"/>
                <w:shd w:val="clear" w:color="auto" w:fill="D9D9D9"/>
              </w:rPr>
              <w:t>Guidelines for Use</w:t>
            </w:r>
          </w:p>
        </w:tc>
      </w:tr>
      <w:tr w:rsidR="00DC7C07"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380"/>
              <w:rPr>
                <w:rFonts w:eastAsia="Times New Roman"/>
                <w:bCs w:val="0"/>
                <w:color w:val="000000"/>
                <w:sz w:val="20"/>
                <w:szCs w:val="20"/>
                <w:shd w:val="clear" w:color="auto" w:fill="FFFFFF"/>
              </w:rPr>
            </w:pPr>
            <w:r w:rsidRPr="00FF624C">
              <w:rPr>
                <w:rFonts w:eastAsia="Times New Roman"/>
                <w:bCs w:val="0"/>
                <w:color w:val="000000"/>
                <w:sz w:val="20"/>
                <w:szCs w:val="18"/>
                <w:shd w:val="clear" w:color="auto" w:fill="FFFFFF"/>
              </w:rPr>
              <w:t>Torrance Test of Creative Thinking</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00"/>
              <w:rPr>
                <w:rFonts w:eastAsia="Times New Roman"/>
                <w:bCs w:val="0"/>
                <w:color w:val="000000"/>
                <w:sz w:val="20"/>
                <w:szCs w:val="20"/>
                <w:shd w:val="clear" w:color="auto" w:fill="FFFFFF"/>
              </w:rPr>
            </w:pPr>
            <w:r w:rsidRPr="00FF624C">
              <w:rPr>
                <w:rFonts w:eastAsia="Times New Roman"/>
                <w:bCs w:val="0"/>
                <w:color w:val="000000"/>
                <w:sz w:val="20"/>
                <w:szCs w:val="18"/>
                <w:shd w:val="clear" w:color="auto" w:fill="FFFFFF"/>
              </w:rPr>
              <w:t>Students that can think creatively through pictures/drawings</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CB1FE7">
            <w:pPr>
              <w:spacing w:before="40" w:after="0" w:line="240" w:lineRule="auto"/>
              <w:ind w:left="168"/>
              <w:rPr>
                <w:rFonts w:eastAsia="Times New Roman"/>
                <w:bCs w:val="0"/>
                <w:color w:val="000000"/>
                <w:sz w:val="20"/>
                <w:szCs w:val="20"/>
                <w:shd w:val="clear" w:color="auto" w:fill="FFFFFF"/>
              </w:rPr>
            </w:pPr>
            <w:r w:rsidRPr="00FF624C">
              <w:rPr>
                <w:rFonts w:eastAsia="Times New Roman"/>
                <w:bCs w:val="0"/>
                <w:color w:val="000000"/>
                <w:sz w:val="20"/>
                <w:szCs w:val="18"/>
                <w:shd w:val="clear" w:color="auto" w:fill="FFFFFF"/>
              </w:rPr>
              <w:t>Consider when the student’s creative thinking is strong when drawing and generating ideas quickly</w:t>
            </w:r>
            <w:r w:rsidR="00CA01A1">
              <w:rPr>
                <w:rFonts w:eastAsia="Times New Roman"/>
                <w:bCs w:val="0"/>
                <w:color w:val="000000"/>
                <w:sz w:val="20"/>
                <w:szCs w:val="18"/>
                <w:shd w:val="clear" w:color="auto" w:fill="FFFFFF"/>
              </w:rPr>
              <w:t>,</w:t>
            </w:r>
            <w:r w:rsidRPr="00FF624C">
              <w:rPr>
                <w:rFonts w:eastAsia="Times New Roman"/>
                <w:bCs w:val="0"/>
                <w:color w:val="000000"/>
                <w:sz w:val="20"/>
                <w:szCs w:val="18"/>
                <w:shd w:val="clear" w:color="auto" w:fill="FFFFFF"/>
              </w:rPr>
              <w:t xml:space="preserve"> as it is a timed test.</w:t>
            </w:r>
          </w:p>
        </w:tc>
      </w:tr>
      <w:tr w:rsidR="00DC7C07"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38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t>Creativity Assessment Pack (CAP)</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0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t>Students that have strong divergent thinking skills</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C87B7A">
            <w:pPr>
              <w:spacing w:after="0" w:line="240" w:lineRule="auto"/>
              <w:ind w:right="200" w:firstLine="168"/>
              <w:rPr>
                <w:rFonts w:eastAsia="Times New Roman"/>
                <w:bCs w:val="0"/>
                <w:sz w:val="20"/>
                <w:szCs w:val="24"/>
              </w:rPr>
            </w:pPr>
            <w:r w:rsidRPr="00FF624C">
              <w:rPr>
                <w:rFonts w:eastAsia="Times New Roman"/>
                <w:bCs w:val="0"/>
                <w:color w:val="000000"/>
                <w:sz w:val="20"/>
                <w:szCs w:val="18"/>
                <w:shd w:val="clear" w:color="auto" w:fill="FFFFFF"/>
              </w:rPr>
              <w:t>Consider when:</w:t>
            </w:r>
          </w:p>
          <w:p w:rsidR="00DC7C07" w:rsidRPr="003C2EAA" w:rsidRDefault="00DC7C07" w:rsidP="000B1CF7">
            <w:pPr>
              <w:pStyle w:val="ListParagraph"/>
              <w:numPr>
                <w:ilvl w:val="0"/>
                <w:numId w:val="49"/>
              </w:numPr>
              <w:spacing w:after="0" w:line="240" w:lineRule="auto"/>
              <w:ind w:right="200" w:hanging="192"/>
              <w:rPr>
                <w:rFonts w:eastAsia="Times New Roman"/>
                <w:bCs w:val="0"/>
                <w:sz w:val="20"/>
                <w:szCs w:val="24"/>
              </w:rPr>
            </w:pPr>
            <w:r w:rsidRPr="003C2EAA">
              <w:rPr>
                <w:rFonts w:eastAsia="Times New Roman"/>
                <w:bCs w:val="0"/>
                <w:color w:val="000000"/>
                <w:sz w:val="20"/>
                <w:szCs w:val="18"/>
                <w:shd w:val="clear" w:color="auto" w:fill="FFFFFF"/>
              </w:rPr>
              <w:t>Student has strong cognitive thinking skills</w:t>
            </w:r>
          </w:p>
          <w:p w:rsidR="00DC7C07" w:rsidRPr="00230B7D" w:rsidRDefault="00DC7C07" w:rsidP="000B1CF7">
            <w:pPr>
              <w:pStyle w:val="ListParagraph"/>
              <w:numPr>
                <w:ilvl w:val="0"/>
                <w:numId w:val="49"/>
              </w:numPr>
              <w:spacing w:after="0" w:line="240" w:lineRule="auto"/>
              <w:ind w:right="200" w:hanging="192"/>
              <w:rPr>
                <w:rFonts w:eastAsia="Times New Roman"/>
                <w:bCs w:val="0"/>
                <w:sz w:val="20"/>
                <w:szCs w:val="24"/>
              </w:rPr>
            </w:pPr>
            <w:r w:rsidRPr="003C2EAA">
              <w:rPr>
                <w:rFonts w:eastAsia="Times New Roman"/>
                <w:bCs w:val="0"/>
                <w:color w:val="000000"/>
                <w:sz w:val="20"/>
                <w:szCs w:val="18"/>
                <w:shd w:val="clear" w:color="auto" w:fill="FFFFFF"/>
              </w:rPr>
              <w:t>Student shows flexibility in thinking</w:t>
            </w:r>
          </w:p>
          <w:p w:rsidR="00DC7C07" w:rsidRPr="00230B7D" w:rsidRDefault="00DC7C07" w:rsidP="000B1CF7">
            <w:pPr>
              <w:pStyle w:val="ListParagraph"/>
              <w:numPr>
                <w:ilvl w:val="0"/>
                <w:numId w:val="49"/>
              </w:numPr>
              <w:spacing w:after="0" w:line="240" w:lineRule="auto"/>
              <w:ind w:right="200" w:hanging="192"/>
              <w:rPr>
                <w:rFonts w:eastAsia="Times New Roman"/>
                <w:bCs w:val="0"/>
                <w:sz w:val="20"/>
                <w:szCs w:val="24"/>
              </w:rPr>
            </w:pPr>
            <w:r w:rsidRPr="00230B7D">
              <w:rPr>
                <w:rFonts w:eastAsia="Times New Roman"/>
                <w:bCs w:val="0"/>
                <w:color w:val="000000"/>
                <w:sz w:val="20"/>
                <w:szCs w:val="18"/>
                <w:shd w:val="clear" w:color="auto" w:fill="FFFFFF"/>
              </w:rPr>
              <w:t>Student has advanced vocabulary and can use vocabulary to elaborate on topics</w:t>
            </w:r>
          </w:p>
        </w:tc>
      </w:tr>
      <w:tr w:rsidR="00DC7C07"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20"/>
              <w:rPr>
                <w:rFonts w:eastAsia="Times New Roman"/>
                <w:bCs w:val="0"/>
                <w:sz w:val="20"/>
                <w:szCs w:val="24"/>
              </w:rPr>
            </w:pPr>
            <w:r w:rsidRPr="00FF624C">
              <w:rPr>
                <w:rFonts w:eastAsia="Times New Roman"/>
                <w:bCs w:val="0"/>
                <w:color w:val="000000"/>
                <w:sz w:val="20"/>
                <w:szCs w:val="18"/>
                <w:shd w:val="clear" w:color="auto" w:fill="FFFFFF"/>
              </w:rPr>
              <w:t>Nationally Normed Gifted Characteristics Checklist</w:t>
            </w:r>
          </w:p>
          <w:p w:rsidR="00DC7C07" w:rsidRPr="00FF624C" w:rsidRDefault="00643B8F" w:rsidP="00DC7C07">
            <w:pPr>
              <w:spacing w:after="0" w:line="240" w:lineRule="auto"/>
              <w:ind w:right="380"/>
              <w:rPr>
                <w:rFonts w:eastAsia="Times New Roman"/>
                <w:bCs w:val="0"/>
                <w:color w:val="000000"/>
                <w:sz w:val="20"/>
                <w:szCs w:val="18"/>
                <w:shd w:val="clear" w:color="auto" w:fill="FFFFFF"/>
              </w:rPr>
            </w:pPr>
            <w:r>
              <w:rPr>
                <w:rFonts w:eastAsia="Times New Roman"/>
                <w:bCs w:val="0"/>
                <w:color w:val="000000"/>
                <w:sz w:val="20"/>
                <w:szCs w:val="18"/>
                <w:shd w:val="clear" w:color="auto" w:fill="FFFFFF"/>
              </w:rPr>
              <w:t>GES-</w:t>
            </w:r>
            <w:r w:rsidR="00DC7C07" w:rsidRPr="00FF624C">
              <w:rPr>
                <w:rFonts w:eastAsia="Times New Roman"/>
                <w:bCs w:val="0"/>
                <w:color w:val="000000"/>
                <w:sz w:val="20"/>
                <w:szCs w:val="18"/>
                <w:shd w:val="clear" w:color="auto" w:fill="FFFFFF"/>
              </w:rPr>
              <w:t>3, GRS</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0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t xml:space="preserve">Characteristics of </w:t>
            </w:r>
            <w:r w:rsidR="00C625FF">
              <w:rPr>
                <w:rFonts w:eastAsia="Times New Roman"/>
                <w:bCs w:val="0"/>
                <w:color w:val="000000"/>
                <w:sz w:val="20"/>
                <w:szCs w:val="18"/>
                <w:shd w:val="clear" w:color="auto" w:fill="FFFFFF"/>
              </w:rPr>
              <w:t>g</w:t>
            </w:r>
            <w:r w:rsidRPr="00FF624C">
              <w:rPr>
                <w:rFonts w:eastAsia="Times New Roman"/>
                <w:bCs w:val="0"/>
                <w:color w:val="000000"/>
                <w:sz w:val="20"/>
                <w:szCs w:val="18"/>
                <w:shd w:val="clear" w:color="auto" w:fill="FFFFFF"/>
              </w:rPr>
              <w:t>iftedness</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200"/>
              <w:rPr>
                <w:rFonts w:eastAsia="Times New Roman"/>
                <w:bCs w:val="0"/>
                <w:sz w:val="20"/>
                <w:szCs w:val="24"/>
              </w:rPr>
            </w:pPr>
            <w:r w:rsidRPr="00FF624C">
              <w:rPr>
                <w:rFonts w:eastAsia="Times New Roman"/>
                <w:bCs w:val="0"/>
                <w:color w:val="000000"/>
                <w:sz w:val="20"/>
                <w:szCs w:val="18"/>
                <w:shd w:val="clear" w:color="auto" w:fill="FFFFFF"/>
              </w:rPr>
              <w:t>Consider when:</w:t>
            </w:r>
          </w:p>
          <w:p w:rsidR="00DC7C07" w:rsidRPr="00DC7C07" w:rsidRDefault="00DC7C07" w:rsidP="000B1CF7">
            <w:pPr>
              <w:pStyle w:val="ListParagraph"/>
              <w:numPr>
                <w:ilvl w:val="0"/>
                <w:numId w:val="50"/>
              </w:numPr>
              <w:spacing w:after="0" w:line="240" w:lineRule="auto"/>
              <w:ind w:right="200" w:hanging="192"/>
              <w:rPr>
                <w:rFonts w:eastAsia="Times New Roman"/>
                <w:bCs w:val="0"/>
                <w:sz w:val="20"/>
                <w:szCs w:val="24"/>
              </w:rPr>
            </w:pPr>
            <w:r w:rsidRPr="003C2EAA">
              <w:rPr>
                <w:rFonts w:eastAsia="Times New Roman"/>
                <w:bCs w:val="0"/>
                <w:color w:val="000000"/>
                <w:sz w:val="20"/>
                <w:szCs w:val="18"/>
                <w:shd w:val="clear" w:color="auto" w:fill="FFFFFF"/>
              </w:rPr>
              <w:t>Student demonstrates many characteristics of giftedness</w:t>
            </w:r>
          </w:p>
          <w:p w:rsidR="00DC7C07" w:rsidRPr="00DC7C07" w:rsidRDefault="00DC7C07" w:rsidP="000B1CF7">
            <w:pPr>
              <w:pStyle w:val="ListParagraph"/>
              <w:numPr>
                <w:ilvl w:val="0"/>
                <w:numId w:val="50"/>
              </w:numPr>
              <w:spacing w:after="0" w:line="240" w:lineRule="auto"/>
              <w:ind w:right="200" w:hanging="192"/>
              <w:rPr>
                <w:rFonts w:eastAsia="Times New Roman"/>
                <w:bCs w:val="0"/>
                <w:sz w:val="20"/>
                <w:szCs w:val="24"/>
              </w:rPr>
            </w:pPr>
            <w:r w:rsidRPr="00DC7C07">
              <w:rPr>
                <w:rFonts w:eastAsia="Times New Roman"/>
                <w:bCs w:val="0"/>
                <w:color w:val="000000"/>
                <w:sz w:val="20"/>
                <w:szCs w:val="18"/>
                <w:shd w:val="clear" w:color="auto" w:fill="FFFFFF"/>
              </w:rPr>
              <w:t>Students has many and varied strengths</w:t>
            </w:r>
          </w:p>
        </w:tc>
      </w:tr>
      <w:tr w:rsidR="00DC7C07"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2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t>Tennessee Creative Thinking Checklist (</w:t>
            </w:r>
            <w:proofErr w:type="spellStart"/>
            <w:r w:rsidRPr="00FF624C">
              <w:rPr>
                <w:rFonts w:eastAsia="Times New Roman"/>
                <w:bCs w:val="0"/>
                <w:color w:val="000000"/>
                <w:sz w:val="20"/>
                <w:szCs w:val="18"/>
                <w:shd w:val="clear" w:color="auto" w:fill="FFFFFF"/>
              </w:rPr>
              <w:t>TnCreat</w:t>
            </w:r>
            <w:proofErr w:type="spellEnd"/>
            <w:r w:rsidRPr="00FF624C">
              <w:rPr>
                <w:rFonts w:eastAsia="Times New Roman"/>
                <w:bCs w:val="0"/>
                <w:color w:val="000000"/>
                <w:sz w:val="20"/>
                <w:szCs w:val="18"/>
                <w:shd w:val="clear" w:color="auto" w:fill="FFFFFF"/>
              </w:rPr>
              <w:t>)</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80"/>
              <w:rPr>
                <w:rFonts w:eastAsia="Times New Roman"/>
                <w:bCs w:val="0"/>
                <w:sz w:val="20"/>
                <w:szCs w:val="24"/>
              </w:rPr>
            </w:pPr>
            <w:r w:rsidRPr="00FF624C">
              <w:rPr>
                <w:rFonts w:eastAsia="Times New Roman"/>
                <w:bCs w:val="0"/>
                <w:color w:val="000000"/>
                <w:sz w:val="20"/>
                <w:szCs w:val="18"/>
                <w:shd w:val="clear" w:color="auto" w:fill="FFFFFF"/>
              </w:rPr>
              <w:t>-Creative thinking that can be observed in the classroom</w:t>
            </w:r>
          </w:p>
          <w:p w:rsidR="00DC7C07" w:rsidRPr="00FF624C" w:rsidRDefault="00DC7C07" w:rsidP="00DC7C07">
            <w:pPr>
              <w:spacing w:after="0" w:line="240" w:lineRule="auto"/>
              <w:ind w:right="10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t>-Free measure of Creative Thinking/Characteristics of Gifted</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Default="00DC7C07" w:rsidP="00DC7C07">
            <w:pPr>
              <w:spacing w:after="0" w:line="240" w:lineRule="auto"/>
              <w:ind w:right="200"/>
              <w:rPr>
                <w:rFonts w:eastAsia="Times New Roman"/>
                <w:bCs w:val="0"/>
                <w:color w:val="000000"/>
                <w:sz w:val="20"/>
                <w:szCs w:val="18"/>
                <w:shd w:val="clear" w:color="auto" w:fill="FFFFFF"/>
              </w:rPr>
            </w:pPr>
            <w:r>
              <w:rPr>
                <w:rFonts w:eastAsia="Times New Roman"/>
                <w:bCs w:val="0"/>
                <w:color w:val="000000"/>
                <w:sz w:val="20"/>
                <w:szCs w:val="18"/>
                <w:shd w:val="clear" w:color="auto" w:fill="FFFFFF"/>
              </w:rPr>
              <w:t>Consider when:</w:t>
            </w:r>
          </w:p>
          <w:p w:rsidR="00DC7C07" w:rsidRPr="00FF624C" w:rsidRDefault="00DC7C07" w:rsidP="00DC7C07">
            <w:pPr>
              <w:spacing w:after="0" w:line="240" w:lineRule="auto"/>
              <w:ind w:right="200"/>
              <w:rPr>
                <w:rFonts w:eastAsia="Times New Roman"/>
                <w:bCs w:val="0"/>
                <w:color w:val="000000"/>
                <w:sz w:val="20"/>
                <w:szCs w:val="18"/>
                <w:shd w:val="clear" w:color="auto" w:fill="FFFFFF"/>
              </w:rPr>
            </w:pPr>
            <w:r>
              <w:rPr>
                <w:rFonts w:eastAsia="Times New Roman"/>
                <w:bCs w:val="0"/>
                <w:color w:val="000000"/>
                <w:sz w:val="20"/>
                <w:szCs w:val="18"/>
                <w:shd w:val="clear" w:color="auto" w:fill="FFFFFF"/>
              </w:rPr>
              <w:t>T</w:t>
            </w:r>
            <w:r w:rsidRPr="003C2EAA">
              <w:rPr>
                <w:rFonts w:eastAsia="Times New Roman"/>
                <w:bCs w:val="0"/>
                <w:color w:val="000000"/>
                <w:sz w:val="20"/>
                <w:szCs w:val="18"/>
                <w:shd w:val="clear" w:color="auto" w:fill="FFFFFF"/>
              </w:rPr>
              <w:t>he student’s creative thinking may not be reflected on standardized tests of creativity, such as Torrance Test of Creative Thinking.</w:t>
            </w:r>
          </w:p>
        </w:tc>
      </w:tr>
      <w:tr w:rsidR="00DC7C07"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2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lastRenderedPageBreak/>
              <w:t>Tennessee Teacher Observation Checklist (</w:t>
            </w:r>
            <w:proofErr w:type="spellStart"/>
            <w:r w:rsidRPr="00FF624C">
              <w:rPr>
                <w:rFonts w:eastAsia="Times New Roman"/>
                <w:bCs w:val="0"/>
                <w:color w:val="000000"/>
                <w:sz w:val="20"/>
                <w:szCs w:val="18"/>
                <w:shd w:val="clear" w:color="auto" w:fill="FFFFFF"/>
              </w:rPr>
              <w:t>TnTOC</w:t>
            </w:r>
            <w:proofErr w:type="spellEnd"/>
            <w:r w:rsidRPr="00FF624C">
              <w:rPr>
                <w:rFonts w:eastAsia="Times New Roman"/>
                <w:bCs w:val="0"/>
                <w:color w:val="000000"/>
                <w:sz w:val="20"/>
                <w:szCs w:val="18"/>
                <w:shd w:val="clear" w:color="auto" w:fill="FFFFFF"/>
              </w:rPr>
              <w:t>) and Tennessee Teacher Observation Checklist Plus (</w:t>
            </w:r>
            <w:proofErr w:type="spellStart"/>
            <w:r w:rsidRPr="00FF624C">
              <w:rPr>
                <w:rFonts w:eastAsia="Times New Roman"/>
                <w:bCs w:val="0"/>
                <w:color w:val="000000"/>
                <w:sz w:val="20"/>
                <w:szCs w:val="18"/>
                <w:shd w:val="clear" w:color="auto" w:fill="FFFFFF"/>
              </w:rPr>
              <w:t>TnToc</w:t>
            </w:r>
            <w:proofErr w:type="spellEnd"/>
            <w:r w:rsidRPr="00FF624C">
              <w:rPr>
                <w:rFonts w:eastAsia="Times New Roman"/>
                <w:bCs w:val="0"/>
                <w:color w:val="000000"/>
                <w:sz w:val="20"/>
                <w:szCs w:val="18"/>
                <w:shd w:val="clear" w:color="auto" w:fill="FFFFFF"/>
              </w:rPr>
              <w:t>+)</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8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t>Gifted characteristics that can be observed in the classroom and in the home setting</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200"/>
              <w:rPr>
                <w:rFonts w:eastAsia="Times New Roman"/>
                <w:bCs w:val="0"/>
                <w:sz w:val="20"/>
                <w:szCs w:val="24"/>
              </w:rPr>
            </w:pPr>
            <w:r w:rsidRPr="00FF624C">
              <w:rPr>
                <w:rFonts w:eastAsia="Times New Roman"/>
                <w:bCs w:val="0"/>
                <w:color w:val="000000"/>
                <w:sz w:val="20"/>
                <w:szCs w:val="18"/>
                <w:shd w:val="clear" w:color="auto" w:fill="FFFFFF"/>
              </w:rPr>
              <w:t>Consider when:</w:t>
            </w:r>
          </w:p>
          <w:p w:rsidR="00DC7C07" w:rsidRPr="003C2EAA" w:rsidRDefault="00DC7C07" w:rsidP="000B1CF7">
            <w:pPr>
              <w:pStyle w:val="ListParagraph"/>
              <w:numPr>
                <w:ilvl w:val="0"/>
                <w:numId w:val="51"/>
              </w:numPr>
              <w:spacing w:after="0" w:line="240" w:lineRule="auto"/>
              <w:ind w:right="200" w:hanging="192"/>
              <w:rPr>
                <w:rFonts w:eastAsia="Times New Roman"/>
                <w:bCs w:val="0"/>
                <w:sz w:val="20"/>
                <w:szCs w:val="24"/>
              </w:rPr>
            </w:pPr>
            <w:r w:rsidRPr="003C2EAA">
              <w:rPr>
                <w:rFonts w:eastAsia="Times New Roman"/>
                <w:bCs w:val="0"/>
                <w:color w:val="000000"/>
                <w:sz w:val="20"/>
                <w:szCs w:val="18"/>
                <w:shd w:val="clear" w:color="auto" w:fill="FFFFFF"/>
              </w:rPr>
              <w:t>The student’s creative thinking may not be reflected on standardized tests of creativity, such as Torrance Test of Creative Thinking.</w:t>
            </w:r>
          </w:p>
          <w:p w:rsidR="00DC7C07" w:rsidRPr="00DC7C07" w:rsidRDefault="00DC7C07" w:rsidP="000B1CF7">
            <w:pPr>
              <w:pStyle w:val="ListParagraph"/>
              <w:numPr>
                <w:ilvl w:val="0"/>
                <w:numId w:val="51"/>
              </w:numPr>
              <w:spacing w:after="0" w:line="240" w:lineRule="auto"/>
              <w:ind w:right="200" w:hanging="192"/>
              <w:rPr>
                <w:rFonts w:eastAsia="Times New Roman"/>
                <w:bCs w:val="0"/>
                <w:sz w:val="20"/>
                <w:szCs w:val="24"/>
              </w:rPr>
            </w:pPr>
            <w:r w:rsidRPr="003C2EAA">
              <w:rPr>
                <w:rFonts w:eastAsia="Times New Roman"/>
                <w:bCs w:val="0"/>
                <w:color w:val="000000"/>
                <w:sz w:val="20"/>
                <w:szCs w:val="18"/>
                <w:shd w:val="clear" w:color="auto" w:fill="FFFFFF"/>
              </w:rPr>
              <w:t xml:space="preserve">When home ratings are warranted as the </w:t>
            </w:r>
            <w:proofErr w:type="spellStart"/>
            <w:r w:rsidRPr="003C2EAA">
              <w:rPr>
                <w:rFonts w:eastAsia="Times New Roman"/>
                <w:bCs w:val="0"/>
                <w:color w:val="000000"/>
                <w:sz w:val="20"/>
                <w:szCs w:val="18"/>
                <w:shd w:val="clear" w:color="auto" w:fill="FFFFFF"/>
              </w:rPr>
              <w:t>TnToc</w:t>
            </w:r>
            <w:proofErr w:type="spellEnd"/>
            <w:r w:rsidRPr="003C2EAA">
              <w:rPr>
                <w:rFonts w:eastAsia="Times New Roman"/>
                <w:bCs w:val="0"/>
                <w:color w:val="000000"/>
                <w:sz w:val="20"/>
                <w:szCs w:val="18"/>
                <w:shd w:val="clear" w:color="auto" w:fill="FFFFFF"/>
              </w:rPr>
              <w:t>+ score includes parent ratings</w:t>
            </w:r>
          </w:p>
          <w:p w:rsidR="00DC7C07" w:rsidRPr="00DC7C07" w:rsidRDefault="00DC7C07" w:rsidP="000B1CF7">
            <w:pPr>
              <w:pStyle w:val="ListParagraph"/>
              <w:numPr>
                <w:ilvl w:val="0"/>
                <w:numId w:val="51"/>
              </w:numPr>
              <w:spacing w:after="0" w:line="240" w:lineRule="auto"/>
              <w:ind w:right="200" w:hanging="192"/>
              <w:rPr>
                <w:rFonts w:eastAsia="Times New Roman"/>
                <w:bCs w:val="0"/>
                <w:sz w:val="20"/>
                <w:szCs w:val="24"/>
              </w:rPr>
            </w:pPr>
            <w:r w:rsidRPr="00DC7C07">
              <w:rPr>
                <w:rFonts w:eastAsia="Times New Roman"/>
                <w:bCs w:val="0"/>
                <w:color w:val="000000"/>
                <w:sz w:val="20"/>
                <w:szCs w:val="18"/>
                <w:shd w:val="clear" w:color="auto" w:fill="FFFFFF"/>
              </w:rPr>
              <w:t>When a free measure of Creative Thinking/Characteristics of Gifted is the most appropriate way to asses this area</w:t>
            </w:r>
          </w:p>
        </w:tc>
      </w:tr>
      <w:tr w:rsidR="00DC7C07" w:rsidRPr="00FF624C" w:rsidTr="00DC7C07">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2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t>Tennessee Creative Product or Portfolio</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after="0" w:line="240" w:lineRule="auto"/>
              <w:ind w:right="180"/>
              <w:rPr>
                <w:rFonts w:eastAsia="Times New Roman"/>
                <w:bCs w:val="0"/>
                <w:color w:val="000000"/>
                <w:sz w:val="20"/>
                <w:szCs w:val="18"/>
                <w:shd w:val="clear" w:color="auto" w:fill="FFFFFF"/>
              </w:rPr>
            </w:pPr>
            <w:r w:rsidRPr="00FF624C">
              <w:rPr>
                <w:rFonts w:eastAsia="Times New Roman"/>
                <w:bCs w:val="0"/>
                <w:color w:val="000000"/>
                <w:sz w:val="20"/>
                <w:szCs w:val="18"/>
                <w:shd w:val="clear" w:color="auto" w:fill="FFFFFF"/>
              </w:rPr>
              <w:t>Allows student to demonstrate creative thinking or gifted characteristics through an already existing product or one created in the school environment</w:t>
            </w:r>
          </w:p>
        </w:tc>
        <w:tc>
          <w:tcPr>
            <w:tcW w:w="3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C07" w:rsidRPr="00FF624C" w:rsidRDefault="00DC7C07" w:rsidP="00DC7C07">
            <w:pPr>
              <w:spacing w:before="40" w:after="0" w:line="240" w:lineRule="auto"/>
              <w:ind w:left="220"/>
              <w:rPr>
                <w:rFonts w:eastAsia="Times New Roman"/>
                <w:bCs w:val="0"/>
                <w:sz w:val="20"/>
                <w:szCs w:val="24"/>
              </w:rPr>
            </w:pPr>
            <w:r w:rsidRPr="00FF624C">
              <w:rPr>
                <w:rFonts w:eastAsia="Times New Roman"/>
                <w:bCs w:val="0"/>
                <w:color w:val="000000"/>
                <w:sz w:val="20"/>
                <w:szCs w:val="18"/>
                <w:shd w:val="clear" w:color="auto" w:fill="FFFFFF"/>
              </w:rPr>
              <w:t>Consider when:</w:t>
            </w:r>
          </w:p>
          <w:p w:rsidR="00DC7C07" w:rsidRPr="003C2EAA" w:rsidRDefault="00DC7C07" w:rsidP="000B1CF7">
            <w:pPr>
              <w:pStyle w:val="ListParagraph"/>
              <w:numPr>
                <w:ilvl w:val="0"/>
                <w:numId w:val="52"/>
              </w:numPr>
              <w:spacing w:after="0" w:line="240" w:lineRule="auto"/>
              <w:ind w:left="348" w:right="420" w:hanging="180"/>
              <w:rPr>
                <w:rFonts w:eastAsia="Times New Roman"/>
                <w:bCs w:val="0"/>
                <w:sz w:val="20"/>
                <w:szCs w:val="24"/>
              </w:rPr>
            </w:pPr>
            <w:r w:rsidRPr="003C2EAA">
              <w:rPr>
                <w:rFonts w:eastAsia="Times New Roman"/>
                <w:bCs w:val="0"/>
                <w:color w:val="000000"/>
                <w:sz w:val="20"/>
                <w:szCs w:val="18"/>
                <w:shd w:val="clear" w:color="auto" w:fill="FFFFFF"/>
              </w:rPr>
              <w:t>Student has limited enrichment resources in the home environment</w:t>
            </w:r>
          </w:p>
          <w:p w:rsidR="00DC7C07" w:rsidRPr="00DC7C07" w:rsidRDefault="00DC7C07" w:rsidP="000B1CF7">
            <w:pPr>
              <w:pStyle w:val="ListParagraph"/>
              <w:numPr>
                <w:ilvl w:val="0"/>
                <w:numId w:val="52"/>
              </w:numPr>
              <w:spacing w:after="0" w:line="240" w:lineRule="auto"/>
              <w:ind w:left="348" w:right="840" w:hanging="180"/>
              <w:rPr>
                <w:rFonts w:eastAsia="Times New Roman"/>
                <w:bCs w:val="0"/>
                <w:sz w:val="20"/>
                <w:szCs w:val="24"/>
              </w:rPr>
            </w:pPr>
            <w:r w:rsidRPr="003C2EAA">
              <w:rPr>
                <w:rFonts w:eastAsia="Times New Roman"/>
                <w:bCs w:val="0"/>
                <w:color w:val="000000"/>
                <w:sz w:val="20"/>
                <w:szCs w:val="18"/>
                <w:shd w:val="clear" w:color="auto" w:fill="FFFFFF"/>
              </w:rPr>
              <w:t>Student’s parents have limited educational background</w:t>
            </w:r>
          </w:p>
          <w:p w:rsidR="00DC7C07" w:rsidRPr="00DC7C07" w:rsidRDefault="00DC7C07" w:rsidP="000B1CF7">
            <w:pPr>
              <w:pStyle w:val="ListParagraph"/>
              <w:numPr>
                <w:ilvl w:val="0"/>
                <w:numId w:val="52"/>
              </w:numPr>
              <w:spacing w:after="0" w:line="240" w:lineRule="auto"/>
              <w:ind w:left="348" w:right="840" w:hanging="180"/>
              <w:rPr>
                <w:rFonts w:eastAsia="Times New Roman"/>
                <w:bCs w:val="0"/>
                <w:sz w:val="20"/>
                <w:szCs w:val="24"/>
              </w:rPr>
            </w:pPr>
            <w:r w:rsidRPr="00DC7C07">
              <w:rPr>
                <w:rFonts w:eastAsia="Times New Roman"/>
                <w:bCs w:val="0"/>
                <w:color w:val="000000"/>
                <w:sz w:val="20"/>
                <w:szCs w:val="18"/>
                <w:shd w:val="clear" w:color="auto" w:fill="FFFFFF"/>
              </w:rPr>
              <w:t>Parent’s use a language other than English at home</w:t>
            </w:r>
          </w:p>
        </w:tc>
      </w:tr>
    </w:tbl>
    <w:p w:rsidR="008F0AB3" w:rsidRPr="00FF624C" w:rsidRDefault="008F0AB3" w:rsidP="008F0AB3">
      <w:pPr>
        <w:spacing w:before="40" w:after="0" w:line="240" w:lineRule="auto"/>
        <w:ind w:right="220"/>
        <w:rPr>
          <w:rFonts w:eastAsia="Times New Roman"/>
          <w:bCs w:val="0"/>
          <w:sz w:val="20"/>
          <w:szCs w:val="24"/>
        </w:rPr>
      </w:pPr>
    </w:p>
    <w:p w:rsidR="00DC7C07" w:rsidRDefault="00DC7C07">
      <w:pPr>
        <w:spacing w:after="200" w:line="276" w:lineRule="auto"/>
        <w:rPr>
          <w:color w:val="75787B"/>
        </w:rPr>
      </w:pPr>
      <w:r>
        <w:rPr>
          <w:color w:val="75787B"/>
        </w:rPr>
        <w:br w:type="page"/>
      </w:r>
    </w:p>
    <w:p w:rsidR="00CF62D4" w:rsidRPr="00CF62D4" w:rsidRDefault="00FA05FD" w:rsidP="00FA05FD">
      <w:pPr>
        <w:pStyle w:val="Heading1"/>
        <w:rPr>
          <w:rFonts w:ascii="Open Sans" w:hAnsi="Open Sans"/>
          <w:b w:val="0"/>
          <w:color w:val="auto"/>
          <w:sz w:val="21"/>
          <w:szCs w:val="21"/>
        </w:rPr>
      </w:pPr>
      <w:bookmarkStart w:id="9" w:name="_Appendix_C:_Notice"/>
      <w:bookmarkEnd w:id="9"/>
      <w:r>
        <w:lastRenderedPageBreak/>
        <w:t>Appendix C: Notice of R</w:t>
      </w:r>
      <w:r w:rsidR="00580985">
        <w:t>e</w:t>
      </w:r>
      <w:r>
        <w:t>ferral and P</w:t>
      </w:r>
      <w:r w:rsidR="00580985">
        <w:t>ermission for Individual Screen</w:t>
      </w:r>
      <w:r>
        <w:t>ing</w:t>
      </w:r>
    </w:p>
    <w:p w:rsidR="00CF62D4" w:rsidRPr="00CF62D4" w:rsidRDefault="00CF62D4" w:rsidP="00CF62D4">
      <w:pPr>
        <w:pStyle w:val="Subtitle"/>
        <w:spacing w:after="0"/>
        <w:rPr>
          <w:rFonts w:ascii="Open Sans" w:hAnsi="Open Sans"/>
          <w:b/>
          <w:sz w:val="21"/>
          <w:szCs w:val="21"/>
        </w:rPr>
      </w:pPr>
      <w:r w:rsidRPr="00CF62D4">
        <w:rPr>
          <w:rFonts w:ascii="Open Sans" w:hAnsi="Open Sans"/>
          <w:b/>
          <w:sz w:val="21"/>
          <w:szCs w:val="21"/>
        </w:rPr>
        <w:t>Dear ___________________________________________</w:t>
      </w:r>
    </w:p>
    <w:p w:rsidR="00CF62D4" w:rsidRPr="008336A1" w:rsidRDefault="00CF62D4" w:rsidP="00CF62D4">
      <w:pPr>
        <w:pStyle w:val="BodyText"/>
        <w:rPr>
          <w:rFonts w:ascii="Open Sans" w:hAnsi="Open Sans" w:cs="Open Sans"/>
          <w:sz w:val="20"/>
          <w:szCs w:val="21"/>
        </w:rPr>
      </w:pPr>
    </w:p>
    <w:p w:rsidR="00CF62D4" w:rsidRDefault="00CF62D4" w:rsidP="00FA05FD">
      <w:pPr>
        <w:pStyle w:val="BodyText"/>
        <w:jc w:val="left"/>
        <w:rPr>
          <w:rFonts w:ascii="Open Sans" w:hAnsi="Open Sans" w:cs="Open Sans"/>
          <w:sz w:val="20"/>
        </w:rPr>
      </w:pPr>
      <w:r w:rsidRPr="008336A1">
        <w:rPr>
          <w:rFonts w:ascii="Open Sans" w:hAnsi="Open Sans" w:cs="Open Sans"/>
          <w:sz w:val="20"/>
          <w:szCs w:val="21"/>
        </w:rPr>
        <w:t>On ________________________ (date), ___________________________</w:t>
      </w:r>
      <w:r w:rsidR="00A8711F">
        <w:rPr>
          <w:rFonts w:ascii="Open Sans" w:hAnsi="Open Sans" w:cs="Open Sans"/>
          <w:sz w:val="20"/>
          <w:szCs w:val="21"/>
        </w:rPr>
        <w:t>__ (child) was referred for an i</w:t>
      </w:r>
      <w:r w:rsidRPr="008336A1">
        <w:rPr>
          <w:rFonts w:ascii="Open Sans" w:hAnsi="Open Sans" w:cs="Open Sans"/>
          <w:sz w:val="20"/>
          <w:szCs w:val="21"/>
        </w:rPr>
        <w:t xml:space="preserve">ndividual </w:t>
      </w:r>
      <w:r w:rsidR="00A8711F">
        <w:rPr>
          <w:rFonts w:ascii="Open Sans" w:hAnsi="Open Sans" w:cs="Open Sans"/>
          <w:sz w:val="20"/>
          <w:szCs w:val="21"/>
        </w:rPr>
        <w:t>s</w:t>
      </w:r>
      <w:r w:rsidRPr="008336A1">
        <w:rPr>
          <w:rFonts w:ascii="Open Sans" w:hAnsi="Open Sans" w:cs="Open Sans"/>
          <w:sz w:val="20"/>
          <w:szCs w:val="21"/>
        </w:rPr>
        <w:t xml:space="preserve">creening for potential </w:t>
      </w:r>
      <w:r w:rsidR="00CA01A1">
        <w:rPr>
          <w:rFonts w:ascii="Open Sans" w:hAnsi="Open Sans" w:cs="Open Sans"/>
          <w:sz w:val="20"/>
          <w:szCs w:val="21"/>
        </w:rPr>
        <w:t>i</w:t>
      </w:r>
      <w:r w:rsidRPr="008336A1">
        <w:rPr>
          <w:rFonts w:ascii="Open Sans" w:hAnsi="Open Sans" w:cs="Open Sans"/>
          <w:sz w:val="20"/>
          <w:szCs w:val="21"/>
        </w:rPr>
        <w:t xml:space="preserve">ntellectual </w:t>
      </w:r>
      <w:r w:rsidR="00CA01A1">
        <w:rPr>
          <w:rFonts w:ascii="Open Sans" w:hAnsi="Open Sans" w:cs="Open Sans"/>
          <w:sz w:val="20"/>
          <w:szCs w:val="21"/>
        </w:rPr>
        <w:t>g</w:t>
      </w:r>
      <w:r w:rsidRPr="008336A1">
        <w:rPr>
          <w:rFonts w:ascii="Open Sans" w:hAnsi="Open Sans" w:cs="Open Sans"/>
          <w:sz w:val="20"/>
          <w:szCs w:val="21"/>
        </w:rPr>
        <w:t>iftedn</w:t>
      </w:r>
      <w:r w:rsidR="00A8711F">
        <w:rPr>
          <w:rFonts w:ascii="Open Sans" w:hAnsi="Open Sans" w:cs="Open Sans"/>
          <w:sz w:val="20"/>
          <w:szCs w:val="21"/>
        </w:rPr>
        <w:t>ess by _______________________</w:t>
      </w:r>
      <w:proofErr w:type="gramStart"/>
      <w:r w:rsidR="00A8711F">
        <w:rPr>
          <w:rFonts w:ascii="Open Sans" w:hAnsi="Open Sans" w:cs="Open Sans"/>
          <w:sz w:val="20"/>
          <w:szCs w:val="21"/>
        </w:rPr>
        <w:t>_</w:t>
      </w:r>
      <w:r w:rsidRPr="008336A1">
        <w:rPr>
          <w:rFonts w:ascii="Open Sans" w:hAnsi="Open Sans" w:cs="Open Sans"/>
          <w:sz w:val="20"/>
          <w:szCs w:val="21"/>
        </w:rPr>
        <w:t>(</w:t>
      </w:r>
      <w:proofErr w:type="gramEnd"/>
      <w:r w:rsidRPr="008336A1">
        <w:rPr>
          <w:rFonts w:ascii="Open Sans" w:hAnsi="Open Sans" w:cs="Open Sans"/>
          <w:sz w:val="20"/>
          <w:szCs w:val="21"/>
        </w:rPr>
        <w:t xml:space="preserve">referral source). In accordance with Tennessee’s child find, screening, and assessment procedures in the area of </w:t>
      </w:r>
      <w:r w:rsidR="00CA01A1">
        <w:rPr>
          <w:rFonts w:ascii="Open Sans" w:hAnsi="Open Sans" w:cs="Open Sans"/>
          <w:sz w:val="20"/>
          <w:szCs w:val="21"/>
        </w:rPr>
        <w:t>i</w:t>
      </w:r>
      <w:r w:rsidRPr="008336A1">
        <w:rPr>
          <w:rFonts w:ascii="Open Sans" w:hAnsi="Open Sans" w:cs="Open Sans"/>
          <w:sz w:val="20"/>
          <w:szCs w:val="21"/>
        </w:rPr>
        <w:t xml:space="preserve">ntellectual </w:t>
      </w:r>
      <w:r w:rsidR="00CA01A1">
        <w:rPr>
          <w:rFonts w:ascii="Open Sans" w:hAnsi="Open Sans" w:cs="Open Sans"/>
          <w:sz w:val="20"/>
          <w:szCs w:val="21"/>
        </w:rPr>
        <w:t>g</w:t>
      </w:r>
      <w:r w:rsidRPr="008336A1">
        <w:rPr>
          <w:rFonts w:ascii="Open Sans" w:hAnsi="Open Sans" w:cs="Open Sans"/>
          <w:sz w:val="20"/>
          <w:szCs w:val="21"/>
        </w:rPr>
        <w:t xml:space="preserve">ifted, all students are initially assessed for potential intellectual giftedness through a required screening process. The </w:t>
      </w:r>
      <w:r w:rsidR="00A8711F">
        <w:rPr>
          <w:rFonts w:ascii="Open Sans" w:hAnsi="Open Sans" w:cs="Open Sans"/>
          <w:sz w:val="20"/>
          <w:szCs w:val="21"/>
        </w:rPr>
        <w:t>s</w:t>
      </w:r>
      <w:r w:rsidRPr="008336A1">
        <w:rPr>
          <w:rFonts w:ascii="Open Sans" w:hAnsi="Open Sans" w:cs="Open Sans"/>
          <w:sz w:val="20"/>
          <w:szCs w:val="21"/>
        </w:rPr>
        <w:t xml:space="preserve">chool </w:t>
      </w:r>
      <w:r w:rsidR="00A8711F">
        <w:rPr>
          <w:rFonts w:ascii="Open Sans" w:hAnsi="Open Sans" w:cs="Open Sans"/>
          <w:sz w:val="20"/>
          <w:szCs w:val="21"/>
        </w:rPr>
        <w:t>screening t</w:t>
      </w:r>
      <w:r w:rsidRPr="008336A1">
        <w:rPr>
          <w:rFonts w:ascii="Open Sans" w:hAnsi="Open Sans" w:cs="Open Sans"/>
          <w:sz w:val="20"/>
          <w:szCs w:val="21"/>
        </w:rPr>
        <w:t xml:space="preserve">eam will review the results of your child’s </w:t>
      </w:r>
      <w:r w:rsidR="00A8711F">
        <w:rPr>
          <w:rFonts w:ascii="Open Sans" w:hAnsi="Open Sans" w:cs="Open Sans"/>
          <w:sz w:val="20"/>
          <w:szCs w:val="21"/>
        </w:rPr>
        <w:t>i</w:t>
      </w:r>
      <w:r w:rsidRPr="008336A1">
        <w:rPr>
          <w:rFonts w:ascii="Open Sans" w:hAnsi="Open Sans" w:cs="Open Sans"/>
          <w:sz w:val="20"/>
          <w:szCs w:val="21"/>
        </w:rPr>
        <w:t xml:space="preserve">ndividual </w:t>
      </w:r>
      <w:r w:rsidR="00A8711F">
        <w:rPr>
          <w:rFonts w:ascii="Open Sans" w:hAnsi="Open Sans" w:cs="Open Sans"/>
          <w:sz w:val="20"/>
          <w:szCs w:val="21"/>
        </w:rPr>
        <w:t>s</w:t>
      </w:r>
      <w:r w:rsidRPr="008336A1">
        <w:rPr>
          <w:rFonts w:ascii="Open Sans" w:hAnsi="Open Sans" w:cs="Open Sans"/>
          <w:sz w:val="20"/>
          <w:szCs w:val="21"/>
        </w:rPr>
        <w:t>creening in order to determine whether additional information is needed. In order to do so, we ar</w:t>
      </w:r>
      <w:r w:rsidR="00A8711F">
        <w:rPr>
          <w:rFonts w:ascii="Open Sans" w:hAnsi="Open Sans" w:cs="Open Sans"/>
          <w:sz w:val="20"/>
          <w:szCs w:val="21"/>
        </w:rPr>
        <w:t>e requesting permission for an individual s</w:t>
      </w:r>
      <w:r w:rsidRPr="008336A1">
        <w:rPr>
          <w:rFonts w:ascii="Open Sans" w:hAnsi="Open Sans" w:cs="Open Sans"/>
          <w:sz w:val="20"/>
          <w:szCs w:val="21"/>
        </w:rPr>
        <w:t>creening at this time.</w:t>
      </w:r>
      <w:r w:rsidR="00FA05FD">
        <w:rPr>
          <w:rFonts w:ascii="Open Sans" w:hAnsi="Open Sans" w:cs="Open Sans"/>
          <w:sz w:val="20"/>
          <w:szCs w:val="21"/>
        </w:rPr>
        <w:t xml:space="preserve"> </w:t>
      </w:r>
      <w:r w:rsidRPr="00FA05FD">
        <w:rPr>
          <w:rFonts w:ascii="Open Sans" w:hAnsi="Open Sans" w:cs="Open Sans"/>
          <w:sz w:val="20"/>
        </w:rPr>
        <w:t>The areas and procedures to</w:t>
      </w:r>
      <w:r w:rsidR="00A8711F">
        <w:rPr>
          <w:rFonts w:ascii="Open Sans" w:hAnsi="Open Sans" w:cs="Open Sans"/>
          <w:sz w:val="20"/>
        </w:rPr>
        <w:t xml:space="preserve"> be considered for your child’s </w:t>
      </w:r>
      <w:r w:rsidR="00A8711F" w:rsidRPr="00C87B7A">
        <w:rPr>
          <w:rFonts w:ascii="Open Sans" w:hAnsi="Open Sans" w:cs="Open Sans"/>
          <w:sz w:val="20"/>
        </w:rPr>
        <w:t>i</w:t>
      </w:r>
      <w:r w:rsidR="00A8711F">
        <w:rPr>
          <w:rFonts w:ascii="Open Sans" w:hAnsi="Open Sans" w:cs="Open Sans"/>
          <w:sz w:val="20"/>
          <w:u w:val="single"/>
        </w:rPr>
        <w:t>ndividual s</w:t>
      </w:r>
      <w:r w:rsidRPr="00FA05FD">
        <w:rPr>
          <w:rFonts w:ascii="Open Sans" w:hAnsi="Open Sans" w:cs="Open Sans"/>
          <w:sz w:val="20"/>
          <w:u w:val="single"/>
        </w:rPr>
        <w:t>creening</w:t>
      </w:r>
      <w:r w:rsidRPr="00FA05FD">
        <w:rPr>
          <w:rFonts w:ascii="Open Sans" w:hAnsi="Open Sans" w:cs="Open Sans"/>
          <w:sz w:val="20"/>
        </w:rPr>
        <w:t xml:space="preserve"> are checked below.</w:t>
      </w:r>
    </w:p>
    <w:p w:rsidR="00A8711F" w:rsidRDefault="00A8711F" w:rsidP="00FA05FD">
      <w:pPr>
        <w:pStyle w:val="BodyText"/>
        <w:jc w:val="left"/>
        <w:rPr>
          <w:rFonts w:ascii="Open Sans" w:hAnsi="Open Sans" w:cs="Open Sans"/>
          <w:sz w:val="20"/>
        </w:rPr>
      </w:pPr>
    </w:p>
    <w:tbl>
      <w:tblPr>
        <w:tblStyle w:val="TableGrid"/>
        <w:tblW w:w="0" w:type="auto"/>
        <w:tblLook w:val="04A0" w:firstRow="1" w:lastRow="0" w:firstColumn="1" w:lastColumn="0" w:noHBand="0" w:noVBand="1"/>
        <w:tblDescription w:val="Areas to be Individually Screened Procedures&#10;Educational Performance  Parent Information&#10; Individual Academic Achievement Assessment&#10; Assessment of Student’s Academic Products/Ideas&#10; Other _________________________________&#10;Creativity/Characteristics of Gifted  Gifted Rating Scales&#10; Evaluation of Student’s Creative Products/Ideas&#10; Gifted Characteristics Checklists&#10; Other _________________________________&#10;"/>
      </w:tblPr>
      <w:tblGrid>
        <w:gridCol w:w="4315"/>
        <w:gridCol w:w="4315"/>
      </w:tblGrid>
      <w:tr w:rsidR="00A8711F" w:rsidRPr="00A8711F" w:rsidTr="007D4053">
        <w:trPr>
          <w:tblHeader/>
        </w:trPr>
        <w:tc>
          <w:tcPr>
            <w:tcW w:w="4315" w:type="dxa"/>
          </w:tcPr>
          <w:p w:rsidR="00A8711F" w:rsidRPr="00A8711F" w:rsidRDefault="00A8711F" w:rsidP="00FA05FD">
            <w:pPr>
              <w:pStyle w:val="BodyText"/>
              <w:jc w:val="left"/>
              <w:rPr>
                <w:rFonts w:ascii="Open Sans" w:hAnsi="Open Sans" w:cs="Open Sans"/>
                <w:sz w:val="20"/>
              </w:rPr>
            </w:pPr>
            <w:r w:rsidRPr="00A8711F">
              <w:rPr>
                <w:rFonts w:ascii="Open Sans" w:hAnsi="Open Sans" w:cs="Open Sans"/>
                <w:b/>
                <w:bCs/>
                <w:sz w:val="20"/>
              </w:rPr>
              <w:t>Areas to be Individually Screened</w:t>
            </w:r>
          </w:p>
        </w:tc>
        <w:tc>
          <w:tcPr>
            <w:tcW w:w="4315" w:type="dxa"/>
          </w:tcPr>
          <w:p w:rsidR="00A8711F" w:rsidRPr="00A8711F" w:rsidRDefault="00A8711F" w:rsidP="00FA05FD">
            <w:pPr>
              <w:pStyle w:val="BodyText"/>
              <w:jc w:val="left"/>
              <w:rPr>
                <w:rFonts w:ascii="Open Sans" w:hAnsi="Open Sans" w:cs="Open Sans"/>
                <w:b/>
                <w:sz w:val="20"/>
              </w:rPr>
            </w:pPr>
            <w:r w:rsidRPr="00A8711F">
              <w:rPr>
                <w:rFonts w:ascii="Open Sans" w:hAnsi="Open Sans" w:cs="Open Sans"/>
                <w:b/>
                <w:sz w:val="20"/>
              </w:rPr>
              <w:t>Procedures</w:t>
            </w:r>
          </w:p>
        </w:tc>
      </w:tr>
      <w:tr w:rsidR="00A8711F" w:rsidRPr="00A8711F" w:rsidTr="007D4053">
        <w:trPr>
          <w:tblHeader/>
        </w:trPr>
        <w:tc>
          <w:tcPr>
            <w:tcW w:w="4315" w:type="dxa"/>
          </w:tcPr>
          <w:p w:rsidR="00A8711F" w:rsidRPr="00A8711F" w:rsidRDefault="00A8711F" w:rsidP="00FA05FD">
            <w:pPr>
              <w:pStyle w:val="BodyText"/>
              <w:jc w:val="left"/>
              <w:rPr>
                <w:rFonts w:ascii="Open Sans" w:hAnsi="Open Sans" w:cs="Open Sans"/>
                <w:b/>
                <w:bCs/>
                <w:sz w:val="20"/>
              </w:rPr>
            </w:pPr>
            <w:r>
              <w:rPr>
                <w:rFonts w:ascii="Open Sans" w:hAnsi="Open Sans" w:cs="Open Sans"/>
                <w:b/>
                <w:bCs/>
                <w:sz w:val="20"/>
              </w:rPr>
              <w:t>Educational Performance</w:t>
            </w:r>
          </w:p>
        </w:tc>
        <w:tc>
          <w:tcPr>
            <w:tcW w:w="4315" w:type="dxa"/>
          </w:tcPr>
          <w:p w:rsidR="00A8711F" w:rsidRDefault="00A8711F" w:rsidP="00FA05FD">
            <w:pPr>
              <w:pStyle w:val="BodyText"/>
              <w:jc w:val="left"/>
              <w:rPr>
                <w:rFonts w:ascii="Open Sans" w:hAnsi="Open Sans" w:cs="Open Sans"/>
                <w:bCs/>
                <w:sz w:val="20"/>
              </w:rPr>
            </w:pPr>
            <w:r w:rsidRPr="00A8711F">
              <w:rPr>
                <w:rFonts w:ascii="Open Sans" w:hAnsi="Open Sans" w:cs="Open Sans"/>
                <w:b/>
                <w:bCs/>
                <w:sz w:val="20"/>
              </w:rPr>
              <w:sym w:font="Wingdings" w:char="F071"/>
            </w:r>
            <w:r w:rsidRPr="00A8711F">
              <w:rPr>
                <w:rFonts w:ascii="Open Sans" w:hAnsi="Open Sans" w:cs="Open Sans"/>
                <w:b/>
                <w:bCs/>
                <w:sz w:val="20"/>
              </w:rPr>
              <w:t xml:space="preserve"> </w:t>
            </w:r>
            <w:r w:rsidRPr="00A8711F">
              <w:rPr>
                <w:rFonts w:ascii="Open Sans" w:hAnsi="Open Sans" w:cs="Open Sans"/>
                <w:bCs/>
                <w:sz w:val="20"/>
              </w:rPr>
              <w:t>Parent Information</w:t>
            </w:r>
          </w:p>
          <w:p w:rsidR="00A8711F" w:rsidRDefault="00A8711F" w:rsidP="00FA05FD">
            <w:pPr>
              <w:pStyle w:val="BodyText"/>
              <w:jc w:val="left"/>
              <w:rPr>
                <w:rFonts w:ascii="Open Sans" w:hAnsi="Open Sans" w:cs="Open Sans"/>
                <w:bCs/>
                <w:sz w:val="20"/>
              </w:rPr>
            </w:pPr>
            <w:r w:rsidRPr="00A8711F">
              <w:rPr>
                <w:rFonts w:ascii="Open Sans" w:hAnsi="Open Sans" w:cs="Open Sans"/>
                <w:b/>
                <w:bCs/>
                <w:sz w:val="20"/>
              </w:rPr>
              <w:sym w:font="Wingdings" w:char="F071"/>
            </w:r>
            <w:r w:rsidRPr="00A8711F">
              <w:rPr>
                <w:rFonts w:ascii="Open Sans" w:hAnsi="Open Sans" w:cs="Open Sans"/>
                <w:b/>
                <w:bCs/>
                <w:sz w:val="20"/>
              </w:rPr>
              <w:t xml:space="preserve"> </w:t>
            </w:r>
            <w:r w:rsidRPr="00A8711F">
              <w:rPr>
                <w:rFonts w:ascii="Open Sans" w:hAnsi="Open Sans" w:cs="Open Sans"/>
                <w:bCs/>
                <w:sz w:val="20"/>
              </w:rPr>
              <w:t>Individual Academic Achievement Assessment</w:t>
            </w:r>
          </w:p>
          <w:p w:rsidR="00A8711F" w:rsidRDefault="00A8711F" w:rsidP="00FA05FD">
            <w:pPr>
              <w:pStyle w:val="BodyText"/>
              <w:jc w:val="left"/>
              <w:rPr>
                <w:sz w:val="20"/>
              </w:rPr>
            </w:pPr>
            <w:r w:rsidRPr="008336A1">
              <w:rPr>
                <w:b/>
                <w:sz w:val="20"/>
              </w:rPr>
              <w:sym w:font="Wingdings" w:char="F071"/>
            </w:r>
            <w:r w:rsidRPr="008336A1">
              <w:rPr>
                <w:b/>
                <w:sz w:val="20"/>
              </w:rPr>
              <w:t xml:space="preserve"> </w:t>
            </w:r>
            <w:r w:rsidRPr="00A8711F">
              <w:rPr>
                <w:rFonts w:ascii="Open Sans" w:hAnsi="Open Sans" w:cs="Open Sans"/>
                <w:sz w:val="20"/>
              </w:rPr>
              <w:t>Assessment of Student’s Academic Products/Ideas</w:t>
            </w:r>
          </w:p>
          <w:p w:rsidR="00A8711F" w:rsidRDefault="00557213" w:rsidP="00FA05FD">
            <w:pPr>
              <w:pStyle w:val="BodyText"/>
              <w:jc w:val="left"/>
              <w:rPr>
                <w:rFonts w:ascii="Open Sans" w:hAnsi="Open Sans" w:cs="Open Sans"/>
                <w:sz w:val="20"/>
              </w:rPr>
            </w:pPr>
            <w:r w:rsidRPr="00557213">
              <w:rPr>
                <w:rFonts w:ascii="Open Sans" w:hAnsi="Open Sans" w:cs="Open Sans"/>
                <w:b/>
                <w:bCs/>
                <w:sz w:val="20"/>
              </w:rPr>
              <w:sym w:font="Wingdings" w:char="F071"/>
            </w:r>
            <w:r w:rsidRPr="00557213">
              <w:rPr>
                <w:rFonts w:ascii="Open Sans" w:hAnsi="Open Sans" w:cs="Open Sans"/>
                <w:b/>
                <w:bCs/>
                <w:sz w:val="20"/>
              </w:rPr>
              <w:t xml:space="preserve"> </w:t>
            </w:r>
            <w:r w:rsidRPr="00557213">
              <w:rPr>
                <w:rFonts w:ascii="Open Sans" w:hAnsi="Open Sans" w:cs="Open Sans"/>
                <w:bCs/>
                <w:sz w:val="20"/>
              </w:rPr>
              <w:t>Other _________________________________</w:t>
            </w:r>
          </w:p>
        </w:tc>
      </w:tr>
      <w:tr w:rsidR="00557213" w:rsidRPr="00A8711F" w:rsidTr="007D4053">
        <w:trPr>
          <w:tblHeader/>
        </w:trPr>
        <w:tc>
          <w:tcPr>
            <w:tcW w:w="4315" w:type="dxa"/>
          </w:tcPr>
          <w:p w:rsidR="00557213" w:rsidRDefault="00557213" w:rsidP="00FA05FD">
            <w:pPr>
              <w:pStyle w:val="BodyText"/>
              <w:jc w:val="left"/>
              <w:rPr>
                <w:rFonts w:ascii="Open Sans" w:hAnsi="Open Sans" w:cs="Open Sans"/>
                <w:b/>
                <w:bCs/>
                <w:sz w:val="20"/>
              </w:rPr>
            </w:pPr>
            <w:r>
              <w:rPr>
                <w:rFonts w:ascii="Open Sans" w:hAnsi="Open Sans" w:cs="Open Sans"/>
                <w:b/>
                <w:bCs/>
                <w:sz w:val="20"/>
              </w:rPr>
              <w:t>Creativity/Characteristics of Gifted</w:t>
            </w:r>
          </w:p>
        </w:tc>
        <w:tc>
          <w:tcPr>
            <w:tcW w:w="4315" w:type="dxa"/>
          </w:tcPr>
          <w:p w:rsidR="00557213" w:rsidRDefault="00557213" w:rsidP="00FA05FD">
            <w:pPr>
              <w:pStyle w:val="BodyText"/>
              <w:jc w:val="left"/>
              <w:rPr>
                <w:rFonts w:ascii="Open Sans" w:hAnsi="Open Sans" w:cs="Open Sans"/>
                <w:bCs/>
                <w:sz w:val="20"/>
              </w:rPr>
            </w:pPr>
            <w:r w:rsidRPr="00557213">
              <w:rPr>
                <w:rFonts w:ascii="Open Sans" w:hAnsi="Open Sans" w:cs="Open Sans"/>
                <w:b/>
                <w:bCs/>
                <w:sz w:val="20"/>
              </w:rPr>
              <w:sym w:font="Wingdings" w:char="F071"/>
            </w:r>
            <w:r w:rsidRPr="00557213">
              <w:rPr>
                <w:rFonts w:ascii="Open Sans" w:hAnsi="Open Sans" w:cs="Open Sans"/>
                <w:b/>
                <w:bCs/>
                <w:sz w:val="20"/>
              </w:rPr>
              <w:t xml:space="preserve"> </w:t>
            </w:r>
            <w:r w:rsidRPr="00557213">
              <w:rPr>
                <w:rFonts w:ascii="Open Sans" w:hAnsi="Open Sans" w:cs="Open Sans"/>
                <w:bCs/>
                <w:sz w:val="20"/>
              </w:rPr>
              <w:t>Gifted Rating Scales</w:t>
            </w:r>
          </w:p>
          <w:p w:rsidR="00557213" w:rsidRDefault="00557213" w:rsidP="00FA05FD">
            <w:pPr>
              <w:pStyle w:val="BodyText"/>
              <w:jc w:val="left"/>
              <w:rPr>
                <w:rFonts w:ascii="Open Sans" w:hAnsi="Open Sans" w:cs="Open Sans"/>
                <w:bCs/>
                <w:sz w:val="20"/>
              </w:rPr>
            </w:pPr>
            <w:r w:rsidRPr="00557213">
              <w:rPr>
                <w:rFonts w:ascii="Open Sans" w:hAnsi="Open Sans" w:cs="Open Sans"/>
                <w:b/>
                <w:bCs/>
                <w:sz w:val="20"/>
              </w:rPr>
              <w:sym w:font="Wingdings" w:char="F071"/>
            </w:r>
            <w:r w:rsidRPr="00557213">
              <w:rPr>
                <w:rFonts w:ascii="Open Sans" w:hAnsi="Open Sans" w:cs="Open Sans"/>
                <w:b/>
                <w:bCs/>
                <w:sz w:val="20"/>
              </w:rPr>
              <w:t xml:space="preserve"> </w:t>
            </w:r>
            <w:r w:rsidRPr="00557213">
              <w:rPr>
                <w:rFonts w:ascii="Open Sans" w:hAnsi="Open Sans" w:cs="Open Sans"/>
                <w:bCs/>
                <w:sz w:val="20"/>
              </w:rPr>
              <w:t>Evaluation of Student’s Creative Products/Ideas</w:t>
            </w:r>
          </w:p>
          <w:p w:rsidR="00557213" w:rsidRDefault="00557213" w:rsidP="00FA05FD">
            <w:pPr>
              <w:pStyle w:val="BodyText"/>
              <w:jc w:val="left"/>
              <w:rPr>
                <w:rFonts w:ascii="Open Sans" w:hAnsi="Open Sans" w:cs="Open Sans"/>
                <w:bCs/>
                <w:sz w:val="20"/>
              </w:rPr>
            </w:pPr>
            <w:r w:rsidRPr="00557213">
              <w:rPr>
                <w:rFonts w:ascii="Open Sans" w:hAnsi="Open Sans" w:cs="Open Sans"/>
                <w:b/>
                <w:bCs/>
                <w:sz w:val="20"/>
              </w:rPr>
              <w:sym w:font="Wingdings" w:char="F071"/>
            </w:r>
            <w:r w:rsidRPr="00557213">
              <w:rPr>
                <w:rFonts w:ascii="Open Sans" w:hAnsi="Open Sans" w:cs="Open Sans"/>
                <w:b/>
                <w:bCs/>
                <w:sz w:val="20"/>
              </w:rPr>
              <w:t xml:space="preserve"> </w:t>
            </w:r>
            <w:r w:rsidRPr="00557213">
              <w:rPr>
                <w:rFonts w:ascii="Open Sans" w:hAnsi="Open Sans" w:cs="Open Sans"/>
                <w:bCs/>
                <w:sz w:val="20"/>
              </w:rPr>
              <w:t>Gifted Characteristics Checklists</w:t>
            </w:r>
          </w:p>
          <w:p w:rsidR="00557213" w:rsidRPr="00A8711F" w:rsidRDefault="00557213" w:rsidP="00FA05FD">
            <w:pPr>
              <w:pStyle w:val="BodyText"/>
              <w:jc w:val="left"/>
              <w:rPr>
                <w:rFonts w:ascii="Open Sans" w:hAnsi="Open Sans" w:cs="Open Sans"/>
                <w:b/>
                <w:bCs/>
                <w:sz w:val="20"/>
              </w:rPr>
            </w:pPr>
            <w:r w:rsidRPr="00557213">
              <w:rPr>
                <w:rFonts w:ascii="Open Sans" w:hAnsi="Open Sans" w:cs="Open Sans"/>
                <w:b/>
                <w:bCs/>
                <w:sz w:val="20"/>
              </w:rPr>
              <w:sym w:font="Wingdings" w:char="F071"/>
            </w:r>
            <w:r w:rsidRPr="00557213">
              <w:rPr>
                <w:rFonts w:ascii="Open Sans" w:hAnsi="Open Sans" w:cs="Open Sans"/>
                <w:b/>
                <w:bCs/>
                <w:sz w:val="20"/>
              </w:rPr>
              <w:t xml:space="preserve"> </w:t>
            </w:r>
            <w:r w:rsidRPr="00557213">
              <w:rPr>
                <w:rFonts w:ascii="Open Sans" w:hAnsi="Open Sans" w:cs="Open Sans"/>
                <w:bCs/>
                <w:sz w:val="20"/>
              </w:rPr>
              <w:t>Other _________________________________</w:t>
            </w:r>
          </w:p>
        </w:tc>
      </w:tr>
    </w:tbl>
    <w:p w:rsidR="00A8711F" w:rsidRPr="008336A1" w:rsidRDefault="00A8711F" w:rsidP="00FA05FD">
      <w:pPr>
        <w:pStyle w:val="BodyText"/>
        <w:jc w:val="left"/>
        <w:rPr>
          <w:sz w:val="20"/>
        </w:rPr>
      </w:pPr>
    </w:p>
    <w:p w:rsidR="00CF62D4" w:rsidRPr="008336A1" w:rsidRDefault="00CF62D4" w:rsidP="00CF62D4">
      <w:pPr>
        <w:spacing w:after="0" w:line="240" w:lineRule="auto"/>
        <w:jc w:val="both"/>
        <w:rPr>
          <w:sz w:val="20"/>
        </w:rPr>
      </w:pPr>
      <w:r w:rsidRPr="008336A1">
        <w:rPr>
          <w:sz w:val="20"/>
        </w:rPr>
        <w:t xml:space="preserve">Please sign the </w:t>
      </w:r>
      <w:r w:rsidRPr="008336A1">
        <w:rPr>
          <w:i/>
          <w:sz w:val="20"/>
        </w:rPr>
        <w:t>Referral for Individual Screening</w:t>
      </w:r>
      <w:r w:rsidRPr="008336A1">
        <w:rPr>
          <w:sz w:val="20"/>
        </w:rPr>
        <w:t xml:space="preserve">, complete the attached </w:t>
      </w:r>
      <w:r w:rsidRPr="008336A1">
        <w:rPr>
          <w:i/>
          <w:sz w:val="20"/>
        </w:rPr>
        <w:t>TN Parent Information Form</w:t>
      </w:r>
      <w:r w:rsidR="00CA01A1">
        <w:rPr>
          <w:i/>
          <w:sz w:val="20"/>
        </w:rPr>
        <w:t>,</w:t>
      </w:r>
      <w:r w:rsidRPr="008336A1">
        <w:rPr>
          <w:sz w:val="20"/>
        </w:rPr>
        <w:t xml:space="preserve"> and return to _________________________________ in your child</w:t>
      </w:r>
      <w:r w:rsidR="00A8711F">
        <w:rPr>
          <w:sz w:val="20"/>
        </w:rPr>
        <w:t>’s school. When the individual s</w:t>
      </w:r>
      <w:r w:rsidRPr="008336A1">
        <w:rPr>
          <w:sz w:val="20"/>
        </w:rPr>
        <w:t xml:space="preserve">creening is completed, the school will notify you to make recommendations for classroom program modifications or a comprehensive assessment, as indicated by the results from the </w:t>
      </w:r>
      <w:r w:rsidR="00A8711F">
        <w:rPr>
          <w:sz w:val="20"/>
        </w:rPr>
        <w:t>individual s</w:t>
      </w:r>
      <w:r w:rsidRPr="008336A1">
        <w:rPr>
          <w:sz w:val="20"/>
        </w:rPr>
        <w:t>creening. If you have any information you would like to share pertaining to this notice and request for permission, please forward it to the person named above.</w:t>
      </w:r>
    </w:p>
    <w:p w:rsidR="00CF62D4" w:rsidRPr="008336A1" w:rsidRDefault="00CF62D4" w:rsidP="00CF62D4">
      <w:pPr>
        <w:spacing w:after="0" w:line="240" w:lineRule="auto"/>
        <w:jc w:val="both"/>
        <w:rPr>
          <w:sz w:val="20"/>
        </w:rPr>
      </w:pPr>
    </w:p>
    <w:p w:rsidR="00CF62D4" w:rsidRPr="008336A1" w:rsidRDefault="00CF62D4" w:rsidP="00CF62D4">
      <w:pPr>
        <w:spacing w:after="0" w:line="240" w:lineRule="auto"/>
        <w:rPr>
          <w:b/>
          <w:sz w:val="20"/>
        </w:rPr>
      </w:pPr>
      <w:r w:rsidRPr="008336A1">
        <w:rPr>
          <w:b/>
          <w:sz w:val="20"/>
        </w:rPr>
        <w:t xml:space="preserve">Please </w:t>
      </w:r>
      <w:r w:rsidR="00CA01A1">
        <w:rPr>
          <w:b/>
          <w:sz w:val="20"/>
        </w:rPr>
        <w:t>c</w:t>
      </w:r>
      <w:r w:rsidRPr="008336A1">
        <w:rPr>
          <w:b/>
          <w:sz w:val="20"/>
        </w:rPr>
        <w:t xml:space="preserve">heck </w:t>
      </w:r>
      <w:r w:rsidR="00CA01A1">
        <w:rPr>
          <w:b/>
          <w:sz w:val="20"/>
        </w:rPr>
        <w:t>o</w:t>
      </w:r>
      <w:r w:rsidRPr="008336A1">
        <w:rPr>
          <w:b/>
          <w:sz w:val="20"/>
        </w:rPr>
        <w:t xml:space="preserve">ne of the </w:t>
      </w:r>
      <w:r w:rsidR="00CA01A1">
        <w:rPr>
          <w:b/>
          <w:sz w:val="20"/>
        </w:rPr>
        <w:t>f</w:t>
      </w:r>
      <w:r w:rsidRPr="008336A1">
        <w:rPr>
          <w:b/>
          <w:sz w:val="20"/>
        </w:rPr>
        <w:t>ollowing</w:t>
      </w:r>
      <w:r w:rsidR="00CA01A1">
        <w:rPr>
          <w:b/>
          <w:sz w:val="20"/>
        </w:rPr>
        <w:t>.</w:t>
      </w:r>
    </w:p>
    <w:p w:rsidR="00CF62D4" w:rsidRPr="008336A1" w:rsidRDefault="00CF62D4" w:rsidP="00CF62D4">
      <w:pPr>
        <w:spacing w:after="0" w:line="240" w:lineRule="auto"/>
        <w:rPr>
          <w:sz w:val="20"/>
        </w:rPr>
      </w:pPr>
    </w:p>
    <w:p w:rsidR="00CF62D4" w:rsidRPr="008336A1" w:rsidRDefault="00CF62D4" w:rsidP="00CF62D4">
      <w:pPr>
        <w:spacing w:after="0" w:line="240" w:lineRule="auto"/>
        <w:rPr>
          <w:sz w:val="20"/>
        </w:rPr>
      </w:pPr>
      <w:r w:rsidRPr="008336A1">
        <w:rPr>
          <w:sz w:val="20"/>
        </w:rPr>
        <w:t>_____ I give perm</w:t>
      </w:r>
      <w:r w:rsidR="00557213">
        <w:rPr>
          <w:sz w:val="20"/>
        </w:rPr>
        <w:t>ission for an i</w:t>
      </w:r>
      <w:r w:rsidRPr="008336A1">
        <w:rPr>
          <w:sz w:val="20"/>
        </w:rPr>
        <w:t xml:space="preserve">ndividual </w:t>
      </w:r>
      <w:r w:rsidR="00557213">
        <w:rPr>
          <w:sz w:val="20"/>
        </w:rPr>
        <w:t>s</w:t>
      </w:r>
      <w:r w:rsidRPr="008336A1">
        <w:rPr>
          <w:sz w:val="20"/>
        </w:rPr>
        <w:t>creening</w:t>
      </w:r>
      <w:r w:rsidR="00CA01A1">
        <w:rPr>
          <w:sz w:val="20"/>
        </w:rPr>
        <w:t>.</w:t>
      </w:r>
    </w:p>
    <w:p w:rsidR="00CF62D4" w:rsidRPr="008336A1" w:rsidRDefault="00CF62D4" w:rsidP="00CF62D4">
      <w:pPr>
        <w:spacing w:after="0" w:line="240" w:lineRule="auto"/>
        <w:rPr>
          <w:sz w:val="20"/>
        </w:rPr>
      </w:pPr>
      <w:r w:rsidRPr="008336A1">
        <w:rPr>
          <w:sz w:val="20"/>
        </w:rPr>
        <w:t xml:space="preserve">_____ I do not give permission for an </w:t>
      </w:r>
      <w:r w:rsidR="00557213">
        <w:rPr>
          <w:sz w:val="20"/>
        </w:rPr>
        <w:t>individual s</w:t>
      </w:r>
      <w:r w:rsidRPr="008336A1">
        <w:rPr>
          <w:sz w:val="20"/>
        </w:rPr>
        <w:t>creening</w:t>
      </w:r>
      <w:r w:rsidR="00CA01A1">
        <w:rPr>
          <w:sz w:val="20"/>
        </w:rPr>
        <w:t>.</w:t>
      </w:r>
    </w:p>
    <w:p w:rsidR="00CF62D4" w:rsidRPr="008336A1" w:rsidRDefault="00CF62D4" w:rsidP="00CF62D4">
      <w:pPr>
        <w:spacing w:after="0" w:line="240" w:lineRule="auto"/>
        <w:rPr>
          <w:sz w:val="20"/>
        </w:rPr>
      </w:pPr>
    </w:p>
    <w:p w:rsidR="00CF62D4" w:rsidRPr="008336A1" w:rsidRDefault="00CF62D4" w:rsidP="00CF62D4">
      <w:pPr>
        <w:spacing w:after="0" w:line="240" w:lineRule="auto"/>
        <w:ind w:left="3150" w:hanging="3150"/>
        <w:rPr>
          <w:sz w:val="20"/>
        </w:rPr>
      </w:pPr>
      <w:r w:rsidRPr="008336A1">
        <w:rPr>
          <w:sz w:val="20"/>
        </w:rPr>
        <w:t>Date_______________________</w:t>
      </w:r>
      <w:r w:rsidRPr="008336A1">
        <w:rPr>
          <w:sz w:val="20"/>
        </w:rPr>
        <w:tab/>
        <w:t>Signature of Parent/Guardian__________________________</w:t>
      </w:r>
    </w:p>
    <w:p w:rsidR="00CF62D4" w:rsidRPr="008336A1" w:rsidRDefault="00CF62D4" w:rsidP="00CF62D4">
      <w:pPr>
        <w:spacing w:after="0" w:line="240" w:lineRule="auto"/>
        <w:ind w:left="3150" w:hanging="3150"/>
        <w:rPr>
          <w:sz w:val="20"/>
        </w:rPr>
      </w:pPr>
      <w:r w:rsidRPr="008336A1">
        <w:rPr>
          <w:sz w:val="20"/>
        </w:rPr>
        <w:t>Phone______________________</w:t>
      </w:r>
      <w:r w:rsidRPr="008336A1">
        <w:rPr>
          <w:sz w:val="20"/>
        </w:rPr>
        <w:tab/>
        <w:t>Address_________________________________________________</w:t>
      </w:r>
    </w:p>
    <w:p w:rsidR="00CF62D4" w:rsidRPr="008336A1" w:rsidRDefault="00CF62D4" w:rsidP="00CF62D4">
      <w:pPr>
        <w:pStyle w:val="BalloonText"/>
        <w:spacing w:after="0"/>
        <w:rPr>
          <w:rFonts w:ascii="Open Sans" w:hAnsi="Open Sans" w:cs="Open Sans"/>
          <w:sz w:val="20"/>
          <w:szCs w:val="21"/>
        </w:rPr>
      </w:pPr>
    </w:p>
    <w:p w:rsidR="00CF62D4" w:rsidRPr="00CA3A30" w:rsidRDefault="00CF62D4" w:rsidP="00CF62D4">
      <w:pPr>
        <w:pStyle w:val="Subtitle"/>
        <w:spacing w:after="0"/>
        <w:rPr>
          <w:rFonts w:ascii="Open Sans" w:hAnsi="Open Sans"/>
          <w:b/>
          <w:color w:val="auto"/>
          <w:sz w:val="20"/>
          <w:szCs w:val="21"/>
        </w:rPr>
      </w:pPr>
      <w:r w:rsidRPr="00CA3A30">
        <w:rPr>
          <w:rFonts w:ascii="Open Sans" w:hAnsi="Open Sans"/>
          <w:color w:val="auto"/>
          <w:sz w:val="20"/>
          <w:szCs w:val="21"/>
        </w:rPr>
        <w:t xml:space="preserve">Comments: </w:t>
      </w:r>
      <w:r w:rsidRPr="00CA3A30">
        <w:rPr>
          <w:rFonts w:ascii="Open Sans" w:hAnsi="Open Sans"/>
          <w:b/>
          <w:color w:val="auto"/>
          <w:sz w:val="20"/>
          <w:szCs w:val="21"/>
        </w:rPr>
        <w:t>____________________________________________________________________________________</w:t>
      </w:r>
    </w:p>
    <w:p w:rsidR="001B68B8" w:rsidRDefault="001B68B8" w:rsidP="00CF62D4">
      <w:pPr>
        <w:pStyle w:val="Title"/>
        <w:spacing w:after="0" w:line="240" w:lineRule="auto"/>
        <w:jc w:val="center"/>
        <w:rPr>
          <w:rFonts w:ascii="Open Sans" w:hAnsi="Open Sans"/>
          <w:b/>
          <w:color w:val="auto"/>
          <w:sz w:val="21"/>
          <w:szCs w:val="21"/>
          <w:lang w:val="es-MX"/>
        </w:rPr>
      </w:pPr>
    </w:p>
    <w:p w:rsidR="00557213" w:rsidRPr="00557213" w:rsidRDefault="00557213" w:rsidP="00557213">
      <w:pPr>
        <w:rPr>
          <w:lang w:val="es-MX"/>
        </w:rPr>
      </w:pPr>
    </w:p>
    <w:p w:rsidR="00CF62D4" w:rsidRPr="00FA05FD" w:rsidRDefault="00CF62D4" w:rsidP="00CF62D4">
      <w:pPr>
        <w:pStyle w:val="Title"/>
        <w:spacing w:after="0" w:line="240" w:lineRule="auto"/>
        <w:jc w:val="center"/>
        <w:rPr>
          <w:rFonts w:ascii="Open Sans" w:hAnsi="Open Sans"/>
          <w:b/>
          <w:color w:val="auto"/>
          <w:sz w:val="20"/>
          <w:szCs w:val="20"/>
          <w:lang w:val="es-MX"/>
        </w:rPr>
      </w:pPr>
      <w:r w:rsidRPr="00FA05FD">
        <w:rPr>
          <w:rFonts w:ascii="Open Sans" w:hAnsi="Open Sans"/>
          <w:b/>
          <w:color w:val="auto"/>
          <w:sz w:val="20"/>
          <w:szCs w:val="20"/>
          <w:lang w:val="es-MX"/>
        </w:rPr>
        <w:lastRenderedPageBreak/>
        <w:t>Remisión para examen individual</w:t>
      </w:r>
    </w:p>
    <w:p w:rsidR="00CF62D4" w:rsidRPr="00FA05FD" w:rsidRDefault="00CF62D4" w:rsidP="00CF62D4">
      <w:pPr>
        <w:pStyle w:val="Title"/>
        <w:spacing w:after="0" w:line="240" w:lineRule="auto"/>
        <w:jc w:val="center"/>
        <w:rPr>
          <w:rFonts w:ascii="Open Sans" w:hAnsi="Open Sans"/>
          <w:color w:val="auto"/>
          <w:sz w:val="20"/>
          <w:szCs w:val="20"/>
          <w:lang w:val="es-MX"/>
        </w:rPr>
      </w:pPr>
      <w:r w:rsidRPr="00FA05FD">
        <w:rPr>
          <w:rFonts w:ascii="Open Sans" w:hAnsi="Open Sans"/>
          <w:color w:val="auto"/>
          <w:sz w:val="20"/>
          <w:szCs w:val="20"/>
          <w:lang w:val="es-MX"/>
        </w:rPr>
        <w:t>(Formulario de remisión para examen del grado escolar)</w:t>
      </w:r>
    </w:p>
    <w:p w:rsidR="00CF62D4" w:rsidRPr="00BE68B6" w:rsidRDefault="00CF62D4" w:rsidP="00CF62D4">
      <w:pPr>
        <w:pStyle w:val="Subtitle"/>
        <w:spacing w:after="0"/>
        <w:jc w:val="center"/>
        <w:rPr>
          <w:rFonts w:ascii="Open Sans" w:hAnsi="Open Sans"/>
          <w:sz w:val="21"/>
          <w:szCs w:val="21"/>
          <w:lang w:val="es-MX"/>
        </w:rPr>
      </w:pPr>
    </w:p>
    <w:p w:rsidR="00CF62D4" w:rsidRPr="00BE68B6" w:rsidRDefault="00CF62D4" w:rsidP="00CF62D4">
      <w:pPr>
        <w:pStyle w:val="Subtitle"/>
        <w:spacing w:after="0"/>
        <w:rPr>
          <w:rFonts w:ascii="Open Sans" w:hAnsi="Open Sans"/>
          <w:b/>
          <w:sz w:val="21"/>
          <w:szCs w:val="21"/>
          <w:lang w:val="es-MX"/>
        </w:rPr>
      </w:pPr>
      <w:r w:rsidRPr="00BE68B6">
        <w:rPr>
          <w:rFonts w:ascii="Open Sans" w:hAnsi="Open Sans"/>
          <w:b/>
          <w:sz w:val="21"/>
          <w:szCs w:val="21"/>
          <w:lang w:val="es-MX"/>
        </w:rPr>
        <w:t>Estimado/a _____________________________________:</w:t>
      </w:r>
    </w:p>
    <w:p w:rsidR="00CF62D4" w:rsidRPr="00BE68B6" w:rsidRDefault="00CF62D4" w:rsidP="00CF62D4">
      <w:pPr>
        <w:pStyle w:val="BodyText"/>
        <w:rPr>
          <w:rFonts w:ascii="Open Sans" w:hAnsi="Open Sans" w:cs="Open Sans"/>
          <w:sz w:val="21"/>
          <w:szCs w:val="21"/>
          <w:lang w:val="es-MX"/>
        </w:rPr>
      </w:pPr>
    </w:p>
    <w:p w:rsidR="00CF62D4" w:rsidRPr="008336A1" w:rsidRDefault="00CF62D4" w:rsidP="00557213">
      <w:pPr>
        <w:pStyle w:val="BodyText"/>
        <w:jc w:val="left"/>
        <w:rPr>
          <w:rFonts w:ascii="Open Sans" w:hAnsi="Open Sans" w:cs="Open Sans"/>
          <w:sz w:val="20"/>
          <w:szCs w:val="21"/>
          <w:lang w:val="es-MX"/>
        </w:rPr>
      </w:pPr>
      <w:r w:rsidRPr="008336A1">
        <w:rPr>
          <w:rFonts w:ascii="Open Sans" w:hAnsi="Open Sans" w:cs="Open Sans"/>
          <w:sz w:val="20"/>
          <w:szCs w:val="21"/>
          <w:lang w:val="es-MX"/>
        </w:rPr>
        <w:t>El _______________________ (fecha), ___________________________________ (niño) fue remitido para ____________________________ (evaluación o examen individual) de dotes intelectuales potenciales, por _____________________________________ (persona que remite). De acuerdo con los procedimientos de Tennessee para la detección, examen y valoración de dotes intelectuales, se valora inicialmente a todos los estudiantes para detectar dotes intelectuales potenciales por medio de un Proceso de examen individual obligatorio. El Equipo examinador de la escuela analizará los resultados del examen individual de su hijo para determinar si es necesario obtener más información por medio del Proceso de examen individual o de una Evaluación integral. Con este fin, solicitamos el permiso para un examen individual en este momento.</w:t>
      </w:r>
    </w:p>
    <w:p w:rsidR="00CF62D4" w:rsidRPr="008336A1" w:rsidRDefault="00CF62D4" w:rsidP="00CF62D4">
      <w:pPr>
        <w:spacing w:after="0" w:line="240" w:lineRule="auto"/>
        <w:rPr>
          <w:sz w:val="20"/>
          <w:lang w:val="es-MX"/>
        </w:rPr>
      </w:pPr>
    </w:p>
    <w:p w:rsidR="00CF62D4" w:rsidRPr="008336A1" w:rsidRDefault="00CF62D4" w:rsidP="00CF62D4">
      <w:pPr>
        <w:spacing w:after="0" w:line="240" w:lineRule="auto"/>
        <w:rPr>
          <w:sz w:val="20"/>
          <w:lang w:val="es-MX"/>
        </w:rPr>
      </w:pPr>
      <w:r w:rsidRPr="008336A1">
        <w:rPr>
          <w:sz w:val="20"/>
          <w:lang w:val="es-MX"/>
        </w:rPr>
        <w:t xml:space="preserve">Las áreas y los procedimientos que se considerarán en el </w:t>
      </w:r>
      <w:r w:rsidRPr="008336A1">
        <w:rPr>
          <w:sz w:val="20"/>
          <w:u w:val="single"/>
          <w:lang w:val="es-MX"/>
        </w:rPr>
        <w:t>examen individual</w:t>
      </w:r>
      <w:r w:rsidRPr="008336A1">
        <w:rPr>
          <w:sz w:val="20"/>
          <w:lang w:val="es-MX"/>
        </w:rPr>
        <w:t xml:space="preserve"> de su hijo se marcan a continuación.</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Áreas que se examinarán individualmente Procedimientos&#10;&#10;Rendimiento educativo  Información proporcionada por el padre o la madre&#10; Valoración individual de logros académicos&#10; Valoración del trabajo y las ideas académicas del estudiante&#10; Otros _________________________________&#10;&#10;&#10;Creatividad y características de dotes intelectuales  Escalas de calificación de dotes intelectuales&#10; Evaluación del trabajo y las ideas creativas del estudiante&#10; Listas de verificación de características de dotes intelectuales&#10; Otros _________________________________&#10;&#10;"/>
      </w:tblPr>
      <w:tblGrid>
        <w:gridCol w:w="2340"/>
        <w:gridCol w:w="7195"/>
      </w:tblGrid>
      <w:tr w:rsidR="00CF62D4" w:rsidRPr="008336A1" w:rsidTr="007D4053">
        <w:trPr>
          <w:trHeight w:val="464"/>
          <w:tblHeader/>
          <w:jc w:val="center"/>
        </w:trPr>
        <w:tc>
          <w:tcPr>
            <w:tcW w:w="2340" w:type="dxa"/>
          </w:tcPr>
          <w:p w:rsidR="00CF62D4" w:rsidRPr="00C87B7A" w:rsidRDefault="00CF62D4" w:rsidP="003D5547">
            <w:pPr>
              <w:pStyle w:val="Heading1"/>
              <w:spacing w:after="0"/>
              <w:rPr>
                <w:rFonts w:ascii="Open Sans" w:hAnsi="Open Sans"/>
                <w:color w:val="auto"/>
                <w:sz w:val="20"/>
                <w:szCs w:val="21"/>
                <w:u w:val="single"/>
                <w:lang w:val="es-MX"/>
              </w:rPr>
            </w:pPr>
            <w:r w:rsidRPr="00C87B7A">
              <w:rPr>
                <w:rFonts w:ascii="Open Sans" w:hAnsi="Open Sans"/>
                <w:color w:val="auto"/>
                <w:sz w:val="20"/>
                <w:szCs w:val="21"/>
                <w:u w:val="single"/>
                <w:lang w:val="es-MX"/>
              </w:rPr>
              <w:t>Áreas que se examinarán individualmente</w:t>
            </w:r>
          </w:p>
        </w:tc>
        <w:tc>
          <w:tcPr>
            <w:tcW w:w="7195" w:type="dxa"/>
          </w:tcPr>
          <w:p w:rsidR="00CF62D4" w:rsidRPr="00C87B7A" w:rsidRDefault="00CF62D4" w:rsidP="003D5547">
            <w:pPr>
              <w:pStyle w:val="Heading1"/>
              <w:spacing w:after="0"/>
              <w:jc w:val="center"/>
              <w:rPr>
                <w:rFonts w:ascii="Open Sans" w:hAnsi="Open Sans"/>
                <w:color w:val="auto"/>
                <w:sz w:val="20"/>
                <w:szCs w:val="21"/>
                <w:u w:val="single"/>
                <w:lang w:val="es-MX"/>
              </w:rPr>
            </w:pPr>
            <w:r w:rsidRPr="00C87B7A">
              <w:rPr>
                <w:rFonts w:ascii="Open Sans" w:hAnsi="Open Sans"/>
                <w:color w:val="auto"/>
                <w:sz w:val="20"/>
                <w:szCs w:val="21"/>
                <w:u w:val="single"/>
                <w:lang w:val="es-MX"/>
              </w:rPr>
              <w:t>Procedimientos</w:t>
            </w:r>
          </w:p>
        </w:tc>
      </w:tr>
      <w:tr w:rsidR="00CF62D4" w:rsidRPr="008336A1" w:rsidTr="007D4053">
        <w:trPr>
          <w:trHeight w:val="1220"/>
          <w:tblHeader/>
          <w:jc w:val="center"/>
        </w:trPr>
        <w:tc>
          <w:tcPr>
            <w:tcW w:w="2340" w:type="dxa"/>
            <w:vAlign w:val="center"/>
          </w:tcPr>
          <w:p w:rsidR="00CF62D4" w:rsidRPr="00C87B7A" w:rsidRDefault="00CF62D4" w:rsidP="003D5547">
            <w:pPr>
              <w:pStyle w:val="Heading1"/>
              <w:spacing w:after="0"/>
              <w:rPr>
                <w:rFonts w:ascii="Open Sans" w:hAnsi="Open Sans"/>
                <w:bCs w:val="0"/>
                <w:iCs/>
                <w:color w:val="auto"/>
                <w:sz w:val="20"/>
                <w:szCs w:val="21"/>
                <w:lang w:val="es-MX"/>
              </w:rPr>
            </w:pPr>
          </w:p>
          <w:p w:rsidR="00CF62D4" w:rsidRPr="00C87B7A" w:rsidRDefault="00CF62D4" w:rsidP="003D5547">
            <w:pPr>
              <w:pStyle w:val="Heading1"/>
              <w:spacing w:after="0"/>
              <w:rPr>
                <w:rFonts w:ascii="Open Sans" w:hAnsi="Open Sans"/>
                <w:color w:val="auto"/>
                <w:sz w:val="20"/>
                <w:szCs w:val="21"/>
                <w:u w:val="single"/>
                <w:lang w:val="es-MX"/>
              </w:rPr>
            </w:pPr>
            <w:r w:rsidRPr="00C87B7A">
              <w:rPr>
                <w:rFonts w:ascii="Open Sans" w:hAnsi="Open Sans"/>
                <w:bCs w:val="0"/>
                <w:iCs/>
                <w:color w:val="auto"/>
                <w:sz w:val="20"/>
                <w:szCs w:val="21"/>
                <w:lang w:val="es-MX"/>
              </w:rPr>
              <w:t>Rendimiento educativo</w:t>
            </w:r>
          </w:p>
        </w:tc>
        <w:tc>
          <w:tcPr>
            <w:tcW w:w="7195" w:type="dxa"/>
          </w:tcPr>
          <w:p w:rsidR="00CF62D4" w:rsidRPr="008336A1" w:rsidRDefault="00CF62D4" w:rsidP="00CF62D4">
            <w:pPr>
              <w:spacing w:after="0" w:line="240" w:lineRule="auto"/>
              <w:ind w:left="4140" w:hanging="4140"/>
              <w:rPr>
                <w:sz w:val="20"/>
                <w:lang w:val="es-MX"/>
              </w:rPr>
            </w:pPr>
            <w:r w:rsidRPr="008336A1">
              <w:rPr>
                <w:sz w:val="20"/>
              </w:rPr>
              <w:sym w:font="Wingdings" w:char="F071"/>
            </w:r>
            <w:r w:rsidRPr="008336A1">
              <w:rPr>
                <w:b/>
                <w:sz w:val="20"/>
                <w:lang w:val="es-MX"/>
              </w:rPr>
              <w:t xml:space="preserve"> </w:t>
            </w:r>
            <w:r w:rsidRPr="008336A1">
              <w:rPr>
                <w:sz w:val="20"/>
                <w:lang w:val="es-MX"/>
              </w:rPr>
              <w:t>Información proporcionada por el padre o la madre</w:t>
            </w:r>
          </w:p>
          <w:p w:rsidR="00CF62D4" w:rsidRPr="008336A1" w:rsidRDefault="00CF62D4" w:rsidP="00CF62D4">
            <w:pPr>
              <w:spacing w:after="0" w:line="240" w:lineRule="auto"/>
              <w:ind w:left="4140" w:hanging="4140"/>
              <w:rPr>
                <w:sz w:val="20"/>
                <w:lang w:val="es-MX"/>
              </w:rPr>
            </w:pPr>
            <w:r w:rsidRPr="008336A1">
              <w:rPr>
                <w:sz w:val="20"/>
              </w:rPr>
              <w:sym w:font="Wingdings" w:char="F071"/>
            </w:r>
            <w:r w:rsidRPr="008336A1">
              <w:rPr>
                <w:b/>
                <w:sz w:val="20"/>
                <w:lang w:val="es-MX"/>
              </w:rPr>
              <w:t xml:space="preserve"> </w:t>
            </w:r>
            <w:r w:rsidRPr="008336A1">
              <w:rPr>
                <w:sz w:val="20"/>
                <w:lang w:val="es-MX"/>
              </w:rPr>
              <w:t>Valoración individual de logros académicos</w:t>
            </w:r>
          </w:p>
          <w:p w:rsidR="00CF62D4" w:rsidRPr="008336A1" w:rsidRDefault="00CF62D4" w:rsidP="00CF62D4">
            <w:pPr>
              <w:spacing w:after="0" w:line="240" w:lineRule="auto"/>
              <w:ind w:left="252" w:hanging="252"/>
              <w:rPr>
                <w:sz w:val="20"/>
                <w:lang w:val="es-MX"/>
              </w:rPr>
            </w:pPr>
            <w:r w:rsidRPr="008336A1">
              <w:rPr>
                <w:sz w:val="20"/>
              </w:rPr>
              <w:sym w:font="Wingdings" w:char="F071"/>
            </w:r>
            <w:r w:rsidRPr="008336A1">
              <w:rPr>
                <w:b/>
                <w:sz w:val="20"/>
                <w:lang w:val="es-MX"/>
              </w:rPr>
              <w:t xml:space="preserve"> </w:t>
            </w:r>
            <w:r w:rsidRPr="008336A1">
              <w:rPr>
                <w:sz w:val="20"/>
                <w:lang w:val="es-MX"/>
              </w:rPr>
              <w:t>Valoración del trabajo y las ideas académicas del estudiante</w:t>
            </w:r>
          </w:p>
          <w:p w:rsidR="00CF62D4" w:rsidRPr="008336A1" w:rsidRDefault="00CF62D4" w:rsidP="00CF62D4">
            <w:pPr>
              <w:spacing w:after="0" w:line="240" w:lineRule="auto"/>
              <w:ind w:left="4140" w:hanging="4140"/>
              <w:rPr>
                <w:sz w:val="20"/>
                <w:lang w:val="es-MX"/>
              </w:rPr>
            </w:pPr>
            <w:r w:rsidRPr="008336A1">
              <w:rPr>
                <w:sz w:val="20"/>
              </w:rPr>
              <w:sym w:font="Wingdings" w:char="F071"/>
            </w:r>
            <w:r w:rsidRPr="008336A1">
              <w:rPr>
                <w:b/>
                <w:sz w:val="20"/>
                <w:lang w:val="es-MX"/>
              </w:rPr>
              <w:t xml:space="preserve"> </w:t>
            </w:r>
            <w:r w:rsidRPr="008336A1">
              <w:rPr>
                <w:sz w:val="20"/>
                <w:lang w:val="es-MX"/>
              </w:rPr>
              <w:t>Otros _________________________________</w:t>
            </w:r>
          </w:p>
          <w:p w:rsidR="00CF62D4" w:rsidRPr="008336A1" w:rsidRDefault="00CF62D4" w:rsidP="00CF62D4">
            <w:pPr>
              <w:pStyle w:val="Heading1"/>
              <w:spacing w:after="0"/>
              <w:rPr>
                <w:rFonts w:ascii="Open Sans" w:hAnsi="Open Sans"/>
                <w:i/>
                <w:sz w:val="20"/>
                <w:szCs w:val="21"/>
                <w:u w:val="single"/>
                <w:lang w:val="es-MX"/>
              </w:rPr>
            </w:pPr>
          </w:p>
        </w:tc>
      </w:tr>
      <w:tr w:rsidR="00CF62D4" w:rsidRPr="008336A1" w:rsidTr="007D4053">
        <w:trPr>
          <w:trHeight w:val="1232"/>
          <w:tblHeader/>
          <w:jc w:val="center"/>
        </w:trPr>
        <w:tc>
          <w:tcPr>
            <w:tcW w:w="2340" w:type="dxa"/>
            <w:vAlign w:val="center"/>
          </w:tcPr>
          <w:p w:rsidR="00CF62D4" w:rsidRPr="00C87B7A" w:rsidRDefault="00CF62D4" w:rsidP="003D5547">
            <w:pPr>
              <w:pStyle w:val="Heading1"/>
              <w:spacing w:after="0"/>
              <w:rPr>
                <w:rFonts w:ascii="Open Sans" w:hAnsi="Open Sans"/>
                <w:bCs w:val="0"/>
                <w:iCs/>
                <w:color w:val="auto"/>
                <w:sz w:val="20"/>
                <w:szCs w:val="21"/>
                <w:lang w:val="es-MX"/>
              </w:rPr>
            </w:pPr>
          </w:p>
          <w:p w:rsidR="00CF62D4" w:rsidRPr="00C87B7A" w:rsidRDefault="00CF62D4" w:rsidP="003D5547">
            <w:pPr>
              <w:pStyle w:val="Heading1"/>
              <w:spacing w:after="0"/>
              <w:rPr>
                <w:rFonts w:ascii="Open Sans" w:hAnsi="Open Sans"/>
                <w:color w:val="auto"/>
                <w:sz w:val="20"/>
                <w:szCs w:val="21"/>
                <w:u w:val="single"/>
                <w:lang w:val="es-MX"/>
              </w:rPr>
            </w:pPr>
            <w:r w:rsidRPr="00C87B7A">
              <w:rPr>
                <w:rFonts w:ascii="Open Sans" w:hAnsi="Open Sans"/>
                <w:bCs w:val="0"/>
                <w:iCs/>
                <w:color w:val="auto"/>
                <w:sz w:val="20"/>
                <w:szCs w:val="21"/>
                <w:lang w:val="es-MX"/>
              </w:rPr>
              <w:t>Creatividad y características de dotes intelectuales</w:t>
            </w:r>
          </w:p>
        </w:tc>
        <w:tc>
          <w:tcPr>
            <w:tcW w:w="7195" w:type="dxa"/>
          </w:tcPr>
          <w:p w:rsidR="00CF62D4" w:rsidRPr="008336A1" w:rsidRDefault="00CF62D4" w:rsidP="00CF62D4">
            <w:pPr>
              <w:spacing w:after="0" w:line="240" w:lineRule="auto"/>
              <w:ind w:left="4140" w:hanging="4140"/>
              <w:rPr>
                <w:sz w:val="20"/>
                <w:lang w:val="es-MX"/>
              </w:rPr>
            </w:pPr>
            <w:r w:rsidRPr="008336A1">
              <w:rPr>
                <w:sz w:val="20"/>
              </w:rPr>
              <w:sym w:font="Wingdings" w:char="F071"/>
            </w:r>
            <w:r w:rsidRPr="008336A1">
              <w:rPr>
                <w:b/>
                <w:sz w:val="20"/>
                <w:lang w:val="es-MX"/>
              </w:rPr>
              <w:t xml:space="preserve"> </w:t>
            </w:r>
            <w:r w:rsidRPr="008336A1">
              <w:rPr>
                <w:sz w:val="20"/>
                <w:lang w:val="es-MX"/>
              </w:rPr>
              <w:t>Escalas de calificación de dotes intelectuales</w:t>
            </w:r>
          </w:p>
          <w:p w:rsidR="00CF62D4" w:rsidRPr="008336A1" w:rsidRDefault="00CF62D4" w:rsidP="00CF62D4">
            <w:pPr>
              <w:spacing w:after="0" w:line="240" w:lineRule="auto"/>
              <w:ind w:left="4140" w:hanging="4140"/>
              <w:rPr>
                <w:sz w:val="20"/>
                <w:lang w:val="es-MX"/>
              </w:rPr>
            </w:pPr>
            <w:r w:rsidRPr="008336A1">
              <w:rPr>
                <w:sz w:val="20"/>
              </w:rPr>
              <w:sym w:font="Wingdings" w:char="F071"/>
            </w:r>
            <w:r w:rsidRPr="008336A1">
              <w:rPr>
                <w:b/>
                <w:sz w:val="20"/>
                <w:lang w:val="es-MX"/>
              </w:rPr>
              <w:t xml:space="preserve"> </w:t>
            </w:r>
            <w:r w:rsidRPr="008336A1">
              <w:rPr>
                <w:sz w:val="20"/>
                <w:lang w:val="es-MX"/>
              </w:rPr>
              <w:t>Evaluación del trabajo y las ideas creativas del estudiante</w:t>
            </w:r>
          </w:p>
          <w:p w:rsidR="00CF62D4" w:rsidRPr="008336A1" w:rsidRDefault="00CF62D4" w:rsidP="00CF62D4">
            <w:pPr>
              <w:spacing w:after="0" w:line="240" w:lineRule="auto"/>
              <w:ind w:left="252" w:hanging="252"/>
              <w:rPr>
                <w:sz w:val="20"/>
                <w:lang w:val="es-MX"/>
              </w:rPr>
            </w:pPr>
            <w:r w:rsidRPr="008336A1">
              <w:rPr>
                <w:sz w:val="20"/>
              </w:rPr>
              <w:sym w:font="Wingdings" w:char="F071"/>
            </w:r>
            <w:r w:rsidRPr="008336A1">
              <w:rPr>
                <w:b/>
                <w:sz w:val="20"/>
                <w:lang w:val="es-MX"/>
              </w:rPr>
              <w:t xml:space="preserve"> </w:t>
            </w:r>
            <w:r w:rsidRPr="008336A1">
              <w:rPr>
                <w:sz w:val="20"/>
                <w:lang w:val="es-MX"/>
              </w:rPr>
              <w:t>Listas de verificación de características de dotes intelectuales</w:t>
            </w:r>
          </w:p>
          <w:p w:rsidR="00CF62D4" w:rsidRPr="008336A1" w:rsidRDefault="00CF62D4" w:rsidP="00CF62D4">
            <w:pPr>
              <w:spacing w:after="0" w:line="240" w:lineRule="auto"/>
              <w:ind w:left="4140" w:hanging="4140"/>
              <w:rPr>
                <w:sz w:val="20"/>
                <w:lang w:val="es-MX"/>
              </w:rPr>
            </w:pPr>
            <w:r w:rsidRPr="008336A1">
              <w:rPr>
                <w:sz w:val="20"/>
              </w:rPr>
              <w:sym w:font="Wingdings" w:char="F071"/>
            </w:r>
            <w:r w:rsidRPr="008336A1">
              <w:rPr>
                <w:b/>
                <w:sz w:val="20"/>
                <w:lang w:val="es-MX"/>
              </w:rPr>
              <w:t xml:space="preserve"> </w:t>
            </w:r>
            <w:r w:rsidRPr="008336A1">
              <w:rPr>
                <w:sz w:val="20"/>
                <w:lang w:val="es-MX"/>
              </w:rPr>
              <w:t>Otros _________________________________</w:t>
            </w:r>
          </w:p>
          <w:p w:rsidR="00CF62D4" w:rsidRPr="008336A1" w:rsidRDefault="00CF62D4" w:rsidP="00CF62D4">
            <w:pPr>
              <w:pStyle w:val="Heading1"/>
              <w:spacing w:after="0"/>
              <w:rPr>
                <w:rFonts w:ascii="Open Sans" w:hAnsi="Open Sans"/>
                <w:i/>
                <w:sz w:val="20"/>
                <w:szCs w:val="21"/>
                <w:u w:val="single"/>
                <w:lang w:val="es-MX"/>
              </w:rPr>
            </w:pPr>
          </w:p>
        </w:tc>
      </w:tr>
    </w:tbl>
    <w:p w:rsidR="00CF62D4" w:rsidRPr="008336A1" w:rsidRDefault="00CF62D4" w:rsidP="00CF62D4">
      <w:pPr>
        <w:spacing w:after="0" w:line="240" w:lineRule="auto"/>
        <w:rPr>
          <w:sz w:val="20"/>
          <w:lang w:val="es-MX"/>
        </w:rPr>
      </w:pPr>
    </w:p>
    <w:p w:rsidR="00CF62D4" w:rsidRPr="008336A1" w:rsidRDefault="00CF62D4" w:rsidP="00557213">
      <w:pPr>
        <w:spacing w:after="0" w:line="240" w:lineRule="auto"/>
        <w:rPr>
          <w:sz w:val="20"/>
          <w:lang w:val="es-MX"/>
        </w:rPr>
      </w:pPr>
      <w:r w:rsidRPr="008336A1">
        <w:rPr>
          <w:sz w:val="20"/>
          <w:lang w:val="es-MX"/>
        </w:rPr>
        <w:t xml:space="preserve">Firme la </w:t>
      </w:r>
      <w:r w:rsidRPr="008336A1">
        <w:rPr>
          <w:i/>
          <w:sz w:val="20"/>
          <w:lang w:val="es-MX"/>
        </w:rPr>
        <w:t>Remisión para examen individual</w:t>
      </w:r>
      <w:r w:rsidRPr="008336A1">
        <w:rPr>
          <w:sz w:val="20"/>
          <w:lang w:val="es-MX"/>
        </w:rPr>
        <w:t xml:space="preserve">, complete el </w:t>
      </w:r>
      <w:r w:rsidRPr="008336A1">
        <w:rPr>
          <w:i/>
          <w:sz w:val="20"/>
          <w:lang w:val="es-MX"/>
        </w:rPr>
        <w:t>Formulario de TN de información proporcionada por los padres</w:t>
      </w:r>
      <w:r w:rsidRPr="008336A1">
        <w:rPr>
          <w:sz w:val="20"/>
          <w:lang w:val="es-MX"/>
        </w:rPr>
        <w:t xml:space="preserve"> que se adjunta y devuélvalo a _________________________________ en la escuela de su hijo. Cuando haya concluido el examen individual, la escuela le avisará para hacer recomendaciones para las modificaciones del programa en el aula o para una valoración integral, según lo indiquen los resultados del examen individual. Si tiene alguna información que desee comunicar acerca de este aviso y solicitud de permiso, envíela a la persona que se menciona arriba.</w:t>
      </w:r>
    </w:p>
    <w:p w:rsidR="00CF62D4" w:rsidRPr="008336A1" w:rsidRDefault="00CF62D4" w:rsidP="00CF62D4">
      <w:pPr>
        <w:spacing w:after="0" w:line="240" w:lineRule="auto"/>
        <w:jc w:val="both"/>
        <w:rPr>
          <w:sz w:val="20"/>
          <w:lang w:val="es-MX"/>
        </w:rPr>
      </w:pPr>
    </w:p>
    <w:p w:rsidR="00CF62D4" w:rsidRPr="008336A1" w:rsidRDefault="00CF62D4" w:rsidP="00CF62D4">
      <w:pPr>
        <w:spacing w:after="0" w:line="240" w:lineRule="auto"/>
        <w:rPr>
          <w:b/>
          <w:sz w:val="20"/>
          <w:lang w:val="es-MX"/>
        </w:rPr>
      </w:pPr>
      <w:r w:rsidRPr="008336A1">
        <w:rPr>
          <w:b/>
          <w:sz w:val="20"/>
          <w:lang w:val="es-MX"/>
        </w:rPr>
        <w:t>Marque una de las siguientes opciones:</w:t>
      </w:r>
    </w:p>
    <w:p w:rsidR="00CF62D4" w:rsidRPr="008336A1" w:rsidRDefault="00CF62D4" w:rsidP="00CF62D4">
      <w:pPr>
        <w:spacing w:after="0" w:line="240" w:lineRule="auto"/>
        <w:rPr>
          <w:sz w:val="20"/>
          <w:lang w:val="es-MX"/>
        </w:rPr>
      </w:pPr>
      <w:r w:rsidRPr="008336A1">
        <w:rPr>
          <w:sz w:val="20"/>
          <w:lang w:val="es-MX"/>
        </w:rPr>
        <w:t>_____ Doy mi consentimiento para realizar un examen individual.</w:t>
      </w:r>
    </w:p>
    <w:p w:rsidR="00CF62D4" w:rsidRPr="008336A1" w:rsidRDefault="00CF62D4" w:rsidP="00CF62D4">
      <w:pPr>
        <w:spacing w:after="0" w:line="240" w:lineRule="auto"/>
        <w:rPr>
          <w:sz w:val="20"/>
          <w:lang w:val="es-MX"/>
        </w:rPr>
      </w:pPr>
      <w:r w:rsidRPr="008336A1">
        <w:rPr>
          <w:sz w:val="20"/>
          <w:lang w:val="es-MX"/>
        </w:rPr>
        <w:t>_____ No doy mi consentimiento para realizar un examen individual.</w:t>
      </w:r>
    </w:p>
    <w:p w:rsidR="00CF62D4" w:rsidRPr="008336A1" w:rsidRDefault="00CF62D4" w:rsidP="00CF62D4">
      <w:pPr>
        <w:spacing w:after="0" w:line="240" w:lineRule="auto"/>
        <w:ind w:left="3150" w:hanging="3150"/>
        <w:rPr>
          <w:sz w:val="20"/>
          <w:lang w:val="es-MX"/>
        </w:rPr>
      </w:pPr>
    </w:p>
    <w:p w:rsidR="00CF62D4" w:rsidRPr="00CF62D4" w:rsidRDefault="00CF62D4" w:rsidP="00CF62D4">
      <w:pPr>
        <w:spacing w:after="0" w:line="240" w:lineRule="auto"/>
        <w:ind w:left="3150" w:hanging="3150"/>
        <w:rPr>
          <w:u w:val="single"/>
          <w:lang w:val="es-MX"/>
        </w:rPr>
      </w:pPr>
      <w:r w:rsidRPr="008336A1">
        <w:rPr>
          <w:sz w:val="20"/>
          <w:lang w:val="es-MX"/>
        </w:rPr>
        <w:t xml:space="preserve">Fecha </w:t>
      </w:r>
      <w:r w:rsidRPr="00CF62D4">
        <w:rPr>
          <w:u w:val="single"/>
          <w:lang w:val="es-MX"/>
        </w:rPr>
        <w:tab/>
      </w:r>
      <w:r w:rsidRPr="00CF62D4">
        <w:rPr>
          <w:lang w:val="es-MX"/>
        </w:rPr>
        <w:tab/>
        <w:t xml:space="preserve">Firma del padre, la madre o el tutor </w:t>
      </w:r>
      <w:r w:rsidRPr="00CF62D4">
        <w:rPr>
          <w:u w:val="single"/>
          <w:lang w:val="es-MX"/>
        </w:rPr>
        <w:tab/>
      </w:r>
      <w:r w:rsidRPr="00CF62D4">
        <w:rPr>
          <w:u w:val="single"/>
          <w:lang w:val="es-MX"/>
        </w:rPr>
        <w:tab/>
      </w:r>
      <w:r w:rsidRPr="00CF62D4">
        <w:rPr>
          <w:u w:val="single"/>
          <w:lang w:val="es-MX"/>
        </w:rPr>
        <w:tab/>
      </w:r>
    </w:p>
    <w:p w:rsidR="00CF62D4" w:rsidRPr="008336A1" w:rsidRDefault="00CF62D4" w:rsidP="00CF62D4">
      <w:pPr>
        <w:spacing w:after="0" w:line="240" w:lineRule="auto"/>
        <w:ind w:left="3150" w:hanging="3150"/>
        <w:rPr>
          <w:sz w:val="20"/>
          <w:u w:val="single"/>
        </w:rPr>
      </w:pPr>
      <w:proofErr w:type="spellStart"/>
      <w:r w:rsidRPr="008336A1">
        <w:rPr>
          <w:sz w:val="20"/>
        </w:rPr>
        <w:t>Teléfono</w:t>
      </w:r>
      <w:proofErr w:type="spellEnd"/>
      <w:r w:rsidRPr="008336A1">
        <w:rPr>
          <w:sz w:val="20"/>
        </w:rPr>
        <w:t xml:space="preserve"> </w:t>
      </w:r>
      <w:r w:rsidRPr="008336A1">
        <w:rPr>
          <w:sz w:val="20"/>
          <w:u w:val="single"/>
        </w:rPr>
        <w:tab/>
      </w:r>
      <w:r w:rsidRPr="008336A1">
        <w:rPr>
          <w:sz w:val="20"/>
        </w:rPr>
        <w:tab/>
      </w:r>
      <w:proofErr w:type="spellStart"/>
      <w:r w:rsidRPr="008336A1">
        <w:rPr>
          <w:sz w:val="20"/>
        </w:rPr>
        <w:t>Domicilio</w:t>
      </w:r>
      <w:proofErr w:type="spellEnd"/>
      <w:r w:rsidRPr="008336A1">
        <w:rPr>
          <w:sz w:val="20"/>
        </w:rPr>
        <w:t xml:space="preserve"> </w:t>
      </w:r>
      <w:r w:rsidRPr="008336A1">
        <w:rPr>
          <w:sz w:val="20"/>
          <w:u w:val="single"/>
        </w:rPr>
        <w:tab/>
      </w:r>
      <w:r w:rsidRPr="008336A1">
        <w:rPr>
          <w:sz w:val="20"/>
          <w:u w:val="single"/>
        </w:rPr>
        <w:tab/>
      </w:r>
      <w:r w:rsidRPr="008336A1">
        <w:rPr>
          <w:sz w:val="20"/>
          <w:u w:val="single"/>
        </w:rPr>
        <w:tab/>
      </w:r>
      <w:r w:rsidRPr="008336A1">
        <w:rPr>
          <w:sz w:val="20"/>
          <w:u w:val="single"/>
        </w:rPr>
        <w:tab/>
      </w:r>
      <w:r w:rsidRPr="008336A1">
        <w:rPr>
          <w:sz w:val="20"/>
          <w:u w:val="single"/>
        </w:rPr>
        <w:tab/>
      </w:r>
      <w:r w:rsidRPr="008336A1">
        <w:rPr>
          <w:sz w:val="20"/>
          <w:u w:val="single"/>
        </w:rPr>
        <w:tab/>
      </w:r>
    </w:p>
    <w:p w:rsidR="00CF62D4" w:rsidRPr="008336A1" w:rsidRDefault="00CF62D4" w:rsidP="00CF62D4">
      <w:pPr>
        <w:spacing w:after="0" w:line="240" w:lineRule="auto"/>
        <w:ind w:left="3150" w:hanging="3150"/>
        <w:rPr>
          <w:sz w:val="20"/>
          <w:u w:val="single"/>
        </w:rPr>
      </w:pPr>
    </w:p>
    <w:p w:rsidR="00F12FB7" w:rsidRDefault="00CF62D4" w:rsidP="00CA3A30">
      <w:pPr>
        <w:pStyle w:val="Subtitle"/>
        <w:spacing w:after="0"/>
        <w:rPr>
          <w:rFonts w:ascii="Open Sans" w:hAnsi="Open Sans"/>
          <w:b/>
          <w:sz w:val="20"/>
          <w:szCs w:val="21"/>
          <w:u w:val="single"/>
        </w:rPr>
      </w:pPr>
      <w:proofErr w:type="spellStart"/>
      <w:r w:rsidRPr="00C87B7A">
        <w:rPr>
          <w:rFonts w:ascii="Open Sans" w:hAnsi="Open Sans"/>
          <w:color w:val="auto"/>
          <w:sz w:val="20"/>
          <w:szCs w:val="21"/>
        </w:rPr>
        <w:t>Comentarios</w:t>
      </w:r>
      <w:proofErr w:type="spellEnd"/>
      <w:r w:rsidRPr="00C87B7A">
        <w:rPr>
          <w:rFonts w:ascii="Open Sans" w:hAnsi="Open Sans"/>
          <w:color w:val="auto"/>
          <w:sz w:val="20"/>
          <w:szCs w:val="21"/>
        </w:rPr>
        <w:t xml:space="preserve">: </w:t>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r w:rsidRPr="008336A1">
        <w:rPr>
          <w:rFonts w:ascii="Open Sans" w:hAnsi="Open Sans"/>
          <w:b/>
          <w:sz w:val="20"/>
          <w:szCs w:val="21"/>
          <w:u w:val="single"/>
        </w:rPr>
        <w:tab/>
      </w:r>
      <w:bookmarkStart w:id="10" w:name="_Appendix_D:_Response"/>
      <w:bookmarkEnd w:id="10"/>
    </w:p>
    <w:p w:rsidR="00CA3A30" w:rsidRPr="00CA3A30" w:rsidRDefault="00CA3A30" w:rsidP="00CA3A30"/>
    <w:p w:rsidR="00F12FB7" w:rsidRPr="00F12FB7" w:rsidRDefault="00F12FB7" w:rsidP="00F12FB7">
      <w:pPr>
        <w:spacing w:after="120" w:line="240" w:lineRule="auto"/>
        <w:outlineLvl w:val="0"/>
        <w:rPr>
          <w:rFonts w:eastAsia="SimSun"/>
          <w:spacing w:val="-20"/>
          <w:lang w:eastAsia="zh-CN"/>
        </w:rPr>
      </w:pPr>
      <w:r w:rsidRPr="00F12FB7">
        <w:rPr>
          <w:rFonts w:ascii="PermianSlabSerifTypeface" w:eastAsia="SimSun" w:hAnsi="PermianSlabSerifTypeface" w:hint="eastAsia"/>
          <w:b/>
          <w:color w:val="75787B"/>
          <w:spacing w:val="-20"/>
          <w:sz w:val="44"/>
          <w:szCs w:val="26"/>
          <w:lang w:eastAsia="zh-CN"/>
        </w:rPr>
        <w:lastRenderedPageBreak/>
        <w:t>个体筛选推荐通知及许可</w:t>
      </w:r>
    </w:p>
    <w:p w:rsidR="00F12FB7" w:rsidRPr="00F12FB7" w:rsidRDefault="00F12FB7" w:rsidP="00F12FB7">
      <w:pPr>
        <w:spacing w:after="0" w:line="240" w:lineRule="auto"/>
        <w:rPr>
          <w:rFonts w:eastAsia="SimSun"/>
          <w:b/>
          <w:color w:val="75787B"/>
          <w:lang w:eastAsia="zh-CN"/>
        </w:rPr>
      </w:pPr>
      <w:r w:rsidRPr="00F12FB7">
        <w:rPr>
          <w:rFonts w:eastAsia="SimSun" w:hint="eastAsia"/>
          <w:b/>
          <w:color w:val="75787B"/>
          <w:lang w:eastAsia="zh-CN"/>
        </w:rPr>
        <w:t>尊敬的</w:t>
      </w:r>
      <w:r w:rsidRPr="00F12FB7">
        <w:rPr>
          <w:rFonts w:eastAsia="SimSun"/>
          <w:b/>
          <w:color w:val="75787B"/>
          <w:lang w:eastAsia="zh-CN"/>
        </w:rPr>
        <w:t xml:space="preserve"> ___________________________________________</w:t>
      </w:r>
    </w:p>
    <w:p w:rsidR="00F12FB7" w:rsidRPr="00F12FB7" w:rsidRDefault="00F12FB7" w:rsidP="00F12FB7">
      <w:pPr>
        <w:spacing w:after="0" w:line="240" w:lineRule="auto"/>
        <w:jc w:val="both"/>
        <w:rPr>
          <w:rFonts w:eastAsia="Times New Roman"/>
          <w:bCs w:val="0"/>
          <w:sz w:val="20"/>
          <w:lang w:eastAsia="zh-CN"/>
        </w:rPr>
      </w:pPr>
    </w:p>
    <w:p w:rsidR="00F12FB7" w:rsidRPr="00F12FB7" w:rsidRDefault="00F12FB7" w:rsidP="00F12FB7">
      <w:pPr>
        <w:spacing w:after="0" w:line="240" w:lineRule="auto"/>
        <w:rPr>
          <w:rFonts w:eastAsia="Times New Roman"/>
          <w:bCs w:val="0"/>
          <w:sz w:val="20"/>
          <w:szCs w:val="20"/>
          <w:lang w:eastAsia="zh-CN"/>
        </w:rPr>
      </w:pPr>
      <w:r w:rsidRPr="00F12FB7">
        <w:rPr>
          <w:rFonts w:eastAsia="Times New Roman"/>
          <w:bCs w:val="0"/>
          <w:sz w:val="20"/>
          <w:lang w:eastAsia="zh-CN"/>
        </w:rPr>
        <w:t xml:space="preserve">_____________________________ </w:t>
      </w:r>
      <w:r w:rsidRPr="00F12FB7">
        <w:rPr>
          <w:rFonts w:ascii="SimSun" w:eastAsia="SimSun" w:hAnsi="SimSun" w:hint="eastAsia"/>
          <w:bCs w:val="0"/>
          <w:sz w:val="20"/>
          <w:lang w:eastAsia="zh-CN"/>
        </w:rPr>
        <w:t>（孩子）于</w:t>
      </w:r>
      <w:r w:rsidRPr="00F12FB7">
        <w:rPr>
          <w:rFonts w:eastAsia="Times New Roman"/>
          <w:bCs w:val="0"/>
          <w:sz w:val="20"/>
          <w:lang w:eastAsia="zh-CN"/>
        </w:rPr>
        <w:t xml:space="preserve"> ________________________ </w:t>
      </w:r>
      <w:r w:rsidRPr="00F12FB7">
        <w:rPr>
          <w:rFonts w:ascii="SimSun" w:eastAsia="SimSun" w:hAnsi="SimSun" w:hint="eastAsia"/>
          <w:bCs w:val="0"/>
          <w:sz w:val="20"/>
          <w:lang w:eastAsia="zh-CN"/>
        </w:rPr>
        <w:t>（日期）经</w:t>
      </w:r>
      <w:r w:rsidRPr="00F12FB7">
        <w:rPr>
          <w:rFonts w:eastAsia="Times New Roman"/>
          <w:bCs w:val="0"/>
          <w:sz w:val="20"/>
          <w:lang w:eastAsia="zh-CN"/>
        </w:rPr>
        <w:t>________________________</w:t>
      </w:r>
      <w:r w:rsidRPr="00F12FB7">
        <w:rPr>
          <w:rFonts w:ascii="SimSun" w:eastAsia="SimSun" w:hAnsi="SimSun" w:hint="eastAsia"/>
          <w:bCs w:val="0"/>
          <w:sz w:val="20"/>
          <w:lang w:eastAsia="zh-CN"/>
        </w:rPr>
        <w:t>（推荐来源）推荐参加智力天赋个体筛选。</w:t>
      </w:r>
      <w:r w:rsidRPr="00F12FB7">
        <w:rPr>
          <w:rFonts w:ascii="SimSun" w:eastAsia="SimSun" w:hAnsi="SimSun" w:hint="eastAsia"/>
          <w:bCs w:val="0"/>
          <w:sz w:val="20"/>
          <w:szCs w:val="20"/>
          <w:lang w:eastAsia="zh-CN"/>
        </w:rPr>
        <w:t>按照田纳西州对智力超群儿童的寻找、筛选和评估流程，所有学生按要求接受一个初次评估智力天赋的筛选流程。学校的筛选团队将查看您孩子的个体筛选结果，确定是否需要更多信息。为此，我们现在请求您对个体筛选的允许。针对您孩子的个体筛选所考虑的方面和流程已在下方选出。</w:t>
      </w:r>
    </w:p>
    <w:p w:rsidR="00F12FB7" w:rsidRPr="00F12FB7" w:rsidRDefault="00F12FB7" w:rsidP="00F12FB7">
      <w:pPr>
        <w:spacing w:after="0" w:line="240" w:lineRule="auto"/>
        <w:rPr>
          <w:rFonts w:eastAsia="Times New Roman"/>
          <w:bCs w:val="0"/>
          <w:sz w:val="20"/>
          <w:szCs w:val="20"/>
          <w:lang w:eastAsia="zh-CN"/>
        </w:rPr>
      </w:pPr>
    </w:p>
    <w:tbl>
      <w:tblPr>
        <w:tblStyle w:val="TableGrid2"/>
        <w:tblW w:w="0" w:type="auto"/>
        <w:tblLayout w:type="fixed"/>
        <w:tblLook w:val="04A0" w:firstRow="1" w:lastRow="0" w:firstColumn="1" w:lastColumn="0" w:noHBand="0" w:noVBand="1"/>
        <w:tblDescription w:val="个体筛选的方面 流程&#10;学校表现 家长信息&#10;个人学业成就评估&#10;学生学业成果/思想评估&#10;其他&#10;_________________________________&#10;&#10;创造力/天赋特征 天赋评分&#10;学生创造性成果/思想评价&#10;天赋特征对照清单&#10;其他&#10;_________________________________&#10;"/>
      </w:tblPr>
      <w:tblGrid>
        <w:gridCol w:w="4698"/>
        <w:gridCol w:w="4590"/>
      </w:tblGrid>
      <w:tr w:rsidR="00F12FB7" w:rsidRPr="00F12FB7" w:rsidTr="007D4053">
        <w:trPr>
          <w:tblHeader/>
        </w:trPr>
        <w:tc>
          <w:tcPr>
            <w:tcW w:w="4698" w:type="dxa"/>
          </w:tcPr>
          <w:p w:rsidR="00F12FB7" w:rsidRPr="00F12FB7" w:rsidRDefault="00F12FB7" w:rsidP="00F12FB7">
            <w:pPr>
              <w:spacing w:after="0" w:line="240" w:lineRule="auto"/>
              <w:rPr>
                <w:rFonts w:eastAsia="Times New Roman"/>
                <w:b/>
                <w:bCs w:val="0"/>
                <w:sz w:val="20"/>
                <w:szCs w:val="20"/>
              </w:rPr>
            </w:pPr>
            <w:r w:rsidRPr="00F12FB7">
              <w:rPr>
                <w:rFonts w:ascii="SimSun" w:hAnsi="SimSun" w:hint="eastAsia"/>
                <w:b/>
                <w:bCs w:val="0"/>
                <w:sz w:val="20"/>
                <w:szCs w:val="20"/>
                <w:lang w:eastAsia="zh-CN"/>
              </w:rPr>
              <w:t>个体筛选的方面</w:t>
            </w:r>
          </w:p>
        </w:tc>
        <w:tc>
          <w:tcPr>
            <w:tcW w:w="4590" w:type="dxa"/>
          </w:tcPr>
          <w:p w:rsidR="00F12FB7" w:rsidRPr="00F12FB7" w:rsidRDefault="00F12FB7" w:rsidP="00F12FB7">
            <w:pPr>
              <w:spacing w:after="0" w:line="240" w:lineRule="auto"/>
              <w:rPr>
                <w:rFonts w:eastAsia="Times New Roman"/>
                <w:b/>
                <w:bCs w:val="0"/>
                <w:sz w:val="20"/>
                <w:szCs w:val="20"/>
              </w:rPr>
            </w:pPr>
            <w:r w:rsidRPr="00F12FB7">
              <w:rPr>
                <w:rFonts w:ascii="SimSun" w:hAnsi="SimSun" w:hint="eastAsia"/>
                <w:b/>
                <w:bCs w:val="0"/>
                <w:sz w:val="20"/>
                <w:szCs w:val="20"/>
                <w:lang w:eastAsia="zh-CN"/>
              </w:rPr>
              <w:t>流程</w:t>
            </w:r>
          </w:p>
        </w:tc>
      </w:tr>
      <w:tr w:rsidR="00F12FB7" w:rsidRPr="00F12FB7" w:rsidTr="007D4053">
        <w:trPr>
          <w:tblHeader/>
        </w:trPr>
        <w:tc>
          <w:tcPr>
            <w:tcW w:w="4698" w:type="dxa"/>
          </w:tcPr>
          <w:p w:rsidR="00F12FB7" w:rsidRPr="00F12FB7" w:rsidRDefault="00F12FB7" w:rsidP="00F12FB7">
            <w:pPr>
              <w:spacing w:after="0" w:line="240" w:lineRule="auto"/>
              <w:rPr>
                <w:rFonts w:eastAsia="Times New Roman"/>
                <w:b/>
                <w:sz w:val="20"/>
                <w:szCs w:val="20"/>
              </w:rPr>
            </w:pPr>
            <w:r w:rsidRPr="00F12FB7">
              <w:rPr>
                <w:rFonts w:ascii="SimSun" w:hAnsi="SimSun" w:hint="eastAsia"/>
                <w:b/>
                <w:sz w:val="20"/>
                <w:szCs w:val="20"/>
                <w:lang w:eastAsia="zh-CN"/>
              </w:rPr>
              <w:t>学校表现</w:t>
            </w:r>
          </w:p>
        </w:tc>
        <w:tc>
          <w:tcPr>
            <w:tcW w:w="4590" w:type="dxa"/>
          </w:tcPr>
          <w:p w:rsidR="00F12FB7" w:rsidRPr="00F12FB7" w:rsidRDefault="00F12FB7" w:rsidP="00F12FB7">
            <w:pPr>
              <w:spacing w:after="0" w:line="240" w:lineRule="auto"/>
              <w:rPr>
                <w:rFonts w:eastAsia="Times New Roman"/>
                <w:b/>
                <w:sz w:val="20"/>
                <w:szCs w:val="20"/>
              </w:rPr>
            </w:pPr>
            <w:r w:rsidRPr="00F12FB7">
              <w:rPr>
                <w:rFonts w:eastAsia="Times New Roman"/>
                <w:b/>
                <w:sz w:val="20"/>
                <w:szCs w:val="20"/>
              </w:rPr>
              <w:sym w:font="Wingdings" w:char="F071"/>
            </w:r>
            <w:r w:rsidRPr="00F12FB7">
              <w:rPr>
                <w:rFonts w:ascii="SimSun" w:hAnsi="SimSun" w:hint="eastAsia"/>
                <w:b/>
                <w:sz w:val="20"/>
                <w:szCs w:val="20"/>
                <w:lang w:eastAsia="zh-CN"/>
              </w:rPr>
              <w:t>家长信息</w:t>
            </w:r>
          </w:p>
          <w:p w:rsidR="00F12FB7" w:rsidRPr="00F12FB7" w:rsidRDefault="00F12FB7" w:rsidP="00F12FB7">
            <w:pPr>
              <w:spacing w:after="0" w:line="240" w:lineRule="auto"/>
              <w:rPr>
                <w:rFonts w:eastAsia="Times New Roman"/>
                <w:b/>
                <w:sz w:val="20"/>
                <w:szCs w:val="20"/>
              </w:rPr>
            </w:pPr>
            <w:r w:rsidRPr="00F12FB7">
              <w:rPr>
                <w:rFonts w:eastAsia="Times New Roman"/>
                <w:b/>
                <w:sz w:val="20"/>
                <w:szCs w:val="20"/>
              </w:rPr>
              <w:sym w:font="Wingdings" w:char="F071"/>
            </w:r>
            <w:r w:rsidRPr="00F12FB7">
              <w:rPr>
                <w:rFonts w:ascii="SimSun" w:hAnsi="SimSun" w:hint="eastAsia"/>
                <w:b/>
                <w:sz w:val="20"/>
                <w:szCs w:val="20"/>
                <w:lang w:eastAsia="zh-CN"/>
              </w:rPr>
              <w:t>个人学业成就评估</w:t>
            </w:r>
          </w:p>
          <w:p w:rsidR="00F12FB7" w:rsidRPr="00F12FB7" w:rsidRDefault="00F12FB7" w:rsidP="00F12FB7">
            <w:pPr>
              <w:spacing w:after="0" w:line="240" w:lineRule="auto"/>
              <w:rPr>
                <w:rFonts w:eastAsia="Times New Roman"/>
                <w:b/>
                <w:sz w:val="20"/>
                <w:szCs w:val="20"/>
              </w:rPr>
            </w:pPr>
            <w:r w:rsidRPr="00F12FB7">
              <w:rPr>
                <w:rFonts w:eastAsia="Times New Roman"/>
                <w:b/>
                <w:sz w:val="20"/>
                <w:szCs w:val="20"/>
              </w:rPr>
              <w:sym w:font="Wingdings" w:char="F071"/>
            </w:r>
            <w:r w:rsidRPr="00F12FB7">
              <w:rPr>
                <w:rFonts w:ascii="SimSun" w:hAnsi="SimSun" w:hint="eastAsia"/>
                <w:b/>
                <w:sz w:val="20"/>
                <w:szCs w:val="20"/>
                <w:lang w:eastAsia="zh-CN"/>
              </w:rPr>
              <w:t>学生学业成果/思想评估</w:t>
            </w:r>
          </w:p>
          <w:p w:rsidR="00F12FB7" w:rsidRPr="00F12FB7" w:rsidRDefault="00F12FB7" w:rsidP="00F12FB7">
            <w:pPr>
              <w:spacing w:after="0" w:line="240" w:lineRule="auto"/>
              <w:rPr>
                <w:rFonts w:eastAsia="Times New Roman"/>
                <w:b/>
                <w:sz w:val="20"/>
                <w:szCs w:val="20"/>
              </w:rPr>
            </w:pPr>
            <w:r w:rsidRPr="00F12FB7">
              <w:rPr>
                <w:rFonts w:eastAsia="Times New Roman"/>
                <w:b/>
                <w:sz w:val="20"/>
                <w:szCs w:val="20"/>
              </w:rPr>
              <w:sym w:font="Wingdings" w:char="F071"/>
            </w:r>
            <w:r w:rsidRPr="00F12FB7">
              <w:rPr>
                <w:rFonts w:ascii="SimSun" w:hAnsi="SimSun" w:hint="eastAsia"/>
                <w:b/>
                <w:sz w:val="20"/>
                <w:szCs w:val="20"/>
                <w:lang w:eastAsia="zh-CN"/>
              </w:rPr>
              <w:t>其他</w:t>
            </w:r>
          </w:p>
          <w:p w:rsidR="00F12FB7" w:rsidRPr="00F12FB7" w:rsidRDefault="00F12FB7" w:rsidP="00F12FB7">
            <w:pPr>
              <w:spacing w:after="0" w:line="240" w:lineRule="auto"/>
              <w:rPr>
                <w:rFonts w:eastAsia="Times New Roman"/>
                <w:b/>
                <w:sz w:val="20"/>
                <w:szCs w:val="20"/>
              </w:rPr>
            </w:pPr>
            <w:r w:rsidRPr="00F12FB7">
              <w:rPr>
                <w:rFonts w:eastAsia="Times New Roman"/>
                <w:sz w:val="20"/>
                <w:szCs w:val="20"/>
              </w:rPr>
              <w:t>_________________________________</w:t>
            </w:r>
          </w:p>
          <w:p w:rsidR="00F12FB7" w:rsidRPr="00F12FB7" w:rsidRDefault="00F12FB7" w:rsidP="00F12FB7">
            <w:pPr>
              <w:spacing w:after="0" w:line="240" w:lineRule="auto"/>
              <w:rPr>
                <w:rFonts w:eastAsia="Times New Roman"/>
                <w:b/>
                <w:sz w:val="20"/>
                <w:szCs w:val="20"/>
              </w:rPr>
            </w:pPr>
          </w:p>
        </w:tc>
      </w:tr>
      <w:tr w:rsidR="00F12FB7" w:rsidRPr="00F12FB7" w:rsidTr="007D4053">
        <w:trPr>
          <w:tblHeader/>
        </w:trPr>
        <w:tc>
          <w:tcPr>
            <w:tcW w:w="4698" w:type="dxa"/>
          </w:tcPr>
          <w:p w:rsidR="00F12FB7" w:rsidRPr="00F12FB7" w:rsidRDefault="00F12FB7" w:rsidP="00F12FB7">
            <w:pPr>
              <w:spacing w:after="0" w:line="240" w:lineRule="auto"/>
              <w:rPr>
                <w:rFonts w:eastAsia="Times New Roman"/>
                <w:b/>
                <w:sz w:val="20"/>
                <w:szCs w:val="20"/>
              </w:rPr>
            </w:pPr>
            <w:r w:rsidRPr="00F12FB7">
              <w:rPr>
                <w:rFonts w:ascii="SimSun" w:hAnsi="SimSun" w:hint="eastAsia"/>
                <w:b/>
                <w:sz w:val="20"/>
                <w:szCs w:val="20"/>
                <w:lang w:eastAsia="zh-CN"/>
              </w:rPr>
              <w:t>创造力/天赋特征</w:t>
            </w:r>
          </w:p>
        </w:tc>
        <w:tc>
          <w:tcPr>
            <w:tcW w:w="4590" w:type="dxa"/>
          </w:tcPr>
          <w:p w:rsidR="00F12FB7" w:rsidRPr="00F12FB7" w:rsidRDefault="00F12FB7" w:rsidP="00F12FB7">
            <w:pPr>
              <w:spacing w:after="0" w:line="240" w:lineRule="auto"/>
              <w:rPr>
                <w:rFonts w:eastAsia="Times New Roman"/>
                <w:b/>
                <w:sz w:val="20"/>
                <w:szCs w:val="20"/>
              </w:rPr>
            </w:pPr>
            <w:r w:rsidRPr="00F12FB7">
              <w:rPr>
                <w:rFonts w:eastAsia="Times New Roman"/>
                <w:b/>
                <w:sz w:val="20"/>
                <w:szCs w:val="20"/>
              </w:rPr>
              <w:sym w:font="Wingdings" w:char="F071"/>
            </w:r>
            <w:r w:rsidRPr="00F12FB7">
              <w:rPr>
                <w:rFonts w:ascii="SimSun" w:hAnsi="SimSun" w:hint="eastAsia"/>
                <w:b/>
                <w:sz w:val="20"/>
                <w:szCs w:val="20"/>
                <w:lang w:eastAsia="zh-CN"/>
              </w:rPr>
              <w:t>天赋评分</w:t>
            </w:r>
          </w:p>
          <w:p w:rsidR="00F12FB7" w:rsidRPr="00F12FB7" w:rsidRDefault="00F12FB7" w:rsidP="00F12FB7">
            <w:pPr>
              <w:spacing w:after="0" w:line="240" w:lineRule="auto"/>
              <w:rPr>
                <w:rFonts w:eastAsia="Times New Roman"/>
                <w:b/>
                <w:sz w:val="20"/>
                <w:szCs w:val="20"/>
                <w:lang w:eastAsia="zh-CN"/>
              </w:rPr>
            </w:pPr>
            <w:r w:rsidRPr="00F12FB7">
              <w:rPr>
                <w:rFonts w:eastAsia="Times New Roman"/>
                <w:b/>
                <w:sz w:val="20"/>
                <w:szCs w:val="20"/>
              </w:rPr>
              <w:sym w:font="Wingdings" w:char="F071"/>
            </w:r>
            <w:r w:rsidRPr="00F12FB7">
              <w:rPr>
                <w:rFonts w:ascii="SimSun" w:hAnsi="SimSun" w:hint="eastAsia"/>
                <w:b/>
                <w:sz w:val="20"/>
                <w:szCs w:val="20"/>
                <w:lang w:eastAsia="zh-CN"/>
              </w:rPr>
              <w:t>学生创造性成果/思想评价</w:t>
            </w:r>
          </w:p>
          <w:p w:rsidR="00F12FB7" w:rsidRPr="00F12FB7" w:rsidRDefault="00F12FB7" w:rsidP="00F12FB7">
            <w:pPr>
              <w:spacing w:after="0" w:line="240" w:lineRule="auto"/>
              <w:rPr>
                <w:rFonts w:eastAsia="Times New Roman"/>
                <w:b/>
                <w:sz w:val="20"/>
                <w:szCs w:val="20"/>
              </w:rPr>
            </w:pPr>
            <w:r w:rsidRPr="00F12FB7">
              <w:rPr>
                <w:rFonts w:eastAsia="Times New Roman"/>
                <w:b/>
                <w:sz w:val="20"/>
                <w:szCs w:val="20"/>
              </w:rPr>
              <w:sym w:font="Wingdings" w:char="F071"/>
            </w:r>
            <w:r w:rsidRPr="00F12FB7">
              <w:rPr>
                <w:rFonts w:ascii="SimSun" w:hAnsi="SimSun" w:hint="eastAsia"/>
                <w:b/>
                <w:sz w:val="20"/>
                <w:szCs w:val="20"/>
                <w:lang w:eastAsia="zh-CN"/>
              </w:rPr>
              <w:t>天赋特征对照清单</w:t>
            </w:r>
          </w:p>
          <w:p w:rsidR="00F12FB7" w:rsidRPr="00F12FB7" w:rsidRDefault="00F12FB7" w:rsidP="00F12FB7">
            <w:pPr>
              <w:spacing w:after="0" w:line="240" w:lineRule="auto"/>
              <w:rPr>
                <w:rFonts w:ascii="SimSun" w:hAnsi="SimSun"/>
                <w:b/>
                <w:sz w:val="20"/>
                <w:szCs w:val="20"/>
                <w:lang w:eastAsia="zh-CN"/>
              </w:rPr>
            </w:pPr>
            <w:r w:rsidRPr="00F12FB7">
              <w:rPr>
                <w:rFonts w:eastAsia="Times New Roman"/>
                <w:b/>
                <w:sz w:val="20"/>
                <w:szCs w:val="20"/>
              </w:rPr>
              <w:sym w:font="Wingdings" w:char="F071"/>
            </w:r>
            <w:r w:rsidRPr="00F12FB7">
              <w:rPr>
                <w:rFonts w:ascii="SimSun" w:hAnsi="SimSun" w:hint="eastAsia"/>
                <w:b/>
                <w:sz w:val="20"/>
                <w:szCs w:val="20"/>
                <w:lang w:eastAsia="zh-CN"/>
              </w:rPr>
              <w:t>其他</w:t>
            </w:r>
          </w:p>
          <w:p w:rsidR="00F12FB7" w:rsidRPr="00F12FB7" w:rsidRDefault="00F12FB7" w:rsidP="00F12FB7">
            <w:pPr>
              <w:spacing w:after="0" w:line="240" w:lineRule="auto"/>
              <w:rPr>
                <w:rFonts w:eastAsia="Times New Roman"/>
                <w:b/>
                <w:sz w:val="20"/>
                <w:szCs w:val="20"/>
              </w:rPr>
            </w:pPr>
            <w:r w:rsidRPr="00F12FB7">
              <w:rPr>
                <w:rFonts w:eastAsia="Times New Roman"/>
                <w:sz w:val="20"/>
                <w:szCs w:val="20"/>
              </w:rPr>
              <w:t>_________________________________</w:t>
            </w:r>
          </w:p>
        </w:tc>
      </w:tr>
    </w:tbl>
    <w:p w:rsidR="00F12FB7" w:rsidRPr="00F12FB7" w:rsidRDefault="00F12FB7" w:rsidP="00F12FB7">
      <w:pPr>
        <w:spacing w:after="0" w:line="240" w:lineRule="auto"/>
        <w:rPr>
          <w:rFonts w:ascii="Times New Roman" w:eastAsia="Times New Roman" w:hAnsi="Times New Roman" w:cs="Times New Roman"/>
          <w:bCs w:val="0"/>
          <w:sz w:val="20"/>
          <w:szCs w:val="20"/>
        </w:rPr>
      </w:pPr>
    </w:p>
    <w:p w:rsidR="00F12FB7" w:rsidRPr="00F12FB7" w:rsidRDefault="00F12FB7" w:rsidP="00F12FB7">
      <w:pPr>
        <w:spacing w:after="0" w:line="240" w:lineRule="auto"/>
        <w:jc w:val="both"/>
        <w:rPr>
          <w:rFonts w:eastAsia="SimSun"/>
          <w:sz w:val="20"/>
          <w:lang w:eastAsia="zh-CN"/>
        </w:rPr>
      </w:pPr>
      <w:r w:rsidRPr="00F12FB7">
        <w:rPr>
          <w:rFonts w:eastAsia="SimSun" w:hint="eastAsia"/>
          <w:sz w:val="20"/>
          <w:lang w:eastAsia="zh-CN"/>
        </w:rPr>
        <w:t>请在《个体筛选推荐》上签字，完成所附的《田纳西州家长信息表》并返还至您孩子学校的</w:t>
      </w:r>
      <w:r w:rsidRPr="00F12FB7">
        <w:rPr>
          <w:rFonts w:eastAsia="SimSun"/>
          <w:sz w:val="20"/>
          <w:lang w:eastAsia="zh-CN"/>
        </w:rPr>
        <w:t>_________________________________</w:t>
      </w:r>
      <w:r w:rsidRPr="00F12FB7">
        <w:rPr>
          <w:rFonts w:eastAsia="SimSun" w:hint="eastAsia"/>
          <w:sz w:val="20"/>
          <w:lang w:eastAsia="zh-CN"/>
        </w:rPr>
        <w:t>。个体筛选完成后，学校会根据个体筛选结果，通知您对课堂项目调整或综合评价提出建议。如果您对本通知和允许请求有任何信息想要分享，请提交至上方列出姓名的人员。</w:t>
      </w:r>
    </w:p>
    <w:p w:rsidR="00F12FB7" w:rsidRPr="00F12FB7" w:rsidRDefault="00F12FB7" w:rsidP="00F12FB7">
      <w:pPr>
        <w:spacing w:after="0" w:line="240" w:lineRule="auto"/>
        <w:jc w:val="both"/>
        <w:rPr>
          <w:rFonts w:eastAsia="SimSun"/>
          <w:sz w:val="20"/>
          <w:lang w:eastAsia="zh-CN"/>
        </w:rPr>
      </w:pPr>
    </w:p>
    <w:p w:rsidR="00F12FB7" w:rsidRPr="00F12FB7" w:rsidRDefault="00F12FB7" w:rsidP="00F12FB7">
      <w:pPr>
        <w:spacing w:after="0" w:line="240" w:lineRule="auto"/>
        <w:rPr>
          <w:rFonts w:eastAsia="SimSun"/>
          <w:b/>
          <w:sz w:val="20"/>
          <w:lang w:eastAsia="zh-CN"/>
        </w:rPr>
      </w:pPr>
      <w:r w:rsidRPr="00F12FB7">
        <w:rPr>
          <w:rFonts w:eastAsia="SimSun" w:hint="eastAsia"/>
          <w:b/>
          <w:sz w:val="20"/>
          <w:lang w:eastAsia="zh-CN"/>
        </w:rPr>
        <w:t>请勾选以下的一项</w:t>
      </w:r>
      <w:r w:rsidRPr="00F12FB7">
        <w:rPr>
          <w:rFonts w:eastAsia="SimSun" w:hint="eastAsia"/>
          <w:sz w:val="20"/>
          <w:lang w:eastAsia="zh-CN"/>
        </w:rPr>
        <w:t>。</w:t>
      </w:r>
    </w:p>
    <w:p w:rsidR="00F12FB7" w:rsidRPr="00F12FB7" w:rsidRDefault="00F12FB7" w:rsidP="00F12FB7">
      <w:pPr>
        <w:spacing w:after="0" w:line="240" w:lineRule="auto"/>
        <w:rPr>
          <w:rFonts w:eastAsia="SimSun"/>
          <w:sz w:val="20"/>
          <w:lang w:eastAsia="zh-CN"/>
        </w:rPr>
      </w:pPr>
    </w:p>
    <w:p w:rsidR="00F12FB7" w:rsidRPr="00F12FB7" w:rsidRDefault="00F12FB7" w:rsidP="00F12FB7">
      <w:pPr>
        <w:spacing w:after="0" w:line="240" w:lineRule="auto"/>
        <w:rPr>
          <w:rFonts w:eastAsia="SimSun"/>
          <w:sz w:val="20"/>
          <w:lang w:eastAsia="zh-CN"/>
        </w:rPr>
      </w:pPr>
      <w:r w:rsidRPr="00F12FB7">
        <w:rPr>
          <w:rFonts w:eastAsia="SimSun"/>
          <w:sz w:val="20"/>
          <w:lang w:eastAsia="zh-CN"/>
        </w:rPr>
        <w:t>_____</w:t>
      </w:r>
      <w:r w:rsidRPr="00F12FB7">
        <w:rPr>
          <w:rFonts w:eastAsia="SimSun" w:hint="eastAsia"/>
          <w:sz w:val="20"/>
          <w:lang w:eastAsia="zh-CN"/>
        </w:rPr>
        <w:t>我允许进行个体筛选。</w:t>
      </w:r>
    </w:p>
    <w:p w:rsidR="00F12FB7" w:rsidRPr="00F12FB7" w:rsidRDefault="00F12FB7" w:rsidP="00F12FB7">
      <w:pPr>
        <w:spacing w:after="0" w:line="240" w:lineRule="auto"/>
        <w:rPr>
          <w:rFonts w:eastAsia="SimSun"/>
          <w:sz w:val="20"/>
          <w:lang w:eastAsia="zh-CN"/>
        </w:rPr>
      </w:pPr>
      <w:r w:rsidRPr="00F12FB7">
        <w:rPr>
          <w:rFonts w:eastAsia="SimSun"/>
          <w:sz w:val="20"/>
          <w:lang w:eastAsia="zh-CN"/>
        </w:rPr>
        <w:t>_____</w:t>
      </w:r>
      <w:r w:rsidRPr="00F12FB7">
        <w:rPr>
          <w:rFonts w:eastAsia="SimSun" w:hint="eastAsia"/>
          <w:sz w:val="20"/>
          <w:lang w:eastAsia="zh-CN"/>
        </w:rPr>
        <w:t>我不允许进行个体筛选。</w:t>
      </w:r>
    </w:p>
    <w:p w:rsidR="00F12FB7" w:rsidRPr="00F12FB7" w:rsidRDefault="00F12FB7" w:rsidP="00F12FB7">
      <w:pPr>
        <w:spacing w:after="0" w:line="240" w:lineRule="auto"/>
        <w:rPr>
          <w:rFonts w:eastAsia="SimSun"/>
          <w:sz w:val="20"/>
          <w:lang w:eastAsia="zh-CN"/>
        </w:rPr>
      </w:pPr>
    </w:p>
    <w:p w:rsidR="00F12FB7" w:rsidRPr="00F12FB7" w:rsidRDefault="00F12FB7" w:rsidP="00F12FB7">
      <w:pPr>
        <w:spacing w:after="0" w:line="240" w:lineRule="auto"/>
        <w:ind w:left="3150" w:hanging="3150"/>
        <w:rPr>
          <w:rFonts w:eastAsia="SimSun"/>
          <w:sz w:val="20"/>
        </w:rPr>
      </w:pPr>
      <w:r w:rsidRPr="00F12FB7">
        <w:rPr>
          <w:rFonts w:eastAsia="SimSun" w:hint="eastAsia"/>
          <w:sz w:val="20"/>
          <w:lang w:eastAsia="zh-CN"/>
        </w:rPr>
        <w:t>日期</w:t>
      </w:r>
      <w:r w:rsidRPr="00F12FB7">
        <w:rPr>
          <w:rFonts w:eastAsia="SimSun"/>
          <w:sz w:val="20"/>
        </w:rPr>
        <w:t>_______________________</w:t>
      </w:r>
      <w:r w:rsidRPr="00F12FB7">
        <w:rPr>
          <w:rFonts w:eastAsia="SimSun"/>
          <w:sz w:val="20"/>
        </w:rPr>
        <w:tab/>
      </w:r>
      <w:r w:rsidRPr="00F12FB7">
        <w:rPr>
          <w:rFonts w:eastAsia="SimSun" w:hint="eastAsia"/>
          <w:sz w:val="20"/>
          <w:lang w:eastAsia="zh-CN"/>
        </w:rPr>
        <w:t>家长</w:t>
      </w:r>
      <w:r w:rsidRPr="00F12FB7">
        <w:rPr>
          <w:rFonts w:eastAsia="SimSun" w:hint="eastAsia"/>
          <w:sz w:val="20"/>
          <w:lang w:eastAsia="zh-CN"/>
        </w:rPr>
        <w:t>/</w:t>
      </w:r>
      <w:r w:rsidRPr="00F12FB7">
        <w:rPr>
          <w:rFonts w:eastAsia="SimSun" w:hint="eastAsia"/>
          <w:sz w:val="20"/>
          <w:lang w:eastAsia="zh-CN"/>
        </w:rPr>
        <w:t>监护人签名</w:t>
      </w:r>
      <w:r w:rsidRPr="00F12FB7">
        <w:rPr>
          <w:rFonts w:eastAsia="SimSun"/>
          <w:sz w:val="20"/>
        </w:rPr>
        <w:t>__________________________</w:t>
      </w:r>
    </w:p>
    <w:p w:rsidR="00F12FB7" w:rsidRPr="00F12FB7" w:rsidRDefault="00F12FB7" w:rsidP="00F12FB7">
      <w:pPr>
        <w:spacing w:after="0" w:line="240" w:lineRule="auto"/>
        <w:ind w:left="3150" w:hanging="3150"/>
        <w:rPr>
          <w:rFonts w:eastAsia="SimSun"/>
          <w:sz w:val="20"/>
        </w:rPr>
      </w:pPr>
      <w:r w:rsidRPr="00F12FB7">
        <w:rPr>
          <w:rFonts w:eastAsia="SimSun" w:hint="eastAsia"/>
          <w:sz w:val="20"/>
          <w:lang w:eastAsia="zh-CN"/>
        </w:rPr>
        <w:t>电话</w:t>
      </w:r>
      <w:r w:rsidRPr="00F12FB7">
        <w:rPr>
          <w:rFonts w:eastAsia="SimSun"/>
          <w:sz w:val="20"/>
        </w:rPr>
        <w:t>______________________</w:t>
      </w:r>
      <w:r w:rsidRPr="00F12FB7">
        <w:rPr>
          <w:rFonts w:eastAsia="SimSun"/>
          <w:sz w:val="20"/>
        </w:rPr>
        <w:tab/>
      </w:r>
      <w:r w:rsidRPr="00F12FB7">
        <w:rPr>
          <w:rFonts w:eastAsia="SimSun" w:hint="eastAsia"/>
          <w:sz w:val="20"/>
          <w:lang w:eastAsia="zh-CN"/>
        </w:rPr>
        <w:t>地址</w:t>
      </w:r>
      <w:r w:rsidRPr="00F12FB7">
        <w:rPr>
          <w:rFonts w:eastAsia="SimSun"/>
          <w:sz w:val="20"/>
        </w:rPr>
        <w:t>_________________________________________________</w:t>
      </w:r>
    </w:p>
    <w:p w:rsidR="00F12FB7" w:rsidRPr="00F12FB7" w:rsidRDefault="00F12FB7" w:rsidP="00F12FB7">
      <w:pPr>
        <w:spacing w:after="0" w:line="240" w:lineRule="auto"/>
        <w:rPr>
          <w:rFonts w:eastAsia="SimSun"/>
          <w:sz w:val="20"/>
        </w:rPr>
      </w:pPr>
    </w:p>
    <w:p w:rsidR="00F12FB7" w:rsidRPr="00F12FB7" w:rsidRDefault="00F12FB7" w:rsidP="00F12FB7">
      <w:pPr>
        <w:spacing w:after="0" w:line="240" w:lineRule="auto"/>
        <w:rPr>
          <w:rFonts w:eastAsia="SimSun"/>
          <w:b/>
          <w:color w:val="75787B"/>
          <w:sz w:val="20"/>
        </w:rPr>
      </w:pPr>
      <w:r w:rsidRPr="00F12FB7">
        <w:rPr>
          <w:rFonts w:eastAsia="SimSun" w:hint="eastAsia"/>
          <w:color w:val="75787B"/>
          <w:sz w:val="20"/>
          <w:lang w:eastAsia="zh-CN"/>
        </w:rPr>
        <w:t>评论：</w:t>
      </w:r>
      <w:r w:rsidRPr="00F12FB7">
        <w:rPr>
          <w:rFonts w:eastAsia="SimSun"/>
          <w:color w:val="75787B"/>
          <w:sz w:val="20"/>
        </w:rPr>
        <w:t xml:space="preserve"> </w:t>
      </w:r>
      <w:r w:rsidRPr="00F12FB7">
        <w:rPr>
          <w:rFonts w:eastAsia="SimSun"/>
          <w:b/>
          <w:color w:val="75787B"/>
          <w:sz w:val="20"/>
        </w:rPr>
        <w:t>____________________________________________________________________________________</w:t>
      </w:r>
    </w:p>
    <w:p w:rsidR="00F12FB7" w:rsidRDefault="00F12FB7" w:rsidP="00CA3A30"/>
    <w:p w:rsidR="00F12FB7" w:rsidRDefault="00F12FB7" w:rsidP="00CA3A30"/>
    <w:p w:rsidR="00F12FB7" w:rsidRDefault="00F12FB7" w:rsidP="00CA3A30"/>
    <w:p w:rsidR="00F12FB7" w:rsidRDefault="00F12FB7" w:rsidP="00CA3A30"/>
    <w:p w:rsidR="00F12FB7" w:rsidRDefault="00F12FB7" w:rsidP="00CA3A30"/>
    <w:p w:rsidR="00F12FB7" w:rsidRPr="00EB6A45" w:rsidRDefault="00F12FB7" w:rsidP="00F12FB7">
      <w:pPr>
        <w:pStyle w:val="Heading1"/>
        <w:bidi/>
        <w:rPr>
          <w:rFonts w:asciiTheme="majorBidi" w:hAnsiTheme="majorBidi" w:cstheme="majorBidi"/>
          <w:b w:val="0"/>
          <w:color w:val="auto"/>
          <w:spacing w:val="0"/>
          <w:sz w:val="21"/>
          <w:szCs w:val="21"/>
        </w:rPr>
      </w:pPr>
      <w:r>
        <w:rPr>
          <w:rFonts w:asciiTheme="majorBidi" w:hAnsiTheme="majorBidi" w:cstheme="majorBidi" w:hint="cs"/>
          <w:spacing w:val="0"/>
          <w:sz w:val="48"/>
          <w:szCs w:val="48"/>
          <w:rtl/>
        </w:rPr>
        <w:lastRenderedPageBreak/>
        <w:t>إخطار بال</w:t>
      </w:r>
      <w:r w:rsidRPr="00EB6A45">
        <w:rPr>
          <w:rFonts w:asciiTheme="majorBidi" w:hAnsiTheme="majorBidi" w:cstheme="majorBidi"/>
          <w:spacing w:val="0"/>
          <w:sz w:val="48"/>
          <w:szCs w:val="48"/>
          <w:rtl/>
        </w:rPr>
        <w:t xml:space="preserve">إحالة </w:t>
      </w:r>
      <w:r>
        <w:rPr>
          <w:rFonts w:asciiTheme="majorBidi" w:hAnsiTheme="majorBidi" w:cstheme="majorBidi" w:hint="cs"/>
          <w:spacing w:val="0"/>
          <w:sz w:val="48"/>
          <w:szCs w:val="48"/>
          <w:rtl/>
        </w:rPr>
        <w:t>إلى إختبار تحري</w:t>
      </w:r>
      <w:r w:rsidRPr="00EB6A45">
        <w:rPr>
          <w:rFonts w:asciiTheme="majorBidi" w:hAnsiTheme="majorBidi" w:cstheme="majorBidi"/>
          <w:spacing w:val="0"/>
          <w:sz w:val="48"/>
          <w:szCs w:val="48"/>
          <w:rtl/>
        </w:rPr>
        <w:t xml:space="preserve"> فردي</w:t>
      </w:r>
      <w:r>
        <w:rPr>
          <w:rFonts w:asciiTheme="majorBidi" w:hAnsiTheme="majorBidi" w:cstheme="majorBidi" w:hint="cs"/>
          <w:spacing w:val="0"/>
          <w:sz w:val="48"/>
          <w:szCs w:val="48"/>
          <w:rtl/>
        </w:rPr>
        <w:t xml:space="preserve"> والإذن بإجرائه</w:t>
      </w:r>
    </w:p>
    <w:p w:rsidR="00F12FB7" w:rsidRPr="00D332F5" w:rsidRDefault="00F12FB7" w:rsidP="00F12FB7">
      <w:pPr>
        <w:pStyle w:val="Subtitle"/>
        <w:bidi/>
        <w:spacing w:after="0"/>
        <w:rPr>
          <w:rFonts w:ascii="Open Sans" w:hAnsi="Open Sans" w:cs="Times New Roman"/>
          <w:bCs w:val="0"/>
          <w:sz w:val="21"/>
          <w:szCs w:val="24"/>
          <w:u w:val="single"/>
        </w:rPr>
      </w:pPr>
      <w:r w:rsidRPr="00D332F5">
        <w:rPr>
          <w:rFonts w:ascii="Open Sans" w:hAnsi="Open Sans" w:cs="Times New Roman" w:hint="cs"/>
          <w:bCs w:val="0"/>
          <w:color w:val="auto"/>
          <w:sz w:val="21"/>
          <w:szCs w:val="24"/>
          <w:rtl/>
        </w:rPr>
        <w:t xml:space="preserve">حضرة </w:t>
      </w:r>
      <w:r w:rsidRPr="00D332F5">
        <w:rPr>
          <w:rFonts w:ascii="Open Sans" w:hAnsi="Open Sans" w:cs="Times New Roman"/>
          <w:bCs w:val="0"/>
          <w:color w:val="auto"/>
          <w:sz w:val="21"/>
          <w:szCs w:val="24"/>
          <w:u w:val="single"/>
          <w:rtl/>
        </w:rPr>
        <w:tab/>
      </w:r>
      <w:r w:rsidRPr="00D332F5">
        <w:rPr>
          <w:rFonts w:ascii="Open Sans" w:hAnsi="Open Sans" w:cs="Times New Roman"/>
          <w:bCs w:val="0"/>
          <w:color w:val="auto"/>
          <w:sz w:val="21"/>
          <w:szCs w:val="24"/>
          <w:u w:val="single"/>
          <w:rtl/>
        </w:rPr>
        <w:tab/>
      </w:r>
      <w:r w:rsidRPr="00D332F5">
        <w:rPr>
          <w:rFonts w:ascii="Open Sans" w:hAnsi="Open Sans" w:cs="Times New Roman"/>
          <w:bCs w:val="0"/>
          <w:color w:val="auto"/>
          <w:sz w:val="21"/>
          <w:szCs w:val="24"/>
          <w:u w:val="single"/>
          <w:rtl/>
        </w:rPr>
        <w:tab/>
      </w:r>
      <w:r w:rsidRPr="00D332F5">
        <w:rPr>
          <w:rFonts w:ascii="Open Sans" w:hAnsi="Open Sans" w:cs="Times New Roman"/>
          <w:bCs w:val="0"/>
          <w:color w:val="auto"/>
          <w:sz w:val="21"/>
          <w:szCs w:val="24"/>
          <w:u w:val="single"/>
          <w:rtl/>
        </w:rPr>
        <w:tab/>
      </w:r>
      <w:r w:rsidRPr="00D332F5">
        <w:rPr>
          <w:rFonts w:ascii="Open Sans" w:hAnsi="Open Sans" w:cs="Times New Roman"/>
          <w:bCs w:val="0"/>
          <w:color w:val="auto"/>
          <w:sz w:val="21"/>
          <w:szCs w:val="24"/>
          <w:u w:val="single"/>
          <w:rtl/>
        </w:rPr>
        <w:tab/>
      </w:r>
      <w:r w:rsidRPr="00D332F5">
        <w:rPr>
          <w:rFonts w:ascii="Open Sans" w:hAnsi="Open Sans" w:cs="Times New Roman"/>
          <w:bCs w:val="0"/>
          <w:color w:val="auto"/>
          <w:sz w:val="21"/>
          <w:szCs w:val="24"/>
          <w:u w:val="single"/>
          <w:rtl/>
        </w:rPr>
        <w:tab/>
      </w:r>
      <w:r w:rsidRPr="00D332F5">
        <w:rPr>
          <w:rFonts w:ascii="Open Sans" w:hAnsi="Open Sans" w:cs="Times New Roman"/>
          <w:bCs w:val="0"/>
          <w:color w:val="auto"/>
          <w:sz w:val="21"/>
          <w:szCs w:val="24"/>
          <w:u w:val="single"/>
          <w:rtl/>
        </w:rPr>
        <w:tab/>
      </w:r>
      <w:r w:rsidRPr="00D332F5">
        <w:rPr>
          <w:rFonts w:ascii="Open Sans" w:hAnsi="Open Sans" w:cs="Times New Roman"/>
          <w:bCs w:val="0"/>
          <w:color w:val="auto"/>
          <w:sz w:val="21"/>
          <w:szCs w:val="24"/>
          <w:u w:val="single"/>
          <w:rtl/>
        </w:rPr>
        <w:tab/>
      </w:r>
    </w:p>
    <w:p w:rsidR="00F12FB7" w:rsidRPr="00D332F5" w:rsidRDefault="00F12FB7" w:rsidP="00F12FB7">
      <w:pPr>
        <w:pStyle w:val="BodyText"/>
        <w:bidi/>
        <w:rPr>
          <w:rFonts w:ascii="Open Sans" w:hAnsi="Open Sans"/>
          <w:sz w:val="20"/>
          <w:szCs w:val="24"/>
        </w:rPr>
      </w:pPr>
    </w:p>
    <w:p w:rsidR="00F12FB7" w:rsidRDefault="00F12FB7" w:rsidP="00F12FB7">
      <w:pPr>
        <w:pStyle w:val="BodyText"/>
        <w:bidi/>
        <w:jc w:val="left"/>
        <w:rPr>
          <w:rFonts w:ascii="Open Sans" w:hAnsi="Open Sans"/>
          <w:sz w:val="20"/>
          <w:szCs w:val="22"/>
          <w:rtl/>
        </w:rPr>
      </w:pPr>
      <w:r w:rsidRPr="00D332F5">
        <w:rPr>
          <w:rFonts w:ascii="Open Sans" w:hAnsi="Open Sans" w:hint="cs"/>
          <w:sz w:val="20"/>
          <w:szCs w:val="24"/>
          <w:rtl/>
        </w:rPr>
        <w:t xml:space="preserve">في </w:t>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hint="cs"/>
          <w:sz w:val="20"/>
          <w:szCs w:val="24"/>
          <w:rtl/>
        </w:rPr>
        <w:t xml:space="preserve"> (التاريخ)، </w:t>
      </w:r>
      <w:r>
        <w:rPr>
          <w:rFonts w:ascii="Open Sans" w:hAnsi="Open Sans" w:hint="cs"/>
          <w:sz w:val="20"/>
          <w:szCs w:val="24"/>
          <w:rtl/>
        </w:rPr>
        <w:t>تمت إحالة</w:t>
      </w:r>
      <w:r w:rsidRPr="00D332F5">
        <w:rPr>
          <w:rFonts w:ascii="Open Sans" w:hAnsi="Open Sans" w:hint="cs"/>
          <w:sz w:val="20"/>
          <w:szCs w:val="24"/>
          <w:rtl/>
        </w:rPr>
        <w:t xml:space="preserve"> </w:t>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hint="cs"/>
          <w:sz w:val="20"/>
          <w:szCs w:val="24"/>
          <w:rtl/>
        </w:rPr>
        <w:t xml:space="preserve"> (الطفل) ل</w:t>
      </w:r>
      <w:r>
        <w:rPr>
          <w:rFonts w:ascii="Open Sans" w:hAnsi="Open Sans" w:hint="cs"/>
          <w:sz w:val="20"/>
          <w:szCs w:val="24"/>
          <w:rtl/>
        </w:rPr>
        <w:t>لخضوع لإختبار</w:t>
      </w:r>
      <w:r w:rsidRPr="00D332F5">
        <w:rPr>
          <w:rFonts w:ascii="Open Sans" w:hAnsi="Open Sans" w:hint="cs"/>
          <w:sz w:val="20"/>
          <w:szCs w:val="24"/>
          <w:rtl/>
        </w:rPr>
        <w:t xml:space="preserve"> فردي </w:t>
      </w:r>
      <w:r>
        <w:rPr>
          <w:rFonts w:ascii="Open Sans" w:hAnsi="Open Sans" w:hint="cs"/>
          <w:sz w:val="20"/>
          <w:szCs w:val="24"/>
          <w:rtl/>
        </w:rPr>
        <w:t>لتحري إ</w:t>
      </w:r>
      <w:r w:rsidRPr="00D332F5">
        <w:rPr>
          <w:rFonts w:ascii="Open Sans" w:hAnsi="Open Sans" w:hint="cs"/>
          <w:sz w:val="20"/>
          <w:szCs w:val="24"/>
          <w:rtl/>
        </w:rPr>
        <w:t xml:space="preserve">حتمال </w:t>
      </w:r>
      <w:r>
        <w:rPr>
          <w:rFonts w:ascii="Open Sans" w:hAnsi="Open Sans" w:hint="cs"/>
          <w:sz w:val="20"/>
          <w:szCs w:val="24"/>
          <w:rtl/>
        </w:rPr>
        <w:t xml:space="preserve">وجود موهبة </w:t>
      </w:r>
      <w:r w:rsidRPr="00D332F5">
        <w:rPr>
          <w:rFonts w:ascii="Open Sans" w:hAnsi="Open Sans" w:hint="cs"/>
          <w:sz w:val="20"/>
          <w:szCs w:val="24"/>
          <w:rtl/>
        </w:rPr>
        <w:t xml:space="preserve">فكرية من قبل </w:t>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sz w:val="20"/>
          <w:szCs w:val="24"/>
          <w:u w:val="single"/>
          <w:rtl/>
        </w:rPr>
        <w:tab/>
      </w:r>
      <w:r w:rsidRPr="00D332F5">
        <w:rPr>
          <w:rFonts w:ascii="Open Sans" w:hAnsi="Open Sans" w:hint="cs"/>
          <w:sz w:val="20"/>
          <w:szCs w:val="24"/>
          <w:rtl/>
        </w:rPr>
        <w:t xml:space="preserve"> (مصدر الإحالة). </w:t>
      </w:r>
      <w:r>
        <w:rPr>
          <w:rFonts w:ascii="Open Sans" w:hAnsi="Open Sans" w:hint="cs"/>
          <w:sz w:val="20"/>
          <w:szCs w:val="24"/>
          <w:rtl/>
        </w:rPr>
        <w:t>ف</w:t>
      </w:r>
      <w:r w:rsidRPr="00D332F5">
        <w:rPr>
          <w:rFonts w:ascii="Open Sans" w:hAnsi="Open Sans" w:hint="cs"/>
          <w:sz w:val="20"/>
          <w:szCs w:val="24"/>
          <w:rtl/>
        </w:rPr>
        <w:t>وفقاً لإجراءات</w:t>
      </w:r>
      <w:r>
        <w:rPr>
          <w:rFonts w:ascii="Open Sans" w:hAnsi="Open Sans" w:hint="cs"/>
          <w:sz w:val="20"/>
          <w:szCs w:val="24"/>
          <w:rtl/>
        </w:rPr>
        <w:t xml:space="preserve"> تينيسي</w:t>
      </w:r>
      <w:r w:rsidRPr="00D332F5">
        <w:rPr>
          <w:rFonts w:ascii="Open Sans" w:hAnsi="Open Sans" w:hint="cs"/>
          <w:sz w:val="20"/>
          <w:szCs w:val="24"/>
          <w:rtl/>
        </w:rPr>
        <w:t xml:space="preserve"> </w:t>
      </w:r>
      <w:r>
        <w:rPr>
          <w:rFonts w:ascii="Open Sans" w:hAnsi="Open Sans" w:hint="cs"/>
          <w:sz w:val="20"/>
          <w:szCs w:val="24"/>
          <w:rtl/>
        </w:rPr>
        <w:t>للكشف</w:t>
      </w:r>
      <w:r w:rsidRPr="00D332F5">
        <w:rPr>
          <w:rFonts w:ascii="Open Sans" w:hAnsi="Open Sans" w:hint="cs"/>
          <w:sz w:val="20"/>
          <w:szCs w:val="24"/>
          <w:rtl/>
        </w:rPr>
        <w:t xml:space="preserve"> وال</w:t>
      </w:r>
      <w:r>
        <w:rPr>
          <w:rFonts w:ascii="Open Sans" w:hAnsi="Open Sans" w:hint="cs"/>
          <w:sz w:val="20"/>
          <w:szCs w:val="24"/>
          <w:rtl/>
        </w:rPr>
        <w:t>تحري</w:t>
      </w:r>
      <w:r w:rsidRPr="00D332F5">
        <w:rPr>
          <w:rFonts w:ascii="Open Sans" w:hAnsi="Open Sans" w:hint="cs"/>
          <w:sz w:val="20"/>
          <w:szCs w:val="24"/>
          <w:rtl/>
        </w:rPr>
        <w:t xml:space="preserve"> والتقييم للأطفال </w:t>
      </w:r>
      <w:r>
        <w:rPr>
          <w:rFonts w:ascii="Open Sans" w:hAnsi="Open Sans" w:hint="cs"/>
          <w:sz w:val="20"/>
          <w:szCs w:val="24"/>
          <w:rtl/>
        </w:rPr>
        <w:t>من حيث</w:t>
      </w:r>
      <w:r w:rsidRPr="00D332F5">
        <w:rPr>
          <w:rFonts w:ascii="Open Sans" w:hAnsi="Open Sans" w:hint="cs"/>
          <w:sz w:val="20"/>
          <w:szCs w:val="24"/>
          <w:rtl/>
        </w:rPr>
        <w:t xml:space="preserve"> الموه</w:t>
      </w:r>
      <w:r>
        <w:rPr>
          <w:rFonts w:ascii="Open Sans" w:hAnsi="Open Sans" w:hint="cs"/>
          <w:sz w:val="20"/>
          <w:szCs w:val="24"/>
          <w:rtl/>
        </w:rPr>
        <w:t>بة</w:t>
      </w:r>
      <w:r w:rsidRPr="00D332F5">
        <w:rPr>
          <w:rFonts w:ascii="Open Sans" w:hAnsi="Open Sans" w:hint="cs"/>
          <w:sz w:val="20"/>
          <w:szCs w:val="24"/>
          <w:rtl/>
        </w:rPr>
        <w:t xml:space="preserve"> الفكري</w:t>
      </w:r>
      <w:r>
        <w:rPr>
          <w:rFonts w:ascii="Open Sans" w:hAnsi="Open Sans" w:hint="cs"/>
          <w:sz w:val="20"/>
          <w:szCs w:val="24"/>
          <w:rtl/>
        </w:rPr>
        <w:t>ة</w:t>
      </w:r>
      <w:r w:rsidRPr="00D332F5">
        <w:rPr>
          <w:rFonts w:ascii="Open Sans" w:hAnsi="Open Sans" w:hint="cs"/>
          <w:sz w:val="20"/>
          <w:szCs w:val="24"/>
          <w:rtl/>
        </w:rPr>
        <w:t xml:space="preserve">، يخضع الطلاب في بادئ الأمر لتقييم لإحتمال </w:t>
      </w:r>
      <w:r>
        <w:rPr>
          <w:rFonts w:ascii="Open Sans" w:hAnsi="Open Sans" w:hint="cs"/>
          <w:sz w:val="20"/>
          <w:szCs w:val="24"/>
          <w:rtl/>
        </w:rPr>
        <w:t xml:space="preserve">وجود </w:t>
      </w:r>
      <w:r w:rsidRPr="00D332F5">
        <w:rPr>
          <w:rFonts w:ascii="Open Sans" w:hAnsi="Open Sans" w:hint="cs"/>
          <w:sz w:val="20"/>
          <w:szCs w:val="24"/>
          <w:rtl/>
        </w:rPr>
        <w:t xml:space="preserve">موهبة فكرية عبر عملية إلزامية </w:t>
      </w:r>
      <w:r>
        <w:rPr>
          <w:rFonts w:ascii="Open Sans" w:hAnsi="Open Sans" w:hint="cs"/>
          <w:sz w:val="20"/>
          <w:szCs w:val="24"/>
          <w:rtl/>
        </w:rPr>
        <w:t>للتحري</w:t>
      </w:r>
      <w:r w:rsidRPr="00D332F5">
        <w:rPr>
          <w:rFonts w:ascii="Open Sans" w:hAnsi="Open Sans" w:hint="cs"/>
          <w:sz w:val="20"/>
          <w:szCs w:val="24"/>
          <w:rtl/>
        </w:rPr>
        <w:t>. وسيتولى فريق ال</w:t>
      </w:r>
      <w:r>
        <w:rPr>
          <w:rFonts w:ascii="Open Sans" w:hAnsi="Open Sans" w:hint="cs"/>
          <w:sz w:val="20"/>
          <w:szCs w:val="24"/>
          <w:rtl/>
        </w:rPr>
        <w:t>تحري</w:t>
      </w:r>
      <w:r w:rsidRPr="00D332F5">
        <w:rPr>
          <w:rFonts w:ascii="Open Sans" w:hAnsi="Open Sans" w:hint="cs"/>
          <w:sz w:val="20"/>
          <w:szCs w:val="24"/>
          <w:rtl/>
        </w:rPr>
        <w:t xml:space="preserve"> في المدرسة </w:t>
      </w:r>
      <w:r>
        <w:rPr>
          <w:rFonts w:ascii="Open Sans" w:hAnsi="Open Sans" w:hint="cs"/>
          <w:sz w:val="20"/>
          <w:szCs w:val="24"/>
          <w:rtl/>
        </w:rPr>
        <w:t>معاينة نتائج إختبار التحري</w:t>
      </w:r>
      <w:r w:rsidRPr="00D332F5">
        <w:rPr>
          <w:rFonts w:ascii="Open Sans" w:hAnsi="Open Sans" w:hint="cs"/>
          <w:sz w:val="20"/>
          <w:szCs w:val="24"/>
          <w:rtl/>
        </w:rPr>
        <w:t xml:space="preserve"> الفردي لطفلك من أجل تحديد ما إن كانت معلومات إضافية مطلوبة. ومن أجل القيام بذلك، نحن نطلب </w:t>
      </w:r>
      <w:r>
        <w:rPr>
          <w:rFonts w:ascii="Open Sans" w:hAnsi="Open Sans" w:hint="cs"/>
          <w:sz w:val="20"/>
          <w:szCs w:val="24"/>
          <w:rtl/>
        </w:rPr>
        <w:t>منك حالياً إذناً بإجراء إختبار التحري الفردي</w:t>
      </w:r>
      <w:r w:rsidRPr="00D332F5">
        <w:rPr>
          <w:rFonts w:ascii="Open Sans" w:hAnsi="Open Sans" w:hint="cs"/>
          <w:sz w:val="20"/>
          <w:szCs w:val="24"/>
          <w:rtl/>
        </w:rPr>
        <w:t xml:space="preserve">. </w:t>
      </w:r>
      <w:r>
        <w:rPr>
          <w:rFonts w:ascii="Open Sans" w:hAnsi="Open Sans" w:hint="cs"/>
          <w:sz w:val="20"/>
          <w:szCs w:val="24"/>
          <w:rtl/>
        </w:rPr>
        <w:t>ولقد وضعت إشارات</w:t>
      </w:r>
      <w:r w:rsidRPr="00D332F5">
        <w:rPr>
          <w:rFonts w:ascii="Open Sans" w:hAnsi="Open Sans" w:hint="cs"/>
          <w:sz w:val="20"/>
          <w:szCs w:val="24"/>
          <w:rtl/>
        </w:rPr>
        <w:t xml:space="preserve"> إدناه في المربعات المقابلة للمجالات والإجراءات التي سيتم النظر فيها </w:t>
      </w:r>
      <w:r w:rsidRPr="00D332F5">
        <w:rPr>
          <w:rFonts w:ascii="Open Sans" w:hAnsi="Open Sans" w:hint="cs"/>
          <w:sz w:val="20"/>
          <w:szCs w:val="24"/>
          <w:u w:val="single"/>
          <w:rtl/>
        </w:rPr>
        <w:t>ل</w:t>
      </w:r>
      <w:r>
        <w:rPr>
          <w:rFonts w:ascii="Open Sans" w:hAnsi="Open Sans" w:hint="cs"/>
          <w:sz w:val="20"/>
          <w:szCs w:val="24"/>
          <w:u w:val="single"/>
          <w:rtl/>
        </w:rPr>
        <w:t>إختبار التحري</w:t>
      </w:r>
      <w:r w:rsidRPr="00D332F5">
        <w:rPr>
          <w:rFonts w:ascii="Open Sans" w:hAnsi="Open Sans" w:hint="cs"/>
          <w:sz w:val="20"/>
          <w:szCs w:val="24"/>
          <w:u w:val="single"/>
          <w:rtl/>
        </w:rPr>
        <w:t xml:space="preserve"> الفردي</w:t>
      </w:r>
      <w:r w:rsidRPr="00D332F5">
        <w:rPr>
          <w:rFonts w:ascii="Open Sans" w:hAnsi="Open Sans" w:hint="cs"/>
          <w:sz w:val="20"/>
          <w:szCs w:val="24"/>
          <w:rtl/>
        </w:rPr>
        <w:t xml:space="preserve"> لطفلك.</w:t>
      </w:r>
      <w:r>
        <w:rPr>
          <w:rFonts w:ascii="Open Sans" w:hAnsi="Open Sans" w:hint="cs"/>
          <w:sz w:val="20"/>
          <w:szCs w:val="22"/>
          <w:rtl/>
        </w:rPr>
        <w:t xml:space="preserve">   </w:t>
      </w:r>
    </w:p>
    <w:p w:rsidR="00F12FB7" w:rsidRPr="00475A6D" w:rsidRDefault="00F12FB7" w:rsidP="00F12FB7">
      <w:pPr>
        <w:pStyle w:val="BodyText"/>
        <w:bidi/>
        <w:jc w:val="left"/>
        <w:rPr>
          <w:rFonts w:ascii="Open Sans" w:hAnsi="Open Sans"/>
          <w:sz w:val="20"/>
          <w:szCs w:val="22"/>
        </w:rPr>
      </w:pPr>
    </w:p>
    <w:tbl>
      <w:tblPr>
        <w:tblStyle w:val="TableGrid"/>
        <w:bidiVisual/>
        <w:tblW w:w="0" w:type="auto"/>
        <w:tblLook w:val="04A0" w:firstRow="1" w:lastRow="0" w:firstColumn="1" w:lastColumn="0" w:noHBand="0" w:noVBand="1"/>
        <w:tblDescription w:val="المجالات التي سيتم تحريها فردياً الإجراءات&#10;الأداء التربوي  معلومات الوالدين&#10; تقييم التحصيل الأكاديمي الفردي&#10; تقييم المنتجات/الأفكار الأكاديمية للطالب&#10; غير ذلك    &#10;&#10;إبداع/مميزات الموهوب  مقاييس تقييم الموهوبين&#10; تقييم المنتجات/الأفكار الإبداعية للطالب&#10; قوائم مميزات الموهوب&#10; غير ذلك    &#10;&#10;"/>
      </w:tblPr>
      <w:tblGrid>
        <w:gridCol w:w="4315"/>
        <w:gridCol w:w="4315"/>
      </w:tblGrid>
      <w:tr w:rsidR="00F12FB7" w:rsidRPr="00D332F5" w:rsidTr="007D4053">
        <w:trPr>
          <w:tblHeader/>
        </w:trPr>
        <w:tc>
          <w:tcPr>
            <w:tcW w:w="4315" w:type="dxa"/>
          </w:tcPr>
          <w:p w:rsidR="00F12FB7" w:rsidRPr="00D332F5" w:rsidRDefault="00F12FB7" w:rsidP="00604565">
            <w:pPr>
              <w:pStyle w:val="BodyText"/>
              <w:bidi/>
              <w:jc w:val="left"/>
              <w:rPr>
                <w:rFonts w:ascii="Open Sans" w:hAnsi="Open Sans"/>
                <w:sz w:val="20"/>
                <w:szCs w:val="26"/>
              </w:rPr>
            </w:pPr>
            <w:r w:rsidRPr="00D332F5">
              <w:rPr>
                <w:rFonts w:ascii="Open Sans" w:hAnsi="Open Sans" w:hint="cs"/>
                <w:b/>
                <w:bCs/>
                <w:sz w:val="20"/>
                <w:szCs w:val="26"/>
                <w:rtl/>
              </w:rPr>
              <w:t xml:space="preserve">المجالات التي سيتم </w:t>
            </w:r>
            <w:r>
              <w:rPr>
                <w:rFonts w:ascii="Open Sans" w:hAnsi="Open Sans" w:hint="cs"/>
                <w:b/>
                <w:bCs/>
                <w:sz w:val="20"/>
                <w:szCs w:val="26"/>
                <w:rtl/>
              </w:rPr>
              <w:t>تحريها</w:t>
            </w:r>
            <w:r w:rsidRPr="00D332F5">
              <w:rPr>
                <w:rFonts w:ascii="Open Sans" w:hAnsi="Open Sans" w:hint="cs"/>
                <w:b/>
                <w:bCs/>
                <w:sz w:val="20"/>
                <w:szCs w:val="26"/>
                <w:rtl/>
              </w:rPr>
              <w:t xml:space="preserve"> فردياً</w:t>
            </w:r>
          </w:p>
        </w:tc>
        <w:tc>
          <w:tcPr>
            <w:tcW w:w="4315" w:type="dxa"/>
          </w:tcPr>
          <w:p w:rsidR="00F12FB7" w:rsidRPr="00D332F5" w:rsidRDefault="00F12FB7" w:rsidP="00604565">
            <w:pPr>
              <w:pStyle w:val="BodyText"/>
              <w:bidi/>
              <w:jc w:val="left"/>
              <w:rPr>
                <w:rFonts w:ascii="Open Sans" w:hAnsi="Open Sans"/>
                <w:bCs/>
                <w:sz w:val="20"/>
                <w:szCs w:val="26"/>
              </w:rPr>
            </w:pPr>
            <w:r w:rsidRPr="00D332F5">
              <w:rPr>
                <w:rFonts w:ascii="Open Sans" w:hAnsi="Open Sans" w:hint="cs"/>
                <w:bCs/>
                <w:sz w:val="20"/>
                <w:szCs w:val="26"/>
                <w:rtl/>
              </w:rPr>
              <w:t>الإجراءات</w:t>
            </w:r>
          </w:p>
        </w:tc>
      </w:tr>
      <w:tr w:rsidR="00F12FB7" w:rsidRPr="00D332F5" w:rsidTr="007D4053">
        <w:trPr>
          <w:tblHeader/>
        </w:trPr>
        <w:tc>
          <w:tcPr>
            <w:tcW w:w="4315" w:type="dxa"/>
          </w:tcPr>
          <w:p w:rsidR="00F12FB7" w:rsidRPr="00D332F5" w:rsidRDefault="00F12FB7" w:rsidP="00604565">
            <w:pPr>
              <w:pStyle w:val="BodyText"/>
              <w:bidi/>
              <w:jc w:val="left"/>
              <w:rPr>
                <w:rFonts w:ascii="Open Sans" w:hAnsi="Open Sans"/>
                <w:b/>
                <w:bCs/>
                <w:sz w:val="20"/>
                <w:szCs w:val="26"/>
              </w:rPr>
            </w:pPr>
            <w:r w:rsidRPr="00D332F5">
              <w:rPr>
                <w:rFonts w:ascii="Open Sans" w:hAnsi="Open Sans" w:hint="cs"/>
                <w:b/>
                <w:bCs/>
                <w:sz w:val="20"/>
                <w:szCs w:val="26"/>
                <w:rtl/>
              </w:rPr>
              <w:t>الأداء التربوي</w:t>
            </w:r>
          </w:p>
        </w:tc>
        <w:tc>
          <w:tcPr>
            <w:tcW w:w="4315" w:type="dxa"/>
          </w:tcPr>
          <w:p w:rsidR="00F12FB7" w:rsidRPr="00D332F5" w:rsidRDefault="00F12FB7" w:rsidP="00604565">
            <w:pPr>
              <w:pStyle w:val="BodyText"/>
              <w:bidi/>
              <w:jc w:val="left"/>
              <w:rPr>
                <w:rFonts w:ascii="Open Sans" w:hAnsi="Open Sans"/>
                <w:sz w:val="20"/>
                <w:szCs w:val="26"/>
              </w:rPr>
            </w:pPr>
            <w:r w:rsidRPr="00D332F5">
              <w:rPr>
                <w:rFonts w:ascii="Open Sans" w:hAnsi="Open Sans"/>
                <w:b/>
                <w:sz w:val="20"/>
                <w:szCs w:val="26"/>
              </w:rPr>
              <w:sym w:font="Wingdings" w:char="F071"/>
            </w:r>
            <w:r w:rsidRPr="00D332F5">
              <w:rPr>
                <w:rFonts w:ascii="Open Sans" w:hAnsi="Open Sans" w:hint="cs"/>
                <w:b/>
                <w:sz w:val="20"/>
                <w:szCs w:val="26"/>
                <w:rtl/>
              </w:rPr>
              <w:t xml:space="preserve"> معلومات الوالدين</w:t>
            </w:r>
          </w:p>
          <w:p w:rsidR="00F12FB7" w:rsidRPr="00D332F5" w:rsidRDefault="00F12FB7" w:rsidP="00604565">
            <w:pPr>
              <w:pStyle w:val="BodyText"/>
              <w:bidi/>
              <w:jc w:val="left"/>
              <w:rPr>
                <w:rFonts w:ascii="Open Sans" w:hAnsi="Open Sans"/>
                <w:sz w:val="20"/>
                <w:szCs w:val="26"/>
              </w:rPr>
            </w:pPr>
            <w:r w:rsidRPr="00D332F5">
              <w:rPr>
                <w:rFonts w:ascii="Open Sans" w:hAnsi="Open Sans"/>
                <w:b/>
                <w:sz w:val="20"/>
                <w:szCs w:val="26"/>
              </w:rPr>
              <w:sym w:font="Wingdings" w:char="F071"/>
            </w:r>
            <w:r w:rsidRPr="00D332F5">
              <w:rPr>
                <w:rFonts w:ascii="Open Sans" w:hAnsi="Open Sans" w:hint="cs"/>
                <w:b/>
                <w:sz w:val="20"/>
                <w:szCs w:val="26"/>
                <w:rtl/>
              </w:rPr>
              <w:t xml:space="preserve"> تقييم التحصيل الأكاديمي الفردي</w:t>
            </w:r>
          </w:p>
          <w:p w:rsidR="00F12FB7" w:rsidRPr="00D332F5" w:rsidRDefault="00F12FB7" w:rsidP="00604565">
            <w:pPr>
              <w:pStyle w:val="BodyText"/>
              <w:bidi/>
              <w:jc w:val="left"/>
              <w:rPr>
                <w:sz w:val="20"/>
                <w:szCs w:val="26"/>
              </w:rPr>
            </w:pPr>
            <w:r w:rsidRPr="00D332F5">
              <w:rPr>
                <w:b/>
                <w:sz w:val="20"/>
                <w:szCs w:val="26"/>
              </w:rPr>
              <w:sym w:font="Wingdings" w:char="F071"/>
            </w:r>
            <w:r w:rsidRPr="00D332F5">
              <w:rPr>
                <w:rFonts w:hint="cs"/>
                <w:b/>
                <w:sz w:val="20"/>
                <w:szCs w:val="26"/>
                <w:rtl/>
              </w:rPr>
              <w:t xml:space="preserve"> تقييم المنتجات/الأفكار الأكاديمية للط</w:t>
            </w:r>
            <w:r>
              <w:rPr>
                <w:rFonts w:hint="cs"/>
                <w:b/>
                <w:sz w:val="20"/>
                <w:szCs w:val="26"/>
                <w:rtl/>
              </w:rPr>
              <w:t>الب</w:t>
            </w:r>
          </w:p>
          <w:p w:rsidR="00F12FB7" w:rsidRPr="00D332F5" w:rsidRDefault="00F12FB7" w:rsidP="00604565">
            <w:pPr>
              <w:pStyle w:val="BodyText"/>
              <w:bidi/>
              <w:jc w:val="left"/>
              <w:rPr>
                <w:rFonts w:ascii="Open Sans" w:hAnsi="Open Sans"/>
                <w:b/>
                <w:sz w:val="20"/>
                <w:szCs w:val="26"/>
                <w:u w:val="single"/>
                <w:rtl/>
              </w:rPr>
            </w:pPr>
            <w:r w:rsidRPr="00D332F5">
              <w:rPr>
                <w:rFonts w:ascii="Open Sans" w:hAnsi="Open Sans"/>
                <w:b/>
                <w:sz w:val="20"/>
                <w:szCs w:val="26"/>
              </w:rPr>
              <w:sym w:font="Wingdings" w:char="F071"/>
            </w:r>
            <w:r w:rsidRPr="00D332F5">
              <w:rPr>
                <w:rFonts w:ascii="Open Sans" w:hAnsi="Open Sans" w:hint="cs"/>
                <w:b/>
                <w:sz w:val="20"/>
                <w:szCs w:val="26"/>
                <w:rtl/>
              </w:rPr>
              <w:t xml:space="preserve"> غير ذلك</w:t>
            </w:r>
            <w:r w:rsidRPr="00D332F5">
              <w:rPr>
                <w:rFonts w:ascii="Open Sans" w:hAnsi="Open Sans"/>
                <w:b/>
                <w:sz w:val="20"/>
                <w:szCs w:val="26"/>
                <w:u w:val="single"/>
                <w:rtl/>
              </w:rPr>
              <w:tab/>
            </w:r>
            <w:r w:rsidRPr="00D332F5">
              <w:rPr>
                <w:rFonts w:ascii="Open Sans" w:hAnsi="Open Sans"/>
                <w:b/>
                <w:sz w:val="20"/>
                <w:szCs w:val="26"/>
                <w:u w:val="single"/>
                <w:rtl/>
              </w:rPr>
              <w:tab/>
            </w:r>
            <w:r w:rsidRPr="00D332F5">
              <w:rPr>
                <w:rFonts w:ascii="Open Sans" w:hAnsi="Open Sans"/>
                <w:b/>
                <w:sz w:val="20"/>
                <w:szCs w:val="26"/>
                <w:u w:val="single"/>
                <w:rtl/>
              </w:rPr>
              <w:tab/>
            </w:r>
            <w:r w:rsidRPr="00D332F5">
              <w:rPr>
                <w:rFonts w:ascii="Open Sans" w:hAnsi="Open Sans"/>
                <w:b/>
                <w:sz w:val="20"/>
                <w:szCs w:val="26"/>
                <w:u w:val="single"/>
                <w:rtl/>
              </w:rPr>
              <w:tab/>
            </w:r>
          </w:p>
          <w:p w:rsidR="00F12FB7" w:rsidRPr="00D332F5" w:rsidRDefault="00F12FB7" w:rsidP="00604565">
            <w:pPr>
              <w:pStyle w:val="BodyText"/>
              <w:bidi/>
              <w:jc w:val="left"/>
              <w:rPr>
                <w:rFonts w:ascii="Open Sans" w:hAnsi="Open Sans"/>
                <w:sz w:val="20"/>
                <w:szCs w:val="26"/>
                <w:u w:val="single"/>
              </w:rPr>
            </w:pPr>
          </w:p>
        </w:tc>
      </w:tr>
      <w:tr w:rsidR="00F12FB7" w:rsidRPr="00D332F5" w:rsidTr="007D4053">
        <w:trPr>
          <w:tblHeader/>
        </w:trPr>
        <w:tc>
          <w:tcPr>
            <w:tcW w:w="4315" w:type="dxa"/>
          </w:tcPr>
          <w:p w:rsidR="00F12FB7" w:rsidRPr="00D332F5" w:rsidRDefault="00F12FB7" w:rsidP="00604565">
            <w:pPr>
              <w:pStyle w:val="BodyText"/>
              <w:bidi/>
              <w:jc w:val="left"/>
              <w:rPr>
                <w:rFonts w:ascii="Open Sans" w:hAnsi="Open Sans"/>
                <w:b/>
                <w:bCs/>
                <w:sz w:val="20"/>
                <w:szCs w:val="26"/>
              </w:rPr>
            </w:pPr>
            <w:r w:rsidRPr="00D332F5">
              <w:rPr>
                <w:rFonts w:ascii="Open Sans" w:hAnsi="Open Sans" w:hint="cs"/>
                <w:b/>
                <w:bCs/>
                <w:sz w:val="20"/>
                <w:szCs w:val="26"/>
                <w:rtl/>
              </w:rPr>
              <w:t>إب</w:t>
            </w:r>
            <w:r>
              <w:rPr>
                <w:rFonts w:ascii="Open Sans" w:hAnsi="Open Sans" w:hint="cs"/>
                <w:b/>
                <w:bCs/>
                <w:sz w:val="20"/>
                <w:szCs w:val="26"/>
                <w:rtl/>
              </w:rPr>
              <w:t>داع</w:t>
            </w:r>
            <w:r w:rsidRPr="00D332F5">
              <w:rPr>
                <w:rFonts w:ascii="Open Sans" w:hAnsi="Open Sans" w:hint="cs"/>
                <w:b/>
                <w:bCs/>
                <w:sz w:val="20"/>
                <w:szCs w:val="26"/>
                <w:rtl/>
              </w:rPr>
              <w:t>/</w:t>
            </w:r>
            <w:r>
              <w:rPr>
                <w:rFonts w:ascii="Open Sans" w:hAnsi="Open Sans" w:hint="cs"/>
                <w:b/>
                <w:bCs/>
                <w:sz w:val="20"/>
                <w:szCs w:val="26"/>
                <w:rtl/>
              </w:rPr>
              <w:t>مميزات</w:t>
            </w:r>
            <w:r w:rsidRPr="00D332F5">
              <w:rPr>
                <w:rFonts w:ascii="Open Sans" w:hAnsi="Open Sans" w:hint="cs"/>
                <w:b/>
                <w:bCs/>
                <w:sz w:val="20"/>
                <w:szCs w:val="26"/>
                <w:rtl/>
              </w:rPr>
              <w:t xml:space="preserve"> الموهوب</w:t>
            </w:r>
          </w:p>
        </w:tc>
        <w:tc>
          <w:tcPr>
            <w:tcW w:w="4315" w:type="dxa"/>
          </w:tcPr>
          <w:p w:rsidR="00F12FB7" w:rsidRPr="00D332F5" w:rsidRDefault="00F12FB7" w:rsidP="00604565">
            <w:pPr>
              <w:pStyle w:val="BodyText"/>
              <w:bidi/>
              <w:jc w:val="left"/>
              <w:rPr>
                <w:rFonts w:ascii="Open Sans" w:hAnsi="Open Sans"/>
                <w:sz w:val="20"/>
                <w:szCs w:val="26"/>
              </w:rPr>
            </w:pPr>
            <w:r w:rsidRPr="00D332F5">
              <w:rPr>
                <w:rFonts w:ascii="Open Sans" w:hAnsi="Open Sans"/>
                <w:b/>
                <w:sz w:val="20"/>
                <w:szCs w:val="26"/>
              </w:rPr>
              <w:sym w:font="Wingdings" w:char="F071"/>
            </w:r>
            <w:r w:rsidRPr="00D332F5">
              <w:rPr>
                <w:rFonts w:ascii="Open Sans" w:hAnsi="Open Sans" w:hint="cs"/>
                <w:b/>
                <w:sz w:val="20"/>
                <w:szCs w:val="26"/>
                <w:rtl/>
              </w:rPr>
              <w:t xml:space="preserve"> مقاييس تقييم الموهوبين</w:t>
            </w:r>
          </w:p>
          <w:p w:rsidR="00F12FB7" w:rsidRPr="00D332F5" w:rsidRDefault="00F12FB7" w:rsidP="00604565">
            <w:pPr>
              <w:pStyle w:val="BodyText"/>
              <w:bidi/>
              <w:jc w:val="left"/>
              <w:rPr>
                <w:rFonts w:ascii="Open Sans" w:hAnsi="Open Sans"/>
                <w:sz w:val="20"/>
                <w:szCs w:val="26"/>
              </w:rPr>
            </w:pPr>
            <w:r w:rsidRPr="00D332F5">
              <w:rPr>
                <w:rFonts w:ascii="Open Sans" w:hAnsi="Open Sans"/>
                <w:b/>
                <w:sz w:val="20"/>
                <w:szCs w:val="26"/>
              </w:rPr>
              <w:sym w:font="Wingdings" w:char="F071"/>
            </w:r>
            <w:r w:rsidRPr="00D332F5">
              <w:rPr>
                <w:rFonts w:ascii="Open Sans" w:hAnsi="Open Sans" w:hint="cs"/>
                <w:b/>
                <w:sz w:val="20"/>
                <w:szCs w:val="26"/>
                <w:rtl/>
              </w:rPr>
              <w:t xml:space="preserve"> تقييم المنتجات/الأفكار </w:t>
            </w:r>
            <w:r>
              <w:rPr>
                <w:rFonts w:ascii="Open Sans" w:hAnsi="Open Sans" w:hint="cs"/>
                <w:b/>
                <w:sz w:val="20"/>
                <w:szCs w:val="26"/>
                <w:rtl/>
              </w:rPr>
              <w:t>الإبداعية للطالب</w:t>
            </w:r>
          </w:p>
          <w:p w:rsidR="00F12FB7" w:rsidRPr="00D332F5" w:rsidRDefault="00F12FB7" w:rsidP="00604565">
            <w:pPr>
              <w:pStyle w:val="BodyText"/>
              <w:bidi/>
              <w:jc w:val="left"/>
              <w:rPr>
                <w:rFonts w:ascii="Open Sans" w:hAnsi="Open Sans"/>
                <w:sz w:val="20"/>
                <w:szCs w:val="26"/>
              </w:rPr>
            </w:pPr>
            <w:r w:rsidRPr="00D332F5">
              <w:rPr>
                <w:rFonts w:ascii="Open Sans" w:hAnsi="Open Sans"/>
                <w:b/>
                <w:sz w:val="20"/>
                <w:szCs w:val="26"/>
              </w:rPr>
              <w:sym w:font="Wingdings" w:char="F071"/>
            </w:r>
            <w:r w:rsidRPr="00D332F5">
              <w:rPr>
                <w:rFonts w:ascii="Open Sans" w:hAnsi="Open Sans" w:hint="cs"/>
                <w:b/>
                <w:sz w:val="20"/>
                <w:szCs w:val="26"/>
                <w:rtl/>
              </w:rPr>
              <w:t xml:space="preserve"> قوائم </w:t>
            </w:r>
            <w:r>
              <w:rPr>
                <w:rFonts w:ascii="Open Sans" w:hAnsi="Open Sans" w:hint="cs"/>
                <w:b/>
                <w:sz w:val="20"/>
                <w:szCs w:val="26"/>
                <w:rtl/>
              </w:rPr>
              <w:t>مميزات</w:t>
            </w:r>
            <w:r w:rsidRPr="00D332F5">
              <w:rPr>
                <w:rFonts w:ascii="Open Sans" w:hAnsi="Open Sans" w:hint="cs"/>
                <w:b/>
                <w:sz w:val="20"/>
                <w:szCs w:val="26"/>
                <w:rtl/>
              </w:rPr>
              <w:t xml:space="preserve"> الموهوب</w:t>
            </w:r>
          </w:p>
          <w:p w:rsidR="00F12FB7" w:rsidRPr="00D332F5" w:rsidRDefault="00F12FB7" w:rsidP="00604565">
            <w:pPr>
              <w:pStyle w:val="BodyText"/>
              <w:bidi/>
              <w:jc w:val="left"/>
              <w:rPr>
                <w:rFonts w:ascii="Open Sans" w:hAnsi="Open Sans"/>
                <w:b/>
                <w:sz w:val="20"/>
                <w:szCs w:val="26"/>
                <w:u w:val="single"/>
                <w:rtl/>
              </w:rPr>
            </w:pPr>
            <w:r w:rsidRPr="00D332F5">
              <w:rPr>
                <w:rFonts w:ascii="Open Sans" w:hAnsi="Open Sans"/>
                <w:b/>
                <w:sz w:val="20"/>
                <w:szCs w:val="26"/>
              </w:rPr>
              <w:sym w:font="Wingdings" w:char="F071"/>
            </w:r>
            <w:r w:rsidRPr="00D332F5">
              <w:rPr>
                <w:rFonts w:ascii="Open Sans" w:hAnsi="Open Sans" w:hint="cs"/>
                <w:b/>
                <w:sz w:val="20"/>
                <w:szCs w:val="26"/>
                <w:rtl/>
              </w:rPr>
              <w:t xml:space="preserve"> غير ذلك</w:t>
            </w:r>
            <w:r w:rsidRPr="00D332F5">
              <w:rPr>
                <w:rFonts w:ascii="Open Sans" w:hAnsi="Open Sans"/>
                <w:b/>
                <w:sz w:val="20"/>
                <w:szCs w:val="26"/>
                <w:u w:val="single"/>
                <w:rtl/>
              </w:rPr>
              <w:tab/>
            </w:r>
            <w:r w:rsidRPr="00D332F5">
              <w:rPr>
                <w:rFonts w:ascii="Open Sans" w:hAnsi="Open Sans"/>
                <w:b/>
                <w:sz w:val="20"/>
                <w:szCs w:val="26"/>
                <w:u w:val="single"/>
                <w:rtl/>
              </w:rPr>
              <w:tab/>
            </w:r>
            <w:r w:rsidRPr="00D332F5">
              <w:rPr>
                <w:rFonts w:ascii="Open Sans" w:hAnsi="Open Sans"/>
                <w:b/>
                <w:sz w:val="20"/>
                <w:szCs w:val="26"/>
                <w:u w:val="single"/>
                <w:rtl/>
              </w:rPr>
              <w:tab/>
            </w:r>
            <w:r w:rsidRPr="00D332F5">
              <w:rPr>
                <w:rFonts w:ascii="Open Sans" w:hAnsi="Open Sans"/>
                <w:b/>
                <w:sz w:val="20"/>
                <w:szCs w:val="26"/>
                <w:u w:val="single"/>
                <w:rtl/>
              </w:rPr>
              <w:tab/>
            </w:r>
          </w:p>
          <w:p w:rsidR="00F12FB7" w:rsidRPr="00D332F5" w:rsidRDefault="00F12FB7" w:rsidP="00604565">
            <w:pPr>
              <w:pStyle w:val="BodyText"/>
              <w:bidi/>
              <w:jc w:val="left"/>
              <w:rPr>
                <w:rFonts w:ascii="Open Sans" w:hAnsi="Open Sans"/>
                <w:b/>
                <w:sz w:val="20"/>
                <w:szCs w:val="26"/>
              </w:rPr>
            </w:pPr>
          </w:p>
        </w:tc>
      </w:tr>
    </w:tbl>
    <w:p w:rsidR="00F12FB7" w:rsidRPr="00475A6D" w:rsidRDefault="00F12FB7" w:rsidP="00F12FB7">
      <w:pPr>
        <w:pStyle w:val="BodyText"/>
        <w:bidi/>
        <w:jc w:val="left"/>
        <w:rPr>
          <w:sz w:val="20"/>
          <w:szCs w:val="22"/>
        </w:rPr>
      </w:pPr>
    </w:p>
    <w:p w:rsidR="00F12FB7" w:rsidRPr="00D332F5" w:rsidRDefault="00F12FB7" w:rsidP="00F12FB7">
      <w:pPr>
        <w:bidi/>
        <w:spacing w:after="0" w:line="240" w:lineRule="auto"/>
        <w:jc w:val="both"/>
        <w:rPr>
          <w:rFonts w:cs="Times New Roman"/>
          <w:bCs w:val="0"/>
          <w:sz w:val="20"/>
          <w:szCs w:val="24"/>
        </w:rPr>
      </w:pPr>
      <w:r w:rsidRPr="00D332F5">
        <w:rPr>
          <w:rFonts w:cs="Times New Roman" w:hint="cs"/>
          <w:bCs w:val="0"/>
          <w:sz w:val="20"/>
          <w:szCs w:val="24"/>
          <w:rtl/>
        </w:rPr>
        <w:t>يرجى التوقيع على</w:t>
      </w:r>
      <w:r>
        <w:rPr>
          <w:rFonts w:cs="Times New Roman" w:hint="cs"/>
          <w:bCs w:val="0"/>
          <w:sz w:val="20"/>
          <w:szCs w:val="24"/>
          <w:rtl/>
        </w:rPr>
        <w:t xml:space="preserve"> إخطار</w:t>
      </w:r>
      <w:r w:rsidRPr="00D332F5">
        <w:rPr>
          <w:rFonts w:cs="Times New Roman" w:hint="cs"/>
          <w:bCs w:val="0"/>
          <w:sz w:val="20"/>
          <w:szCs w:val="24"/>
          <w:rtl/>
        </w:rPr>
        <w:t xml:space="preserve"> "</w:t>
      </w:r>
      <w:r w:rsidRPr="00C02F9F">
        <w:rPr>
          <w:rFonts w:cs="Times New Roman" w:hint="cs"/>
          <w:bCs w:val="0"/>
          <w:i/>
          <w:iCs/>
          <w:sz w:val="20"/>
          <w:szCs w:val="24"/>
          <w:rtl/>
        </w:rPr>
        <w:t>الإحالة إلى إختبار التحري الفردي</w:t>
      </w:r>
      <w:r w:rsidRPr="00D332F5">
        <w:rPr>
          <w:rFonts w:cs="Times New Roman" w:hint="cs"/>
          <w:bCs w:val="0"/>
          <w:sz w:val="20"/>
          <w:szCs w:val="24"/>
          <w:rtl/>
        </w:rPr>
        <w:t>" [</w:t>
      </w:r>
      <w:r w:rsidRPr="00D332F5">
        <w:rPr>
          <w:rFonts w:cs="Times New Roman"/>
          <w:bCs w:val="0"/>
          <w:i/>
          <w:sz w:val="20"/>
          <w:szCs w:val="24"/>
        </w:rPr>
        <w:t>Referral for Individual Screening</w:t>
      </w:r>
      <w:r w:rsidRPr="00D332F5">
        <w:rPr>
          <w:rFonts w:cs="Times New Roman" w:hint="cs"/>
          <w:bCs w:val="0"/>
          <w:i/>
          <w:sz w:val="20"/>
          <w:szCs w:val="24"/>
          <w:rtl/>
        </w:rPr>
        <w:t>] وإستكمال الإستمارة المرفقة "</w:t>
      </w:r>
      <w:r>
        <w:rPr>
          <w:rFonts w:cs="Times New Roman" w:hint="cs"/>
          <w:bCs w:val="0"/>
          <w:iCs/>
          <w:sz w:val="20"/>
          <w:szCs w:val="24"/>
          <w:rtl/>
        </w:rPr>
        <w:t xml:space="preserve">إستمارة معلومات أولياء الأمور </w:t>
      </w:r>
      <w:r w:rsidRPr="00C02F9F">
        <w:rPr>
          <w:rFonts w:cs="Times New Roman" w:hint="cs"/>
          <w:bCs w:val="0"/>
          <w:iCs/>
          <w:sz w:val="20"/>
          <w:szCs w:val="24"/>
          <w:rtl/>
        </w:rPr>
        <w:t>لتينيسي</w:t>
      </w:r>
      <w:r w:rsidRPr="00D332F5">
        <w:rPr>
          <w:rFonts w:cs="Times New Roman" w:hint="cs"/>
          <w:bCs w:val="0"/>
          <w:i/>
          <w:sz w:val="20"/>
          <w:szCs w:val="24"/>
          <w:rtl/>
        </w:rPr>
        <w:t>" [</w:t>
      </w:r>
      <w:r w:rsidRPr="00D332F5">
        <w:rPr>
          <w:rFonts w:cs="Times New Roman"/>
          <w:bCs w:val="0"/>
          <w:i/>
          <w:sz w:val="20"/>
          <w:szCs w:val="24"/>
        </w:rPr>
        <w:t>TN Parent Information Form</w:t>
      </w:r>
      <w:r w:rsidRPr="00D332F5">
        <w:rPr>
          <w:rFonts w:cs="Times New Roman" w:hint="cs"/>
          <w:bCs w:val="0"/>
          <w:i/>
          <w:sz w:val="20"/>
          <w:szCs w:val="24"/>
          <w:rtl/>
        </w:rPr>
        <w:t xml:space="preserve">] وإعادتها إلى </w:t>
      </w:r>
      <w:r w:rsidRPr="00D332F5">
        <w:rPr>
          <w:rFonts w:cs="Times New Roman"/>
          <w:bCs w:val="0"/>
          <w:i/>
          <w:sz w:val="20"/>
          <w:szCs w:val="24"/>
          <w:u w:val="single"/>
          <w:rtl/>
        </w:rPr>
        <w:tab/>
      </w:r>
      <w:r w:rsidRPr="00D332F5">
        <w:rPr>
          <w:rFonts w:cs="Times New Roman"/>
          <w:bCs w:val="0"/>
          <w:i/>
          <w:sz w:val="20"/>
          <w:szCs w:val="24"/>
          <w:u w:val="single"/>
          <w:rtl/>
        </w:rPr>
        <w:tab/>
      </w:r>
      <w:r w:rsidRPr="00D332F5">
        <w:rPr>
          <w:rFonts w:cs="Times New Roman"/>
          <w:bCs w:val="0"/>
          <w:i/>
          <w:sz w:val="20"/>
          <w:szCs w:val="24"/>
          <w:u w:val="single"/>
          <w:rtl/>
        </w:rPr>
        <w:tab/>
      </w:r>
      <w:r w:rsidRPr="00D332F5">
        <w:rPr>
          <w:rFonts w:cs="Times New Roman"/>
          <w:bCs w:val="0"/>
          <w:i/>
          <w:sz w:val="20"/>
          <w:szCs w:val="24"/>
          <w:u w:val="single"/>
          <w:rtl/>
        </w:rPr>
        <w:tab/>
      </w:r>
      <w:r w:rsidRPr="00D332F5">
        <w:rPr>
          <w:rFonts w:cs="Times New Roman"/>
          <w:bCs w:val="0"/>
          <w:i/>
          <w:sz w:val="20"/>
          <w:szCs w:val="24"/>
          <w:u w:val="single"/>
          <w:rtl/>
        </w:rPr>
        <w:tab/>
      </w:r>
      <w:r w:rsidRPr="00D332F5">
        <w:rPr>
          <w:rFonts w:cs="Times New Roman"/>
          <w:bCs w:val="0"/>
          <w:i/>
          <w:sz w:val="20"/>
          <w:szCs w:val="24"/>
          <w:u w:val="single"/>
          <w:rtl/>
        </w:rPr>
        <w:tab/>
      </w:r>
      <w:r w:rsidRPr="00D332F5">
        <w:rPr>
          <w:rFonts w:cs="Times New Roman" w:hint="cs"/>
          <w:bCs w:val="0"/>
          <w:i/>
          <w:sz w:val="20"/>
          <w:szCs w:val="24"/>
          <w:rtl/>
        </w:rPr>
        <w:t xml:space="preserve"> في مدرسة طفلك. وعند إتمام </w:t>
      </w:r>
      <w:r>
        <w:rPr>
          <w:rFonts w:cs="Times New Roman" w:hint="cs"/>
          <w:bCs w:val="0"/>
          <w:i/>
          <w:sz w:val="20"/>
          <w:szCs w:val="24"/>
          <w:rtl/>
        </w:rPr>
        <w:t>إختبار التحري</w:t>
      </w:r>
      <w:r w:rsidRPr="00D332F5">
        <w:rPr>
          <w:rFonts w:cs="Times New Roman" w:hint="cs"/>
          <w:bCs w:val="0"/>
          <w:i/>
          <w:sz w:val="20"/>
          <w:szCs w:val="24"/>
          <w:rtl/>
        </w:rPr>
        <w:t xml:space="preserve"> الفردي، ستبلغك المدرسة بتقديم توصيات ل</w:t>
      </w:r>
      <w:r>
        <w:rPr>
          <w:rFonts w:cs="Times New Roman" w:hint="cs"/>
          <w:bCs w:val="0"/>
          <w:i/>
          <w:sz w:val="20"/>
          <w:szCs w:val="24"/>
          <w:rtl/>
        </w:rPr>
        <w:t xml:space="preserve">لإجراء </w:t>
      </w:r>
      <w:r w:rsidRPr="00D332F5">
        <w:rPr>
          <w:rFonts w:cs="Times New Roman" w:hint="cs"/>
          <w:bCs w:val="0"/>
          <w:i/>
          <w:sz w:val="20"/>
          <w:szCs w:val="24"/>
          <w:rtl/>
        </w:rPr>
        <w:t xml:space="preserve">تعديلات </w:t>
      </w:r>
      <w:r>
        <w:rPr>
          <w:rFonts w:cs="Times New Roman" w:hint="cs"/>
          <w:bCs w:val="0"/>
          <w:i/>
          <w:sz w:val="20"/>
          <w:szCs w:val="24"/>
          <w:rtl/>
        </w:rPr>
        <w:t xml:space="preserve">على برامج الصف أو </w:t>
      </w:r>
      <w:r w:rsidRPr="00D332F5">
        <w:rPr>
          <w:rFonts w:cs="Times New Roman" w:hint="cs"/>
          <w:bCs w:val="0"/>
          <w:i/>
          <w:sz w:val="20"/>
          <w:szCs w:val="24"/>
          <w:rtl/>
        </w:rPr>
        <w:t xml:space="preserve">تقييم شامل، حسبما تشير إليه نتائج </w:t>
      </w:r>
      <w:r>
        <w:rPr>
          <w:rFonts w:cs="Times New Roman" w:hint="cs"/>
          <w:bCs w:val="0"/>
          <w:i/>
          <w:sz w:val="20"/>
          <w:szCs w:val="24"/>
          <w:rtl/>
        </w:rPr>
        <w:t>إختبار التحري</w:t>
      </w:r>
      <w:r w:rsidRPr="00D332F5">
        <w:rPr>
          <w:rFonts w:cs="Times New Roman" w:hint="cs"/>
          <w:bCs w:val="0"/>
          <w:i/>
          <w:sz w:val="20"/>
          <w:szCs w:val="24"/>
          <w:rtl/>
        </w:rPr>
        <w:t xml:space="preserve"> الفردي. وإن كانت لديك أي معلومات تود أن تزودها في شأن هذا الإخطار و</w:t>
      </w:r>
      <w:r>
        <w:rPr>
          <w:rFonts w:cs="Times New Roman" w:hint="cs"/>
          <w:bCs w:val="0"/>
          <w:i/>
          <w:sz w:val="20"/>
          <w:szCs w:val="24"/>
          <w:rtl/>
        </w:rPr>
        <w:t>الطلب ال</w:t>
      </w:r>
      <w:r w:rsidRPr="00D332F5">
        <w:rPr>
          <w:rFonts w:cs="Times New Roman" w:hint="cs"/>
          <w:bCs w:val="0"/>
          <w:i/>
          <w:sz w:val="20"/>
          <w:szCs w:val="24"/>
          <w:rtl/>
        </w:rPr>
        <w:t xml:space="preserve">إذن، يرجى إحالتها إلى الشخص الوارد إسمه أعلاه. </w:t>
      </w:r>
    </w:p>
    <w:p w:rsidR="00F12FB7" w:rsidRPr="00D332F5" w:rsidRDefault="00F12FB7" w:rsidP="00F12FB7">
      <w:pPr>
        <w:bidi/>
        <w:spacing w:after="0" w:line="240" w:lineRule="auto"/>
        <w:jc w:val="both"/>
        <w:rPr>
          <w:rFonts w:cs="Times New Roman"/>
          <w:bCs w:val="0"/>
          <w:sz w:val="20"/>
          <w:szCs w:val="24"/>
        </w:rPr>
      </w:pPr>
    </w:p>
    <w:p w:rsidR="00F12FB7" w:rsidRPr="00D332F5" w:rsidRDefault="00F12FB7" w:rsidP="00F12FB7">
      <w:pPr>
        <w:bidi/>
        <w:spacing w:after="0" w:line="240" w:lineRule="auto"/>
        <w:rPr>
          <w:rFonts w:cs="Times New Roman"/>
          <w:sz w:val="20"/>
          <w:szCs w:val="26"/>
          <w:rtl/>
        </w:rPr>
      </w:pPr>
      <w:r w:rsidRPr="00D332F5">
        <w:rPr>
          <w:rFonts w:cs="Times New Roman" w:hint="cs"/>
          <w:sz w:val="20"/>
          <w:szCs w:val="26"/>
          <w:rtl/>
        </w:rPr>
        <w:t>يرجى وضع إشارة على واحد من الخيارين التاليين.</w:t>
      </w:r>
    </w:p>
    <w:p w:rsidR="00F12FB7" w:rsidRPr="00D332F5" w:rsidRDefault="00F12FB7" w:rsidP="00F12FB7">
      <w:pPr>
        <w:bidi/>
        <w:spacing w:after="0" w:line="240" w:lineRule="auto"/>
        <w:rPr>
          <w:rFonts w:cs="Times New Roman"/>
          <w:b/>
          <w:bCs w:val="0"/>
          <w:sz w:val="20"/>
          <w:szCs w:val="24"/>
          <w:rtl/>
        </w:rPr>
      </w:pPr>
    </w:p>
    <w:p w:rsidR="00F12FB7" w:rsidRPr="00D332F5" w:rsidRDefault="00F12FB7" w:rsidP="00F12FB7">
      <w:pPr>
        <w:bidi/>
        <w:spacing w:after="0" w:line="240" w:lineRule="auto"/>
        <w:rPr>
          <w:rFonts w:cs="Times New Roman"/>
          <w:b/>
          <w:bCs w:val="0"/>
          <w:sz w:val="20"/>
          <w:szCs w:val="24"/>
        </w:rPr>
      </w:pPr>
      <w:r w:rsidRPr="00D332F5">
        <w:rPr>
          <w:rFonts w:cs="Times New Roman"/>
          <w:b/>
          <w:bCs w:val="0"/>
          <w:sz w:val="20"/>
          <w:szCs w:val="24"/>
          <w:u w:val="single"/>
          <w:rtl/>
        </w:rPr>
        <w:tab/>
      </w:r>
      <w:r w:rsidRPr="00D332F5">
        <w:rPr>
          <w:rFonts w:cs="Times New Roman" w:hint="cs"/>
          <w:b/>
          <w:bCs w:val="0"/>
          <w:sz w:val="20"/>
          <w:szCs w:val="24"/>
          <w:rtl/>
        </w:rPr>
        <w:t xml:space="preserve"> أعطي إذني بإجراء </w:t>
      </w:r>
      <w:r>
        <w:rPr>
          <w:rFonts w:cs="Times New Roman" w:hint="cs"/>
          <w:b/>
          <w:bCs w:val="0"/>
          <w:sz w:val="20"/>
          <w:szCs w:val="24"/>
          <w:rtl/>
        </w:rPr>
        <w:t>إختبار تحري</w:t>
      </w:r>
      <w:r w:rsidRPr="00D332F5">
        <w:rPr>
          <w:rFonts w:cs="Times New Roman" w:hint="cs"/>
          <w:b/>
          <w:bCs w:val="0"/>
          <w:sz w:val="20"/>
          <w:szCs w:val="24"/>
          <w:rtl/>
        </w:rPr>
        <w:t xml:space="preserve"> فردي.</w:t>
      </w:r>
    </w:p>
    <w:p w:rsidR="00F12FB7" w:rsidRPr="00D332F5" w:rsidRDefault="00F12FB7" w:rsidP="00F12FB7">
      <w:pPr>
        <w:bidi/>
        <w:spacing w:after="0" w:line="240" w:lineRule="auto"/>
        <w:rPr>
          <w:rFonts w:cs="Times New Roman"/>
          <w:b/>
          <w:bCs w:val="0"/>
          <w:sz w:val="20"/>
          <w:szCs w:val="24"/>
        </w:rPr>
      </w:pPr>
      <w:r w:rsidRPr="00D332F5">
        <w:rPr>
          <w:rFonts w:cs="Times New Roman"/>
          <w:b/>
          <w:bCs w:val="0"/>
          <w:sz w:val="20"/>
          <w:szCs w:val="24"/>
          <w:u w:val="single"/>
          <w:rtl/>
        </w:rPr>
        <w:tab/>
      </w:r>
      <w:r w:rsidRPr="00D332F5">
        <w:rPr>
          <w:rFonts w:cs="Times New Roman" w:hint="cs"/>
          <w:b/>
          <w:bCs w:val="0"/>
          <w:sz w:val="20"/>
          <w:szCs w:val="24"/>
          <w:rtl/>
        </w:rPr>
        <w:t xml:space="preserve"> لا أعطي إذني بإجراء </w:t>
      </w:r>
      <w:r>
        <w:rPr>
          <w:rFonts w:cs="Times New Roman" w:hint="cs"/>
          <w:b/>
          <w:bCs w:val="0"/>
          <w:sz w:val="20"/>
          <w:szCs w:val="24"/>
          <w:rtl/>
        </w:rPr>
        <w:t>إختبار تحري</w:t>
      </w:r>
      <w:r w:rsidRPr="00D332F5">
        <w:rPr>
          <w:rFonts w:cs="Times New Roman" w:hint="cs"/>
          <w:b/>
          <w:bCs w:val="0"/>
          <w:sz w:val="20"/>
          <w:szCs w:val="24"/>
          <w:rtl/>
        </w:rPr>
        <w:t xml:space="preserve"> فردي.</w:t>
      </w:r>
    </w:p>
    <w:p w:rsidR="00F12FB7" w:rsidRPr="00D332F5" w:rsidRDefault="00F12FB7" w:rsidP="00F12FB7">
      <w:pPr>
        <w:bidi/>
        <w:spacing w:after="0" w:line="240" w:lineRule="auto"/>
        <w:rPr>
          <w:rFonts w:cs="Times New Roman"/>
          <w:bCs w:val="0"/>
          <w:sz w:val="20"/>
          <w:szCs w:val="24"/>
          <w:rtl/>
        </w:rPr>
      </w:pPr>
    </w:p>
    <w:p w:rsidR="00F12FB7" w:rsidRPr="00D332F5" w:rsidRDefault="00F12FB7" w:rsidP="00F12FB7">
      <w:pPr>
        <w:bidi/>
        <w:spacing w:after="0" w:line="240" w:lineRule="auto"/>
        <w:rPr>
          <w:rFonts w:cs="Times New Roman"/>
          <w:b/>
          <w:bCs w:val="0"/>
          <w:sz w:val="20"/>
          <w:szCs w:val="24"/>
          <w:u w:val="single"/>
          <w:rtl/>
        </w:rPr>
      </w:pPr>
      <w:r w:rsidRPr="00D332F5">
        <w:rPr>
          <w:rFonts w:cs="Times New Roman" w:hint="cs"/>
          <w:b/>
          <w:bCs w:val="0"/>
          <w:sz w:val="20"/>
          <w:szCs w:val="24"/>
          <w:rtl/>
        </w:rPr>
        <w:t>التاريخ</w:t>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rtl/>
        </w:rPr>
        <w:tab/>
      </w:r>
      <w:r w:rsidRPr="00D332F5">
        <w:rPr>
          <w:rFonts w:cs="Times New Roman" w:hint="cs"/>
          <w:b/>
          <w:bCs w:val="0"/>
          <w:sz w:val="20"/>
          <w:szCs w:val="24"/>
          <w:rtl/>
        </w:rPr>
        <w:t xml:space="preserve">توقيع أحد الوالدين/ولي الأمر </w:t>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p>
    <w:p w:rsidR="00F12FB7" w:rsidRPr="00C02F9F" w:rsidRDefault="00F12FB7" w:rsidP="00F12FB7">
      <w:pPr>
        <w:bidi/>
        <w:spacing w:after="0" w:line="240" w:lineRule="auto"/>
        <w:rPr>
          <w:rFonts w:cs="Times New Roman"/>
          <w:b/>
          <w:bCs w:val="0"/>
          <w:sz w:val="20"/>
          <w:szCs w:val="24"/>
          <w:rtl/>
        </w:rPr>
      </w:pPr>
      <w:r w:rsidRPr="00D332F5">
        <w:rPr>
          <w:rFonts w:cs="Times New Roman" w:hint="cs"/>
          <w:b/>
          <w:bCs w:val="0"/>
          <w:sz w:val="20"/>
          <w:szCs w:val="24"/>
          <w:rtl/>
        </w:rPr>
        <w:t>الهاتف</w:t>
      </w:r>
      <w:r w:rsidRPr="00D332F5">
        <w:rPr>
          <w:rFonts w:cs="Times New Roman"/>
          <w:b/>
          <w:bCs w:val="0"/>
          <w:sz w:val="20"/>
          <w:szCs w:val="24"/>
          <w:u w:val="single"/>
          <w:rtl/>
        </w:rPr>
        <w:tab/>
      </w:r>
      <w:r w:rsidRPr="00D332F5">
        <w:rPr>
          <w:rFonts w:cs="Times New Roman"/>
          <w:b/>
          <w:bCs w:val="0"/>
          <w:sz w:val="20"/>
          <w:szCs w:val="24"/>
          <w:u w:val="single"/>
          <w:rtl/>
        </w:rPr>
        <w:tab/>
      </w:r>
      <w:r w:rsidRPr="00D332F5">
        <w:rPr>
          <w:rFonts w:cs="Times New Roman"/>
          <w:b/>
          <w:bCs w:val="0"/>
          <w:sz w:val="20"/>
          <w:szCs w:val="24"/>
          <w:u w:val="single"/>
          <w:rtl/>
        </w:rPr>
        <w:tab/>
      </w:r>
      <w:r w:rsidRPr="00D332F5">
        <w:rPr>
          <w:rFonts w:cs="Times New Roman"/>
          <w:b/>
          <w:bCs w:val="0"/>
          <w:sz w:val="20"/>
          <w:szCs w:val="24"/>
          <w:u w:val="single"/>
          <w:rtl/>
        </w:rPr>
        <w:tab/>
      </w:r>
      <w:r>
        <w:rPr>
          <w:rFonts w:cs="Times New Roman" w:hint="cs"/>
          <w:b/>
          <w:bCs w:val="0"/>
          <w:sz w:val="20"/>
          <w:szCs w:val="24"/>
          <w:rtl/>
        </w:rPr>
        <w:t xml:space="preserve"> </w:t>
      </w:r>
      <w:r>
        <w:rPr>
          <w:rFonts w:cs="Times New Roman"/>
          <w:b/>
          <w:bCs w:val="0"/>
          <w:sz w:val="20"/>
          <w:szCs w:val="24"/>
          <w:rtl/>
        </w:rPr>
        <w:tab/>
      </w:r>
      <w:r w:rsidRPr="00D332F5">
        <w:rPr>
          <w:rFonts w:cs="Times New Roman" w:hint="cs"/>
          <w:b/>
          <w:bCs w:val="0"/>
          <w:sz w:val="20"/>
          <w:szCs w:val="24"/>
          <w:rtl/>
        </w:rPr>
        <w:t>العنوان</w:t>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r>
        <w:rPr>
          <w:rFonts w:cs="Times New Roman"/>
          <w:b/>
          <w:bCs w:val="0"/>
          <w:sz w:val="20"/>
          <w:szCs w:val="24"/>
          <w:u w:val="single"/>
          <w:rtl/>
        </w:rPr>
        <w:tab/>
      </w:r>
    </w:p>
    <w:p w:rsidR="00F12FB7" w:rsidRPr="00D332F5" w:rsidRDefault="00F12FB7" w:rsidP="00F12FB7">
      <w:pPr>
        <w:pStyle w:val="BalloonText"/>
        <w:bidi/>
        <w:spacing w:after="0"/>
        <w:rPr>
          <w:rFonts w:ascii="Open Sans" w:hAnsi="Open Sans" w:cs="Times New Roman"/>
          <w:sz w:val="20"/>
          <w:szCs w:val="24"/>
        </w:rPr>
      </w:pPr>
    </w:p>
    <w:p w:rsidR="00F12FB7" w:rsidRPr="00D332F5" w:rsidRDefault="00F12FB7" w:rsidP="00F12FB7">
      <w:pPr>
        <w:pStyle w:val="Subtitle"/>
        <w:bidi/>
        <w:spacing w:after="0"/>
        <w:rPr>
          <w:rFonts w:ascii="Open Sans" w:hAnsi="Open Sans" w:cs="Times New Roman"/>
          <w:b/>
          <w:bCs w:val="0"/>
          <w:sz w:val="20"/>
          <w:szCs w:val="22"/>
          <w:u w:val="single"/>
        </w:rPr>
      </w:pPr>
      <w:r w:rsidRPr="00D332F5">
        <w:rPr>
          <w:rFonts w:ascii="Open Sans" w:hAnsi="Open Sans" w:cs="Times New Roman" w:hint="cs"/>
          <w:b/>
          <w:bCs w:val="0"/>
          <w:color w:val="auto"/>
          <w:sz w:val="20"/>
          <w:szCs w:val="24"/>
          <w:rtl/>
        </w:rPr>
        <w:t xml:space="preserve">التعليقات: </w:t>
      </w:r>
      <w:r w:rsidRPr="00D332F5">
        <w:rPr>
          <w:rFonts w:ascii="Open Sans" w:hAnsi="Open Sans" w:cs="Times New Roman"/>
          <w:b/>
          <w:bCs w:val="0"/>
          <w:color w:val="auto"/>
          <w:sz w:val="20"/>
          <w:szCs w:val="24"/>
          <w:u w:val="single"/>
          <w:rtl/>
        </w:rPr>
        <w:tab/>
      </w:r>
      <w:r w:rsidRPr="00D332F5">
        <w:rPr>
          <w:rFonts w:ascii="Open Sans" w:hAnsi="Open Sans" w:cs="Times New Roman"/>
          <w:b/>
          <w:bCs w:val="0"/>
          <w:color w:val="auto"/>
          <w:sz w:val="20"/>
          <w:szCs w:val="24"/>
          <w:u w:val="single"/>
          <w:rtl/>
        </w:rPr>
        <w:tab/>
      </w:r>
      <w:r w:rsidRPr="00D332F5">
        <w:rPr>
          <w:rFonts w:ascii="Open Sans" w:hAnsi="Open Sans" w:cs="Times New Roman"/>
          <w:b/>
          <w:bCs w:val="0"/>
          <w:color w:val="auto"/>
          <w:sz w:val="20"/>
          <w:szCs w:val="24"/>
          <w:u w:val="single"/>
          <w:rtl/>
        </w:rPr>
        <w:tab/>
      </w:r>
      <w:r w:rsidRPr="00D332F5">
        <w:rPr>
          <w:rFonts w:ascii="Open Sans" w:hAnsi="Open Sans" w:cs="Times New Roman"/>
          <w:b/>
          <w:bCs w:val="0"/>
          <w:color w:val="auto"/>
          <w:sz w:val="20"/>
          <w:szCs w:val="24"/>
          <w:u w:val="single"/>
          <w:rtl/>
        </w:rPr>
        <w:tab/>
      </w:r>
      <w:r w:rsidRPr="00D332F5">
        <w:rPr>
          <w:rFonts w:ascii="Open Sans" w:hAnsi="Open Sans" w:cs="Times New Roman"/>
          <w:b/>
          <w:bCs w:val="0"/>
          <w:color w:val="auto"/>
          <w:sz w:val="20"/>
          <w:szCs w:val="24"/>
          <w:u w:val="single"/>
          <w:rtl/>
        </w:rPr>
        <w:tab/>
      </w:r>
      <w:r w:rsidRPr="00D332F5">
        <w:rPr>
          <w:rFonts w:ascii="Open Sans" w:hAnsi="Open Sans" w:cs="Times New Roman"/>
          <w:b/>
          <w:bCs w:val="0"/>
          <w:color w:val="auto"/>
          <w:sz w:val="20"/>
          <w:szCs w:val="24"/>
          <w:u w:val="single"/>
          <w:rtl/>
        </w:rPr>
        <w:tab/>
      </w:r>
      <w:r w:rsidRPr="00D332F5">
        <w:rPr>
          <w:rFonts w:ascii="Open Sans" w:hAnsi="Open Sans" w:cs="Times New Roman"/>
          <w:b/>
          <w:bCs w:val="0"/>
          <w:sz w:val="20"/>
          <w:szCs w:val="24"/>
          <w:u w:val="single"/>
          <w:rtl/>
        </w:rPr>
        <w:tab/>
      </w:r>
      <w:r w:rsidRPr="00D332F5">
        <w:rPr>
          <w:rFonts w:ascii="Open Sans" w:hAnsi="Open Sans" w:cs="Times New Roman"/>
          <w:b/>
          <w:bCs w:val="0"/>
          <w:sz w:val="20"/>
          <w:szCs w:val="24"/>
          <w:u w:val="single"/>
          <w:rtl/>
        </w:rPr>
        <w:tab/>
      </w:r>
      <w:r w:rsidRPr="00D332F5">
        <w:rPr>
          <w:rFonts w:ascii="Open Sans" w:hAnsi="Open Sans" w:cs="Times New Roman"/>
          <w:b/>
          <w:bCs w:val="0"/>
          <w:sz w:val="20"/>
          <w:szCs w:val="24"/>
          <w:u w:val="single"/>
          <w:rtl/>
        </w:rPr>
        <w:tab/>
      </w:r>
      <w:r>
        <w:rPr>
          <w:rFonts w:ascii="Open Sans" w:hAnsi="Open Sans" w:cs="Times New Roman"/>
          <w:b/>
          <w:bCs w:val="0"/>
          <w:sz w:val="20"/>
          <w:szCs w:val="24"/>
          <w:u w:val="single"/>
          <w:rtl/>
        </w:rPr>
        <w:tab/>
      </w:r>
      <w:r>
        <w:rPr>
          <w:rFonts w:ascii="Open Sans" w:hAnsi="Open Sans" w:cs="Times New Roman"/>
          <w:b/>
          <w:bCs w:val="0"/>
          <w:sz w:val="20"/>
          <w:szCs w:val="24"/>
          <w:u w:val="single"/>
          <w:rtl/>
        </w:rPr>
        <w:tab/>
      </w:r>
      <w:r>
        <w:rPr>
          <w:rFonts w:ascii="Open Sans" w:hAnsi="Open Sans" w:cs="Times New Roman"/>
          <w:b/>
          <w:bCs w:val="0"/>
          <w:sz w:val="20"/>
          <w:szCs w:val="24"/>
          <w:u w:val="single"/>
          <w:rtl/>
        </w:rPr>
        <w:tab/>
      </w:r>
    </w:p>
    <w:p w:rsidR="00F12FB7" w:rsidRDefault="00F12FB7" w:rsidP="00580985">
      <w:pPr>
        <w:pStyle w:val="Heading1"/>
        <w:rPr>
          <w:sz w:val="20"/>
        </w:rPr>
      </w:pPr>
    </w:p>
    <w:p w:rsidR="00580985" w:rsidRPr="00CF62D4" w:rsidRDefault="00CF62D4" w:rsidP="00580985">
      <w:pPr>
        <w:pStyle w:val="Heading1"/>
        <w:rPr>
          <w:rFonts w:ascii="Open Sans" w:hAnsi="Open Sans"/>
          <w:b w:val="0"/>
          <w:color w:val="auto"/>
          <w:sz w:val="21"/>
          <w:szCs w:val="21"/>
        </w:rPr>
      </w:pPr>
      <w:bookmarkStart w:id="11" w:name="_Appendix_D:_Response_1"/>
      <w:bookmarkEnd w:id="11"/>
      <w:r w:rsidRPr="008336A1">
        <w:rPr>
          <w:sz w:val="20"/>
        </w:rPr>
        <w:br w:type="page"/>
      </w:r>
      <w:r w:rsidR="00580985">
        <w:lastRenderedPageBreak/>
        <w:t>Appendix D: Response to Individual Screening</w:t>
      </w:r>
    </w:p>
    <w:p w:rsidR="00BE68B6" w:rsidRPr="00557213" w:rsidRDefault="00BE68B6" w:rsidP="00CF62D4">
      <w:pPr>
        <w:pStyle w:val="Heading1"/>
        <w:spacing w:after="0"/>
        <w:rPr>
          <w:rFonts w:ascii="Open Sans" w:hAnsi="Open Sans"/>
          <w:b w:val="0"/>
          <w:color w:val="auto"/>
          <w:sz w:val="20"/>
          <w:szCs w:val="21"/>
        </w:rPr>
      </w:pPr>
      <w:r w:rsidRPr="00557213">
        <w:rPr>
          <w:rFonts w:ascii="Open Sans" w:hAnsi="Open Sans"/>
          <w:b w:val="0"/>
          <w:color w:val="auto"/>
          <w:sz w:val="20"/>
          <w:szCs w:val="21"/>
        </w:rPr>
        <w:t xml:space="preserve">Date _____/_____/_______ </w:t>
      </w:r>
    </w:p>
    <w:p w:rsidR="00734CFC" w:rsidRDefault="00734CFC" w:rsidP="00CF62D4">
      <w:pPr>
        <w:pStyle w:val="FootnoteText"/>
        <w:spacing w:after="0"/>
        <w:rPr>
          <w:b/>
          <w:sz w:val="20"/>
          <w:szCs w:val="21"/>
        </w:rPr>
      </w:pPr>
    </w:p>
    <w:p w:rsidR="00BE68B6" w:rsidRPr="00CF62D4" w:rsidRDefault="00BE68B6" w:rsidP="00CF62D4">
      <w:pPr>
        <w:pStyle w:val="FootnoteText"/>
        <w:spacing w:after="0"/>
        <w:rPr>
          <w:sz w:val="20"/>
          <w:szCs w:val="21"/>
        </w:rPr>
      </w:pPr>
      <w:r w:rsidRPr="00CF62D4">
        <w:rPr>
          <w:sz w:val="20"/>
          <w:szCs w:val="21"/>
        </w:rPr>
        <w:t>Dear _________________________________</w:t>
      </w:r>
    </w:p>
    <w:p w:rsidR="00BE68B6" w:rsidRPr="00CF62D4" w:rsidRDefault="00BE68B6" w:rsidP="00CF62D4">
      <w:pPr>
        <w:spacing w:after="0" w:line="240" w:lineRule="auto"/>
        <w:rPr>
          <w:b/>
          <w:sz w:val="20"/>
        </w:rPr>
      </w:pPr>
    </w:p>
    <w:p w:rsidR="00BE68B6" w:rsidRPr="00CF62D4" w:rsidRDefault="00BE68B6" w:rsidP="00CF62D4">
      <w:pPr>
        <w:pStyle w:val="Subtitle"/>
        <w:pBdr>
          <w:bottom w:val="single" w:sz="12" w:space="9" w:color="auto"/>
        </w:pBdr>
        <w:spacing w:after="0"/>
        <w:rPr>
          <w:rFonts w:ascii="Open Sans" w:hAnsi="Open Sans"/>
          <w:color w:val="auto"/>
          <w:sz w:val="20"/>
          <w:szCs w:val="21"/>
        </w:rPr>
      </w:pPr>
      <w:r w:rsidRPr="00CF62D4">
        <w:rPr>
          <w:rFonts w:ascii="Open Sans" w:hAnsi="Open Sans"/>
          <w:color w:val="auto"/>
          <w:sz w:val="20"/>
          <w:szCs w:val="21"/>
        </w:rPr>
        <w:t>_____________________________</w:t>
      </w:r>
      <w:r w:rsidR="00557213">
        <w:rPr>
          <w:rFonts w:ascii="Open Sans" w:hAnsi="Open Sans"/>
          <w:color w:val="auto"/>
          <w:sz w:val="20"/>
          <w:szCs w:val="21"/>
        </w:rPr>
        <w:t>__________ was referred for an individual s</w:t>
      </w:r>
      <w:r w:rsidRPr="00CF62D4">
        <w:rPr>
          <w:rFonts w:ascii="Open Sans" w:hAnsi="Open Sans"/>
          <w:color w:val="auto"/>
          <w:sz w:val="20"/>
          <w:szCs w:val="21"/>
        </w:rPr>
        <w:t>creening</w:t>
      </w:r>
      <w:r w:rsidRPr="00CF62D4">
        <w:rPr>
          <w:rFonts w:ascii="Open Sans" w:hAnsi="Open Sans"/>
          <w:i/>
          <w:color w:val="auto"/>
          <w:sz w:val="20"/>
          <w:szCs w:val="21"/>
        </w:rPr>
        <w:t xml:space="preserve"> </w:t>
      </w:r>
      <w:r w:rsidRPr="00CF62D4">
        <w:rPr>
          <w:rFonts w:ascii="Open Sans" w:hAnsi="Open Sans"/>
          <w:color w:val="auto"/>
          <w:sz w:val="20"/>
          <w:szCs w:val="21"/>
        </w:rPr>
        <w:t>on _____/_____/_______ (date) by ___________________________ (teacher, parent, other).</w:t>
      </w:r>
    </w:p>
    <w:p w:rsidR="00BE68B6" w:rsidRPr="00CF62D4" w:rsidRDefault="00BE68B6" w:rsidP="00CF62D4">
      <w:pPr>
        <w:pStyle w:val="Subtitle"/>
        <w:spacing w:after="0"/>
        <w:rPr>
          <w:rFonts w:ascii="Open Sans" w:hAnsi="Open Sans"/>
          <w:color w:val="auto"/>
          <w:sz w:val="20"/>
          <w:szCs w:val="21"/>
        </w:rPr>
      </w:pPr>
      <w:r w:rsidRPr="00CF62D4">
        <w:rPr>
          <w:rFonts w:ascii="Open Sans" w:hAnsi="Open Sans"/>
          <w:color w:val="auto"/>
          <w:sz w:val="20"/>
          <w:szCs w:val="21"/>
        </w:rPr>
        <w:sym w:font="Wingdings" w:char="F071"/>
      </w:r>
      <w:r w:rsidRPr="00CF62D4">
        <w:rPr>
          <w:rFonts w:ascii="Open Sans" w:hAnsi="Open Sans"/>
          <w:color w:val="auto"/>
          <w:sz w:val="20"/>
          <w:szCs w:val="21"/>
        </w:rPr>
        <w:t xml:space="preserve"> A comprehensive evaluation is not indicated at this time. Your child’s screening results are listed below. If you have any questions regarding your rights or the decision for not conducting a comprehensive evaluation at this time, please contact:</w:t>
      </w:r>
    </w:p>
    <w:p w:rsidR="00BE68B6" w:rsidRPr="00CF62D4" w:rsidRDefault="00BE68B6" w:rsidP="00CF62D4">
      <w:pPr>
        <w:pStyle w:val="Subtitle"/>
        <w:spacing w:after="0"/>
        <w:jc w:val="both"/>
        <w:rPr>
          <w:rFonts w:ascii="Open Sans" w:hAnsi="Open Sans"/>
          <w:b/>
          <w:color w:val="auto"/>
          <w:sz w:val="20"/>
          <w:szCs w:val="21"/>
        </w:rPr>
      </w:pPr>
    </w:p>
    <w:p w:rsidR="00BE68B6" w:rsidRPr="00CF62D4" w:rsidRDefault="00BE68B6" w:rsidP="00CF62D4">
      <w:pPr>
        <w:pStyle w:val="Subtitle"/>
        <w:spacing w:after="0"/>
        <w:rPr>
          <w:rFonts w:ascii="Open Sans" w:hAnsi="Open Sans"/>
          <w:b/>
          <w:color w:val="auto"/>
          <w:sz w:val="20"/>
          <w:szCs w:val="21"/>
        </w:rPr>
      </w:pPr>
      <w:r w:rsidRPr="00CF62D4">
        <w:rPr>
          <w:rFonts w:ascii="Open Sans" w:hAnsi="Open Sans"/>
          <w:b/>
          <w:color w:val="auto"/>
          <w:sz w:val="20"/>
          <w:szCs w:val="21"/>
        </w:rPr>
        <w:t>_________________________</w:t>
      </w:r>
      <w:r w:rsidR="004D0CB8">
        <w:rPr>
          <w:rFonts w:ascii="Open Sans" w:hAnsi="Open Sans"/>
          <w:b/>
          <w:color w:val="auto"/>
          <w:sz w:val="20"/>
          <w:szCs w:val="21"/>
        </w:rPr>
        <w:t>___</w:t>
      </w:r>
      <w:r w:rsidRPr="00CF62D4">
        <w:rPr>
          <w:rFonts w:ascii="Open Sans" w:hAnsi="Open Sans"/>
          <w:b/>
          <w:color w:val="auto"/>
          <w:sz w:val="20"/>
          <w:szCs w:val="21"/>
        </w:rPr>
        <w:tab/>
      </w:r>
      <w:r w:rsidR="004D0CB8" w:rsidRPr="00CF62D4">
        <w:rPr>
          <w:rFonts w:ascii="Open Sans" w:hAnsi="Open Sans"/>
          <w:b/>
          <w:color w:val="auto"/>
          <w:sz w:val="20"/>
          <w:szCs w:val="21"/>
        </w:rPr>
        <w:t>_________________________</w:t>
      </w:r>
      <w:r w:rsidR="004D0CB8">
        <w:rPr>
          <w:rFonts w:ascii="Open Sans" w:hAnsi="Open Sans"/>
          <w:b/>
          <w:color w:val="auto"/>
          <w:sz w:val="20"/>
          <w:szCs w:val="21"/>
        </w:rPr>
        <w:t>___</w:t>
      </w:r>
      <w:r w:rsidRPr="00CF62D4">
        <w:rPr>
          <w:rFonts w:ascii="Open Sans" w:hAnsi="Open Sans"/>
          <w:b/>
          <w:color w:val="auto"/>
          <w:sz w:val="20"/>
          <w:szCs w:val="21"/>
        </w:rPr>
        <w:tab/>
      </w:r>
      <w:r w:rsidR="004D0CB8" w:rsidRPr="00CF62D4">
        <w:rPr>
          <w:rFonts w:ascii="Open Sans" w:hAnsi="Open Sans"/>
          <w:b/>
          <w:color w:val="auto"/>
          <w:sz w:val="20"/>
          <w:szCs w:val="21"/>
        </w:rPr>
        <w:t>_________________________</w:t>
      </w:r>
      <w:r w:rsidR="004D0CB8">
        <w:rPr>
          <w:rFonts w:ascii="Open Sans" w:hAnsi="Open Sans"/>
          <w:b/>
          <w:color w:val="auto"/>
          <w:sz w:val="20"/>
          <w:szCs w:val="21"/>
        </w:rPr>
        <w:t xml:space="preserve">___ </w:t>
      </w:r>
    </w:p>
    <w:p w:rsidR="00BE68B6" w:rsidRPr="00CF62D4" w:rsidRDefault="00BE68B6" w:rsidP="00C87B7A">
      <w:pPr>
        <w:spacing w:after="0" w:line="240" w:lineRule="auto"/>
        <w:rPr>
          <w:sz w:val="20"/>
        </w:rPr>
      </w:pPr>
      <w:r w:rsidRPr="00CF62D4">
        <w:rPr>
          <w:sz w:val="20"/>
        </w:rPr>
        <w:t xml:space="preserve">(Name of Person) </w:t>
      </w:r>
      <w:r w:rsidRPr="00CF62D4">
        <w:rPr>
          <w:sz w:val="20"/>
        </w:rPr>
        <w:tab/>
      </w:r>
      <w:r w:rsidRPr="00CF62D4">
        <w:rPr>
          <w:sz w:val="20"/>
        </w:rPr>
        <w:tab/>
        <w:t>(Position)</w:t>
      </w:r>
      <w:r w:rsidRPr="00CF62D4">
        <w:rPr>
          <w:sz w:val="20"/>
        </w:rPr>
        <w:tab/>
      </w:r>
      <w:r w:rsidRPr="00CF62D4">
        <w:rPr>
          <w:sz w:val="20"/>
        </w:rPr>
        <w:tab/>
      </w:r>
      <w:r w:rsidR="00481805">
        <w:rPr>
          <w:sz w:val="20"/>
        </w:rPr>
        <w:tab/>
      </w:r>
      <w:r w:rsidRPr="00CF62D4">
        <w:rPr>
          <w:sz w:val="20"/>
        </w:rPr>
        <w:t>(Telephone)</w:t>
      </w:r>
    </w:p>
    <w:p w:rsidR="00CA01A1" w:rsidRDefault="00CA01A1" w:rsidP="00CF62D4">
      <w:pPr>
        <w:pStyle w:val="Heading4"/>
        <w:spacing w:before="0" w:line="240" w:lineRule="auto"/>
        <w:jc w:val="center"/>
        <w:rPr>
          <w:rFonts w:ascii="Open Sans" w:hAnsi="Open Sans" w:cs="Open Sans"/>
          <w:color w:val="auto"/>
        </w:rPr>
      </w:pPr>
    </w:p>
    <w:p w:rsidR="00BE68B6" w:rsidRPr="00CF62D4" w:rsidRDefault="00BE68B6" w:rsidP="00CF62D4">
      <w:pPr>
        <w:pStyle w:val="Heading4"/>
        <w:spacing w:before="0" w:line="240" w:lineRule="auto"/>
        <w:jc w:val="center"/>
        <w:rPr>
          <w:rFonts w:ascii="Open Sans" w:hAnsi="Open Sans" w:cs="Open Sans"/>
          <w:color w:val="auto"/>
        </w:rPr>
      </w:pPr>
      <w:r w:rsidRPr="00CF62D4">
        <w:rPr>
          <w:rFonts w:ascii="Open Sans" w:hAnsi="Open Sans" w:cs="Open Sans"/>
          <w:color w:val="auto"/>
        </w:rPr>
        <w:t>Individual Screening Results</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rea Screened Individual Screening Measures&#10;Quantitative and Qualitative Results Student Support Team Review of Individual Screening&#10;&#10;Do the results from individual screening indicate the student may meet Intellectual Gifted Eligibility Standards in areas screened?&#10;Educational Performance   Yes     No&#10;Creativity/ Characteristics of Gifted   Yes     No&#10;"/>
      </w:tblPr>
      <w:tblGrid>
        <w:gridCol w:w="1997"/>
        <w:gridCol w:w="3600"/>
        <w:gridCol w:w="4658"/>
      </w:tblGrid>
      <w:tr w:rsidR="00CF62D4" w:rsidRPr="00CF62D4" w:rsidTr="00CA3A30">
        <w:trPr>
          <w:tblHeader/>
          <w:jc w:val="center"/>
        </w:trPr>
        <w:tc>
          <w:tcPr>
            <w:tcW w:w="1997" w:type="dxa"/>
            <w:tcBorders>
              <w:bottom w:val="nil"/>
            </w:tcBorders>
            <w:shd w:val="clear" w:color="auto" w:fill="FFFFFF"/>
          </w:tcPr>
          <w:p w:rsidR="00BE68B6" w:rsidRPr="00CF62D4" w:rsidRDefault="00BE68B6" w:rsidP="00481805">
            <w:pPr>
              <w:spacing w:after="0" w:line="240" w:lineRule="auto"/>
              <w:jc w:val="center"/>
              <w:rPr>
                <w:b/>
              </w:rPr>
            </w:pPr>
            <w:r w:rsidRPr="00CF62D4">
              <w:rPr>
                <w:b/>
              </w:rPr>
              <w:t>Area</w:t>
            </w:r>
            <w:r w:rsidR="00481805">
              <w:rPr>
                <w:b/>
              </w:rPr>
              <w:t xml:space="preserve"> </w:t>
            </w:r>
            <w:r w:rsidRPr="00CF62D4">
              <w:rPr>
                <w:b/>
              </w:rPr>
              <w:t>Screened</w:t>
            </w:r>
          </w:p>
        </w:tc>
        <w:tc>
          <w:tcPr>
            <w:tcW w:w="3600" w:type="dxa"/>
            <w:tcBorders>
              <w:left w:val="nil"/>
            </w:tcBorders>
            <w:shd w:val="clear" w:color="auto" w:fill="FFFFFF"/>
          </w:tcPr>
          <w:p w:rsidR="00BE68B6" w:rsidRPr="00CF62D4" w:rsidRDefault="00BE68B6" w:rsidP="00CF62D4">
            <w:pPr>
              <w:spacing w:after="0" w:line="240" w:lineRule="auto"/>
              <w:jc w:val="center"/>
              <w:rPr>
                <w:b/>
              </w:rPr>
            </w:pPr>
            <w:r w:rsidRPr="00CF62D4">
              <w:rPr>
                <w:b/>
              </w:rPr>
              <w:t>Individual Screening Measures</w:t>
            </w:r>
          </w:p>
          <w:p w:rsidR="00BE68B6" w:rsidRPr="00CF62D4" w:rsidRDefault="00BE68B6" w:rsidP="00CF62D4">
            <w:pPr>
              <w:spacing w:after="0" w:line="240" w:lineRule="auto"/>
              <w:jc w:val="center"/>
            </w:pPr>
            <w:r w:rsidRPr="00CF62D4">
              <w:t>Quantitative and Qualitative Results</w:t>
            </w:r>
          </w:p>
        </w:tc>
        <w:tc>
          <w:tcPr>
            <w:tcW w:w="4658" w:type="dxa"/>
            <w:tcBorders>
              <w:left w:val="nil"/>
            </w:tcBorders>
            <w:shd w:val="clear" w:color="auto" w:fill="FFFFFF"/>
          </w:tcPr>
          <w:p w:rsidR="00BE68B6" w:rsidRPr="00CF62D4" w:rsidRDefault="00BE68B6" w:rsidP="00CF62D4">
            <w:pPr>
              <w:spacing w:after="0" w:line="240" w:lineRule="auto"/>
              <w:jc w:val="center"/>
              <w:rPr>
                <w:b/>
              </w:rPr>
            </w:pPr>
            <w:r w:rsidRPr="00CF62D4">
              <w:rPr>
                <w:b/>
              </w:rPr>
              <w:t>Student Support Team Review of Individual Screening</w:t>
            </w:r>
          </w:p>
          <w:p w:rsidR="00BE68B6" w:rsidRPr="00CF62D4" w:rsidRDefault="00BE68B6" w:rsidP="00CF62D4">
            <w:pPr>
              <w:spacing w:after="0" w:line="240" w:lineRule="auto"/>
              <w:jc w:val="center"/>
            </w:pPr>
          </w:p>
          <w:p w:rsidR="00BE68B6" w:rsidRPr="00CF62D4" w:rsidRDefault="00BE68B6" w:rsidP="00481805">
            <w:pPr>
              <w:spacing w:after="0" w:line="240" w:lineRule="auto"/>
              <w:ind w:left="-18"/>
              <w:jc w:val="center"/>
            </w:pPr>
            <w:r w:rsidRPr="00CF62D4">
              <w:rPr>
                <w:sz w:val="18"/>
              </w:rPr>
              <w:t>Do the results</w:t>
            </w:r>
            <w:r w:rsidR="00481805">
              <w:rPr>
                <w:sz w:val="18"/>
              </w:rPr>
              <w:t xml:space="preserve"> from i</w:t>
            </w:r>
            <w:r w:rsidRPr="00CF62D4">
              <w:rPr>
                <w:sz w:val="18"/>
              </w:rPr>
              <w:t xml:space="preserve">ndividual </w:t>
            </w:r>
            <w:r w:rsidR="00481805">
              <w:rPr>
                <w:sz w:val="18"/>
              </w:rPr>
              <w:t>s</w:t>
            </w:r>
            <w:r w:rsidRPr="00CF62D4">
              <w:rPr>
                <w:sz w:val="18"/>
              </w:rPr>
              <w:t>creening indicate the student may meet Intellectual Gifted Eligibility Standards in areas screened?</w:t>
            </w:r>
          </w:p>
        </w:tc>
      </w:tr>
      <w:tr w:rsidR="00CF62D4" w:rsidRPr="00CF62D4" w:rsidTr="00F40AA5">
        <w:trPr>
          <w:cantSplit/>
          <w:trHeight w:val="755"/>
          <w:tblHeader/>
          <w:jc w:val="center"/>
        </w:trPr>
        <w:tc>
          <w:tcPr>
            <w:tcW w:w="1997" w:type="dxa"/>
            <w:shd w:val="clear" w:color="auto" w:fill="FFFFFF"/>
            <w:vAlign w:val="center"/>
          </w:tcPr>
          <w:p w:rsidR="00BE68B6" w:rsidRPr="00CF62D4" w:rsidRDefault="00BE68B6" w:rsidP="00CF62D4">
            <w:pPr>
              <w:spacing w:after="0" w:line="240" w:lineRule="auto"/>
              <w:jc w:val="center"/>
            </w:pPr>
            <w:r w:rsidRPr="00CF62D4">
              <w:t>Educational Performance</w:t>
            </w:r>
          </w:p>
        </w:tc>
        <w:tc>
          <w:tcPr>
            <w:tcW w:w="3600" w:type="dxa"/>
            <w:tcBorders>
              <w:top w:val="nil"/>
              <w:left w:val="nil"/>
            </w:tcBorders>
          </w:tcPr>
          <w:p w:rsidR="00BE68B6" w:rsidRPr="00CF62D4" w:rsidRDefault="00BE68B6" w:rsidP="00CF62D4">
            <w:pPr>
              <w:spacing w:after="0" w:line="240" w:lineRule="auto"/>
            </w:pPr>
          </w:p>
        </w:tc>
        <w:tc>
          <w:tcPr>
            <w:tcW w:w="4658" w:type="dxa"/>
            <w:tcBorders>
              <w:top w:val="nil"/>
              <w:left w:val="nil"/>
            </w:tcBorders>
            <w:vAlign w:val="center"/>
          </w:tcPr>
          <w:p w:rsidR="00BE68B6" w:rsidRPr="00CF62D4" w:rsidRDefault="00BE68B6" w:rsidP="00CF62D4">
            <w:pPr>
              <w:spacing w:after="0" w:line="240" w:lineRule="auto"/>
              <w:jc w:val="center"/>
            </w:pPr>
            <w:r w:rsidRPr="00CF62D4">
              <w:sym w:font="Wingdings" w:char="F071"/>
            </w:r>
            <w:r w:rsidRPr="00CF62D4">
              <w:rPr>
                <w:b/>
              </w:rPr>
              <w:t xml:space="preserve"> </w:t>
            </w:r>
            <w:r w:rsidRPr="00CF62D4">
              <w:t xml:space="preserve">Yes    </w:t>
            </w:r>
            <w:r w:rsidRPr="00CF62D4">
              <w:sym w:font="Wingdings" w:char="F071"/>
            </w:r>
            <w:r w:rsidRPr="00CF62D4">
              <w:rPr>
                <w:b/>
              </w:rPr>
              <w:t xml:space="preserve"> </w:t>
            </w:r>
            <w:r w:rsidRPr="00CF62D4">
              <w:t>No</w:t>
            </w:r>
          </w:p>
        </w:tc>
      </w:tr>
      <w:tr w:rsidR="00CF62D4" w:rsidRPr="00CF62D4" w:rsidTr="00F40AA5">
        <w:trPr>
          <w:cantSplit/>
          <w:trHeight w:val="800"/>
          <w:tblHeader/>
          <w:jc w:val="center"/>
        </w:trPr>
        <w:tc>
          <w:tcPr>
            <w:tcW w:w="1997" w:type="dxa"/>
            <w:shd w:val="clear" w:color="auto" w:fill="FFFFFF"/>
            <w:vAlign w:val="center"/>
          </w:tcPr>
          <w:p w:rsidR="00BE68B6" w:rsidRPr="00CF62D4" w:rsidRDefault="00BE68B6" w:rsidP="00CF62D4">
            <w:pPr>
              <w:spacing w:after="0" w:line="240" w:lineRule="auto"/>
              <w:jc w:val="center"/>
            </w:pPr>
            <w:r w:rsidRPr="00CF62D4">
              <w:t>Creativity/ Characteristics of Gifted</w:t>
            </w:r>
          </w:p>
        </w:tc>
        <w:tc>
          <w:tcPr>
            <w:tcW w:w="3600" w:type="dxa"/>
            <w:tcBorders>
              <w:left w:val="nil"/>
            </w:tcBorders>
          </w:tcPr>
          <w:p w:rsidR="00BE68B6" w:rsidRPr="00CF62D4" w:rsidRDefault="00BE68B6" w:rsidP="00CF62D4">
            <w:pPr>
              <w:spacing w:after="0" w:line="240" w:lineRule="auto"/>
            </w:pPr>
          </w:p>
        </w:tc>
        <w:tc>
          <w:tcPr>
            <w:tcW w:w="4658" w:type="dxa"/>
            <w:tcBorders>
              <w:left w:val="nil"/>
            </w:tcBorders>
            <w:vAlign w:val="center"/>
          </w:tcPr>
          <w:p w:rsidR="00BE68B6" w:rsidRPr="00CF62D4" w:rsidRDefault="00BE68B6" w:rsidP="00CF62D4">
            <w:pPr>
              <w:spacing w:after="0" w:line="240" w:lineRule="auto"/>
              <w:jc w:val="center"/>
            </w:pPr>
            <w:r w:rsidRPr="00CF62D4">
              <w:sym w:font="Wingdings" w:char="F071"/>
            </w:r>
            <w:r w:rsidRPr="00CF62D4">
              <w:rPr>
                <w:b/>
              </w:rPr>
              <w:t xml:space="preserve"> </w:t>
            </w:r>
            <w:r w:rsidRPr="00CF62D4">
              <w:t xml:space="preserve">Yes    </w:t>
            </w:r>
            <w:r w:rsidRPr="00CF62D4">
              <w:sym w:font="Wingdings" w:char="F071"/>
            </w:r>
            <w:r w:rsidRPr="00CF62D4">
              <w:rPr>
                <w:b/>
              </w:rPr>
              <w:t xml:space="preserve"> </w:t>
            </w:r>
            <w:r w:rsidRPr="00CF62D4">
              <w:t>No</w:t>
            </w:r>
          </w:p>
        </w:tc>
      </w:tr>
    </w:tbl>
    <w:p w:rsidR="00BE68B6" w:rsidRPr="00CF62D4" w:rsidRDefault="00BE68B6" w:rsidP="00CF62D4">
      <w:pPr>
        <w:spacing w:after="0" w:line="240" w:lineRule="auto"/>
      </w:pPr>
    </w:p>
    <w:p w:rsidR="00BE68B6" w:rsidRPr="00CF62D4" w:rsidRDefault="00BE68B6" w:rsidP="00CF62D4">
      <w:pPr>
        <w:spacing w:after="0" w:line="240" w:lineRule="auto"/>
        <w:ind w:left="6300" w:hanging="6300"/>
        <w:rPr>
          <w:sz w:val="20"/>
          <w:u w:val="single"/>
        </w:rPr>
      </w:pPr>
      <w:r w:rsidRPr="00CF62D4">
        <w:rPr>
          <w:sz w:val="20"/>
          <w:u w:val="single"/>
        </w:rPr>
        <w:t>Review of Educational Performance</w:t>
      </w:r>
      <w:r w:rsidRPr="00CF62D4">
        <w:rPr>
          <w:sz w:val="20"/>
        </w:rPr>
        <w:tab/>
      </w:r>
      <w:r w:rsidRPr="00CF62D4">
        <w:rPr>
          <w:sz w:val="20"/>
          <w:u w:val="single"/>
        </w:rPr>
        <w:t>Date</w:t>
      </w:r>
      <w:r w:rsidRPr="00CF62D4">
        <w:rPr>
          <w:sz w:val="20"/>
          <w:u w:val="single"/>
        </w:rPr>
        <w:tab/>
        <w:t>/</w:t>
      </w:r>
      <w:r w:rsidRPr="00CF62D4">
        <w:rPr>
          <w:sz w:val="20"/>
          <w:u w:val="single"/>
        </w:rPr>
        <w:tab/>
        <w:t>/</w:t>
      </w:r>
      <w:r w:rsidRPr="00CF62D4">
        <w:rPr>
          <w:sz w:val="20"/>
          <w:u w:val="single"/>
        </w:rPr>
        <w:tab/>
      </w:r>
    </w:p>
    <w:p w:rsidR="00BE68B6" w:rsidRPr="00CF62D4" w:rsidRDefault="00BE68B6" w:rsidP="00CF62D4">
      <w:pPr>
        <w:spacing w:after="0" w:line="240" w:lineRule="auto"/>
        <w:rPr>
          <w:sz w:val="20"/>
        </w:rPr>
      </w:pPr>
      <w:r w:rsidRPr="00CF62D4">
        <w:rPr>
          <w:sz w:val="20"/>
        </w:rPr>
        <w:t>______________________________________________________________________________________</w:t>
      </w:r>
      <w:r w:rsidR="00CF62D4">
        <w:rPr>
          <w:sz w:val="20"/>
        </w:rPr>
        <w:t>__________</w:t>
      </w:r>
    </w:p>
    <w:p w:rsidR="00BE68B6" w:rsidRPr="00CF62D4" w:rsidRDefault="00BE68B6" w:rsidP="00CF62D4">
      <w:pPr>
        <w:spacing w:after="0" w:line="240" w:lineRule="auto"/>
        <w:rPr>
          <w:sz w:val="20"/>
        </w:rPr>
      </w:pPr>
      <w:r w:rsidRPr="00CF62D4">
        <w:rPr>
          <w:sz w:val="20"/>
        </w:rPr>
        <w:t>______________________________________________________________________________________</w:t>
      </w:r>
      <w:r w:rsidR="00CF62D4">
        <w:rPr>
          <w:sz w:val="20"/>
        </w:rPr>
        <w:t>__________</w:t>
      </w:r>
    </w:p>
    <w:p w:rsidR="00BE68B6" w:rsidRPr="00CF62D4" w:rsidRDefault="00BE68B6" w:rsidP="00CF62D4">
      <w:pPr>
        <w:spacing w:after="0" w:line="240" w:lineRule="auto"/>
        <w:rPr>
          <w:sz w:val="20"/>
        </w:rPr>
      </w:pPr>
    </w:p>
    <w:p w:rsidR="00BE68B6" w:rsidRPr="00CF62D4" w:rsidRDefault="00BE68B6" w:rsidP="00CF62D4">
      <w:pPr>
        <w:spacing w:after="0" w:line="240" w:lineRule="auto"/>
        <w:ind w:left="6300" w:hanging="6300"/>
        <w:rPr>
          <w:sz w:val="20"/>
          <w:u w:val="single"/>
        </w:rPr>
      </w:pPr>
      <w:r w:rsidRPr="00CF62D4">
        <w:rPr>
          <w:sz w:val="20"/>
          <w:u w:val="single"/>
        </w:rPr>
        <w:t>Recommendations</w:t>
      </w:r>
      <w:r w:rsidRPr="00CF62D4">
        <w:rPr>
          <w:sz w:val="20"/>
        </w:rPr>
        <w:tab/>
      </w:r>
      <w:r w:rsidRPr="00CF62D4">
        <w:rPr>
          <w:sz w:val="20"/>
          <w:u w:val="single"/>
        </w:rPr>
        <w:t>Date</w:t>
      </w:r>
      <w:r w:rsidRPr="00CF62D4">
        <w:rPr>
          <w:sz w:val="20"/>
          <w:u w:val="single"/>
        </w:rPr>
        <w:tab/>
        <w:t>/</w:t>
      </w:r>
      <w:r w:rsidRPr="00CF62D4">
        <w:rPr>
          <w:sz w:val="20"/>
          <w:u w:val="single"/>
        </w:rPr>
        <w:tab/>
        <w:t>/</w:t>
      </w:r>
      <w:r w:rsidRPr="00CF62D4">
        <w:rPr>
          <w:sz w:val="20"/>
          <w:u w:val="single"/>
        </w:rPr>
        <w:tab/>
      </w:r>
    </w:p>
    <w:p w:rsidR="00BE68B6" w:rsidRPr="00CF62D4" w:rsidRDefault="00BE68B6" w:rsidP="00CF62D4">
      <w:pPr>
        <w:spacing w:after="0" w:line="240" w:lineRule="auto"/>
        <w:rPr>
          <w:sz w:val="20"/>
        </w:rPr>
      </w:pPr>
      <w:r w:rsidRPr="00CF62D4">
        <w:rPr>
          <w:sz w:val="20"/>
        </w:rPr>
        <w:t>(Classroom Modifications/Accommodations</w:t>
      </w:r>
      <w:r w:rsidR="00CA01A1">
        <w:rPr>
          <w:sz w:val="20"/>
        </w:rPr>
        <w:t>,</w:t>
      </w:r>
      <w:r w:rsidRPr="00CF62D4">
        <w:rPr>
          <w:sz w:val="20"/>
        </w:rPr>
        <w:t xml:space="preserve"> if needed)</w:t>
      </w:r>
    </w:p>
    <w:p w:rsidR="00BE68B6" w:rsidRPr="00CF62D4" w:rsidRDefault="00BE68B6" w:rsidP="00CF62D4">
      <w:pPr>
        <w:spacing w:after="0" w:line="240" w:lineRule="auto"/>
        <w:rPr>
          <w:sz w:val="20"/>
        </w:rPr>
      </w:pPr>
      <w:r w:rsidRPr="00CF62D4">
        <w:rPr>
          <w:sz w:val="20"/>
        </w:rPr>
        <w:t>______________________________________________________________________________________</w:t>
      </w:r>
      <w:r w:rsidR="00CF62D4">
        <w:rPr>
          <w:sz w:val="20"/>
        </w:rPr>
        <w:t>__________</w:t>
      </w:r>
    </w:p>
    <w:p w:rsidR="00BE68B6" w:rsidRPr="00CF62D4" w:rsidRDefault="00BE68B6" w:rsidP="00CF62D4">
      <w:pPr>
        <w:spacing w:after="0" w:line="240" w:lineRule="auto"/>
        <w:rPr>
          <w:sz w:val="20"/>
        </w:rPr>
      </w:pPr>
      <w:r w:rsidRPr="00CF62D4">
        <w:rPr>
          <w:sz w:val="20"/>
        </w:rPr>
        <w:t>______________________________________________________________________________________</w:t>
      </w:r>
      <w:r w:rsidR="00CF62D4">
        <w:rPr>
          <w:sz w:val="20"/>
        </w:rPr>
        <w:t>__________</w:t>
      </w:r>
    </w:p>
    <w:p w:rsidR="00BE68B6" w:rsidRPr="00CF62D4" w:rsidRDefault="00BE68B6" w:rsidP="00CF62D4">
      <w:pPr>
        <w:spacing w:after="0" w:line="240" w:lineRule="auto"/>
        <w:rPr>
          <w:sz w:val="20"/>
        </w:rPr>
      </w:pPr>
      <w:r w:rsidRPr="00CF62D4">
        <w:rPr>
          <w:sz w:val="20"/>
        </w:rPr>
        <w:t>______________________________________________________________________________________</w:t>
      </w:r>
      <w:r w:rsidR="00CF62D4">
        <w:rPr>
          <w:sz w:val="20"/>
        </w:rPr>
        <w:t>__________</w:t>
      </w:r>
    </w:p>
    <w:p w:rsidR="00BE68B6" w:rsidRPr="00C87B7A" w:rsidRDefault="00BE68B6" w:rsidP="00C87B7A">
      <w:pPr>
        <w:pStyle w:val="Heading2"/>
        <w:spacing w:after="0"/>
        <w:rPr>
          <w:b w:val="0"/>
          <w:i w:val="0"/>
          <w:color w:val="auto"/>
          <w:sz w:val="20"/>
          <w:u w:val="single"/>
        </w:rPr>
      </w:pPr>
      <w:r w:rsidRPr="00C87B7A">
        <w:rPr>
          <w:b w:val="0"/>
          <w:i w:val="0"/>
          <w:color w:val="auto"/>
          <w:sz w:val="20"/>
          <w:u w:val="single"/>
        </w:rPr>
        <w:t>Referral for Comprehensive Evaluation</w:t>
      </w:r>
    </w:p>
    <w:p w:rsidR="00BE68B6" w:rsidRPr="00CF62D4" w:rsidRDefault="00BE68B6" w:rsidP="00CF62D4">
      <w:pPr>
        <w:spacing w:after="0" w:line="240" w:lineRule="auto"/>
        <w:rPr>
          <w:sz w:val="20"/>
        </w:rPr>
      </w:pPr>
      <w:r w:rsidRPr="00CF62D4">
        <w:rPr>
          <w:b/>
          <w:sz w:val="20"/>
        </w:rPr>
        <w:sym w:font="Wingdings" w:char="F071"/>
      </w:r>
      <w:r w:rsidRPr="00CF62D4">
        <w:rPr>
          <w:b/>
          <w:sz w:val="20"/>
        </w:rPr>
        <w:t xml:space="preserve"> </w:t>
      </w:r>
      <w:r w:rsidRPr="00CF62D4">
        <w:rPr>
          <w:sz w:val="20"/>
        </w:rPr>
        <w:t>A comprehensive evaluation is appropriate at this time.</w:t>
      </w:r>
    </w:p>
    <w:p w:rsidR="00BE68B6" w:rsidRPr="00CF62D4" w:rsidRDefault="00BE68B6" w:rsidP="00CF62D4">
      <w:pPr>
        <w:pStyle w:val="Header"/>
        <w:rPr>
          <w:sz w:val="20"/>
        </w:rPr>
      </w:pPr>
      <w:r w:rsidRPr="00CF62D4">
        <w:rPr>
          <w:sz w:val="20"/>
        </w:rPr>
        <w:t>_____________________________________________________________________________</w:t>
      </w:r>
    </w:p>
    <w:p w:rsidR="00BE68B6" w:rsidRPr="00CF62D4" w:rsidRDefault="00BE68B6" w:rsidP="00CF62D4">
      <w:pPr>
        <w:pStyle w:val="Header"/>
        <w:rPr>
          <w:sz w:val="20"/>
        </w:rPr>
      </w:pPr>
    </w:p>
    <w:p w:rsidR="00BE68B6" w:rsidRDefault="00BE68B6" w:rsidP="00CF62D4">
      <w:pPr>
        <w:spacing w:after="0" w:line="240" w:lineRule="auto"/>
        <w:jc w:val="both"/>
        <w:rPr>
          <w:sz w:val="18"/>
        </w:rPr>
      </w:pPr>
      <w:r w:rsidRPr="008336A1">
        <w:rPr>
          <w:sz w:val="18"/>
        </w:rPr>
        <w:t>Please complete the Informed Parental Consent for Initial Evaluation. Copies of the Rights of Children with Disabilities and Parent Responsibilities and Prior Written Notice from the State Department of Education explaining procedural safeguards are also included. The Comprehensive Assessment for Intellectual Giftedness will begin upon the school’s receipt of your Informed Parental Consent for Initial Evaluation.</w:t>
      </w:r>
    </w:p>
    <w:p w:rsidR="00604565" w:rsidRDefault="00604565" w:rsidP="00CF62D4">
      <w:pPr>
        <w:spacing w:after="0" w:line="240" w:lineRule="auto"/>
        <w:jc w:val="both"/>
        <w:rPr>
          <w:sz w:val="18"/>
        </w:rPr>
      </w:pPr>
    </w:p>
    <w:p w:rsidR="00604565" w:rsidRPr="00604565" w:rsidRDefault="00604565" w:rsidP="00604565">
      <w:pPr>
        <w:spacing w:after="0" w:line="240" w:lineRule="auto"/>
        <w:jc w:val="both"/>
        <w:rPr>
          <w:b/>
          <w:sz w:val="18"/>
          <w:lang w:val="es-MX"/>
        </w:rPr>
      </w:pPr>
      <w:r w:rsidRPr="00604565">
        <w:rPr>
          <w:b/>
          <w:sz w:val="18"/>
          <w:lang w:val="es-MX"/>
        </w:rPr>
        <w:lastRenderedPageBreak/>
        <w:t>Respuesta al examen individual</w:t>
      </w:r>
    </w:p>
    <w:p w:rsidR="00604565" w:rsidRPr="00604565" w:rsidRDefault="00604565" w:rsidP="00604565">
      <w:pPr>
        <w:spacing w:after="0" w:line="240" w:lineRule="auto"/>
        <w:jc w:val="both"/>
        <w:rPr>
          <w:b/>
          <w:sz w:val="18"/>
          <w:lang w:val="es-MX"/>
        </w:rPr>
      </w:pPr>
      <w:r w:rsidRPr="00604565">
        <w:rPr>
          <w:sz w:val="18"/>
          <w:lang w:val="es-MX"/>
        </w:rPr>
        <w:t>(Formulario de respuesta a una remisión para examen del grado escolar)</w:t>
      </w:r>
    </w:p>
    <w:p w:rsidR="00604565" w:rsidRPr="00604565" w:rsidRDefault="00604565" w:rsidP="00604565">
      <w:pPr>
        <w:spacing w:after="0" w:line="240" w:lineRule="auto"/>
        <w:jc w:val="both"/>
        <w:rPr>
          <w:sz w:val="18"/>
          <w:lang w:val="es-MX"/>
        </w:rPr>
      </w:pPr>
      <w:r w:rsidRPr="00604565">
        <w:rPr>
          <w:sz w:val="18"/>
          <w:lang w:val="es-MX"/>
        </w:rPr>
        <w:t>Fecha _____/_____/_______</w:t>
      </w:r>
    </w:p>
    <w:p w:rsidR="00604565" w:rsidRPr="00604565" w:rsidRDefault="00604565" w:rsidP="00604565">
      <w:pPr>
        <w:spacing w:after="0" w:line="240" w:lineRule="auto"/>
        <w:jc w:val="both"/>
        <w:rPr>
          <w:b/>
          <w:sz w:val="18"/>
          <w:lang w:val="es-MX"/>
        </w:rPr>
      </w:pPr>
    </w:p>
    <w:p w:rsidR="00604565" w:rsidRPr="00604565" w:rsidRDefault="00604565" w:rsidP="00604565">
      <w:pPr>
        <w:spacing w:after="0" w:line="240" w:lineRule="auto"/>
        <w:jc w:val="both"/>
        <w:rPr>
          <w:sz w:val="18"/>
          <w:lang w:val="es-MX"/>
        </w:rPr>
      </w:pPr>
      <w:r w:rsidRPr="00604565">
        <w:rPr>
          <w:sz w:val="18"/>
          <w:lang w:val="es-MX"/>
        </w:rPr>
        <w:t>Estimado/a _____________________________________:</w:t>
      </w:r>
    </w:p>
    <w:p w:rsidR="00604565" w:rsidRPr="00604565" w:rsidRDefault="00604565" w:rsidP="00604565">
      <w:pPr>
        <w:spacing w:after="0" w:line="240" w:lineRule="auto"/>
        <w:jc w:val="both"/>
        <w:rPr>
          <w:b/>
          <w:sz w:val="18"/>
          <w:lang w:val="es-MX"/>
        </w:rPr>
      </w:pPr>
    </w:p>
    <w:p w:rsidR="00604565" w:rsidRPr="00604565" w:rsidRDefault="00604565" w:rsidP="00604565">
      <w:pPr>
        <w:spacing w:after="0" w:line="240" w:lineRule="auto"/>
        <w:jc w:val="both"/>
        <w:rPr>
          <w:sz w:val="18"/>
          <w:lang w:val="es-MX"/>
        </w:rPr>
      </w:pPr>
      <w:r w:rsidRPr="00604565">
        <w:rPr>
          <w:sz w:val="18"/>
          <w:lang w:val="es-MX"/>
        </w:rPr>
        <w:t>___________________________________________ fue remitido para un examen individual</w:t>
      </w:r>
      <w:r w:rsidRPr="00604565">
        <w:rPr>
          <w:i/>
          <w:sz w:val="18"/>
          <w:lang w:val="es-MX"/>
        </w:rPr>
        <w:t xml:space="preserve"> </w:t>
      </w:r>
      <w:r w:rsidRPr="00604565">
        <w:rPr>
          <w:sz w:val="18"/>
          <w:lang w:val="es-MX"/>
        </w:rPr>
        <w:t xml:space="preserve">el </w:t>
      </w:r>
    </w:p>
    <w:p w:rsidR="00604565" w:rsidRPr="00604565" w:rsidRDefault="00604565" w:rsidP="00604565">
      <w:pPr>
        <w:spacing w:after="0" w:line="240" w:lineRule="auto"/>
        <w:jc w:val="both"/>
        <w:rPr>
          <w:sz w:val="18"/>
          <w:lang w:val="es-MX"/>
        </w:rPr>
      </w:pPr>
      <w:r w:rsidRPr="00604565">
        <w:rPr>
          <w:sz w:val="18"/>
          <w:lang w:val="es-MX"/>
        </w:rPr>
        <w:t>_____/____/____ (fecha), por ______________________ (maestro, padre, madre, otra persona).</w:t>
      </w:r>
    </w:p>
    <w:p w:rsidR="00604565" w:rsidRPr="00604565" w:rsidRDefault="00604565" w:rsidP="00604565">
      <w:pPr>
        <w:spacing w:after="0" w:line="240" w:lineRule="auto"/>
        <w:jc w:val="both"/>
        <w:rPr>
          <w:b/>
          <w:sz w:val="18"/>
          <w:lang w:val="es-MX"/>
        </w:rPr>
      </w:pPr>
    </w:p>
    <w:p w:rsidR="00604565" w:rsidRPr="00604565" w:rsidRDefault="00604565" w:rsidP="00604565">
      <w:pPr>
        <w:spacing w:after="0" w:line="240" w:lineRule="auto"/>
        <w:jc w:val="both"/>
        <w:rPr>
          <w:sz w:val="18"/>
          <w:lang w:val="es-MX"/>
        </w:rPr>
      </w:pPr>
      <w:r w:rsidRPr="00604565">
        <w:rPr>
          <w:b/>
          <w:sz w:val="18"/>
        </w:rPr>
        <w:sym w:font="Wingdings" w:char="F071"/>
      </w:r>
      <w:r w:rsidRPr="00604565">
        <w:rPr>
          <w:sz w:val="18"/>
          <w:lang w:val="es-MX"/>
        </w:rPr>
        <w:t xml:space="preserve"> En este momento, no se indica una evaluación integral. A continuación, se enumeran los resultados del examen de su hijo. Si tiene alguna pregunta acerca de sus derechos como padre, madre o tutor, o de la decisión de no realizar una evaluación integral ahora, comuníquese con:</w:t>
      </w:r>
    </w:p>
    <w:p w:rsidR="00604565" w:rsidRPr="00604565" w:rsidRDefault="00604565" w:rsidP="00604565">
      <w:pPr>
        <w:spacing w:after="0" w:line="240" w:lineRule="auto"/>
        <w:jc w:val="both"/>
        <w:rPr>
          <w:sz w:val="18"/>
          <w:lang w:val="es-MX"/>
        </w:rPr>
      </w:pPr>
    </w:p>
    <w:p w:rsidR="00604565" w:rsidRPr="00604565" w:rsidRDefault="00604565" w:rsidP="00604565">
      <w:pPr>
        <w:spacing w:after="0" w:line="240" w:lineRule="auto"/>
        <w:jc w:val="both"/>
        <w:rPr>
          <w:sz w:val="18"/>
          <w:lang w:val="es-MX"/>
        </w:rPr>
      </w:pPr>
      <w:r w:rsidRPr="00604565">
        <w:rPr>
          <w:sz w:val="18"/>
          <w:lang w:val="es-MX"/>
        </w:rPr>
        <w:t>______________________________________</w:t>
      </w:r>
      <w:r w:rsidRPr="00604565">
        <w:rPr>
          <w:sz w:val="18"/>
          <w:lang w:val="es-MX"/>
        </w:rPr>
        <w:tab/>
        <w:t>____________________________</w:t>
      </w:r>
      <w:r w:rsidRPr="00604565">
        <w:rPr>
          <w:sz w:val="18"/>
          <w:lang w:val="es-MX"/>
        </w:rPr>
        <w:tab/>
        <w:t>_____________________</w:t>
      </w:r>
    </w:p>
    <w:p w:rsidR="00604565" w:rsidRPr="00604565" w:rsidRDefault="00604565" w:rsidP="00604565">
      <w:pPr>
        <w:spacing w:after="0" w:line="240" w:lineRule="auto"/>
        <w:jc w:val="both"/>
        <w:rPr>
          <w:sz w:val="18"/>
          <w:lang w:val="es-MX"/>
        </w:rPr>
      </w:pPr>
      <w:r w:rsidRPr="00604565">
        <w:rPr>
          <w:sz w:val="18"/>
          <w:lang w:val="es-MX"/>
        </w:rPr>
        <w:t>(Nombre de la persona)</w:t>
      </w:r>
      <w:r w:rsidRPr="00604565">
        <w:rPr>
          <w:sz w:val="18"/>
          <w:lang w:val="es-MX"/>
        </w:rPr>
        <w:tab/>
        <w:t>(Cargo)</w:t>
      </w:r>
      <w:r w:rsidRPr="00604565">
        <w:rPr>
          <w:sz w:val="18"/>
          <w:lang w:val="es-MX"/>
        </w:rPr>
        <w:tab/>
        <w:t>(Teléfono)</w:t>
      </w:r>
    </w:p>
    <w:p w:rsidR="00604565" w:rsidRPr="00604565" w:rsidRDefault="00604565" w:rsidP="00604565">
      <w:pPr>
        <w:spacing w:after="0" w:line="240" w:lineRule="auto"/>
        <w:jc w:val="both"/>
        <w:rPr>
          <w:b/>
          <w:sz w:val="18"/>
        </w:rPr>
      </w:pPr>
      <w:proofErr w:type="spellStart"/>
      <w:r w:rsidRPr="00604565">
        <w:rPr>
          <w:b/>
          <w:sz w:val="18"/>
        </w:rPr>
        <w:t>Resultados</w:t>
      </w:r>
      <w:proofErr w:type="spellEnd"/>
      <w:r w:rsidRPr="00604565">
        <w:rPr>
          <w:b/>
          <w:sz w:val="18"/>
        </w:rPr>
        <w:t xml:space="preserve"> del </w:t>
      </w:r>
      <w:proofErr w:type="spellStart"/>
      <w:r w:rsidRPr="00604565">
        <w:rPr>
          <w:b/>
          <w:sz w:val="18"/>
        </w:rPr>
        <w:t>examen</w:t>
      </w:r>
      <w:proofErr w:type="spellEnd"/>
      <w:r w:rsidRPr="00604565">
        <w:rPr>
          <w:b/>
          <w:sz w:val="18"/>
        </w:rPr>
        <w:t xml:space="preserve"> individual</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Área&#10;examinada Medidas del examen individual&#10;Resultados cuantitativos y cualitativos Análisis del examen individual realizado por el equipo de apoyo al estudiante&#10;&#10;¿Indican los resultados del examen individual que el estudiante puede reunir los requisitos de dotes intelectuales en las áreas examinadas?&#10;Rendimiento educativo &#10;&#10;  Sí   No&#10;Creatividad y características de dotes intelectuales &#10;&#10;  Sí   No&#10;"/>
      </w:tblPr>
      <w:tblGrid>
        <w:gridCol w:w="1929"/>
        <w:gridCol w:w="3720"/>
        <w:gridCol w:w="3596"/>
      </w:tblGrid>
      <w:tr w:rsidR="00604565" w:rsidRPr="00604565" w:rsidTr="00CA3A30">
        <w:trPr>
          <w:tblHeader/>
          <w:jc w:val="center"/>
        </w:trPr>
        <w:tc>
          <w:tcPr>
            <w:tcW w:w="1929" w:type="dxa"/>
            <w:tcBorders>
              <w:top w:val="single" w:sz="4" w:space="0" w:color="auto"/>
              <w:left w:val="single" w:sz="4" w:space="0" w:color="auto"/>
              <w:bottom w:val="nil"/>
              <w:right w:val="single" w:sz="4" w:space="0" w:color="auto"/>
            </w:tcBorders>
            <w:shd w:val="clear" w:color="auto" w:fill="FFFFFF"/>
          </w:tcPr>
          <w:p w:rsidR="00604565" w:rsidRPr="00604565" w:rsidRDefault="00604565" w:rsidP="00604565">
            <w:pPr>
              <w:spacing w:after="0" w:line="240" w:lineRule="auto"/>
              <w:jc w:val="both"/>
              <w:rPr>
                <w:b/>
                <w:sz w:val="18"/>
              </w:rPr>
            </w:pPr>
            <w:proofErr w:type="spellStart"/>
            <w:r w:rsidRPr="00604565">
              <w:rPr>
                <w:b/>
                <w:sz w:val="18"/>
              </w:rPr>
              <w:t>Área</w:t>
            </w:r>
            <w:proofErr w:type="spellEnd"/>
          </w:p>
          <w:p w:rsidR="00604565" w:rsidRPr="00604565" w:rsidRDefault="00604565" w:rsidP="00604565">
            <w:pPr>
              <w:spacing w:after="0" w:line="240" w:lineRule="auto"/>
              <w:jc w:val="both"/>
              <w:rPr>
                <w:b/>
                <w:sz w:val="18"/>
              </w:rPr>
            </w:pPr>
            <w:proofErr w:type="spellStart"/>
            <w:r w:rsidRPr="00604565">
              <w:rPr>
                <w:b/>
                <w:sz w:val="18"/>
              </w:rPr>
              <w:t>examinada</w:t>
            </w:r>
            <w:proofErr w:type="spellEnd"/>
          </w:p>
        </w:tc>
        <w:tc>
          <w:tcPr>
            <w:tcW w:w="3720" w:type="dxa"/>
            <w:tcBorders>
              <w:top w:val="single" w:sz="4" w:space="0" w:color="auto"/>
              <w:left w:val="nil"/>
              <w:bottom w:val="single" w:sz="4" w:space="0" w:color="auto"/>
              <w:right w:val="single" w:sz="4" w:space="0" w:color="auto"/>
            </w:tcBorders>
            <w:shd w:val="clear" w:color="auto" w:fill="FFFFFF"/>
          </w:tcPr>
          <w:p w:rsidR="00604565" w:rsidRPr="00604565" w:rsidRDefault="00604565" w:rsidP="00604565">
            <w:pPr>
              <w:spacing w:after="0" w:line="240" w:lineRule="auto"/>
              <w:jc w:val="both"/>
              <w:rPr>
                <w:b/>
                <w:sz w:val="18"/>
                <w:lang w:val="es-MX"/>
              </w:rPr>
            </w:pPr>
            <w:r w:rsidRPr="00604565">
              <w:rPr>
                <w:b/>
                <w:sz w:val="18"/>
                <w:lang w:val="es-MX"/>
              </w:rPr>
              <w:t>Medidas del examen individual</w:t>
            </w:r>
          </w:p>
          <w:p w:rsidR="00604565" w:rsidRPr="00604565" w:rsidRDefault="00604565" w:rsidP="00604565">
            <w:pPr>
              <w:spacing w:after="0" w:line="240" w:lineRule="auto"/>
              <w:jc w:val="both"/>
              <w:rPr>
                <w:sz w:val="18"/>
                <w:lang w:val="es-MX"/>
              </w:rPr>
            </w:pPr>
            <w:r w:rsidRPr="00604565">
              <w:rPr>
                <w:sz w:val="18"/>
                <w:lang w:val="es-MX"/>
              </w:rPr>
              <w:t>Resultados cuantitativos y cualitativos</w:t>
            </w:r>
          </w:p>
        </w:tc>
        <w:tc>
          <w:tcPr>
            <w:tcW w:w="3596" w:type="dxa"/>
            <w:tcBorders>
              <w:top w:val="single" w:sz="4" w:space="0" w:color="auto"/>
              <w:left w:val="nil"/>
              <w:bottom w:val="single" w:sz="4" w:space="0" w:color="auto"/>
              <w:right w:val="single" w:sz="4" w:space="0" w:color="auto"/>
            </w:tcBorders>
            <w:shd w:val="clear" w:color="auto" w:fill="FFFFFF"/>
          </w:tcPr>
          <w:p w:rsidR="00604565" w:rsidRPr="00604565" w:rsidRDefault="00604565" w:rsidP="00604565">
            <w:pPr>
              <w:spacing w:after="0" w:line="240" w:lineRule="auto"/>
              <w:jc w:val="both"/>
              <w:rPr>
                <w:b/>
                <w:sz w:val="18"/>
                <w:lang w:val="es-MX"/>
              </w:rPr>
            </w:pPr>
            <w:r w:rsidRPr="00604565">
              <w:rPr>
                <w:b/>
                <w:sz w:val="18"/>
                <w:lang w:val="es-MX"/>
              </w:rPr>
              <w:t>Análisis del examen individual realizado por el equipo de apoyo al estudiante</w:t>
            </w:r>
          </w:p>
          <w:p w:rsidR="00604565" w:rsidRPr="00604565" w:rsidRDefault="00604565" w:rsidP="00604565">
            <w:pPr>
              <w:spacing w:after="0" w:line="240" w:lineRule="auto"/>
              <w:jc w:val="both"/>
              <w:rPr>
                <w:sz w:val="18"/>
                <w:lang w:val="es-MX"/>
              </w:rPr>
            </w:pPr>
          </w:p>
          <w:p w:rsidR="00604565" w:rsidRPr="00604565" w:rsidRDefault="00604565" w:rsidP="00604565">
            <w:pPr>
              <w:spacing w:after="0" w:line="240" w:lineRule="auto"/>
              <w:jc w:val="both"/>
              <w:rPr>
                <w:sz w:val="18"/>
                <w:lang w:val="es-MX"/>
              </w:rPr>
            </w:pPr>
            <w:r w:rsidRPr="00604565">
              <w:rPr>
                <w:sz w:val="18"/>
                <w:lang w:val="es-MX"/>
              </w:rPr>
              <w:t>¿Indican los resultados del examen individual que el estudiante puede reunir los requisitos de dotes intelectuales en las áreas examinadas?</w:t>
            </w:r>
          </w:p>
        </w:tc>
      </w:tr>
      <w:tr w:rsidR="00604565" w:rsidRPr="00604565" w:rsidTr="00F40AA5">
        <w:trPr>
          <w:cantSplit/>
          <w:trHeight w:val="1007"/>
          <w:tblHeader/>
          <w:jc w:val="center"/>
        </w:trPr>
        <w:tc>
          <w:tcPr>
            <w:tcW w:w="1929" w:type="dxa"/>
            <w:tcBorders>
              <w:top w:val="single" w:sz="4" w:space="0" w:color="auto"/>
              <w:left w:val="single" w:sz="4" w:space="0" w:color="auto"/>
              <w:right w:val="single" w:sz="4" w:space="0" w:color="auto"/>
            </w:tcBorders>
            <w:shd w:val="clear" w:color="auto" w:fill="FFFFFF"/>
            <w:vAlign w:val="center"/>
          </w:tcPr>
          <w:p w:rsidR="00604565" w:rsidRPr="00604565" w:rsidRDefault="00604565" w:rsidP="00604565">
            <w:pPr>
              <w:spacing w:after="0" w:line="240" w:lineRule="auto"/>
              <w:jc w:val="both"/>
              <w:rPr>
                <w:sz w:val="18"/>
              </w:rPr>
            </w:pPr>
            <w:proofErr w:type="spellStart"/>
            <w:r w:rsidRPr="00604565">
              <w:rPr>
                <w:sz w:val="18"/>
              </w:rPr>
              <w:t>Rendimiento</w:t>
            </w:r>
            <w:proofErr w:type="spellEnd"/>
            <w:r w:rsidRPr="00604565">
              <w:rPr>
                <w:sz w:val="18"/>
              </w:rPr>
              <w:t xml:space="preserve"> </w:t>
            </w:r>
            <w:proofErr w:type="spellStart"/>
            <w:r w:rsidRPr="00604565">
              <w:rPr>
                <w:sz w:val="18"/>
              </w:rPr>
              <w:t>educativo</w:t>
            </w:r>
            <w:proofErr w:type="spellEnd"/>
          </w:p>
        </w:tc>
        <w:tc>
          <w:tcPr>
            <w:tcW w:w="3720" w:type="dxa"/>
            <w:tcBorders>
              <w:top w:val="nil"/>
              <w:left w:val="nil"/>
              <w:right w:val="single" w:sz="4" w:space="0" w:color="auto"/>
            </w:tcBorders>
          </w:tcPr>
          <w:p w:rsidR="00604565" w:rsidRPr="00604565" w:rsidRDefault="00604565" w:rsidP="00604565">
            <w:pPr>
              <w:spacing w:after="0" w:line="240" w:lineRule="auto"/>
              <w:jc w:val="both"/>
              <w:rPr>
                <w:sz w:val="18"/>
              </w:rPr>
            </w:pPr>
          </w:p>
          <w:p w:rsidR="00604565" w:rsidRPr="00604565" w:rsidRDefault="00604565" w:rsidP="00604565">
            <w:pPr>
              <w:spacing w:after="0" w:line="240" w:lineRule="auto"/>
              <w:jc w:val="both"/>
              <w:rPr>
                <w:sz w:val="18"/>
              </w:rPr>
            </w:pPr>
          </w:p>
          <w:p w:rsidR="00604565" w:rsidRPr="00604565" w:rsidRDefault="00604565" w:rsidP="00604565">
            <w:pPr>
              <w:spacing w:after="0" w:line="240" w:lineRule="auto"/>
              <w:jc w:val="both"/>
              <w:rPr>
                <w:sz w:val="18"/>
              </w:rPr>
            </w:pPr>
          </w:p>
        </w:tc>
        <w:tc>
          <w:tcPr>
            <w:tcW w:w="3596" w:type="dxa"/>
            <w:tcBorders>
              <w:top w:val="nil"/>
              <w:left w:val="nil"/>
              <w:right w:val="single" w:sz="4" w:space="0" w:color="auto"/>
            </w:tcBorders>
            <w:vAlign w:val="center"/>
          </w:tcPr>
          <w:p w:rsidR="00604565" w:rsidRPr="00604565" w:rsidRDefault="00604565" w:rsidP="00604565">
            <w:pPr>
              <w:spacing w:after="0" w:line="240" w:lineRule="auto"/>
              <w:jc w:val="both"/>
              <w:rPr>
                <w:sz w:val="18"/>
              </w:rPr>
            </w:pPr>
            <w:r w:rsidRPr="00604565">
              <w:rPr>
                <w:sz w:val="18"/>
              </w:rPr>
              <w:sym w:font="Wingdings" w:char="F071"/>
            </w:r>
            <w:r w:rsidRPr="00604565">
              <w:rPr>
                <w:b/>
                <w:sz w:val="18"/>
              </w:rPr>
              <w:t xml:space="preserve"> </w:t>
            </w:r>
            <w:proofErr w:type="spellStart"/>
            <w:r w:rsidRPr="00604565">
              <w:rPr>
                <w:sz w:val="18"/>
              </w:rPr>
              <w:t>Sí</w:t>
            </w:r>
            <w:proofErr w:type="spellEnd"/>
            <w:r w:rsidRPr="00604565">
              <w:rPr>
                <w:sz w:val="18"/>
              </w:rPr>
              <w:t xml:space="preserve">  </w:t>
            </w:r>
            <w:r w:rsidRPr="00604565">
              <w:rPr>
                <w:sz w:val="18"/>
              </w:rPr>
              <w:sym w:font="Wingdings" w:char="F071"/>
            </w:r>
            <w:r w:rsidRPr="00604565">
              <w:rPr>
                <w:b/>
                <w:sz w:val="18"/>
              </w:rPr>
              <w:t xml:space="preserve"> </w:t>
            </w:r>
            <w:r w:rsidRPr="00604565">
              <w:rPr>
                <w:sz w:val="18"/>
              </w:rPr>
              <w:t>No</w:t>
            </w:r>
          </w:p>
        </w:tc>
      </w:tr>
      <w:tr w:rsidR="00604565" w:rsidRPr="00604565" w:rsidTr="00F40AA5">
        <w:trPr>
          <w:cantSplit/>
          <w:trHeight w:val="1070"/>
          <w:tblHeader/>
          <w:jc w:val="center"/>
        </w:trPr>
        <w:tc>
          <w:tcPr>
            <w:tcW w:w="1929" w:type="dxa"/>
            <w:tcBorders>
              <w:left w:val="single" w:sz="4" w:space="0" w:color="auto"/>
              <w:right w:val="single" w:sz="4" w:space="0" w:color="auto"/>
            </w:tcBorders>
            <w:shd w:val="clear" w:color="auto" w:fill="FFFFFF"/>
            <w:vAlign w:val="center"/>
          </w:tcPr>
          <w:p w:rsidR="00604565" w:rsidRPr="00604565" w:rsidRDefault="00604565" w:rsidP="00604565">
            <w:pPr>
              <w:spacing w:after="0" w:line="240" w:lineRule="auto"/>
              <w:jc w:val="both"/>
              <w:rPr>
                <w:sz w:val="18"/>
                <w:lang w:val="es-MX"/>
              </w:rPr>
            </w:pPr>
            <w:r w:rsidRPr="00604565">
              <w:rPr>
                <w:sz w:val="18"/>
                <w:lang w:val="es-MX"/>
              </w:rPr>
              <w:t>Creatividad y características de dotes intelectuales</w:t>
            </w:r>
          </w:p>
        </w:tc>
        <w:tc>
          <w:tcPr>
            <w:tcW w:w="3720" w:type="dxa"/>
            <w:tcBorders>
              <w:left w:val="nil"/>
              <w:right w:val="single" w:sz="4" w:space="0" w:color="auto"/>
            </w:tcBorders>
          </w:tcPr>
          <w:p w:rsidR="00604565" w:rsidRPr="00604565" w:rsidRDefault="00604565" w:rsidP="00604565">
            <w:pPr>
              <w:spacing w:after="0" w:line="240" w:lineRule="auto"/>
              <w:jc w:val="both"/>
              <w:rPr>
                <w:sz w:val="18"/>
                <w:lang w:val="es-MX"/>
              </w:rPr>
            </w:pPr>
          </w:p>
          <w:p w:rsidR="00604565" w:rsidRPr="00604565" w:rsidRDefault="00604565" w:rsidP="00604565">
            <w:pPr>
              <w:spacing w:after="0" w:line="240" w:lineRule="auto"/>
              <w:jc w:val="both"/>
              <w:rPr>
                <w:sz w:val="18"/>
                <w:lang w:val="es-MX"/>
              </w:rPr>
            </w:pPr>
          </w:p>
          <w:p w:rsidR="00604565" w:rsidRPr="00604565" w:rsidRDefault="00604565" w:rsidP="00604565">
            <w:pPr>
              <w:spacing w:after="0" w:line="240" w:lineRule="auto"/>
              <w:jc w:val="both"/>
              <w:rPr>
                <w:sz w:val="18"/>
                <w:lang w:val="es-MX"/>
              </w:rPr>
            </w:pPr>
          </w:p>
        </w:tc>
        <w:tc>
          <w:tcPr>
            <w:tcW w:w="3596" w:type="dxa"/>
            <w:tcBorders>
              <w:left w:val="nil"/>
              <w:right w:val="single" w:sz="4" w:space="0" w:color="auto"/>
            </w:tcBorders>
            <w:vAlign w:val="center"/>
          </w:tcPr>
          <w:p w:rsidR="00604565" w:rsidRPr="00604565" w:rsidRDefault="00604565" w:rsidP="00604565">
            <w:pPr>
              <w:spacing w:after="0" w:line="240" w:lineRule="auto"/>
              <w:jc w:val="both"/>
              <w:rPr>
                <w:sz w:val="18"/>
              </w:rPr>
            </w:pPr>
            <w:r w:rsidRPr="00604565">
              <w:rPr>
                <w:sz w:val="18"/>
              </w:rPr>
              <w:sym w:font="Wingdings" w:char="F071"/>
            </w:r>
            <w:r w:rsidRPr="00604565">
              <w:rPr>
                <w:b/>
                <w:sz w:val="18"/>
              </w:rPr>
              <w:t xml:space="preserve"> </w:t>
            </w:r>
            <w:proofErr w:type="spellStart"/>
            <w:r w:rsidRPr="00604565">
              <w:rPr>
                <w:sz w:val="18"/>
              </w:rPr>
              <w:t>Sí</w:t>
            </w:r>
            <w:proofErr w:type="spellEnd"/>
            <w:r w:rsidRPr="00604565">
              <w:rPr>
                <w:sz w:val="18"/>
              </w:rPr>
              <w:t xml:space="preserve">  </w:t>
            </w:r>
            <w:r w:rsidRPr="00604565">
              <w:rPr>
                <w:sz w:val="18"/>
              </w:rPr>
              <w:sym w:font="Wingdings" w:char="F071"/>
            </w:r>
            <w:r w:rsidRPr="00604565">
              <w:rPr>
                <w:b/>
                <w:sz w:val="18"/>
              </w:rPr>
              <w:t xml:space="preserve"> </w:t>
            </w:r>
            <w:r w:rsidRPr="00604565">
              <w:rPr>
                <w:sz w:val="18"/>
              </w:rPr>
              <w:t>No</w:t>
            </w:r>
          </w:p>
        </w:tc>
      </w:tr>
    </w:tbl>
    <w:p w:rsidR="00604565" w:rsidRPr="00604565" w:rsidRDefault="00604565" w:rsidP="00604565">
      <w:pPr>
        <w:spacing w:after="0" w:line="240" w:lineRule="auto"/>
        <w:jc w:val="both"/>
        <w:rPr>
          <w:sz w:val="18"/>
          <w:u w:val="single"/>
          <w:lang w:val="es-MX"/>
        </w:rPr>
      </w:pPr>
      <w:r w:rsidRPr="00604565">
        <w:rPr>
          <w:sz w:val="18"/>
          <w:u w:val="single"/>
          <w:lang w:val="es-MX"/>
        </w:rPr>
        <w:t>Análisis del rendimiento educativo</w:t>
      </w:r>
      <w:r w:rsidRPr="00604565">
        <w:rPr>
          <w:sz w:val="18"/>
          <w:lang w:val="es-MX"/>
        </w:rPr>
        <w:tab/>
      </w:r>
      <w:r w:rsidRPr="00604565">
        <w:rPr>
          <w:sz w:val="18"/>
          <w:lang w:val="es-MX"/>
        </w:rPr>
        <w:tab/>
      </w:r>
      <w:r w:rsidRPr="00604565">
        <w:rPr>
          <w:sz w:val="18"/>
          <w:u w:val="single"/>
          <w:lang w:val="es-MX"/>
        </w:rPr>
        <w:t xml:space="preserve">Fecha    </w:t>
      </w:r>
      <w:r w:rsidRPr="00604565">
        <w:rPr>
          <w:sz w:val="18"/>
          <w:u w:val="single"/>
          <w:lang w:val="es-MX"/>
        </w:rPr>
        <w:tab/>
        <w:t xml:space="preserve">     /</w:t>
      </w:r>
      <w:r w:rsidRPr="00604565">
        <w:rPr>
          <w:sz w:val="18"/>
          <w:u w:val="single"/>
          <w:lang w:val="es-MX"/>
        </w:rPr>
        <w:tab/>
        <w:t>/</w:t>
      </w:r>
      <w:r w:rsidRPr="00604565">
        <w:rPr>
          <w:sz w:val="18"/>
          <w:u w:val="single"/>
          <w:lang w:val="es-MX"/>
        </w:rPr>
        <w:tab/>
      </w:r>
    </w:p>
    <w:p w:rsidR="00604565" w:rsidRPr="00604565" w:rsidRDefault="00604565" w:rsidP="00604565">
      <w:pPr>
        <w:spacing w:after="0" w:line="240" w:lineRule="auto"/>
        <w:jc w:val="both"/>
        <w:rPr>
          <w:sz w:val="18"/>
          <w:u w:val="single"/>
          <w:lang w:val="es-MX"/>
        </w:rPr>
      </w:pP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p>
    <w:p w:rsidR="00604565" w:rsidRPr="00604565" w:rsidRDefault="00604565" w:rsidP="00604565">
      <w:pPr>
        <w:spacing w:after="0" w:line="240" w:lineRule="auto"/>
        <w:jc w:val="both"/>
        <w:rPr>
          <w:sz w:val="18"/>
          <w:u w:val="single"/>
          <w:lang w:val="es-MX"/>
        </w:rPr>
      </w:pP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p>
    <w:p w:rsidR="00604565" w:rsidRPr="00604565" w:rsidRDefault="00604565" w:rsidP="00604565">
      <w:pPr>
        <w:spacing w:after="0" w:line="240" w:lineRule="auto"/>
        <w:jc w:val="both"/>
        <w:rPr>
          <w:sz w:val="18"/>
          <w:u w:val="single"/>
          <w:lang w:val="es-MX"/>
        </w:rPr>
      </w:pPr>
      <w:r w:rsidRPr="00604565">
        <w:rPr>
          <w:sz w:val="18"/>
          <w:u w:val="single"/>
          <w:lang w:val="es-MX"/>
        </w:rPr>
        <w:t>Recomendaciones</w:t>
      </w:r>
      <w:r w:rsidRPr="00604565">
        <w:rPr>
          <w:sz w:val="18"/>
          <w:lang w:val="es-MX"/>
        </w:rPr>
        <w:tab/>
      </w:r>
      <w:r w:rsidRPr="00604565">
        <w:rPr>
          <w:sz w:val="18"/>
          <w:lang w:val="es-MX"/>
        </w:rPr>
        <w:tab/>
      </w:r>
      <w:r w:rsidRPr="00604565">
        <w:rPr>
          <w:sz w:val="18"/>
          <w:u w:val="single"/>
          <w:lang w:val="es-MX"/>
        </w:rPr>
        <w:t>Fecha</w:t>
      </w:r>
      <w:r w:rsidRPr="00604565">
        <w:rPr>
          <w:sz w:val="18"/>
          <w:u w:val="single"/>
          <w:lang w:val="es-MX"/>
        </w:rPr>
        <w:tab/>
        <w:t xml:space="preserve">      /</w:t>
      </w:r>
      <w:r w:rsidRPr="00604565">
        <w:rPr>
          <w:sz w:val="18"/>
          <w:u w:val="single"/>
          <w:lang w:val="es-MX"/>
        </w:rPr>
        <w:tab/>
        <w:t>/</w:t>
      </w:r>
      <w:r w:rsidRPr="00604565">
        <w:rPr>
          <w:sz w:val="18"/>
          <w:u w:val="single"/>
          <w:lang w:val="es-MX"/>
        </w:rPr>
        <w:tab/>
      </w:r>
    </w:p>
    <w:p w:rsidR="00604565" w:rsidRPr="00604565" w:rsidRDefault="00604565" w:rsidP="00604565">
      <w:pPr>
        <w:spacing w:after="0" w:line="240" w:lineRule="auto"/>
        <w:jc w:val="both"/>
        <w:rPr>
          <w:sz w:val="18"/>
          <w:lang w:val="es-MX"/>
        </w:rPr>
      </w:pPr>
      <w:r w:rsidRPr="00604565">
        <w:rPr>
          <w:sz w:val="18"/>
          <w:lang w:val="es-MX"/>
        </w:rPr>
        <w:t>(Modificaciones o adaptaciones en el aula, si se necesitan)</w:t>
      </w:r>
    </w:p>
    <w:p w:rsidR="00604565" w:rsidRPr="00604565" w:rsidRDefault="00604565" w:rsidP="00604565">
      <w:pPr>
        <w:spacing w:after="0" w:line="240" w:lineRule="auto"/>
        <w:jc w:val="both"/>
        <w:rPr>
          <w:sz w:val="18"/>
          <w:lang w:val="es-MX"/>
        </w:rPr>
      </w:pP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r w:rsidRPr="00604565">
        <w:rPr>
          <w:sz w:val="18"/>
          <w:u w:val="single"/>
          <w:lang w:val="es-MX"/>
        </w:rPr>
        <w:tab/>
      </w:r>
    </w:p>
    <w:p w:rsidR="00604565" w:rsidRPr="00604565" w:rsidRDefault="00604565" w:rsidP="00604565">
      <w:pPr>
        <w:spacing w:after="0" w:line="240" w:lineRule="auto"/>
        <w:jc w:val="both"/>
        <w:rPr>
          <w:i/>
          <w:sz w:val="18"/>
          <w:lang w:val="es-MX"/>
        </w:rPr>
      </w:pPr>
      <w:r w:rsidRPr="00604565">
        <w:rPr>
          <w:i/>
          <w:sz w:val="18"/>
          <w:lang w:val="es-MX"/>
        </w:rPr>
        <w:t>Remisión para una evaluación integral</w:t>
      </w:r>
    </w:p>
    <w:p w:rsidR="00604565" w:rsidRPr="00604565" w:rsidRDefault="00604565" w:rsidP="00604565">
      <w:pPr>
        <w:spacing w:after="0" w:line="240" w:lineRule="auto"/>
        <w:jc w:val="both"/>
        <w:rPr>
          <w:sz w:val="18"/>
          <w:lang w:val="es-MX"/>
        </w:rPr>
      </w:pPr>
      <w:r w:rsidRPr="00604565">
        <w:rPr>
          <w:sz w:val="18"/>
        </w:rPr>
        <w:sym w:font="Wingdings" w:char="F071"/>
      </w:r>
      <w:r w:rsidRPr="00604565">
        <w:rPr>
          <w:b/>
          <w:sz w:val="18"/>
          <w:lang w:val="es-MX"/>
        </w:rPr>
        <w:t xml:space="preserve"> </w:t>
      </w:r>
      <w:r w:rsidRPr="00604565">
        <w:rPr>
          <w:sz w:val="18"/>
          <w:lang w:val="es-MX"/>
        </w:rPr>
        <w:t>En este momento, es apropiado realizar una evaluación integral.</w:t>
      </w:r>
    </w:p>
    <w:p w:rsidR="00604565" w:rsidRPr="00604565" w:rsidRDefault="00604565" w:rsidP="00604565">
      <w:pPr>
        <w:spacing w:after="0" w:line="240" w:lineRule="auto"/>
        <w:jc w:val="both"/>
        <w:rPr>
          <w:sz w:val="18"/>
          <w:lang w:val="es-MX"/>
        </w:rPr>
      </w:pPr>
      <w:r w:rsidRPr="00604565">
        <w:rPr>
          <w:sz w:val="18"/>
          <w:lang w:val="es-MX"/>
        </w:rPr>
        <w:t>_____________________________________________________________________________</w:t>
      </w:r>
    </w:p>
    <w:p w:rsidR="00604565" w:rsidRPr="00604565" w:rsidRDefault="00604565" w:rsidP="00604565">
      <w:pPr>
        <w:spacing w:after="0" w:line="240" w:lineRule="auto"/>
        <w:jc w:val="both"/>
        <w:rPr>
          <w:sz w:val="18"/>
          <w:lang w:val="es-MX"/>
        </w:rPr>
      </w:pPr>
    </w:p>
    <w:p w:rsidR="00604565" w:rsidRPr="00604565" w:rsidRDefault="00604565" w:rsidP="00604565">
      <w:pPr>
        <w:spacing w:after="0" w:line="240" w:lineRule="auto"/>
        <w:jc w:val="both"/>
        <w:rPr>
          <w:sz w:val="18"/>
          <w:lang w:val="es-MX"/>
        </w:rPr>
      </w:pPr>
      <w:r w:rsidRPr="00604565">
        <w:rPr>
          <w:sz w:val="18"/>
          <w:lang w:val="es-MX"/>
        </w:rPr>
        <w:t>Complete el Consentimiento informado de los padres para una evaluación inicial. También se incluyen copias de los Derechos de los menores con discapacidades y responsabilidades de los padres y un Aviso previo por escrito del Departamento de Educación del Estado que explican las garantías procesales. La Valoración integral para dotes intelectuales comenzará cuando la escuela reciba el Consentimiento informado de los padres para una evaluación inicial.</w:t>
      </w:r>
    </w:p>
    <w:p w:rsidR="00604565" w:rsidRPr="00604565" w:rsidRDefault="00604565" w:rsidP="00604565">
      <w:pPr>
        <w:spacing w:after="0" w:line="240" w:lineRule="auto"/>
        <w:jc w:val="both"/>
        <w:rPr>
          <w:b/>
          <w:sz w:val="18"/>
        </w:rPr>
      </w:pPr>
    </w:p>
    <w:p w:rsidR="003050F7" w:rsidRPr="003050F7" w:rsidRDefault="003050F7" w:rsidP="003050F7">
      <w:pPr>
        <w:spacing w:after="0" w:line="240" w:lineRule="auto"/>
        <w:jc w:val="both"/>
        <w:rPr>
          <w:sz w:val="18"/>
        </w:rPr>
      </w:pPr>
      <w:proofErr w:type="spellStart"/>
      <w:r w:rsidRPr="003050F7">
        <w:rPr>
          <w:rFonts w:ascii="MS Gothic" w:hAnsi="MS Gothic" w:cs="MS Gothic"/>
          <w:b/>
          <w:sz w:val="18"/>
        </w:rPr>
        <w:lastRenderedPageBreak/>
        <w:t>个体</w:t>
      </w:r>
      <w:r w:rsidRPr="003050F7">
        <w:rPr>
          <w:rFonts w:ascii="Microsoft JhengHei" w:eastAsia="Microsoft JhengHei" w:hAnsi="Microsoft JhengHei" w:cs="Microsoft JhengHei" w:hint="eastAsia"/>
          <w:b/>
          <w:sz w:val="18"/>
        </w:rPr>
        <w:t>筛选</w:t>
      </w:r>
      <w:r w:rsidRPr="003050F7">
        <w:rPr>
          <w:rFonts w:ascii="MS Gothic" w:eastAsia="MS Gothic" w:hAnsi="MS Gothic" w:cs="MS Gothic" w:hint="eastAsia"/>
          <w:b/>
          <w:sz w:val="18"/>
        </w:rPr>
        <w:t>回</w:t>
      </w:r>
      <w:r w:rsidRPr="003050F7">
        <w:rPr>
          <w:rFonts w:ascii="Microsoft JhengHei" w:eastAsia="Microsoft JhengHei" w:hAnsi="Microsoft JhengHei" w:cs="Microsoft JhengHei" w:hint="eastAsia"/>
          <w:b/>
          <w:sz w:val="18"/>
        </w:rPr>
        <w:t>应</w:t>
      </w:r>
      <w:proofErr w:type="spellEnd"/>
    </w:p>
    <w:p w:rsidR="003050F7" w:rsidRPr="003050F7" w:rsidRDefault="003050F7" w:rsidP="003050F7">
      <w:pPr>
        <w:spacing w:after="0" w:line="240" w:lineRule="auto"/>
        <w:jc w:val="both"/>
        <w:rPr>
          <w:sz w:val="18"/>
        </w:rPr>
      </w:pPr>
      <w:proofErr w:type="spellStart"/>
      <w:r w:rsidRPr="003050F7">
        <w:rPr>
          <w:rFonts w:ascii="MS Gothic" w:eastAsia="MS Gothic" w:hAnsi="MS Gothic" w:cs="MS Gothic" w:hint="eastAsia"/>
          <w:sz w:val="18"/>
        </w:rPr>
        <w:t>日期</w:t>
      </w:r>
      <w:proofErr w:type="spellEnd"/>
      <w:r w:rsidRPr="003050F7">
        <w:rPr>
          <w:sz w:val="18"/>
        </w:rPr>
        <w:t xml:space="preserve"> _____/_____/_______ </w:t>
      </w:r>
    </w:p>
    <w:p w:rsidR="003050F7" w:rsidRPr="003050F7" w:rsidRDefault="003050F7" w:rsidP="003050F7">
      <w:pPr>
        <w:spacing w:after="0" w:line="240" w:lineRule="auto"/>
        <w:jc w:val="both"/>
        <w:rPr>
          <w:b/>
          <w:sz w:val="18"/>
        </w:rPr>
      </w:pPr>
    </w:p>
    <w:p w:rsidR="003050F7" w:rsidRPr="003050F7" w:rsidRDefault="003050F7" w:rsidP="003050F7">
      <w:pPr>
        <w:spacing w:after="0" w:line="240" w:lineRule="auto"/>
        <w:jc w:val="both"/>
        <w:rPr>
          <w:sz w:val="18"/>
        </w:rPr>
      </w:pPr>
      <w:proofErr w:type="spellStart"/>
      <w:r w:rsidRPr="003050F7">
        <w:rPr>
          <w:rFonts w:ascii="MS Gothic" w:eastAsia="MS Gothic" w:hAnsi="MS Gothic" w:cs="MS Gothic" w:hint="eastAsia"/>
          <w:sz w:val="18"/>
        </w:rPr>
        <w:t>尊敬的</w:t>
      </w:r>
      <w:proofErr w:type="spellEnd"/>
      <w:r w:rsidRPr="003050F7">
        <w:rPr>
          <w:sz w:val="18"/>
        </w:rPr>
        <w:t xml:space="preserve"> _________________________________</w:t>
      </w:r>
    </w:p>
    <w:p w:rsidR="003050F7" w:rsidRPr="003050F7" w:rsidRDefault="003050F7" w:rsidP="003050F7">
      <w:pPr>
        <w:spacing w:after="0" w:line="240" w:lineRule="auto"/>
        <w:jc w:val="both"/>
        <w:rPr>
          <w:b/>
          <w:sz w:val="18"/>
        </w:rPr>
      </w:pPr>
    </w:p>
    <w:p w:rsidR="003050F7" w:rsidRPr="003050F7" w:rsidRDefault="003050F7" w:rsidP="003050F7">
      <w:pPr>
        <w:spacing w:after="0" w:line="240" w:lineRule="auto"/>
        <w:jc w:val="both"/>
        <w:rPr>
          <w:sz w:val="18"/>
        </w:rPr>
      </w:pPr>
      <w:r w:rsidRPr="003050F7">
        <w:rPr>
          <w:sz w:val="18"/>
        </w:rPr>
        <w:t xml:space="preserve">_______________________________________ </w:t>
      </w:r>
      <w:r w:rsidRPr="003050F7">
        <w:rPr>
          <w:rFonts w:ascii="MS Gothic" w:eastAsia="MS Gothic" w:hAnsi="MS Gothic" w:cs="MS Gothic" w:hint="eastAsia"/>
          <w:sz w:val="18"/>
        </w:rPr>
        <w:t>于</w:t>
      </w:r>
      <w:r w:rsidRPr="003050F7">
        <w:rPr>
          <w:sz w:val="18"/>
        </w:rPr>
        <w:t xml:space="preserve">_____/_____/_______ </w:t>
      </w:r>
      <w:r w:rsidRPr="003050F7">
        <w:rPr>
          <w:rFonts w:ascii="MS Gothic" w:eastAsia="MS Gothic" w:hAnsi="MS Gothic" w:cs="MS Gothic" w:hint="eastAsia"/>
          <w:sz w:val="18"/>
        </w:rPr>
        <w:t>（</w:t>
      </w:r>
      <w:proofErr w:type="spellStart"/>
      <w:r w:rsidRPr="003050F7">
        <w:rPr>
          <w:rFonts w:ascii="MS Gothic" w:eastAsia="MS Gothic" w:hAnsi="MS Gothic" w:cs="MS Gothic" w:hint="eastAsia"/>
          <w:sz w:val="18"/>
        </w:rPr>
        <w:t>日期）</w:t>
      </w:r>
      <w:r w:rsidRPr="003050F7">
        <w:rPr>
          <w:rFonts w:ascii="Microsoft JhengHei" w:eastAsia="Microsoft JhengHei" w:hAnsi="Microsoft JhengHei" w:cs="Microsoft JhengHei" w:hint="eastAsia"/>
          <w:sz w:val="18"/>
        </w:rPr>
        <w:t>经</w:t>
      </w:r>
      <w:proofErr w:type="spellEnd"/>
      <w:r w:rsidRPr="003050F7">
        <w:rPr>
          <w:sz w:val="18"/>
        </w:rPr>
        <w:t>___________________________</w:t>
      </w:r>
      <w:r w:rsidRPr="003050F7">
        <w:rPr>
          <w:rFonts w:ascii="MS Gothic" w:eastAsia="MS Gothic" w:hAnsi="MS Gothic" w:cs="MS Gothic" w:hint="eastAsia"/>
          <w:sz w:val="18"/>
        </w:rPr>
        <w:t>（</w:t>
      </w:r>
      <w:proofErr w:type="spellStart"/>
      <w:r w:rsidRPr="003050F7">
        <w:rPr>
          <w:rFonts w:ascii="MS Gothic" w:eastAsia="MS Gothic" w:hAnsi="MS Gothic" w:cs="MS Gothic" w:hint="eastAsia"/>
          <w:sz w:val="18"/>
        </w:rPr>
        <w:t>老</w:t>
      </w:r>
      <w:r w:rsidRPr="003050F7">
        <w:rPr>
          <w:rFonts w:ascii="Microsoft JhengHei" w:eastAsia="Microsoft JhengHei" w:hAnsi="Microsoft JhengHei" w:cs="Microsoft JhengHei" w:hint="eastAsia"/>
          <w:sz w:val="18"/>
        </w:rPr>
        <w:t>师、家长、其他人）推荐进行个体筛选</w:t>
      </w:r>
      <w:proofErr w:type="spellEnd"/>
      <w:r w:rsidRPr="003050F7">
        <w:rPr>
          <w:rFonts w:ascii="Microsoft JhengHei" w:eastAsia="Microsoft JhengHei" w:hAnsi="Microsoft JhengHei" w:cs="Microsoft JhengHei" w:hint="eastAsia"/>
          <w:sz w:val="18"/>
        </w:rPr>
        <w:t>。</w:t>
      </w:r>
    </w:p>
    <w:p w:rsidR="003050F7" w:rsidRPr="003050F7" w:rsidRDefault="003050F7" w:rsidP="003050F7">
      <w:pPr>
        <w:spacing w:after="0" w:line="240" w:lineRule="auto"/>
        <w:jc w:val="both"/>
        <w:rPr>
          <w:sz w:val="18"/>
        </w:rPr>
      </w:pPr>
      <w:r w:rsidRPr="003050F7">
        <w:rPr>
          <w:sz w:val="18"/>
        </w:rPr>
        <w:sym w:font="Wingdings" w:char="F071"/>
      </w:r>
      <w:proofErr w:type="spellStart"/>
      <w:r w:rsidRPr="003050F7">
        <w:rPr>
          <w:rFonts w:ascii="MS Gothic" w:eastAsia="MS Gothic" w:hAnsi="MS Gothic" w:cs="MS Gothic" w:hint="eastAsia"/>
          <w:sz w:val="18"/>
        </w:rPr>
        <w:t>目前并不</w:t>
      </w:r>
      <w:r w:rsidRPr="003050F7">
        <w:rPr>
          <w:rFonts w:ascii="Microsoft JhengHei" w:eastAsia="Microsoft JhengHei" w:hAnsi="Microsoft JhengHei" w:cs="Microsoft JhengHei" w:hint="eastAsia"/>
          <w:sz w:val="18"/>
        </w:rPr>
        <w:t>进行综合评价</w:t>
      </w:r>
      <w:r w:rsidRPr="003050F7">
        <w:rPr>
          <w:rFonts w:ascii="MS Gothic" w:eastAsia="MS Gothic" w:hAnsi="MS Gothic" w:cs="MS Gothic" w:hint="eastAsia"/>
          <w:sz w:val="18"/>
        </w:rPr>
        <w:t>。您孩子的</w:t>
      </w:r>
      <w:r w:rsidRPr="003050F7">
        <w:rPr>
          <w:rFonts w:ascii="Microsoft JhengHei" w:eastAsia="Microsoft JhengHei" w:hAnsi="Microsoft JhengHei" w:cs="Microsoft JhengHei" w:hint="eastAsia"/>
          <w:sz w:val="18"/>
        </w:rPr>
        <w:t>筛选结果列于下方。如果您对</w:t>
      </w:r>
      <w:r w:rsidRPr="003050F7">
        <w:rPr>
          <w:rFonts w:ascii="MS Gothic" w:eastAsia="MS Gothic" w:hAnsi="MS Gothic" w:cs="MS Gothic" w:hint="eastAsia"/>
          <w:sz w:val="18"/>
        </w:rPr>
        <w:t>您的</w:t>
      </w:r>
      <w:r w:rsidRPr="003050F7">
        <w:rPr>
          <w:rFonts w:ascii="Microsoft JhengHei" w:eastAsia="Microsoft JhengHei" w:hAnsi="Microsoft JhengHei" w:cs="Microsoft JhengHei" w:hint="eastAsia"/>
          <w:sz w:val="18"/>
        </w:rPr>
        <w:t>权利或本次不进行综合评价的</w:t>
      </w:r>
      <w:r w:rsidRPr="003050F7">
        <w:rPr>
          <w:rFonts w:ascii="MS Gothic" w:eastAsia="MS Gothic" w:hAnsi="MS Gothic" w:cs="MS Gothic" w:hint="eastAsia"/>
          <w:sz w:val="18"/>
        </w:rPr>
        <w:t>决定有任何</w:t>
      </w:r>
      <w:r w:rsidRPr="003050F7">
        <w:rPr>
          <w:rFonts w:ascii="Microsoft JhengHei" w:eastAsia="Microsoft JhengHei" w:hAnsi="Microsoft JhengHei" w:cs="Microsoft JhengHei" w:hint="eastAsia"/>
          <w:sz w:val="18"/>
        </w:rPr>
        <w:t>问题，请联络</w:t>
      </w:r>
      <w:proofErr w:type="spellEnd"/>
      <w:r w:rsidRPr="003050F7">
        <w:rPr>
          <w:rFonts w:ascii="Microsoft JhengHei" w:eastAsia="Microsoft JhengHei" w:hAnsi="Microsoft JhengHei" w:cs="Microsoft JhengHei" w:hint="eastAsia"/>
          <w:sz w:val="18"/>
        </w:rPr>
        <w:t>：</w:t>
      </w:r>
    </w:p>
    <w:p w:rsidR="003050F7" w:rsidRPr="003050F7" w:rsidRDefault="003050F7" w:rsidP="003050F7">
      <w:pPr>
        <w:spacing w:after="0" w:line="240" w:lineRule="auto"/>
        <w:jc w:val="both"/>
        <w:rPr>
          <w:b/>
          <w:sz w:val="18"/>
        </w:rPr>
      </w:pPr>
    </w:p>
    <w:p w:rsidR="003050F7" w:rsidRPr="003050F7" w:rsidRDefault="003050F7" w:rsidP="003050F7">
      <w:pPr>
        <w:spacing w:after="0" w:line="240" w:lineRule="auto"/>
        <w:jc w:val="both"/>
        <w:rPr>
          <w:b/>
          <w:sz w:val="18"/>
        </w:rPr>
      </w:pPr>
      <w:r w:rsidRPr="003050F7">
        <w:rPr>
          <w:b/>
          <w:sz w:val="18"/>
        </w:rPr>
        <w:t>____________________________</w:t>
      </w:r>
      <w:r w:rsidRPr="003050F7">
        <w:rPr>
          <w:b/>
          <w:sz w:val="18"/>
        </w:rPr>
        <w:tab/>
        <w:t>____________________________</w:t>
      </w:r>
      <w:r w:rsidRPr="003050F7">
        <w:rPr>
          <w:b/>
          <w:sz w:val="18"/>
        </w:rPr>
        <w:tab/>
        <w:t xml:space="preserve">____________________________ </w:t>
      </w:r>
    </w:p>
    <w:p w:rsidR="003050F7" w:rsidRPr="003050F7" w:rsidRDefault="003050F7" w:rsidP="003050F7">
      <w:pPr>
        <w:spacing w:after="0" w:line="240" w:lineRule="auto"/>
        <w:jc w:val="both"/>
        <w:rPr>
          <w:sz w:val="18"/>
        </w:rPr>
      </w:pPr>
      <w:r w:rsidRPr="003050F7">
        <w:rPr>
          <w:rFonts w:ascii="MS Gothic" w:eastAsia="MS Gothic" w:hAnsi="MS Gothic" w:cs="MS Gothic" w:hint="eastAsia"/>
          <w:sz w:val="18"/>
        </w:rPr>
        <w:t>（</w:t>
      </w:r>
      <w:proofErr w:type="spellStart"/>
      <w:r w:rsidRPr="003050F7">
        <w:rPr>
          <w:rFonts w:ascii="MS Gothic" w:eastAsia="MS Gothic" w:hAnsi="MS Gothic" w:cs="MS Gothic" w:hint="eastAsia"/>
          <w:sz w:val="18"/>
        </w:rPr>
        <w:t>姓名</w:t>
      </w:r>
      <w:proofErr w:type="spellEnd"/>
      <w:r w:rsidRPr="003050F7">
        <w:rPr>
          <w:rFonts w:ascii="MS Gothic" w:eastAsia="MS Gothic" w:hAnsi="MS Gothic" w:cs="MS Gothic" w:hint="eastAsia"/>
          <w:sz w:val="18"/>
        </w:rPr>
        <w:t>）</w:t>
      </w:r>
      <w:r w:rsidRPr="003050F7">
        <w:rPr>
          <w:sz w:val="18"/>
        </w:rPr>
        <w:t xml:space="preserve"> </w:t>
      </w:r>
      <w:r w:rsidRPr="003050F7">
        <w:rPr>
          <w:sz w:val="18"/>
        </w:rPr>
        <w:tab/>
      </w:r>
      <w:r w:rsidRPr="003050F7">
        <w:rPr>
          <w:sz w:val="18"/>
        </w:rPr>
        <w:tab/>
      </w:r>
      <w:r w:rsidRPr="003050F7">
        <w:rPr>
          <w:rFonts w:ascii="MS Gothic" w:eastAsia="MS Gothic" w:hAnsi="MS Gothic" w:cs="MS Gothic" w:hint="eastAsia"/>
          <w:sz w:val="18"/>
        </w:rPr>
        <w:t>（</w:t>
      </w:r>
      <w:proofErr w:type="spellStart"/>
      <w:r w:rsidRPr="003050F7">
        <w:rPr>
          <w:rFonts w:ascii="Microsoft JhengHei" w:eastAsia="Microsoft JhengHei" w:hAnsi="Microsoft JhengHei" w:cs="Microsoft JhengHei" w:hint="eastAsia"/>
          <w:sz w:val="18"/>
        </w:rPr>
        <w:t>职位</w:t>
      </w:r>
      <w:proofErr w:type="spellEnd"/>
      <w:r w:rsidRPr="003050F7">
        <w:rPr>
          <w:rFonts w:ascii="Microsoft JhengHei" w:eastAsia="Microsoft JhengHei" w:hAnsi="Microsoft JhengHei" w:cs="Microsoft JhengHei" w:hint="eastAsia"/>
          <w:sz w:val="18"/>
        </w:rPr>
        <w:t>）</w:t>
      </w:r>
      <w:r w:rsidRPr="003050F7">
        <w:rPr>
          <w:sz w:val="18"/>
        </w:rPr>
        <w:tab/>
      </w:r>
      <w:r w:rsidRPr="003050F7">
        <w:rPr>
          <w:sz w:val="18"/>
        </w:rPr>
        <w:tab/>
      </w:r>
      <w:r w:rsidRPr="003050F7">
        <w:rPr>
          <w:sz w:val="18"/>
        </w:rPr>
        <w:tab/>
      </w:r>
      <w:r w:rsidRPr="003050F7">
        <w:rPr>
          <w:rFonts w:ascii="MS Gothic" w:eastAsia="MS Gothic" w:hAnsi="MS Gothic" w:cs="MS Gothic" w:hint="eastAsia"/>
          <w:iCs/>
          <w:sz w:val="18"/>
        </w:rPr>
        <w:t>（</w:t>
      </w:r>
      <w:proofErr w:type="spellStart"/>
      <w:r w:rsidRPr="003050F7">
        <w:rPr>
          <w:rFonts w:ascii="Microsoft JhengHei" w:eastAsia="Microsoft JhengHei" w:hAnsi="Microsoft JhengHei" w:cs="Microsoft JhengHei" w:hint="eastAsia"/>
          <w:iCs/>
          <w:sz w:val="18"/>
        </w:rPr>
        <w:t>电话</w:t>
      </w:r>
      <w:proofErr w:type="spellEnd"/>
      <w:r w:rsidRPr="003050F7">
        <w:rPr>
          <w:rFonts w:ascii="Microsoft JhengHei" w:eastAsia="Microsoft JhengHei" w:hAnsi="Microsoft JhengHei" w:cs="Microsoft JhengHei" w:hint="eastAsia"/>
          <w:iCs/>
          <w:sz w:val="18"/>
        </w:rPr>
        <w:t>）</w:t>
      </w:r>
    </w:p>
    <w:p w:rsidR="003050F7" w:rsidRPr="003050F7" w:rsidRDefault="003050F7" w:rsidP="003050F7">
      <w:pPr>
        <w:spacing w:after="0" w:line="240" w:lineRule="auto"/>
        <w:jc w:val="both"/>
        <w:rPr>
          <w:i/>
          <w:iCs/>
          <w:sz w:val="18"/>
        </w:rPr>
      </w:pPr>
    </w:p>
    <w:p w:rsidR="003050F7" w:rsidRPr="003050F7" w:rsidRDefault="003050F7" w:rsidP="003050F7">
      <w:pPr>
        <w:spacing w:after="0" w:line="240" w:lineRule="auto"/>
        <w:jc w:val="both"/>
        <w:rPr>
          <w:i/>
          <w:iCs/>
          <w:sz w:val="18"/>
        </w:rPr>
      </w:pPr>
      <w:proofErr w:type="spellStart"/>
      <w:r w:rsidRPr="003050F7">
        <w:rPr>
          <w:rFonts w:ascii="MS Gothic" w:eastAsia="MS Gothic" w:hAnsi="MS Gothic" w:cs="MS Gothic" w:hint="eastAsia"/>
          <w:i/>
          <w:iCs/>
          <w:sz w:val="18"/>
        </w:rPr>
        <w:t>个体</w:t>
      </w:r>
      <w:r w:rsidRPr="003050F7">
        <w:rPr>
          <w:rFonts w:ascii="Microsoft JhengHei" w:eastAsia="Microsoft JhengHei" w:hAnsi="Microsoft JhengHei" w:cs="Microsoft JhengHei" w:hint="eastAsia"/>
          <w:i/>
          <w:iCs/>
          <w:sz w:val="18"/>
        </w:rPr>
        <w:t>筛选结果</w:t>
      </w:r>
      <w:proofErr w:type="spellEnd"/>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筛选的方面 个体筛选衡量&#10;定量和定性结果 学生支持团队对个体筛选的审核&#10;&#10;个体筛选结果是否显示该生可能在已筛选的方面达到智力超群标准？&#10;学校表现   是     否&#10;创造力/天赋特征   是     否&#10;"/>
      </w:tblPr>
      <w:tblGrid>
        <w:gridCol w:w="1997"/>
        <w:gridCol w:w="3600"/>
        <w:gridCol w:w="4658"/>
      </w:tblGrid>
      <w:tr w:rsidR="003050F7" w:rsidRPr="003050F7" w:rsidTr="00CA3A30">
        <w:trPr>
          <w:tblHeader/>
          <w:jc w:val="center"/>
        </w:trPr>
        <w:tc>
          <w:tcPr>
            <w:tcW w:w="1997" w:type="dxa"/>
            <w:tcBorders>
              <w:bottom w:val="nil"/>
            </w:tcBorders>
            <w:shd w:val="clear" w:color="auto" w:fill="FFFFFF"/>
          </w:tcPr>
          <w:p w:rsidR="003050F7" w:rsidRPr="003050F7" w:rsidRDefault="003050F7" w:rsidP="003050F7">
            <w:pPr>
              <w:spacing w:after="0" w:line="240" w:lineRule="auto"/>
              <w:jc w:val="both"/>
              <w:rPr>
                <w:b/>
                <w:sz w:val="18"/>
              </w:rPr>
            </w:pPr>
            <w:proofErr w:type="spellStart"/>
            <w:r w:rsidRPr="003050F7">
              <w:rPr>
                <w:rFonts w:ascii="Microsoft JhengHei" w:eastAsia="Microsoft JhengHei" w:hAnsi="Microsoft JhengHei" w:cs="Microsoft JhengHei" w:hint="eastAsia"/>
                <w:b/>
                <w:sz w:val="18"/>
              </w:rPr>
              <w:t>筛选的方面</w:t>
            </w:r>
            <w:proofErr w:type="spellEnd"/>
          </w:p>
        </w:tc>
        <w:tc>
          <w:tcPr>
            <w:tcW w:w="3600" w:type="dxa"/>
            <w:tcBorders>
              <w:left w:val="nil"/>
            </w:tcBorders>
            <w:shd w:val="clear" w:color="auto" w:fill="FFFFFF"/>
          </w:tcPr>
          <w:p w:rsidR="003050F7" w:rsidRPr="003050F7" w:rsidRDefault="003050F7" w:rsidP="003050F7">
            <w:pPr>
              <w:spacing w:after="0" w:line="240" w:lineRule="auto"/>
              <w:jc w:val="both"/>
              <w:rPr>
                <w:b/>
                <w:sz w:val="18"/>
              </w:rPr>
            </w:pPr>
            <w:proofErr w:type="spellStart"/>
            <w:r w:rsidRPr="003050F7">
              <w:rPr>
                <w:rFonts w:ascii="MS Gothic" w:eastAsia="MS Gothic" w:hAnsi="MS Gothic" w:cs="MS Gothic" w:hint="eastAsia"/>
                <w:b/>
                <w:sz w:val="18"/>
              </w:rPr>
              <w:t>个体</w:t>
            </w:r>
            <w:r w:rsidRPr="003050F7">
              <w:rPr>
                <w:rFonts w:ascii="Microsoft JhengHei" w:eastAsia="Microsoft JhengHei" w:hAnsi="Microsoft JhengHei" w:cs="Microsoft JhengHei" w:hint="eastAsia"/>
                <w:b/>
                <w:sz w:val="18"/>
              </w:rPr>
              <w:t>筛选衡量</w:t>
            </w:r>
            <w:proofErr w:type="spellEnd"/>
          </w:p>
          <w:p w:rsidR="003050F7" w:rsidRPr="003050F7" w:rsidRDefault="003050F7" w:rsidP="003050F7">
            <w:pPr>
              <w:spacing w:after="0" w:line="240" w:lineRule="auto"/>
              <w:jc w:val="both"/>
              <w:rPr>
                <w:sz w:val="18"/>
              </w:rPr>
            </w:pPr>
            <w:proofErr w:type="spellStart"/>
            <w:r w:rsidRPr="003050F7">
              <w:rPr>
                <w:rFonts w:ascii="MS Gothic" w:eastAsia="MS Gothic" w:hAnsi="MS Gothic" w:cs="MS Gothic" w:hint="eastAsia"/>
                <w:sz w:val="18"/>
              </w:rPr>
              <w:t>定量和定性</w:t>
            </w:r>
            <w:r w:rsidRPr="003050F7">
              <w:rPr>
                <w:rFonts w:ascii="Microsoft JhengHei" w:eastAsia="Microsoft JhengHei" w:hAnsi="Microsoft JhengHei" w:cs="Microsoft JhengHei" w:hint="eastAsia"/>
                <w:sz w:val="18"/>
              </w:rPr>
              <w:t>结果</w:t>
            </w:r>
            <w:proofErr w:type="spellEnd"/>
          </w:p>
        </w:tc>
        <w:tc>
          <w:tcPr>
            <w:tcW w:w="4658" w:type="dxa"/>
            <w:tcBorders>
              <w:left w:val="nil"/>
            </w:tcBorders>
            <w:shd w:val="clear" w:color="auto" w:fill="FFFFFF"/>
          </w:tcPr>
          <w:p w:rsidR="003050F7" w:rsidRPr="003050F7" w:rsidRDefault="003050F7" w:rsidP="003050F7">
            <w:pPr>
              <w:spacing w:after="0" w:line="240" w:lineRule="auto"/>
              <w:jc w:val="both"/>
              <w:rPr>
                <w:b/>
                <w:sz w:val="18"/>
              </w:rPr>
            </w:pPr>
            <w:proofErr w:type="spellStart"/>
            <w:r w:rsidRPr="003050F7">
              <w:rPr>
                <w:rFonts w:ascii="MS Gothic" w:eastAsia="MS Gothic" w:hAnsi="MS Gothic" w:cs="MS Gothic" w:hint="eastAsia"/>
                <w:b/>
                <w:sz w:val="18"/>
              </w:rPr>
              <w:t>学生支持</w:t>
            </w:r>
            <w:r w:rsidRPr="003050F7">
              <w:rPr>
                <w:rFonts w:ascii="Microsoft JhengHei" w:eastAsia="Microsoft JhengHei" w:hAnsi="Microsoft JhengHei" w:cs="Microsoft JhengHei" w:hint="eastAsia"/>
                <w:b/>
                <w:sz w:val="18"/>
              </w:rPr>
              <w:t>团队对</w:t>
            </w:r>
            <w:r w:rsidRPr="003050F7">
              <w:rPr>
                <w:rFonts w:ascii="MS Gothic" w:eastAsia="MS Gothic" w:hAnsi="MS Gothic" w:cs="MS Gothic" w:hint="eastAsia"/>
                <w:b/>
                <w:sz w:val="18"/>
              </w:rPr>
              <w:t>个体</w:t>
            </w:r>
            <w:r w:rsidRPr="003050F7">
              <w:rPr>
                <w:rFonts w:ascii="Microsoft JhengHei" w:eastAsia="Microsoft JhengHei" w:hAnsi="Microsoft JhengHei" w:cs="Microsoft JhengHei" w:hint="eastAsia"/>
                <w:b/>
                <w:sz w:val="18"/>
              </w:rPr>
              <w:t>筛选</w:t>
            </w:r>
            <w:r w:rsidRPr="003050F7">
              <w:rPr>
                <w:rFonts w:ascii="MS Gothic" w:eastAsia="MS Gothic" w:hAnsi="MS Gothic" w:cs="MS Gothic" w:hint="eastAsia"/>
                <w:b/>
                <w:sz w:val="18"/>
              </w:rPr>
              <w:t>的</w:t>
            </w:r>
            <w:r w:rsidRPr="003050F7">
              <w:rPr>
                <w:rFonts w:ascii="Microsoft JhengHei" w:eastAsia="Microsoft JhengHei" w:hAnsi="Microsoft JhengHei" w:cs="Microsoft JhengHei" w:hint="eastAsia"/>
                <w:b/>
                <w:sz w:val="18"/>
              </w:rPr>
              <w:t>审核</w:t>
            </w:r>
            <w:proofErr w:type="spellEnd"/>
          </w:p>
          <w:p w:rsidR="003050F7" w:rsidRPr="003050F7" w:rsidRDefault="003050F7" w:rsidP="003050F7">
            <w:pPr>
              <w:spacing w:after="0" w:line="240" w:lineRule="auto"/>
              <w:jc w:val="both"/>
              <w:rPr>
                <w:sz w:val="18"/>
              </w:rPr>
            </w:pPr>
          </w:p>
          <w:p w:rsidR="003050F7" w:rsidRPr="003050F7" w:rsidRDefault="003050F7" w:rsidP="003050F7">
            <w:pPr>
              <w:spacing w:after="0" w:line="240" w:lineRule="auto"/>
              <w:jc w:val="both"/>
              <w:rPr>
                <w:sz w:val="18"/>
              </w:rPr>
            </w:pPr>
            <w:proofErr w:type="spellStart"/>
            <w:r w:rsidRPr="003050F7">
              <w:rPr>
                <w:rFonts w:ascii="MS Gothic" w:eastAsia="MS Gothic" w:hAnsi="MS Gothic" w:cs="MS Gothic" w:hint="eastAsia"/>
                <w:sz w:val="18"/>
              </w:rPr>
              <w:t>个体</w:t>
            </w:r>
            <w:r w:rsidRPr="003050F7">
              <w:rPr>
                <w:rFonts w:ascii="Microsoft JhengHei" w:eastAsia="Microsoft JhengHei" w:hAnsi="Microsoft JhengHei" w:cs="Microsoft JhengHei" w:hint="eastAsia"/>
                <w:sz w:val="18"/>
              </w:rPr>
              <w:t>筛选结果是否显示该生可能在</w:t>
            </w:r>
            <w:r w:rsidRPr="003050F7">
              <w:rPr>
                <w:rFonts w:ascii="MS Gothic" w:eastAsia="MS Gothic" w:hAnsi="MS Gothic" w:cs="MS Gothic" w:hint="eastAsia"/>
                <w:sz w:val="18"/>
              </w:rPr>
              <w:t>已</w:t>
            </w:r>
            <w:r w:rsidRPr="003050F7">
              <w:rPr>
                <w:rFonts w:ascii="Microsoft JhengHei" w:eastAsia="Microsoft JhengHei" w:hAnsi="Microsoft JhengHei" w:cs="Microsoft JhengHei" w:hint="eastAsia"/>
                <w:sz w:val="18"/>
              </w:rPr>
              <w:t>筛选的方面</w:t>
            </w:r>
            <w:r w:rsidRPr="003050F7">
              <w:rPr>
                <w:rFonts w:ascii="MS Gothic" w:eastAsia="MS Gothic" w:hAnsi="MS Gothic" w:cs="MS Gothic" w:hint="eastAsia"/>
                <w:sz w:val="18"/>
              </w:rPr>
              <w:t>达到智力超群</w:t>
            </w:r>
            <w:r w:rsidRPr="003050F7">
              <w:rPr>
                <w:rFonts w:ascii="Microsoft JhengHei" w:eastAsia="Microsoft JhengHei" w:hAnsi="Microsoft JhengHei" w:cs="Microsoft JhengHei" w:hint="eastAsia"/>
                <w:sz w:val="18"/>
              </w:rPr>
              <w:t>标准</w:t>
            </w:r>
            <w:proofErr w:type="spellEnd"/>
            <w:r w:rsidRPr="003050F7">
              <w:rPr>
                <w:rFonts w:ascii="Microsoft JhengHei" w:eastAsia="Microsoft JhengHei" w:hAnsi="Microsoft JhengHei" w:cs="Microsoft JhengHei" w:hint="eastAsia"/>
                <w:sz w:val="18"/>
              </w:rPr>
              <w:t>？</w:t>
            </w:r>
          </w:p>
        </w:tc>
      </w:tr>
      <w:tr w:rsidR="003050F7" w:rsidRPr="003050F7" w:rsidTr="00F40AA5">
        <w:trPr>
          <w:cantSplit/>
          <w:trHeight w:val="755"/>
          <w:tblHeader/>
          <w:jc w:val="center"/>
        </w:trPr>
        <w:tc>
          <w:tcPr>
            <w:tcW w:w="1997" w:type="dxa"/>
            <w:shd w:val="clear" w:color="auto" w:fill="FFFFFF"/>
            <w:vAlign w:val="center"/>
          </w:tcPr>
          <w:p w:rsidR="003050F7" w:rsidRPr="003050F7" w:rsidRDefault="003050F7" w:rsidP="003050F7">
            <w:pPr>
              <w:spacing w:after="0" w:line="240" w:lineRule="auto"/>
              <w:jc w:val="both"/>
              <w:rPr>
                <w:sz w:val="18"/>
              </w:rPr>
            </w:pPr>
            <w:proofErr w:type="spellStart"/>
            <w:r w:rsidRPr="003050F7">
              <w:rPr>
                <w:rFonts w:ascii="MS Gothic" w:eastAsia="MS Gothic" w:hAnsi="MS Gothic" w:cs="MS Gothic" w:hint="eastAsia"/>
                <w:sz w:val="18"/>
              </w:rPr>
              <w:t>学校表</w:t>
            </w:r>
            <w:r w:rsidRPr="003050F7">
              <w:rPr>
                <w:rFonts w:ascii="Microsoft JhengHei" w:eastAsia="Microsoft JhengHei" w:hAnsi="Microsoft JhengHei" w:cs="Microsoft JhengHei" w:hint="eastAsia"/>
                <w:sz w:val="18"/>
              </w:rPr>
              <w:t>现</w:t>
            </w:r>
            <w:proofErr w:type="spellEnd"/>
          </w:p>
        </w:tc>
        <w:tc>
          <w:tcPr>
            <w:tcW w:w="3600" w:type="dxa"/>
            <w:tcBorders>
              <w:top w:val="nil"/>
              <w:left w:val="nil"/>
            </w:tcBorders>
          </w:tcPr>
          <w:p w:rsidR="003050F7" w:rsidRPr="003050F7" w:rsidRDefault="003050F7" w:rsidP="003050F7">
            <w:pPr>
              <w:spacing w:after="0" w:line="240" w:lineRule="auto"/>
              <w:jc w:val="both"/>
              <w:rPr>
                <w:sz w:val="18"/>
              </w:rPr>
            </w:pPr>
          </w:p>
        </w:tc>
        <w:tc>
          <w:tcPr>
            <w:tcW w:w="4658" w:type="dxa"/>
            <w:tcBorders>
              <w:top w:val="nil"/>
              <w:left w:val="nil"/>
            </w:tcBorders>
            <w:vAlign w:val="center"/>
          </w:tcPr>
          <w:p w:rsidR="003050F7" w:rsidRPr="003050F7" w:rsidRDefault="003050F7" w:rsidP="003050F7">
            <w:pPr>
              <w:spacing w:after="0" w:line="240" w:lineRule="auto"/>
              <w:jc w:val="both"/>
              <w:rPr>
                <w:sz w:val="18"/>
              </w:rPr>
            </w:pPr>
            <w:r w:rsidRPr="003050F7">
              <w:rPr>
                <w:sz w:val="18"/>
              </w:rPr>
              <w:sym w:font="Wingdings" w:char="F071"/>
            </w:r>
            <w:r w:rsidRPr="003050F7">
              <w:rPr>
                <w:b/>
                <w:sz w:val="18"/>
              </w:rPr>
              <w:t xml:space="preserve"> </w:t>
            </w:r>
            <w:r w:rsidRPr="003050F7">
              <w:rPr>
                <w:rFonts w:ascii="MS Gothic" w:eastAsia="MS Gothic" w:hAnsi="MS Gothic" w:cs="MS Gothic" w:hint="eastAsia"/>
                <w:b/>
                <w:sz w:val="18"/>
              </w:rPr>
              <w:t>是</w:t>
            </w:r>
            <w:r w:rsidRPr="003050F7">
              <w:rPr>
                <w:sz w:val="18"/>
              </w:rPr>
              <w:t xml:space="preserve">    </w:t>
            </w:r>
            <w:r w:rsidRPr="003050F7">
              <w:rPr>
                <w:sz w:val="18"/>
              </w:rPr>
              <w:sym w:font="Wingdings" w:char="F071"/>
            </w:r>
            <w:r w:rsidRPr="003050F7">
              <w:rPr>
                <w:b/>
                <w:sz w:val="18"/>
              </w:rPr>
              <w:t xml:space="preserve"> </w:t>
            </w:r>
            <w:r w:rsidRPr="003050F7">
              <w:rPr>
                <w:rFonts w:ascii="MS Gothic" w:eastAsia="MS Gothic" w:hAnsi="MS Gothic" w:cs="MS Gothic" w:hint="eastAsia"/>
                <w:b/>
                <w:sz w:val="18"/>
              </w:rPr>
              <w:t>否</w:t>
            </w:r>
          </w:p>
        </w:tc>
      </w:tr>
      <w:tr w:rsidR="003050F7" w:rsidRPr="003050F7" w:rsidTr="00F40AA5">
        <w:trPr>
          <w:cantSplit/>
          <w:trHeight w:val="800"/>
          <w:tblHeader/>
          <w:jc w:val="center"/>
        </w:trPr>
        <w:tc>
          <w:tcPr>
            <w:tcW w:w="1997" w:type="dxa"/>
            <w:shd w:val="clear" w:color="auto" w:fill="FFFFFF"/>
            <w:vAlign w:val="center"/>
          </w:tcPr>
          <w:p w:rsidR="003050F7" w:rsidRPr="003050F7" w:rsidRDefault="003050F7" w:rsidP="003050F7">
            <w:pPr>
              <w:spacing w:after="0" w:line="240" w:lineRule="auto"/>
              <w:jc w:val="both"/>
              <w:rPr>
                <w:sz w:val="18"/>
              </w:rPr>
            </w:pPr>
            <w:proofErr w:type="spellStart"/>
            <w:r w:rsidRPr="003050F7">
              <w:rPr>
                <w:rFonts w:ascii="Microsoft JhengHei" w:eastAsia="Microsoft JhengHei" w:hAnsi="Microsoft JhengHei" w:cs="Microsoft JhengHei" w:hint="eastAsia"/>
                <w:sz w:val="18"/>
              </w:rPr>
              <w:t>创造力</w:t>
            </w:r>
            <w:proofErr w:type="spellEnd"/>
            <w:r w:rsidRPr="003050F7">
              <w:rPr>
                <w:rFonts w:hint="eastAsia"/>
                <w:sz w:val="18"/>
              </w:rPr>
              <w:t>/</w:t>
            </w:r>
            <w:proofErr w:type="spellStart"/>
            <w:r w:rsidRPr="003050F7">
              <w:rPr>
                <w:rFonts w:ascii="MS Gothic" w:eastAsia="MS Gothic" w:hAnsi="MS Gothic" w:cs="MS Gothic" w:hint="eastAsia"/>
                <w:sz w:val="18"/>
              </w:rPr>
              <w:t>天</w:t>
            </w:r>
            <w:r w:rsidRPr="003050F7">
              <w:rPr>
                <w:rFonts w:ascii="Microsoft JhengHei" w:eastAsia="Microsoft JhengHei" w:hAnsi="Microsoft JhengHei" w:cs="Microsoft JhengHei" w:hint="eastAsia"/>
                <w:sz w:val="18"/>
              </w:rPr>
              <w:t>赋特征</w:t>
            </w:r>
            <w:proofErr w:type="spellEnd"/>
          </w:p>
        </w:tc>
        <w:tc>
          <w:tcPr>
            <w:tcW w:w="3600" w:type="dxa"/>
            <w:tcBorders>
              <w:left w:val="nil"/>
            </w:tcBorders>
          </w:tcPr>
          <w:p w:rsidR="003050F7" w:rsidRPr="003050F7" w:rsidRDefault="003050F7" w:rsidP="003050F7">
            <w:pPr>
              <w:spacing w:after="0" w:line="240" w:lineRule="auto"/>
              <w:jc w:val="both"/>
              <w:rPr>
                <w:sz w:val="18"/>
              </w:rPr>
            </w:pPr>
          </w:p>
        </w:tc>
        <w:tc>
          <w:tcPr>
            <w:tcW w:w="4658" w:type="dxa"/>
            <w:tcBorders>
              <w:left w:val="nil"/>
            </w:tcBorders>
            <w:vAlign w:val="center"/>
          </w:tcPr>
          <w:p w:rsidR="003050F7" w:rsidRPr="003050F7" w:rsidRDefault="003050F7" w:rsidP="003050F7">
            <w:pPr>
              <w:spacing w:after="0" w:line="240" w:lineRule="auto"/>
              <w:jc w:val="both"/>
              <w:rPr>
                <w:sz w:val="18"/>
              </w:rPr>
            </w:pPr>
            <w:r w:rsidRPr="003050F7">
              <w:rPr>
                <w:sz w:val="18"/>
              </w:rPr>
              <w:sym w:font="Wingdings" w:char="F071"/>
            </w:r>
            <w:r w:rsidRPr="003050F7">
              <w:rPr>
                <w:b/>
                <w:sz w:val="18"/>
              </w:rPr>
              <w:t xml:space="preserve"> </w:t>
            </w:r>
            <w:r w:rsidRPr="003050F7">
              <w:rPr>
                <w:rFonts w:ascii="MS Gothic" w:eastAsia="MS Gothic" w:hAnsi="MS Gothic" w:cs="MS Gothic" w:hint="eastAsia"/>
                <w:b/>
                <w:sz w:val="18"/>
              </w:rPr>
              <w:t>是</w:t>
            </w:r>
            <w:r w:rsidRPr="003050F7">
              <w:rPr>
                <w:sz w:val="18"/>
              </w:rPr>
              <w:t xml:space="preserve">    </w:t>
            </w:r>
            <w:r w:rsidRPr="003050F7">
              <w:rPr>
                <w:sz w:val="18"/>
              </w:rPr>
              <w:sym w:font="Wingdings" w:char="F071"/>
            </w:r>
            <w:r w:rsidRPr="003050F7">
              <w:rPr>
                <w:b/>
                <w:sz w:val="18"/>
              </w:rPr>
              <w:t xml:space="preserve"> </w:t>
            </w:r>
            <w:r w:rsidRPr="003050F7">
              <w:rPr>
                <w:rFonts w:ascii="MS Gothic" w:eastAsia="MS Gothic" w:hAnsi="MS Gothic" w:cs="MS Gothic" w:hint="eastAsia"/>
                <w:b/>
                <w:sz w:val="18"/>
              </w:rPr>
              <w:t>否</w:t>
            </w:r>
          </w:p>
        </w:tc>
      </w:tr>
    </w:tbl>
    <w:p w:rsidR="003050F7" w:rsidRPr="003050F7" w:rsidRDefault="003050F7" w:rsidP="003050F7">
      <w:pPr>
        <w:spacing w:after="0" w:line="240" w:lineRule="auto"/>
        <w:jc w:val="both"/>
        <w:rPr>
          <w:sz w:val="18"/>
        </w:rPr>
      </w:pPr>
    </w:p>
    <w:p w:rsidR="003050F7" w:rsidRPr="003050F7" w:rsidRDefault="003050F7" w:rsidP="003050F7">
      <w:pPr>
        <w:spacing w:after="0" w:line="240" w:lineRule="auto"/>
        <w:jc w:val="both"/>
        <w:rPr>
          <w:sz w:val="18"/>
          <w:u w:val="single"/>
        </w:rPr>
      </w:pPr>
      <w:proofErr w:type="spellStart"/>
      <w:r w:rsidRPr="003050F7">
        <w:rPr>
          <w:rFonts w:ascii="MS Gothic" w:eastAsia="MS Gothic" w:hAnsi="MS Gothic" w:cs="MS Gothic" w:hint="eastAsia"/>
          <w:sz w:val="18"/>
          <w:u w:val="single"/>
        </w:rPr>
        <w:t>学校表</w:t>
      </w:r>
      <w:r w:rsidRPr="003050F7">
        <w:rPr>
          <w:rFonts w:ascii="Microsoft JhengHei" w:eastAsia="Microsoft JhengHei" w:hAnsi="Microsoft JhengHei" w:cs="Microsoft JhengHei" w:hint="eastAsia"/>
          <w:sz w:val="18"/>
          <w:u w:val="single"/>
        </w:rPr>
        <w:t>现审核</w:t>
      </w:r>
      <w:proofErr w:type="spellEnd"/>
      <w:r w:rsidRPr="003050F7">
        <w:rPr>
          <w:sz w:val="18"/>
        </w:rPr>
        <w:tab/>
      </w:r>
      <w:proofErr w:type="spellStart"/>
      <w:r w:rsidRPr="003050F7">
        <w:rPr>
          <w:rFonts w:ascii="MS Gothic" w:eastAsia="MS Gothic" w:hAnsi="MS Gothic" w:cs="MS Gothic" w:hint="eastAsia"/>
          <w:sz w:val="18"/>
        </w:rPr>
        <w:t>日期</w:t>
      </w:r>
      <w:proofErr w:type="spellEnd"/>
      <w:r w:rsidRPr="003050F7">
        <w:rPr>
          <w:sz w:val="18"/>
          <w:u w:val="single"/>
        </w:rPr>
        <w:tab/>
        <w:t>/</w:t>
      </w:r>
      <w:r w:rsidRPr="003050F7">
        <w:rPr>
          <w:sz w:val="18"/>
          <w:u w:val="single"/>
        </w:rPr>
        <w:tab/>
        <w:t>/</w:t>
      </w:r>
      <w:r w:rsidRPr="003050F7">
        <w:rPr>
          <w:sz w:val="18"/>
          <w:u w:val="single"/>
        </w:rPr>
        <w:tab/>
      </w:r>
    </w:p>
    <w:p w:rsidR="003050F7" w:rsidRPr="003050F7" w:rsidRDefault="003050F7" w:rsidP="003050F7">
      <w:pPr>
        <w:spacing w:after="0" w:line="240" w:lineRule="auto"/>
        <w:jc w:val="both"/>
        <w:rPr>
          <w:sz w:val="18"/>
        </w:rPr>
      </w:pPr>
      <w:r w:rsidRPr="003050F7">
        <w:rPr>
          <w:sz w:val="18"/>
        </w:rPr>
        <w:t>________________________________________________________________________________________________</w:t>
      </w:r>
    </w:p>
    <w:p w:rsidR="003050F7" w:rsidRPr="003050F7" w:rsidRDefault="003050F7" w:rsidP="003050F7">
      <w:pPr>
        <w:spacing w:after="0" w:line="240" w:lineRule="auto"/>
        <w:jc w:val="both"/>
        <w:rPr>
          <w:sz w:val="18"/>
        </w:rPr>
      </w:pPr>
      <w:r w:rsidRPr="003050F7">
        <w:rPr>
          <w:sz w:val="18"/>
        </w:rPr>
        <w:t>________________________________________________________________________________________________</w:t>
      </w:r>
    </w:p>
    <w:p w:rsidR="003050F7" w:rsidRPr="003050F7" w:rsidRDefault="003050F7" w:rsidP="003050F7">
      <w:pPr>
        <w:spacing w:after="0" w:line="240" w:lineRule="auto"/>
        <w:jc w:val="both"/>
        <w:rPr>
          <w:sz w:val="18"/>
        </w:rPr>
      </w:pPr>
    </w:p>
    <w:p w:rsidR="003050F7" w:rsidRPr="003050F7" w:rsidRDefault="003050F7" w:rsidP="003050F7">
      <w:pPr>
        <w:spacing w:after="0" w:line="240" w:lineRule="auto"/>
        <w:jc w:val="both"/>
        <w:rPr>
          <w:sz w:val="18"/>
          <w:u w:val="single"/>
        </w:rPr>
      </w:pPr>
      <w:proofErr w:type="spellStart"/>
      <w:r w:rsidRPr="003050F7">
        <w:rPr>
          <w:rFonts w:ascii="MS Gothic" w:eastAsia="MS Gothic" w:hAnsi="MS Gothic" w:cs="MS Gothic" w:hint="eastAsia"/>
          <w:sz w:val="18"/>
          <w:u w:val="single"/>
        </w:rPr>
        <w:t>建</w:t>
      </w:r>
      <w:r w:rsidRPr="003050F7">
        <w:rPr>
          <w:rFonts w:ascii="Microsoft JhengHei" w:eastAsia="Microsoft JhengHei" w:hAnsi="Microsoft JhengHei" w:cs="Microsoft JhengHei" w:hint="eastAsia"/>
          <w:sz w:val="18"/>
          <w:u w:val="single"/>
        </w:rPr>
        <w:t>议</w:t>
      </w:r>
      <w:proofErr w:type="spellEnd"/>
      <w:r w:rsidRPr="003050F7">
        <w:rPr>
          <w:sz w:val="18"/>
        </w:rPr>
        <w:tab/>
      </w:r>
      <w:r w:rsidRPr="003050F7">
        <w:rPr>
          <w:sz w:val="18"/>
          <w:u w:val="single"/>
        </w:rPr>
        <w:t>Date</w:t>
      </w:r>
      <w:r w:rsidRPr="003050F7">
        <w:rPr>
          <w:sz w:val="18"/>
          <w:u w:val="single"/>
        </w:rPr>
        <w:tab/>
        <w:t>/</w:t>
      </w:r>
      <w:r w:rsidRPr="003050F7">
        <w:rPr>
          <w:sz w:val="18"/>
          <w:u w:val="single"/>
        </w:rPr>
        <w:tab/>
        <w:t>/</w:t>
      </w:r>
      <w:r w:rsidRPr="003050F7">
        <w:rPr>
          <w:sz w:val="18"/>
          <w:u w:val="single"/>
        </w:rPr>
        <w:tab/>
      </w:r>
    </w:p>
    <w:p w:rsidR="003050F7" w:rsidRPr="003050F7" w:rsidRDefault="003050F7" w:rsidP="003050F7">
      <w:pPr>
        <w:spacing w:after="0" w:line="240" w:lineRule="auto"/>
        <w:jc w:val="both"/>
        <w:rPr>
          <w:sz w:val="18"/>
        </w:rPr>
      </w:pPr>
      <w:r w:rsidRPr="003050F7">
        <w:rPr>
          <w:rFonts w:ascii="MS Gothic" w:eastAsia="MS Gothic" w:hAnsi="MS Gothic" w:cs="MS Gothic" w:hint="eastAsia"/>
          <w:sz w:val="18"/>
        </w:rPr>
        <w:t>（</w:t>
      </w:r>
      <w:proofErr w:type="spellStart"/>
      <w:r w:rsidRPr="003050F7">
        <w:rPr>
          <w:rFonts w:ascii="Microsoft JhengHei" w:eastAsia="Microsoft JhengHei" w:hAnsi="Microsoft JhengHei" w:cs="Microsoft JhengHei" w:hint="eastAsia"/>
          <w:sz w:val="18"/>
        </w:rPr>
        <w:t>课堂调整</w:t>
      </w:r>
      <w:proofErr w:type="spellEnd"/>
      <w:r w:rsidRPr="003050F7">
        <w:rPr>
          <w:rFonts w:hint="eastAsia"/>
          <w:sz w:val="18"/>
        </w:rPr>
        <w:t>/</w:t>
      </w:r>
      <w:proofErr w:type="spellStart"/>
      <w:r w:rsidRPr="003050F7">
        <w:rPr>
          <w:rFonts w:ascii="MS Gothic" w:eastAsia="MS Gothic" w:hAnsi="MS Gothic" w:cs="MS Gothic" w:hint="eastAsia"/>
          <w:sz w:val="18"/>
        </w:rPr>
        <w:t>特殊安排，如有需要</w:t>
      </w:r>
      <w:proofErr w:type="spellEnd"/>
      <w:r w:rsidRPr="003050F7">
        <w:rPr>
          <w:rFonts w:ascii="MS Gothic" w:eastAsia="MS Gothic" w:hAnsi="MS Gothic" w:cs="MS Gothic" w:hint="eastAsia"/>
          <w:sz w:val="18"/>
        </w:rPr>
        <w:t>）</w:t>
      </w:r>
    </w:p>
    <w:p w:rsidR="003050F7" w:rsidRPr="003050F7" w:rsidRDefault="003050F7" w:rsidP="003050F7">
      <w:pPr>
        <w:spacing w:after="0" w:line="240" w:lineRule="auto"/>
        <w:jc w:val="both"/>
        <w:rPr>
          <w:sz w:val="18"/>
        </w:rPr>
      </w:pPr>
      <w:r w:rsidRPr="003050F7">
        <w:rPr>
          <w:sz w:val="18"/>
        </w:rPr>
        <w:t>________________________________________________________________________________________________</w:t>
      </w:r>
    </w:p>
    <w:p w:rsidR="003050F7" w:rsidRPr="003050F7" w:rsidRDefault="003050F7" w:rsidP="003050F7">
      <w:pPr>
        <w:spacing w:after="0" w:line="240" w:lineRule="auto"/>
        <w:jc w:val="both"/>
        <w:rPr>
          <w:sz w:val="18"/>
        </w:rPr>
      </w:pPr>
      <w:r w:rsidRPr="003050F7">
        <w:rPr>
          <w:sz w:val="18"/>
        </w:rPr>
        <w:t>________________________________________________________________________________________________</w:t>
      </w:r>
    </w:p>
    <w:p w:rsidR="003050F7" w:rsidRPr="003050F7" w:rsidRDefault="003050F7" w:rsidP="003050F7">
      <w:pPr>
        <w:spacing w:after="0" w:line="240" w:lineRule="auto"/>
        <w:jc w:val="both"/>
        <w:rPr>
          <w:sz w:val="18"/>
        </w:rPr>
      </w:pPr>
      <w:r w:rsidRPr="003050F7">
        <w:rPr>
          <w:sz w:val="18"/>
        </w:rPr>
        <w:t>________________________________________________________________________________________________</w:t>
      </w:r>
    </w:p>
    <w:p w:rsidR="003050F7" w:rsidRPr="003050F7" w:rsidRDefault="003050F7" w:rsidP="003050F7">
      <w:pPr>
        <w:spacing w:after="0" w:line="240" w:lineRule="auto"/>
        <w:jc w:val="both"/>
        <w:rPr>
          <w:sz w:val="18"/>
          <w:u w:val="single"/>
        </w:rPr>
      </w:pPr>
      <w:proofErr w:type="spellStart"/>
      <w:r w:rsidRPr="003050F7">
        <w:rPr>
          <w:rFonts w:ascii="Microsoft JhengHei" w:eastAsia="Microsoft JhengHei" w:hAnsi="Microsoft JhengHei" w:cs="Microsoft JhengHei" w:hint="eastAsia"/>
          <w:sz w:val="18"/>
          <w:u w:val="single"/>
        </w:rPr>
        <w:t>综合评价推荐</w:t>
      </w:r>
      <w:proofErr w:type="spellEnd"/>
    </w:p>
    <w:p w:rsidR="003050F7" w:rsidRPr="003050F7" w:rsidRDefault="003050F7" w:rsidP="003050F7">
      <w:pPr>
        <w:spacing w:after="0" w:line="240" w:lineRule="auto"/>
        <w:jc w:val="both"/>
        <w:rPr>
          <w:sz w:val="18"/>
        </w:rPr>
      </w:pPr>
      <w:r w:rsidRPr="003050F7">
        <w:rPr>
          <w:b/>
          <w:sz w:val="18"/>
        </w:rPr>
        <w:sym w:font="Wingdings" w:char="F071"/>
      </w:r>
      <w:proofErr w:type="spellStart"/>
      <w:r w:rsidRPr="003050F7">
        <w:rPr>
          <w:rFonts w:ascii="MS Gothic" w:eastAsia="MS Gothic" w:hAnsi="MS Gothic" w:cs="MS Gothic" w:hint="eastAsia"/>
          <w:sz w:val="18"/>
        </w:rPr>
        <w:t>目前适合</w:t>
      </w:r>
      <w:r w:rsidRPr="003050F7">
        <w:rPr>
          <w:rFonts w:ascii="Microsoft JhengHei" w:eastAsia="Microsoft JhengHei" w:hAnsi="Microsoft JhengHei" w:cs="Microsoft JhengHei" w:hint="eastAsia"/>
          <w:sz w:val="18"/>
        </w:rPr>
        <w:t>综合评价</w:t>
      </w:r>
      <w:proofErr w:type="spellEnd"/>
      <w:r w:rsidRPr="003050F7">
        <w:rPr>
          <w:rFonts w:ascii="Microsoft JhengHei" w:eastAsia="Microsoft JhengHei" w:hAnsi="Microsoft JhengHei" w:cs="Microsoft JhengHei" w:hint="eastAsia"/>
          <w:sz w:val="18"/>
        </w:rPr>
        <w:t>。</w:t>
      </w:r>
    </w:p>
    <w:p w:rsidR="003050F7" w:rsidRPr="003050F7" w:rsidRDefault="003050F7" w:rsidP="003050F7">
      <w:pPr>
        <w:spacing w:after="0" w:line="240" w:lineRule="auto"/>
        <w:jc w:val="both"/>
        <w:rPr>
          <w:sz w:val="18"/>
        </w:rPr>
      </w:pPr>
      <w:r w:rsidRPr="003050F7">
        <w:rPr>
          <w:sz w:val="18"/>
        </w:rPr>
        <w:t>_____________________________________________________________________________</w:t>
      </w:r>
    </w:p>
    <w:p w:rsidR="003050F7" w:rsidRPr="003050F7" w:rsidRDefault="003050F7" w:rsidP="003050F7">
      <w:pPr>
        <w:spacing w:after="0" w:line="240" w:lineRule="auto"/>
        <w:jc w:val="both"/>
        <w:rPr>
          <w:sz w:val="18"/>
        </w:rPr>
      </w:pPr>
    </w:p>
    <w:p w:rsidR="00604565" w:rsidRPr="00604565" w:rsidRDefault="003050F7" w:rsidP="003050F7">
      <w:pPr>
        <w:spacing w:after="0" w:line="240" w:lineRule="auto"/>
        <w:jc w:val="both"/>
        <w:rPr>
          <w:sz w:val="18"/>
        </w:rPr>
      </w:pPr>
      <w:r w:rsidRPr="003050F7">
        <w:rPr>
          <w:rFonts w:ascii="Microsoft JhengHei" w:eastAsia="Microsoft JhengHei" w:hAnsi="Microsoft JhengHei" w:cs="Microsoft JhengHei" w:hint="eastAsia"/>
          <w:sz w:val="18"/>
        </w:rPr>
        <w:t>请完成《初次评估家长同意书》。《残疾儿童权利及</w:t>
      </w:r>
      <w:r w:rsidRPr="003050F7">
        <w:rPr>
          <w:rFonts w:ascii="MS Gothic" w:eastAsia="MS Gothic" w:hAnsi="MS Gothic" w:cs="MS Gothic" w:hint="eastAsia"/>
          <w:sz w:val="18"/>
        </w:rPr>
        <w:t>家</w:t>
      </w:r>
      <w:r w:rsidRPr="003050F7">
        <w:rPr>
          <w:rFonts w:ascii="Microsoft JhengHei" w:eastAsia="Microsoft JhengHei" w:hAnsi="Microsoft JhengHei" w:cs="Microsoft JhengHei" w:hint="eastAsia"/>
          <w:sz w:val="18"/>
        </w:rPr>
        <w:t>长责任</w:t>
      </w:r>
      <w:r w:rsidRPr="003050F7">
        <w:rPr>
          <w:rFonts w:ascii="MS Gothic" w:eastAsia="MS Gothic" w:hAnsi="MS Gothic" w:cs="MS Gothic" w:hint="eastAsia"/>
          <w:sz w:val="18"/>
        </w:rPr>
        <w:t>》和州教育部解</w:t>
      </w:r>
      <w:r w:rsidRPr="003050F7">
        <w:rPr>
          <w:rFonts w:ascii="Microsoft JhengHei" w:eastAsia="Microsoft JhengHei" w:hAnsi="Microsoft JhengHei" w:cs="Microsoft JhengHei" w:hint="eastAsia"/>
          <w:sz w:val="18"/>
        </w:rPr>
        <w:t>释流程保护的《</w:t>
      </w:r>
      <w:r w:rsidRPr="003050F7">
        <w:rPr>
          <w:rFonts w:ascii="MS Gothic" w:eastAsia="MS Gothic" w:hAnsi="MS Gothic" w:cs="MS Gothic" w:hint="eastAsia"/>
          <w:sz w:val="18"/>
        </w:rPr>
        <w:t>事先</w:t>
      </w:r>
      <w:r w:rsidRPr="003050F7">
        <w:rPr>
          <w:rFonts w:ascii="Microsoft JhengHei" w:eastAsia="Microsoft JhengHei" w:hAnsi="Microsoft JhengHei" w:cs="Microsoft JhengHei" w:hint="eastAsia"/>
          <w:sz w:val="18"/>
        </w:rPr>
        <w:t>书面通知》</w:t>
      </w:r>
      <w:r w:rsidRPr="003050F7">
        <w:rPr>
          <w:rFonts w:ascii="MS Gothic" w:eastAsia="MS Gothic" w:hAnsi="MS Gothic" w:cs="MS Gothic" w:hint="eastAsia"/>
          <w:sz w:val="18"/>
        </w:rPr>
        <w:t>也包含在内。《智力天</w:t>
      </w:r>
      <w:r w:rsidRPr="003050F7">
        <w:rPr>
          <w:rFonts w:ascii="Microsoft JhengHei" w:eastAsia="Microsoft JhengHei" w:hAnsi="Microsoft JhengHei" w:cs="Microsoft JhengHei" w:hint="eastAsia"/>
          <w:sz w:val="18"/>
        </w:rPr>
        <w:t>赋综合评估》将在学校收到您的《初次评估家长同意书</w:t>
      </w:r>
      <w:r w:rsidRPr="003050F7">
        <w:rPr>
          <w:rFonts w:ascii="MS Gothic" w:eastAsia="MS Gothic" w:hAnsi="MS Gothic" w:cs="MS Gothic" w:hint="eastAsia"/>
          <w:sz w:val="18"/>
        </w:rPr>
        <w:t>》之后开始</w:t>
      </w:r>
      <w:r w:rsidRPr="003050F7">
        <w:rPr>
          <w:rFonts w:ascii="MS Gothic" w:hAnsi="MS Gothic" w:cs="MS Gothic"/>
          <w:sz w:val="18"/>
        </w:rPr>
        <w:t>。</w:t>
      </w:r>
    </w:p>
    <w:p w:rsidR="00604565" w:rsidRDefault="00604565" w:rsidP="00CF62D4">
      <w:pPr>
        <w:spacing w:after="0" w:line="240" w:lineRule="auto"/>
        <w:jc w:val="both"/>
        <w:rPr>
          <w:sz w:val="18"/>
        </w:rPr>
      </w:pPr>
    </w:p>
    <w:p w:rsidR="003050F7" w:rsidRDefault="003050F7" w:rsidP="00CF62D4">
      <w:pPr>
        <w:spacing w:after="0" w:line="240" w:lineRule="auto"/>
        <w:jc w:val="both"/>
        <w:rPr>
          <w:sz w:val="18"/>
        </w:rPr>
      </w:pPr>
    </w:p>
    <w:p w:rsidR="003050F7" w:rsidRDefault="003050F7" w:rsidP="00CF62D4">
      <w:pPr>
        <w:spacing w:after="0" w:line="240" w:lineRule="auto"/>
        <w:jc w:val="both"/>
        <w:rPr>
          <w:sz w:val="18"/>
        </w:rPr>
      </w:pPr>
    </w:p>
    <w:p w:rsidR="003050F7" w:rsidRDefault="003050F7" w:rsidP="00CF62D4">
      <w:pPr>
        <w:spacing w:after="0" w:line="240" w:lineRule="auto"/>
        <w:jc w:val="both"/>
        <w:rPr>
          <w:sz w:val="18"/>
        </w:rPr>
      </w:pPr>
    </w:p>
    <w:p w:rsidR="003050F7" w:rsidRDefault="003050F7" w:rsidP="00CF62D4">
      <w:pPr>
        <w:spacing w:after="0" w:line="240" w:lineRule="auto"/>
        <w:jc w:val="both"/>
        <w:rPr>
          <w:sz w:val="18"/>
        </w:rPr>
      </w:pPr>
    </w:p>
    <w:p w:rsidR="003050F7" w:rsidRDefault="003050F7" w:rsidP="00CF62D4">
      <w:pPr>
        <w:spacing w:after="0" w:line="240" w:lineRule="auto"/>
        <w:jc w:val="both"/>
        <w:rPr>
          <w:sz w:val="18"/>
        </w:rPr>
      </w:pPr>
    </w:p>
    <w:p w:rsidR="003050F7" w:rsidRDefault="003050F7" w:rsidP="00CF62D4">
      <w:pPr>
        <w:spacing w:after="0" w:line="240" w:lineRule="auto"/>
        <w:jc w:val="both"/>
        <w:rPr>
          <w:sz w:val="18"/>
        </w:rPr>
      </w:pPr>
    </w:p>
    <w:p w:rsidR="003050F7" w:rsidRDefault="003050F7" w:rsidP="00CF62D4">
      <w:pPr>
        <w:spacing w:after="0" w:line="240" w:lineRule="auto"/>
        <w:jc w:val="both"/>
        <w:rPr>
          <w:sz w:val="18"/>
        </w:rPr>
      </w:pPr>
    </w:p>
    <w:p w:rsidR="003050F7" w:rsidRPr="003050F7" w:rsidRDefault="003050F7" w:rsidP="003050F7">
      <w:pPr>
        <w:spacing w:after="0" w:line="240" w:lineRule="auto"/>
        <w:jc w:val="both"/>
        <w:rPr>
          <w:sz w:val="18"/>
        </w:rPr>
      </w:pPr>
      <w:r w:rsidRPr="003050F7">
        <w:rPr>
          <w:rFonts w:ascii="Arial" w:hAnsi="Arial" w:cs="Arial" w:hint="cs"/>
          <w:b/>
          <w:sz w:val="18"/>
          <w:rtl/>
        </w:rPr>
        <w:lastRenderedPageBreak/>
        <w:t>إجابة</w:t>
      </w:r>
      <w:r w:rsidRPr="003050F7">
        <w:rPr>
          <w:b/>
          <w:sz w:val="18"/>
          <w:rtl/>
        </w:rPr>
        <w:t xml:space="preserve"> </w:t>
      </w:r>
      <w:r w:rsidRPr="003050F7">
        <w:rPr>
          <w:rFonts w:ascii="Arial" w:hAnsi="Arial" w:cs="Arial" w:hint="cs"/>
          <w:b/>
          <w:sz w:val="18"/>
          <w:rtl/>
        </w:rPr>
        <w:t>إختبار</w:t>
      </w:r>
      <w:r w:rsidRPr="003050F7">
        <w:rPr>
          <w:rFonts w:hint="cs"/>
          <w:b/>
          <w:sz w:val="18"/>
          <w:rtl/>
        </w:rPr>
        <w:t xml:space="preserve"> </w:t>
      </w:r>
      <w:r w:rsidRPr="003050F7">
        <w:rPr>
          <w:rFonts w:ascii="Arial" w:hAnsi="Arial" w:cs="Arial" w:hint="cs"/>
          <w:b/>
          <w:sz w:val="18"/>
          <w:rtl/>
        </w:rPr>
        <w:t>التحري</w:t>
      </w:r>
      <w:r w:rsidRPr="003050F7">
        <w:rPr>
          <w:b/>
          <w:sz w:val="18"/>
          <w:rtl/>
        </w:rPr>
        <w:t xml:space="preserve"> </w:t>
      </w:r>
      <w:r w:rsidRPr="003050F7">
        <w:rPr>
          <w:rFonts w:ascii="Arial" w:hAnsi="Arial" w:cs="Arial" w:hint="cs"/>
          <w:b/>
          <w:sz w:val="18"/>
          <w:rtl/>
        </w:rPr>
        <w:t>الفردي</w:t>
      </w:r>
      <w:r w:rsidRPr="003050F7">
        <w:rPr>
          <w:rFonts w:hint="cs"/>
          <w:b/>
          <w:sz w:val="18"/>
          <w:rtl/>
        </w:rPr>
        <w:t xml:space="preserve"> </w:t>
      </w:r>
    </w:p>
    <w:p w:rsidR="003050F7" w:rsidRPr="003050F7" w:rsidRDefault="003050F7" w:rsidP="003050F7">
      <w:pPr>
        <w:spacing w:after="0" w:line="240" w:lineRule="auto"/>
        <w:jc w:val="both"/>
        <w:rPr>
          <w:sz w:val="18"/>
          <w:u w:val="single"/>
          <w:rtl/>
        </w:rPr>
      </w:pPr>
      <w:r w:rsidRPr="003050F7">
        <w:rPr>
          <w:rFonts w:ascii="Arial" w:hAnsi="Arial" w:cs="Arial" w:hint="cs"/>
          <w:sz w:val="18"/>
          <w:rtl/>
        </w:rPr>
        <w:t>التاريخ</w:t>
      </w:r>
      <w:r w:rsidRPr="003050F7">
        <w:rPr>
          <w:rFonts w:hint="cs"/>
          <w:sz w:val="18"/>
          <w:rtl/>
        </w:rPr>
        <w:t xml:space="preserve"> </w:t>
      </w:r>
      <w:r w:rsidRPr="003050F7">
        <w:rPr>
          <w:sz w:val="18"/>
          <w:u w:val="single"/>
          <w:rtl/>
        </w:rPr>
        <w:tab/>
      </w:r>
      <w:r w:rsidRPr="003050F7">
        <w:rPr>
          <w:rFonts w:hint="cs"/>
          <w:sz w:val="18"/>
          <w:u w:val="single"/>
          <w:rtl/>
        </w:rPr>
        <w:t xml:space="preserve">    </w:t>
      </w:r>
      <w:r w:rsidRPr="003050F7">
        <w:rPr>
          <w:rFonts w:hint="cs"/>
          <w:sz w:val="18"/>
          <w:rtl/>
        </w:rPr>
        <w:t>/</w:t>
      </w:r>
      <w:r w:rsidRPr="003050F7">
        <w:rPr>
          <w:sz w:val="18"/>
          <w:u w:val="single"/>
          <w:rtl/>
        </w:rPr>
        <w:tab/>
      </w:r>
      <w:r w:rsidRPr="003050F7">
        <w:rPr>
          <w:rFonts w:hint="cs"/>
          <w:sz w:val="18"/>
          <w:rtl/>
        </w:rPr>
        <w:t>/</w:t>
      </w:r>
      <w:r w:rsidRPr="003050F7">
        <w:rPr>
          <w:sz w:val="18"/>
          <w:u w:val="single"/>
          <w:rtl/>
        </w:rPr>
        <w:tab/>
      </w:r>
    </w:p>
    <w:p w:rsidR="003050F7" w:rsidRPr="003050F7" w:rsidRDefault="003050F7" w:rsidP="003050F7">
      <w:pPr>
        <w:spacing w:after="0" w:line="240" w:lineRule="auto"/>
        <w:jc w:val="both"/>
        <w:rPr>
          <w:b/>
          <w:sz w:val="18"/>
        </w:rPr>
      </w:pPr>
    </w:p>
    <w:p w:rsidR="003050F7" w:rsidRPr="003050F7" w:rsidRDefault="003050F7" w:rsidP="003050F7">
      <w:pPr>
        <w:spacing w:after="0" w:line="240" w:lineRule="auto"/>
        <w:jc w:val="both"/>
        <w:rPr>
          <w:sz w:val="18"/>
          <w:u w:val="single"/>
          <w:rtl/>
        </w:rPr>
      </w:pPr>
      <w:r w:rsidRPr="003050F7">
        <w:rPr>
          <w:rFonts w:ascii="Arial" w:hAnsi="Arial" w:cs="Arial" w:hint="cs"/>
          <w:sz w:val="18"/>
          <w:rtl/>
        </w:rPr>
        <w:t>حضرة</w:t>
      </w:r>
      <w:r w:rsidRPr="003050F7">
        <w:rPr>
          <w:rFonts w:hint="cs"/>
          <w:sz w:val="18"/>
          <w:rtl/>
        </w:rPr>
        <w:t xml:space="preserve"> </w:t>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p>
    <w:p w:rsidR="003050F7" w:rsidRPr="003050F7" w:rsidRDefault="003050F7" w:rsidP="003050F7">
      <w:pPr>
        <w:spacing w:after="0" w:line="240" w:lineRule="auto"/>
        <w:jc w:val="both"/>
        <w:rPr>
          <w:sz w:val="18"/>
          <w:rtl/>
        </w:rPr>
      </w:pPr>
    </w:p>
    <w:p w:rsidR="003050F7" w:rsidRPr="003050F7" w:rsidRDefault="003050F7" w:rsidP="003050F7">
      <w:pPr>
        <w:spacing w:after="0" w:line="240" w:lineRule="auto"/>
        <w:jc w:val="both"/>
        <w:rPr>
          <w:sz w:val="18"/>
        </w:rPr>
      </w:pPr>
      <w:r w:rsidRPr="003050F7">
        <w:rPr>
          <w:rFonts w:ascii="Arial" w:hAnsi="Arial" w:cs="Arial" w:hint="cs"/>
          <w:sz w:val="18"/>
          <w:rtl/>
        </w:rPr>
        <w:t>تمت</w:t>
      </w:r>
      <w:r w:rsidRPr="003050F7">
        <w:rPr>
          <w:rFonts w:hint="cs"/>
          <w:sz w:val="18"/>
          <w:rtl/>
        </w:rPr>
        <w:t xml:space="preserve"> </w:t>
      </w:r>
      <w:r w:rsidRPr="003050F7">
        <w:rPr>
          <w:rFonts w:ascii="Arial" w:hAnsi="Arial" w:cs="Arial" w:hint="cs"/>
          <w:sz w:val="18"/>
          <w:rtl/>
        </w:rPr>
        <w:t>إحالة</w:t>
      </w:r>
      <w:r w:rsidRPr="003050F7">
        <w:rPr>
          <w:rFonts w:hint="cs"/>
          <w:sz w:val="18"/>
          <w:rtl/>
        </w:rPr>
        <w:t xml:space="preserve"> </w:t>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rFonts w:hint="cs"/>
          <w:sz w:val="18"/>
          <w:rtl/>
        </w:rPr>
        <w:t xml:space="preserve"> </w:t>
      </w:r>
      <w:r w:rsidRPr="003050F7">
        <w:rPr>
          <w:rFonts w:ascii="Arial" w:hAnsi="Arial" w:cs="Arial" w:hint="cs"/>
          <w:sz w:val="18"/>
          <w:rtl/>
        </w:rPr>
        <w:t>للخضوع</w:t>
      </w:r>
      <w:r w:rsidRPr="003050F7">
        <w:rPr>
          <w:rFonts w:hint="cs"/>
          <w:sz w:val="18"/>
          <w:rtl/>
        </w:rPr>
        <w:t xml:space="preserve"> </w:t>
      </w:r>
      <w:r w:rsidRPr="003050F7">
        <w:rPr>
          <w:rFonts w:ascii="Arial" w:hAnsi="Arial" w:cs="Arial" w:hint="cs"/>
          <w:sz w:val="18"/>
          <w:rtl/>
        </w:rPr>
        <w:t>لإختبار</w:t>
      </w:r>
      <w:r w:rsidRPr="003050F7">
        <w:rPr>
          <w:rFonts w:hint="cs"/>
          <w:sz w:val="18"/>
          <w:rtl/>
        </w:rPr>
        <w:t xml:space="preserve"> </w:t>
      </w:r>
      <w:r w:rsidRPr="003050F7">
        <w:rPr>
          <w:rFonts w:ascii="Arial" w:hAnsi="Arial" w:cs="Arial" w:hint="cs"/>
          <w:sz w:val="18"/>
          <w:rtl/>
        </w:rPr>
        <w:t>التحري</w:t>
      </w:r>
      <w:r w:rsidRPr="003050F7">
        <w:rPr>
          <w:rFonts w:hint="cs"/>
          <w:sz w:val="18"/>
          <w:rtl/>
        </w:rPr>
        <w:t xml:space="preserve"> </w:t>
      </w:r>
      <w:r w:rsidRPr="003050F7">
        <w:rPr>
          <w:rFonts w:ascii="Arial" w:hAnsi="Arial" w:cs="Arial" w:hint="cs"/>
          <w:sz w:val="18"/>
          <w:rtl/>
        </w:rPr>
        <w:t>الفردي</w:t>
      </w:r>
      <w:r w:rsidRPr="003050F7">
        <w:rPr>
          <w:rFonts w:hint="cs"/>
          <w:sz w:val="18"/>
          <w:rtl/>
        </w:rPr>
        <w:t xml:space="preserve"> </w:t>
      </w:r>
      <w:r w:rsidRPr="003050F7">
        <w:rPr>
          <w:rFonts w:ascii="Arial" w:hAnsi="Arial" w:cs="Arial" w:hint="cs"/>
          <w:sz w:val="18"/>
          <w:rtl/>
        </w:rPr>
        <w:t>في</w:t>
      </w:r>
      <w:r w:rsidRPr="003050F7">
        <w:rPr>
          <w:rFonts w:hint="cs"/>
          <w:sz w:val="18"/>
          <w:rtl/>
        </w:rPr>
        <w:t xml:space="preserve"> </w:t>
      </w:r>
      <w:r w:rsidRPr="003050F7">
        <w:rPr>
          <w:sz w:val="18"/>
          <w:u w:val="single"/>
          <w:rtl/>
        </w:rPr>
        <w:tab/>
      </w:r>
      <w:r w:rsidRPr="003050F7">
        <w:rPr>
          <w:rFonts w:hint="cs"/>
          <w:sz w:val="18"/>
          <w:rtl/>
        </w:rPr>
        <w:t>/</w:t>
      </w:r>
      <w:r w:rsidRPr="003050F7">
        <w:rPr>
          <w:sz w:val="18"/>
          <w:u w:val="single"/>
          <w:rtl/>
        </w:rPr>
        <w:tab/>
      </w:r>
      <w:r w:rsidRPr="003050F7">
        <w:rPr>
          <w:rFonts w:hint="cs"/>
          <w:sz w:val="18"/>
          <w:rtl/>
        </w:rPr>
        <w:t>/</w:t>
      </w:r>
      <w:r w:rsidRPr="003050F7">
        <w:rPr>
          <w:sz w:val="18"/>
          <w:u w:val="single"/>
          <w:rtl/>
        </w:rPr>
        <w:tab/>
      </w:r>
      <w:r w:rsidRPr="003050F7">
        <w:rPr>
          <w:rFonts w:hint="cs"/>
          <w:sz w:val="18"/>
          <w:rtl/>
        </w:rPr>
        <w:t xml:space="preserve"> (</w:t>
      </w:r>
      <w:r w:rsidRPr="003050F7">
        <w:rPr>
          <w:rFonts w:ascii="Arial" w:hAnsi="Arial" w:cs="Arial" w:hint="cs"/>
          <w:sz w:val="18"/>
          <w:rtl/>
        </w:rPr>
        <w:t>التاريخ</w:t>
      </w:r>
      <w:r w:rsidRPr="003050F7">
        <w:rPr>
          <w:rFonts w:hint="cs"/>
          <w:sz w:val="18"/>
          <w:rtl/>
        </w:rPr>
        <w:t xml:space="preserve">) </w:t>
      </w:r>
      <w:r w:rsidRPr="003050F7">
        <w:rPr>
          <w:rFonts w:ascii="Arial" w:hAnsi="Arial" w:cs="Arial" w:hint="cs"/>
          <w:sz w:val="18"/>
          <w:rtl/>
        </w:rPr>
        <w:t>من</w:t>
      </w:r>
      <w:r w:rsidRPr="003050F7">
        <w:rPr>
          <w:rFonts w:hint="cs"/>
          <w:sz w:val="18"/>
          <w:rtl/>
        </w:rPr>
        <w:t xml:space="preserve"> </w:t>
      </w:r>
      <w:r w:rsidRPr="003050F7">
        <w:rPr>
          <w:rFonts w:ascii="Arial" w:hAnsi="Arial" w:cs="Arial" w:hint="cs"/>
          <w:sz w:val="18"/>
          <w:rtl/>
        </w:rPr>
        <w:t>قبل</w:t>
      </w:r>
      <w:r w:rsidRPr="003050F7">
        <w:rPr>
          <w:rFonts w:hint="cs"/>
          <w:sz w:val="18"/>
          <w:rtl/>
        </w:rPr>
        <w:t xml:space="preserve"> </w:t>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rFonts w:hint="cs"/>
          <w:sz w:val="18"/>
          <w:rtl/>
        </w:rPr>
        <w:t xml:space="preserve"> (</w:t>
      </w:r>
      <w:r w:rsidRPr="003050F7">
        <w:rPr>
          <w:rFonts w:ascii="Arial" w:hAnsi="Arial" w:cs="Arial" w:hint="cs"/>
          <w:sz w:val="18"/>
          <w:rtl/>
        </w:rPr>
        <w:t>المعلم،</w:t>
      </w:r>
      <w:r w:rsidRPr="003050F7">
        <w:rPr>
          <w:rFonts w:hint="cs"/>
          <w:sz w:val="18"/>
          <w:rtl/>
        </w:rPr>
        <w:t xml:space="preserve"> </w:t>
      </w:r>
      <w:r w:rsidRPr="003050F7">
        <w:rPr>
          <w:rFonts w:ascii="Arial" w:hAnsi="Arial" w:cs="Arial" w:hint="cs"/>
          <w:sz w:val="18"/>
          <w:rtl/>
        </w:rPr>
        <w:t>أحد</w:t>
      </w:r>
      <w:r w:rsidRPr="003050F7">
        <w:rPr>
          <w:rFonts w:hint="cs"/>
          <w:sz w:val="18"/>
          <w:rtl/>
        </w:rPr>
        <w:t xml:space="preserve"> </w:t>
      </w:r>
      <w:r w:rsidRPr="003050F7">
        <w:rPr>
          <w:rFonts w:ascii="Arial" w:hAnsi="Arial" w:cs="Arial" w:hint="cs"/>
          <w:sz w:val="18"/>
          <w:rtl/>
        </w:rPr>
        <w:t>الوالدين،</w:t>
      </w:r>
      <w:r w:rsidRPr="003050F7">
        <w:rPr>
          <w:rFonts w:hint="cs"/>
          <w:sz w:val="18"/>
          <w:rtl/>
        </w:rPr>
        <w:t xml:space="preserve"> </w:t>
      </w:r>
      <w:r w:rsidRPr="003050F7">
        <w:rPr>
          <w:rFonts w:ascii="Arial" w:hAnsi="Arial" w:cs="Arial" w:hint="cs"/>
          <w:sz w:val="18"/>
          <w:rtl/>
        </w:rPr>
        <w:t>غيرهما</w:t>
      </w:r>
      <w:r w:rsidRPr="003050F7">
        <w:rPr>
          <w:rFonts w:hint="cs"/>
          <w:sz w:val="18"/>
          <w:rtl/>
        </w:rPr>
        <w:t>).</w:t>
      </w:r>
    </w:p>
    <w:p w:rsidR="003050F7" w:rsidRPr="003050F7" w:rsidRDefault="003050F7" w:rsidP="003050F7">
      <w:pPr>
        <w:spacing w:after="0" w:line="240" w:lineRule="auto"/>
        <w:jc w:val="both"/>
        <w:rPr>
          <w:sz w:val="18"/>
          <w:rtl/>
        </w:rPr>
      </w:pPr>
    </w:p>
    <w:p w:rsidR="003050F7" w:rsidRPr="003050F7" w:rsidRDefault="003050F7" w:rsidP="003050F7">
      <w:pPr>
        <w:spacing w:after="0" w:line="240" w:lineRule="auto"/>
        <w:jc w:val="both"/>
        <w:rPr>
          <w:sz w:val="18"/>
        </w:rPr>
      </w:pPr>
      <w:r w:rsidRPr="003050F7">
        <w:rPr>
          <w:sz w:val="18"/>
        </w:rPr>
        <w:sym w:font="Wingdings" w:char="F071"/>
      </w:r>
      <w:r w:rsidRPr="003050F7">
        <w:rPr>
          <w:rFonts w:hint="cs"/>
          <w:sz w:val="18"/>
          <w:rtl/>
        </w:rPr>
        <w:t xml:space="preserve"> </w:t>
      </w:r>
      <w:r w:rsidRPr="003050F7">
        <w:rPr>
          <w:rFonts w:ascii="Arial" w:hAnsi="Arial" w:cs="Arial" w:hint="cs"/>
          <w:sz w:val="18"/>
          <w:rtl/>
        </w:rPr>
        <w:t>التقييم</w:t>
      </w:r>
      <w:r w:rsidRPr="003050F7">
        <w:rPr>
          <w:rFonts w:hint="cs"/>
          <w:sz w:val="18"/>
          <w:rtl/>
        </w:rPr>
        <w:t xml:space="preserve"> </w:t>
      </w:r>
      <w:r w:rsidRPr="003050F7">
        <w:rPr>
          <w:rFonts w:ascii="Arial" w:hAnsi="Arial" w:cs="Arial" w:hint="cs"/>
          <w:sz w:val="18"/>
          <w:rtl/>
        </w:rPr>
        <w:t>الشامل</w:t>
      </w:r>
      <w:r w:rsidRPr="003050F7">
        <w:rPr>
          <w:rFonts w:hint="cs"/>
          <w:sz w:val="18"/>
          <w:rtl/>
        </w:rPr>
        <w:t xml:space="preserve"> </w:t>
      </w:r>
      <w:r w:rsidRPr="003050F7">
        <w:rPr>
          <w:rFonts w:ascii="Arial" w:hAnsi="Arial" w:cs="Arial" w:hint="cs"/>
          <w:sz w:val="18"/>
          <w:rtl/>
        </w:rPr>
        <w:t>غير</w:t>
      </w:r>
      <w:r w:rsidRPr="003050F7">
        <w:rPr>
          <w:rFonts w:hint="cs"/>
          <w:sz w:val="18"/>
          <w:rtl/>
        </w:rPr>
        <w:t xml:space="preserve"> </w:t>
      </w:r>
      <w:r w:rsidRPr="003050F7">
        <w:rPr>
          <w:rFonts w:ascii="Arial" w:hAnsi="Arial" w:cs="Arial" w:hint="cs"/>
          <w:sz w:val="18"/>
          <w:rtl/>
        </w:rPr>
        <w:t>مطلوب</w:t>
      </w:r>
      <w:r w:rsidRPr="003050F7">
        <w:rPr>
          <w:rFonts w:hint="cs"/>
          <w:sz w:val="18"/>
          <w:rtl/>
        </w:rPr>
        <w:t xml:space="preserve"> </w:t>
      </w:r>
      <w:r w:rsidRPr="003050F7">
        <w:rPr>
          <w:rFonts w:ascii="Arial" w:hAnsi="Arial" w:cs="Arial" w:hint="cs"/>
          <w:sz w:val="18"/>
          <w:rtl/>
        </w:rPr>
        <w:t>في</w:t>
      </w:r>
      <w:r w:rsidRPr="003050F7">
        <w:rPr>
          <w:rFonts w:hint="cs"/>
          <w:sz w:val="18"/>
          <w:rtl/>
        </w:rPr>
        <w:t xml:space="preserve"> </w:t>
      </w:r>
      <w:r w:rsidRPr="003050F7">
        <w:rPr>
          <w:rFonts w:ascii="Arial" w:hAnsi="Arial" w:cs="Arial" w:hint="cs"/>
          <w:sz w:val="18"/>
          <w:rtl/>
        </w:rPr>
        <w:t>الوقت</w:t>
      </w:r>
      <w:r w:rsidRPr="003050F7">
        <w:rPr>
          <w:rFonts w:hint="cs"/>
          <w:sz w:val="18"/>
          <w:rtl/>
        </w:rPr>
        <w:t xml:space="preserve"> </w:t>
      </w:r>
      <w:r w:rsidRPr="003050F7">
        <w:rPr>
          <w:rFonts w:ascii="Arial" w:hAnsi="Arial" w:cs="Arial" w:hint="cs"/>
          <w:sz w:val="18"/>
          <w:rtl/>
        </w:rPr>
        <w:t>الحالي</w:t>
      </w:r>
      <w:r w:rsidRPr="003050F7">
        <w:rPr>
          <w:rFonts w:hint="cs"/>
          <w:sz w:val="18"/>
          <w:rtl/>
        </w:rPr>
        <w:t xml:space="preserve">. </w:t>
      </w:r>
      <w:r w:rsidRPr="003050F7">
        <w:rPr>
          <w:rFonts w:ascii="Arial" w:hAnsi="Arial" w:cs="Arial" w:hint="cs"/>
          <w:sz w:val="18"/>
          <w:rtl/>
        </w:rPr>
        <w:t>نتائج</w:t>
      </w:r>
      <w:r w:rsidRPr="003050F7">
        <w:rPr>
          <w:rFonts w:hint="cs"/>
          <w:sz w:val="18"/>
          <w:rtl/>
        </w:rPr>
        <w:t xml:space="preserve"> </w:t>
      </w:r>
      <w:r w:rsidRPr="003050F7">
        <w:rPr>
          <w:rFonts w:ascii="Arial" w:hAnsi="Arial" w:cs="Arial" w:hint="cs"/>
          <w:sz w:val="18"/>
          <w:rtl/>
        </w:rPr>
        <w:t>إختبار</w:t>
      </w:r>
      <w:r w:rsidRPr="003050F7">
        <w:rPr>
          <w:rFonts w:hint="cs"/>
          <w:sz w:val="18"/>
          <w:rtl/>
        </w:rPr>
        <w:t xml:space="preserve"> </w:t>
      </w:r>
      <w:r w:rsidRPr="003050F7">
        <w:rPr>
          <w:rFonts w:ascii="Arial" w:hAnsi="Arial" w:cs="Arial" w:hint="cs"/>
          <w:sz w:val="18"/>
          <w:rtl/>
        </w:rPr>
        <w:t>التحري</w:t>
      </w:r>
      <w:r w:rsidRPr="003050F7">
        <w:rPr>
          <w:rFonts w:hint="cs"/>
          <w:sz w:val="18"/>
          <w:rtl/>
        </w:rPr>
        <w:t xml:space="preserve"> </w:t>
      </w:r>
      <w:r w:rsidRPr="003050F7">
        <w:rPr>
          <w:rFonts w:ascii="Arial" w:hAnsi="Arial" w:cs="Arial" w:hint="cs"/>
          <w:sz w:val="18"/>
          <w:rtl/>
        </w:rPr>
        <w:t>لطفلك</w:t>
      </w:r>
      <w:r w:rsidRPr="003050F7">
        <w:rPr>
          <w:rFonts w:hint="cs"/>
          <w:sz w:val="18"/>
          <w:rtl/>
        </w:rPr>
        <w:t xml:space="preserve"> </w:t>
      </w:r>
      <w:r w:rsidRPr="003050F7">
        <w:rPr>
          <w:rFonts w:ascii="Arial" w:hAnsi="Arial" w:cs="Arial" w:hint="cs"/>
          <w:sz w:val="18"/>
          <w:rtl/>
        </w:rPr>
        <w:t>مدرجة</w:t>
      </w:r>
      <w:r w:rsidRPr="003050F7">
        <w:rPr>
          <w:rFonts w:hint="cs"/>
          <w:sz w:val="18"/>
          <w:rtl/>
        </w:rPr>
        <w:t xml:space="preserve"> </w:t>
      </w:r>
      <w:r w:rsidRPr="003050F7">
        <w:rPr>
          <w:rFonts w:ascii="Arial" w:hAnsi="Arial" w:cs="Arial" w:hint="cs"/>
          <w:sz w:val="18"/>
          <w:rtl/>
        </w:rPr>
        <w:t>أدناه</w:t>
      </w:r>
      <w:r w:rsidRPr="003050F7">
        <w:rPr>
          <w:rFonts w:hint="cs"/>
          <w:sz w:val="18"/>
          <w:rtl/>
        </w:rPr>
        <w:t xml:space="preserve">. </w:t>
      </w:r>
      <w:r w:rsidRPr="003050F7">
        <w:rPr>
          <w:rFonts w:ascii="Arial" w:hAnsi="Arial" w:cs="Arial" w:hint="cs"/>
          <w:sz w:val="18"/>
          <w:rtl/>
        </w:rPr>
        <w:t>إن</w:t>
      </w:r>
      <w:r w:rsidRPr="003050F7">
        <w:rPr>
          <w:rFonts w:hint="cs"/>
          <w:sz w:val="18"/>
          <w:rtl/>
        </w:rPr>
        <w:t xml:space="preserve"> </w:t>
      </w:r>
      <w:r w:rsidRPr="003050F7">
        <w:rPr>
          <w:rFonts w:ascii="Arial" w:hAnsi="Arial" w:cs="Arial" w:hint="cs"/>
          <w:sz w:val="18"/>
          <w:rtl/>
        </w:rPr>
        <w:t>كانت</w:t>
      </w:r>
      <w:r w:rsidRPr="003050F7">
        <w:rPr>
          <w:rFonts w:hint="cs"/>
          <w:sz w:val="18"/>
          <w:rtl/>
        </w:rPr>
        <w:t xml:space="preserve"> </w:t>
      </w:r>
      <w:r w:rsidRPr="003050F7">
        <w:rPr>
          <w:rFonts w:ascii="Arial" w:hAnsi="Arial" w:cs="Arial" w:hint="cs"/>
          <w:sz w:val="18"/>
          <w:rtl/>
        </w:rPr>
        <w:t>لديك</w:t>
      </w:r>
      <w:r w:rsidRPr="003050F7">
        <w:rPr>
          <w:rFonts w:hint="cs"/>
          <w:sz w:val="18"/>
          <w:rtl/>
        </w:rPr>
        <w:t xml:space="preserve"> </w:t>
      </w:r>
      <w:r w:rsidRPr="003050F7">
        <w:rPr>
          <w:rFonts w:ascii="Arial" w:hAnsi="Arial" w:cs="Arial" w:hint="cs"/>
          <w:sz w:val="18"/>
          <w:rtl/>
        </w:rPr>
        <w:t>أي</w:t>
      </w:r>
      <w:r w:rsidRPr="003050F7">
        <w:rPr>
          <w:rFonts w:hint="cs"/>
          <w:sz w:val="18"/>
          <w:rtl/>
        </w:rPr>
        <w:t xml:space="preserve"> </w:t>
      </w:r>
      <w:r w:rsidRPr="003050F7">
        <w:rPr>
          <w:rFonts w:ascii="Arial" w:hAnsi="Arial" w:cs="Arial" w:hint="cs"/>
          <w:sz w:val="18"/>
          <w:rtl/>
        </w:rPr>
        <w:t>أسئلة</w:t>
      </w:r>
      <w:r w:rsidRPr="003050F7">
        <w:rPr>
          <w:rFonts w:hint="cs"/>
          <w:sz w:val="18"/>
          <w:rtl/>
        </w:rPr>
        <w:t xml:space="preserve"> </w:t>
      </w:r>
      <w:r w:rsidRPr="003050F7">
        <w:rPr>
          <w:rFonts w:ascii="Arial" w:hAnsi="Arial" w:cs="Arial" w:hint="cs"/>
          <w:sz w:val="18"/>
          <w:rtl/>
        </w:rPr>
        <w:t>حول</w:t>
      </w:r>
      <w:r w:rsidRPr="003050F7">
        <w:rPr>
          <w:rFonts w:hint="cs"/>
          <w:sz w:val="18"/>
          <w:rtl/>
        </w:rPr>
        <w:t xml:space="preserve"> </w:t>
      </w:r>
      <w:r w:rsidRPr="003050F7">
        <w:rPr>
          <w:rFonts w:ascii="Arial" w:hAnsi="Arial" w:cs="Arial" w:hint="cs"/>
          <w:sz w:val="18"/>
          <w:rtl/>
        </w:rPr>
        <w:t>حقوقك</w:t>
      </w:r>
      <w:r w:rsidRPr="003050F7">
        <w:rPr>
          <w:rFonts w:hint="cs"/>
          <w:sz w:val="18"/>
          <w:rtl/>
        </w:rPr>
        <w:t xml:space="preserve"> </w:t>
      </w:r>
      <w:r w:rsidRPr="003050F7">
        <w:rPr>
          <w:rFonts w:ascii="Arial" w:hAnsi="Arial" w:cs="Arial" w:hint="cs"/>
          <w:sz w:val="18"/>
          <w:rtl/>
        </w:rPr>
        <w:t>أو</w:t>
      </w:r>
      <w:r w:rsidRPr="003050F7">
        <w:rPr>
          <w:rFonts w:hint="cs"/>
          <w:sz w:val="18"/>
          <w:rtl/>
        </w:rPr>
        <w:t xml:space="preserve"> </w:t>
      </w:r>
      <w:r w:rsidRPr="003050F7">
        <w:rPr>
          <w:rFonts w:ascii="Arial" w:hAnsi="Arial" w:cs="Arial" w:hint="cs"/>
          <w:sz w:val="18"/>
          <w:rtl/>
        </w:rPr>
        <w:t>قرار</w:t>
      </w:r>
      <w:r w:rsidRPr="003050F7">
        <w:rPr>
          <w:rFonts w:hint="cs"/>
          <w:sz w:val="18"/>
          <w:rtl/>
        </w:rPr>
        <w:t xml:space="preserve"> </w:t>
      </w:r>
      <w:r w:rsidRPr="003050F7">
        <w:rPr>
          <w:rFonts w:ascii="Arial" w:hAnsi="Arial" w:cs="Arial" w:hint="cs"/>
          <w:sz w:val="18"/>
          <w:rtl/>
        </w:rPr>
        <w:t>عدم</w:t>
      </w:r>
      <w:r w:rsidRPr="003050F7">
        <w:rPr>
          <w:rFonts w:hint="cs"/>
          <w:sz w:val="18"/>
          <w:rtl/>
        </w:rPr>
        <w:t xml:space="preserve"> </w:t>
      </w:r>
      <w:r w:rsidRPr="003050F7">
        <w:rPr>
          <w:rFonts w:ascii="Arial" w:hAnsi="Arial" w:cs="Arial" w:hint="cs"/>
          <w:sz w:val="18"/>
          <w:rtl/>
        </w:rPr>
        <w:t>إجراء</w:t>
      </w:r>
      <w:r w:rsidRPr="003050F7">
        <w:rPr>
          <w:rFonts w:hint="cs"/>
          <w:sz w:val="18"/>
          <w:rtl/>
        </w:rPr>
        <w:t xml:space="preserve"> </w:t>
      </w:r>
      <w:r w:rsidRPr="003050F7">
        <w:rPr>
          <w:rFonts w:ascii="Arial" w:hAnsi="Arial" w:cs="Arial" w:hint="cs"/>
          <w:sz w:val="18"/>
          <w:rtl/>
        </w:rPr>
        <w:t>تقييم</w:t>
      </w:r>
      <w:r w:rsidRPr="003050F7">
        <w:rPr>
          <w:rFonts w:hint="cs"/>
          <w:sz w:val="18"/>
          <w:rtl/>
        </w:rPr>
        <w:t xml:space="preserve"> </w:t>
      </w:r>
      <w:r w:rsidRPr="003050F7">
        <w:rPr>
          <w:rFonts w:ascii="Arial" w:hAnsi="Arial" w:cs="Arial" w:hint="cs"/>
          <w:sz w:val="18"/>
          <w:rtl/>
        </w:rPr>
        <w:t>شامل</w:t>
      </w:r>
      <w:r w:rsidRPr="003050F7">
        <w:rPr>
          <w:rFonts w:hint="cs"/>
          <w:sz w:val="18"/>
          <w:rtl/>
        </w:rPr>
        <w:t xml:space="preserve"> </w:t>
      </w:r>
      <w:r w:rsidRPr="003050F7">
        <w:rPr>
          <w:rFonts w:ascii="Arial" w:hAnsi="Arial" w:cs="Arial" w:hint="cs"/>
          <w:sz w:val="18"/>
          <w:rtl/>
        </w:rPr>
        <w:t>في</w:t>
      </w:r>
      <w:r w:rsidRPr="003050F7">
        <w:rPr>
          <w:rFonts w:hint="cs"/>
          <w:sz w:val="18"/>
          <w:rtl/>
        </w:rPr>
        <w:t xml:space="preserve"> </w:t>
      </w:r>
      <w:r w:rsidRPr="003050F7">
        <w:rPr>
          <w:rFonts w:ascii="Arial" w:hAnsi="Arial" w:cs="Arial" w:hint="cs"/>
          <w:sz w:val="18"/>
          <w:rtl/>
        </w:rPr>
        <w:t>الوقت</w:t>
      </w:r>
      <w:r w:rsidRPr="003050F7">
        <w:rPr>
          <w:rFonts w:hint="cs"/>
          <w:sz w:val="18"/>
          <w:rtl/>
        </w:rPr>
        <w:t xml:space="preserve"> </w:t>
      </w:r>
      <w:r w:rsidRPr="003050F7">
        <w:rPr>
          <w:rFonts w:ascii="Arial" w:hAnsi="Arial" w:cs="Arial" w:hint="cs"/>
          <w:sz w:val="18"/>
          <w:rtl/>
        </w:rPr>
        <w:t>الحالي،</w:t>
      </w:r>
      <w:r w:rsidRPr="003050F7">
        <w:rPr>
          <w:rFonts w:hint="cs"/>
          <w:sz w:val="18"/>
          <w:rtl/>
        </w:rPr>
        <w:t xml:space="preserve"> </w:t>
      </w:r>
      <w:r w:rsidRPr="003050F7">
        <w:rPr>
          <w:rFonts w:ascii="Arial" w:hAnsi="Arial" w:cs="Arial" w:hint="cs"/>
          <w:sz w:val="18"/>
          <w:rtl/>
        </w:rPr>
        <w:t>يرجى</w:t>
      </w:r>
      <w:r w:rsidRPr="003050F7">
        <w:rPr>
          <w:rFonts w:hint="cs"/>
          <w:sz w:val="18"/>
          <w:rtl/>
        </w:rPr>
        <w:t xml:space="preserve"> </w:t>
      </w:r>
      <w:r w:rsidRPr="003050F7">
        <w:rPr>
          <w:rFonts w:ascii="Arial" w:hAnsi="Arial" w:cs="Arial" w:hint="cs"/>
          <w:sz w:val="18"/>
          <w:rtl/>
        </w:rPr>
        <w:t>الإتصال</w:t>
      </w:r>
      <w:r w:rsidRPr="003050F7">
        <w:rPr>
          <w:rFonts w:hint="cs"/>
          <w:sz w:val="18"/>
          <w:rtl/>
        </w:rPr>
        <w:t xml:space="preserve"> </w:t>
      </w:r>
      <w:r w:rsidRPr="003050F7">
        <w:rPr>
          <w:rFonts w:ascii="Arial" w:hAnsi="Arial" w:cs="Arial" w:hint="cs"/>
          <w:sz w:val="18"/>
          <w:rtl/>
        </w:rPr>
        <w:t>بـ</w:t>
      </w:r>
      <w:r w:rsidRPr="003050F7">
        <w:rPr>
          <w:rFonts w:hint="cs"/>
          <w:sz w:val="18"/>
          <w:rtl/>
        </w:rPr>
        <w:t>:</w:t>
      </w:r>
    </w:p>
    <w:p w:rsidR="003050F7" w:rsidRPr="003050F7" w:rsidRDefault="003050F7" w:rsidP="003050F7">
      <w:pPr>
        <w:spacing w:after="0" w:line="240" w:lineRule="auto"/>
        <w:jc w:val="both"/>
        <w:rPr>
          <w:b/>
          <w:sz w:val="18"/>
        </w:rPr>
      </w:pPr>
    </w:p>
    <w:p w:rsidR="003050F7" w:rsidRPr="003050F7" w:rsidRDefault="003050F7" w:rsidP="003050F7">
      <w:pPr>
        <w:spacing w:after="0" w:line="240" w:lineRule="auto"/>
        <w:jc w:val="both"/>
        <w:rPr>
          <w:sz w:val="18"/>
          <w:u w:val="single"/>
          <w:rtl/>
        </w:rPr>
      </w:pP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rFonts w:hint="cs"/>
          <w:sz w:val="18"/>
          <w:rtl/>
        </w:rPr>
        <w:t xml:space="preserve">  </w:t>
      </w:r>
      <w:r w:rsidRPr="003050F7">
        <w:rPr>
          <w:sz w:val="18"/>
          <w:u w:val="single"/>
          <w:rtl/>
        </w:rPr>
        <w:tab/>
      </w:r>
      <w:r w:rsidRPr="003050F7">
        <w:rPr>
          <w:sz w:val="18"/>
          <w:u w:val="single"/>
          <w:rtl/>
        </w:rPr>
        <w:tab/>
      </w:r>
      <w:r w:rsidRPr="003050F7">
        <w:rPr>
          <w:sz w:val="18"/>
          <w:u w:val="single"/>
          <w:rtl/>
        </w:rPr>
        <w:tab/>
      </w:r>
      <w:r w:rsidRPr="003050F7">
        <w:rPr>
          <w:rFonts w:hint="cs"/>
          <w:sz w:val="18"/>
          <w:rtl/>
        </w:rPr>
        <w:t xml:space="preserve">  </w:t>
      </w:r>
      <w:r w:rsidRPr="003050F7">
        <w:rPr>
          <w:sz w:val="18"/>
          <w:u w:val="single"/>
          <w:rtl/>
        </w:rPr>
        <w:tab/>
      </w:r>
      <w:r w:rsidRPr="003050F7">
        <w:rPr>
          <w:sz w:val="18"/>
          <w:u w:val="single"/>
          <w:rtl/>
        </w:rPr>
        <w:tab/>
      </w:r>
      <w:r w:rsidRPr="003050F7">
        <w:rPr>
          <w:sz w:val="18"/>
          <w:u w:val="single"/>
          <w:rtl/>
        </w:rPr>
        <w:tab/>
      </w:r>
      <w:r w:rsidRPr="003050F7">
        <w:rPr>
          <w:sz w:val="18"/>
          <w:u w:val="single"/>
          <w:rtl/>
        </w:rPr>
        <w:tab/>
      </w:r>
    </w:p>
    <w:p w:rsidR="003050F7" w:rsidRPr="003050F7" w:rsidRDefault="003050F7" w:rsidP="003050F7">
      <w:pPr>
        <w:spacing w:after="0" w:line="240" w:lineRule="auto"/>
        <w:jc w:val="both"/>
        <w:rPr>
          <w:sz w:val="18"/>
        </w:rPr>
      </w:pPr>
      <w:r w:rsidRPr="003050F7">
        <w:rPr>
          <w:rFonts w:hint="cs"/>
          <w:sz w:val="18"/>
          <w:rtl/>
        </w:rPr>
        <w:t>(</w:t>
      </w:r>
      <w:r w:rsidRPr="003050F7">
        <w:rPr>
          <w:rFonts w:ascii="Arial" w:hAnsi="Arial" w:cs="Arial" w:hint="cs"/>
          <w:sz w:val="18"/>
          <w:rtl/>
        </w:rPr>
        <w:t>إسم</w:t>
      </w:r>
      <w:r w:rsidRPr="003050F7">
        <w:rPr>
          <w:rFonts w:hint="cs"/>
          <w:sz w:val="18"/>
          <w:rtl/>
        </w:rPr>
        <w:t xml:space="preserve"> </w:t>
      </w:r>
      <w:r w:rsidRPr="003050F7">
        <w:rPr>
          <w:rFonts w:ascii="Arial" w:hAnsi="Arial" w:cs="Arial" w:hint="cs"/>
          <w:sz w:val="18"/>
          <w:rtl/>
        </w:rPr>
        <w:t>الشخص</w:t>
      </w:r>
      <w:r w:rsidRPr="003050F7">
        <w:rPr>
          <w:rFonts w:hint="cs"/>
          <w:sz w:val="18"/>
          <w:rtl/>
        </w:rPr>
        <w:t>)</w:t>
      </w:r>
      <w:r w:rsidRPr="003050F7">
        <w:rPr>
          <w:sz w:val="18"/>
          <w:rtl/>
        </w:rPr>
        <w:tab/>
      </w:r>
      <w:r w:rsidRPr="003050F7">
        <w:rPr>
          <w:sz w:val="18"/>
          <w:rtl/>
        </w:rPr>
        <w:tab/>
      </w:r>
      <w:r w:rsidRPr="003050F7">
        <w:rPr>
          <w:sz w:val="18"/>
          <w:rtl/>
        </w:rPr>
        <w:tab/>
      </w:r>
      <w:r w:rsidRPr="003050F7">
        <w:rPr>
          <w:sz w:val="18"/>
          <w:rtl/>
        </w:rPr>
        <w:tab/>
      </w:r>
      <w:r w:rsidRPr="003050F7">
        <w:rPr>
          <w:sz w:val="18"/>
          <w:rtl/>
        </w:rPr>
        <w:tab/>
      </w:r>
      <w:r w:rsidRPr="003050F7">
        <w:rPr>
          <w:rFonts w:hint="cs"/>
          <w:sz w:val="18"/>
          <w:rtl/>
        </w:rPr>
        <w:t xml:space="preserve">  (</w:t>
      </w:r>
      <w:r w:rsidRPr="003050F7">
        <w:rPr>
          <w:rFonts w:ascii="Arial" w:hAnsi="Arial" w:cs="Arial" w:hint="cs"/>
          <w:sz w:val="18"/>
          <w:rtl/>
        </w:rPr>
        <w:t>المنصب</w:t>
      </w:r>
      <w:r w:rsidRPr="003050F7">
        <w:rPr>
          <w:rFonts w:hint="cs"/>
          <w:sz w:val="18"/>
          <w:rtl/>
        </w:rPr>
        <w:t>)</w:t>
      </w:r>
      <w:r w:rsidRPr="003050F7">
        <w:rPr>
          <w:sz w:val="18"/>
          <w:rtl/>
        </w:rPr>
        <w:tab/>
      </w:r>
      <w:r w:rsidRPr="003050F7">
        <w:rPr>
          <w:sz w:val="18"/>
          <w:rtl/>
        </w:rPr>
        <w:tab/>
      </w:r>
      <w:r w:rsidRPr="003050F7">
        <w:rPr>
          <w:rFonts w:hint="cs"/>
          <w:sz w:val="18"/>
          <w:rtl/>
        </w:rPr>
        <w:t xml:space="preserve">  (</w:t>
      </w:r>
      <w:r w:rsidRPr="003050F7">
        <w:rPr>
          <w:rFonts w:ascii="Arial" w:hAnsi="Arial" w:cs="Arial" w:hint="cs"/>
          <w:sz w:val="18"/>
          <w:rtl/>
        </w:rPr>
        <w:t>الهاتف</w:t>
      </w:r>
      <w:r w:rsidRPr="003050F7">
        <w:rPr>
          <w:rFonts w:hint="cs"/>
          <w:sz w:val="18"/>
          <w:rtl/>
        </w:rPr>
        <w:t>)</w:t>
      </w:r>
    </w:p>
    <w:p w:rsidR="003050F7" w:rsidRPr="003050F7" w:rsidRDefault="003050F7" w:rsidP="003050F7">
      <w:pPr>
        <w:spacing w:after="0" w:line="240" w:lineRule="auto"/>
        <w:jc w:val="both"/>
        <w:rPr>
          <w:i/>
          <w:iCs/>
          <w:sz w:val="18"/>
        </w:rPr>
      </w:pPr>
    </w:p>
    <w:p w:rsidR="003050F7" w:rsidRPr="003050F7" w:rsidRDefault="003050F7" w:rsidP="003050F7">
      <w:pPr>
        <w:spacing w:after="0" w:line="240" w:lineRule="auto"/>
        <w:jc w:val="both"/>
        <w:rPr>
          <w:b/>
          <w:i/>
          <w:iCs/>
          <w:sz w:val="18"/>
        </w:rPr>
      </w:pPr>
      <w:r w:rsidRPr="003050F7">
        <w:rPr>
          <w:rFonts w:ascii="Arial" w:hAnsi="Arial" w:cs="Arial" w:hint="cs"/>
          <w:b/>
          <w:i/>
          <w:iCs/>
          <w:sz w:val="18"/>
          <w:rtl/>
        </w:rPr>
        <w:t>نتائج</w:t>
      </w:r>
      <w:r w:rsidRPr="003050F7">
        <w:rPr>
          <w:rFonts w:hint="cs"/>
          <w:b/>
          <w:i/>
          <w:iCs/>
          <w:sz w:val="18"/>
          <w:rtl/>
        </w:rPr>
        <w:t xml:space="preserve"> </w:t>
      </w:r>
      <w:r w:rsidRPr="003050F7">
        <w:rPr>
          <w:rFonts w:ascii="Arial" w:hAnsi="Arial" w:cs="Arial" w:hint="cs"/>
          <w:b/>
          <w:i/>
          <w:iCs/>
          <w:sz w:val="18"/>
          <w:rtl/>
        </w:rPr>
        <w:t>إختبار</w:t>
      </w:r>
      <w:r w:rsidRPr="003050F7">
        <w:rPr>
          <w:rFonts w:hint="cs"/>
          <w:b/>
          <w:i/>
          <w:iCs/>
          <w:sz w:val="18"/>
          <w:rtl/>
        </w:rPr>
        <w:t xml:space="preserve"> </w:t>
      </w:r>
      <w:r w:rsidRPr="003050F7">
        <w:rPr>
          <w:rFonts w:ascii="Arial" w:hAnsi="Arial" w:cs="Arial" w:hint="cs"/>
          <w:b/>
          <w:i/>
          <w:iCs/>
          <w:sz w:val="18"/>
          <w:rtl/>
        </w:rPr>
        <w:t>التحري</w:t>
      </w:r>
      <w:r w:rsidRPr="003050F7">
        <w:rPr>
          <w:rFonts w:hint="cs"/>
          <w:b/>
          <w:i/>
          <w:iCs/>
          <w:sz w:val="18"/>
          <w:rtl/>
        </w:rPr>
        <w:t xml:space="preserve"> </w:t>
      </w:r>
      <w:r w:rsidRPr="003050F7">
        <w:rPr>
          <w:rFonts w:ascii="Arial" w:hAnsi="Arial" w:cs="Arial" w:hint="cs"/>
          <w:b/>
          <w:i/>
          <w:iCs/>
          <w:sz w:val="18"/>
          <w:rtl/>
        </w:rPr>
        <w:t>الفردي</w:t>
      </w:r>
    </w:p>
    <w:tbl>
      <w:tblPr>
        <w:bidiVisual/>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المجال الذي خضع للإختبار  إجراءات الفحص الفردي&#10;النتائج الكمية والنوعية معاينة فريق دعم الطالب &#10;لإختبار التحري الفردي&#10;&#10;هل تشير نتائج إختبار التحري الفردي إلى أن الطالب قد يستوفي معايير أهلية الموهوبين الفكريين في المجالات التي خضعت للإختبار؟&#10;الأداء التربوي   نعم  لا&#10;إبداع/مميزات الموهوب   نعم  لا&#10;"/>
      </w:tblPr>
      <w:tblGrid>
        <w:gridCol w:w="1617"/>
        <w:gridCol w:w="2700"/>
        <w:gridCol w:w="5038"/>
      </w:tblGrid>
      <w:tr w:rsidR="003050F7" w:rsidRPr="003050F7" w:rsidTr="00CA3A30">
        <w:trPr>
          <w:tblHeader/>
          <w:jc w:val="center"/>
        </w:trPr>
        <w:tc>
          <w:tcPr>
            <w:tcW w:w="1617" w:type="dxa"/>
            <w:tcBorders>
              <w:bottom w:val="nil"/>
            </w:tcBorders>
            <w:shd w:val="clear" w:color="auto" w:fill="FFFFFF"/>
          </w:tcPr>
          <w:p w:rsidR="003050F7" w:rsidRPr="003050F7" w:rsidRDefault="003050F7" w:rsidP="003050F7">
            <w:pPr>
              <w:spacing w:after="0" w:line="240" w:lineRule="auto"/>
              <w:jc w:val="both"/>
              <w:rPr>
                <w:b/>
                <w:sz w:val="18"/>
              </w:rPr>
            </w:pPr>
            <w:r w:rsidRPr="003050F7">
              <w:rPr>
                <w:rFonts w:ascii="Arial" w:hAnsi="Arial" w:cs="Arial" w:hint="cs"/>
                <w:b/>
                <w:sz w:val="18"/>
                <w:rtl/>
              </w:rPr>
              <w:t>المجال</w:t>
            </w:r>
            <w:r w:rsidRPr="003050F7">
              <w:rPr>
                <w:rFonts w:hint="cs"/>
                <w:b/>
                <w:sz w:val="18"/>
                <w:rtl/>
              </w:rPr>
              <w:t xml:space="preserve"> </w:t>
            </w:r>
            <w:r w:rsidRPr="003050F7">
              <w:rPr>
                <w:rFonts w:ascii="Arial" w:hAnsi="Arial" w:cs="Arial" w:hint="cs"/>
                <w:b/>
                <w:sz w:val="18"/>
                <w:rtl/>
              </w:rPr>
              <w:t>الذي</w:t>
            </w:r>
            <w:r w:rsidRPr="003050F7">
              <w:rPr>
                <w:rFonts w:hint="cs"/>
                <w:b/>
                <w:sz w:val="18"/>
                <w:rtl/>
              </w:rPr>
              <w:t xml:space="preserve"> </w:t>
            </w:r>
            <w:r w:rsidRPr="003050F7">
              <w:rPr>
                <w:rFonts w:ascii="Arial" w:hAnsi="Arial" w:cs="Arial" w:hint="cs"/>
                <w:b/>
                <w:sz w:val="18"/>
                <w:rtl/>
              </w:rPr>
              <w:t>خضع</w:t>
            </w:r>
            <w:r w:rsidRPr="003050F7">
              <w:rPr>
                <w:rFonts w:hint="cs"/>
                <w:b/>
                <w:sz w:val="18"/>
                <w:rtl/>
              </w:rPr>
              <w:t xml:space="preserve"> </w:t>
            </w:r>
            <w:r w:rsidRPr="003050F7">
              <w:rPr>
                <w:rFonts w:ascii="Arial" w:hAnsi="Arial" w:cs="Arial" w:hint="cs"/>
                <w:b/>
                <w:sz w:val="18"/>
                <w:rtl/>
              </w:rPr>
              <w:t>للإختبار</w:t>
            </w:r>
            <w:r w:rsidRPr="003050F7">
              <w:rPr>
                <w:rFonts w:hint="cs"/>
                <w:b/>
                <w:sz w:val="18"/>
                <w:rtl/>
              </w:rPr>
              <w:t xml:space="preserve"> </w:t>
            </w:r>
          </w:p>
        </w:tc>
        <w:tc>
          <w:tcPr>
            <w:tcW w:w="2700" w:type="dxa"/>
            <w:tcBorders>
              <w:left w:val="nil"/>
            </w:tcBorders>
            <w:shd w:val="clear" w:color="auto" w:fill="FFFFFF"/>
          </w:tcPr>
          <w:p w:rsidR="003050F7" w:rsidRPr="003050F7" w:rsidRDefault="003050F7" w:rsidP="003050F7">
            <w:pPr>
              <w:spacing w:after="0" w:line="240" w:lineRule="auto"/>
              <w:jc w:val="both"/>
              <w:rPr>
                <w:b/>
                <w:sz w:val="18"/>
              </w:rPr>
            </w:pPr>
            <w:r w:rsidRPr="003050F7">
              <w:rPr>
                <w:rFonts w:ascii="Arial" w:hAnsi="Arial" w:cs="Arial" w:hint="cs"/>
                <w:b/>
                <w:sz w:val="18"/>
                <w:rtl/>
              </w:rPr>
              <w:t>إجراءات</w:t>
            </w:r>
            <w:r w:rsidRPr="003050F7">
              <w:rPr>
                <w:rFonts w:hint="cs"/>
                <w:b/>
                <w:sz w:val="18"/>
                <w:rtl/>
              </w:rPr>
              <w:t xml:space="preserve"> </w:t>
            </w:r>
            <w:r w:rsidRPr="003050F7">
              <w:rPr>
                <w:rFonts w:ascii="Arial" w:hAnsi="Arial" w:cs="Arial" w:hint="cs"/>
                <w:b/>
                <w:sz w:val="18"/>
                <w:rtl/>
              </w:rPr>
              <w:t>الفحص</w:t>
            </w:r>
            <w:r w:rsidRPr="003050F7">
              <w:rPr>
                <w:rFonts w:hint="cs"/>
                <w:b/>
                <w:sz w:val="18"/>
                <w:rtl/>
              </w:rPr>
              <w:t xml:space="preserve"> </w:t>
            </w:r>
            <w:r w:rsidRPr="003050F7">
              <w:rPr>
                <w:rFonts w:ascii="Arial" w:hAnsi="Arial" w:cs="Arial" w:hint="cs"/>
                <w:b/>
                <w:sz w:val="18"/>
                <w:rtl/>
              </w:rPr>
              <w:t>الفردي</w:t>
            </w:r>
          </w:p>
          <w:p w:rsidR="003050F7" w:rsidRPr="003050F7" w:rsidRDefault="003050F7" w:rsidP="003050F7">
            <w:pPr>
              <w:spacing w:after="0" w:line="240" w:lineRule="auto"/>
              <w:jc w:val="both"/>
              <w:rPr>
                <w:sz w:val="18"/>
              </w:rPr>
            </w:pPr>
            <w:r w:rsidRPr="003050F7">
              <w:rPr>
                <w:rFonts w:ascii="Arial" w:hAnsi="Arial" w:cs="Arial" w:hint="cs"/>
                <w:b/>
                <w:sz w:val="18"/>
                <w:rtl/>
              </w:rPr>
              <w:t>النتائج</w:t>
            </w:r>
            <w:r w:rsidRPr="003050F7">
              <w:rPr>
                <w:rFonts w:hint="cs"/>
                <w:b/>
                <w:sz w:val="18"/>
                <w:rtl/>
              </w:rPr>
              <w:t xml:space="preserve"> </w:t>
            </w:r>
            <w:r w:rsidRPr="003050F7">
              <w:rPr>
                <w:rFonts w:ascii="Arial" w:hAnsi="Arial" w:cs="Arial" w:hint="cs"/>
                <w:b/>
                <w:sz w:val="18"/>
                <w:rtl/>
              </w:rPr>
              <w:t>الكمية</w:t>
            </w:r>
            <w:r w:rsidRPr="003050F7">
              <w:rPr>
                <w:rFonts w:hint="cs"/>
                <w:b/>
                <w:sz w:val="18"/>
                <w:rtl/>
              </w:rPr>
              <w:t xml:space="preserve"> </w:t>
            </w:r>
            <w:r w:rsidRPr="003050F7">
              <w:rPr>
                <w:rFonts w:ascii="Arial" w:hAnsi="Arial" w:cs="Arial" w:hint="cs"/>
                <w:b/>
                <w:sz w:val="18"/>
                <w:rtl/>
              </w:rPr>
              <w:t>والنوعية</w:t>
            </w:r>
          </w:p>
        </w:tc>
        <w:tc>
          <w:tcPr>
            <w:tcW w:w="5038" w:type="dxa"/>
            <w:tcBorders>
              <w:left w:val="nil"/>
            </w:tcBorders>
            <w:shd w:val="clear" w:color="auto" w:fill="FFFFFF"/>
          </w:tcPr>
          <w:p w:rsidR="003050F7" w:rsidRPr="003050F7" w:rsidRDefault="003050F7" w:rsidP="003050F7">
            <w:pPr>
              <w:spacing w:after="0" w:line="240" w:lineRule="auto"/>
              <w:jc w:val="both"/>
              <w:rPr>
                <w:b/>
                <w:sz w:val="18"/>
                <w:rtl/>
              </w:rPr>
            </w:pPr>
            <w:r w:rsidRPr="003050F7">
              <w:rPr>
                <w:rFonts w:ascii="Arial" w:hAnsi="Arial" w:cs="Arial" w:hint="cs"/>
                <w:b/>
                <w:sz w:val="18"/>
                <w:rtl/>
              </w:rPr>
              <w:t>معاينة</w:t>
            </w:r>
            <w:r w:rsidRPr="003050F7">
              <w:rPr>
                <w:rFonts w:hint="cs"/>
                <w:b/>
                <w:sz w:val="18"/>
                <w:rtl/>
              </w:rPr>
              <w:t xml:space="preserve"> </w:t>
            </w:r>
            <w:r w:rsidRPr="003050F7">
              <w:rPr>
                <w:rFonts w:ascii="Arial" w:hAnsi="Arial" w:cs="Arial" w:hint="cs"/>
                <w:b/>
                <w:sz w:val="18"/>
                <w:rtl/>
              </w:rPr>
              <w:t>فريق</w:t>
            </w:r>
            <w:r w:rsidRPr="003050F7">
              <w:rPr>
                <w:rFonts w:hint="cs"/>
                <w:b/>
                <w:sz w:val="18"/>
                <w:rtl/>
              </w:rPr>
              <w:t xml:space="preserve"> </w:t>
            </w:r>
            <w:r w:rsidRPr="003050F7">
              <w:rPr>
                <w:rFonts w:ascii="Arial" w:hAnsi="Arial" w:cs="Arial" w:hint="cs"/>
                <w:b/>
                <w:sz w:val="18"/>
                <w:rtl/>
              </w:rPr>
              <w:t>دعم</w:t>
            </w:r>
            <w:r w:rsidRPr="003050F7">
              <w:rPr>
                <w:rFonts w:hint="cs"/>
                <w:b/>
                <w:sz w:val="18"/>
                <w:rtl/>
              </w:rPr>
              <w:t xml:space="preserve"> </w:t>
            </w:r>
            <w:r w:rsidRPr="003050F7">
              <w:rPr>
                <w:rFonts w:ascii="Arial" w:hAnsi="Arial" w:cs="Arial" w:hint="cs"/>
                <w:b/>
                <w:sz w:val="18"/>
                <w:rtl/>
              </w:rPr>
              <w:t>الطالب</w:t>
            </w:r>
            <w:r w:rsidRPr="003050F7">
              <w:rPr>
                <w:rFonts w:hint="cs"/>
                <w:b/>
                <w:sz w:val="18"/>
                <w:rtl/>
              </w:rPr>
              <w:t xml:space="preserve"> </w:t>
            </w:r>
          </w:p>
          <w:p w:rsidR="003050F7" w:rsidRPr="003050F7" w:rsidRDefault="003050F7" w:rsidP="003050F7">
            <w:pPr>
              <w:spacing w:after="0" w:line="240" w:lineRule="auto"/>
              <w:jc w:val="both"/>
              <w:rPr>
                <w:b/>
                <w:sz w:val="18"/>
              </w:rPr>
            </w:pPr>
            <w:r w:rsidRPr="003050F7">
              <w:rPr>
                <w:rFonts w:ascii="Arial" w:hAnsi="Arial" w:cs="Arial" w:hint="cs"/>
                <w:b/>
                <w:sz w:val="18"/>
                <w:rtl/>
              </w:rPr>
              <w:t>لإختبار</w:t>
            </w:r>
            <w:r w:rsidRPr="003050F7">
              <w:rPr>
                <w:rFonts w:hint="cs"/>
                <w:b/>
                <w:sz w:val="18"/>
                <w:rtl/>
              </w:rPr>
              <w:t xml:space="preserve"> </w:t>
            </w:r>
            <w:r w:rsidRPr="003050F7">
              <w:rPr>
                <w:rFonts w:ascii="Arial" w:hAnsi="Arial" w:cs="Arial" w:hint="cs"/>
                <w:b/>
                <w:sz w:val="18"/>
                <w:rtl/>
              </w:rPr>
              <w:t>التحري</w:t>
            </w:r>
            <w:r w:rsidRPr="003050F7">
              <w:rPr>
                <w:rFonts w:hint="cs"/>
                <w:b/>
                <w:sz w:val="18"/>
                <w:rtl/>
              </w:rPr>
              <w:t xml:space="preserve"> </w:t>
            </w:r>
            <w:r w:rsidRPr="003050F7">
              <w:rPr>
                <w:rFonts w:ascii="Arial" w:hAnsi="Arial" w:cs="Arial" w:hint="cs"/>
                <w:b/>
                <w:sz w:val="18"/>
                <w:rtl/>
              </w:rPr>
              <w:t>الفردي</w:t>
            </w:r>
          </w:p>
          <w:p w:rsidR="003050F7" w:rsidRPr="003050F7" w:rsidRDefault="003050F7" w:rsidP="003050F7">
            <w:pPr>
              <w:spacing w:after="0" w:line="240" w:lineRule="auto"/>
              <w:jc w:val="both"/>
              <w:rPr>
                <w:sz w:val="18"/>
              </w:rPr>
            </w:pPr>
          </w:p>
          <w:p w:rsidR="003050F7" w:rsidRPr="003050F7" w:rsidRDefault="003050F7" w:rsidP="003050F7">
            <w:pPr>
              <w:spacing w:after="0" w:line="240" w:lineRule="auto"/>
              <w:jc w:val="both"/>
              <w:rPr>
                <w:b/>
                <w:sz w:val="18"/>
              </w:rPr>
            </w:pPr>
            <w:r w:rsidRPr="003050F7">
              <w:rPr>
                <w:rFonts w:ascii="Arial" w:hAnsi="Arial" w:cs="Arial" w:hint="cs"/>
                <w:b/>
                <w:sz w:val="18"/>
                <w:rtl/>
              </w:rPr>
              <w:t>هل</w:t>
            </w:r>
            <w:r w:rsidRPr="003050F7">
              <w:rPr>
                <w:rFonts w:hint="cs"/>
                <w:b/>
                <w:sz w:val="18"/>
                <w:rtl/>
              </w:rPr>
              <w:t xml:space="preserve"> </w:t>
            </w:r>
            <w:r w:rsidRPr="003050F7">
              <w:rPr>
                <w:rFonts w:ascii="Arial" w:hAnsi="Arial" w:cs="Arial" w:hint="cs"/>
                <w:b/>
                <w:sz w:val="18"/>
                <w:rtl/>
              </w:rPr>
              <w:t>تشير</w:t>
            </w:r>
            <w:r w:rsidRPr="003050F7">
              <w:rPr>
                <w:rFonts w:hint="cs"/>
                <w:b/>
                <w:sz w:val="18"/>
                <w:rtl/>
              </w:rPr>
              <w:t xml:space="preserve"> </w:t>
            </w:r>
            <w:r w:rsidRPr="003050F7">
              <w:rPr>
                <w:rFonts w:ascii="Arial" w:hAnsi="Arial" w:cs="Arial" w:hint="cs"/>
                <w:b/>
                <w:sz w:val="18"/>
                <w:rtl/>
              </w:rPr>
              <w:t>نتائج</w:t>
            </w:r>
            <w:r w:rsidRPr="003050F7">
              <w:rPr>
                <w:rFonts w:hint="cs"/>
                <w:b/>
                <w:sz w:val="18"/>
                <w:rtl/>
              </w:rPr>
              <w:t xml:space="preserve"> </w:t>
            </w:r>
            <w:r w:rsidRPr="003050F7">
              <w:rPr>
                <w:rFonts w:ascii="Arial" w:hAnsi="Arial" w:cs="Arial" w:hint="cs"/>
                <w:b/>
                <w:sz w:val="18"/>
                <w:rtl/>
              </w:rPr>
              <w:t>إختبار</w:t>
            </w:r>
            <w:r w:rsidRPr="003050F7">
              <w:rPr>
                <w:rFonts w:hint="cs"/>
                <w:b/>
                <w:sz w:val="18"/>
                <w:rtl/>
              </w:rPr>
              <w:t xml:space="preserve"> </w:t>
            </w:r>
            <w:r w:rsidRPr="003050F7">
              <w:rPr>
                <w:rFonts w:ascii="Arial" w:hAnsi="Arial" w:cs="Arial" w:hint="cs"/>
                <w:b/>
                <w:sz w:val="18"/>
                <w:rtl/>
              </w:rPr>
              <w:t>التحري</w:t>
            </w:r>
            <w:r w:rsidRPr="003050F7">
              <w:rPr>
                <w:rFonts w:hint="cs"/>
                <w:b/>
                <w:sz w:val="18"/>
                <w:rtl/>
              </w:rPr>
              <w:t xml:space="preserve"> </w:t>
            </w:r>
            <w:r w:rsidRPr="003050F7">
              <w:rPr>
                <w:rFonts w:ascii="Arial" w:hAnsi="Arial" w:cs="Arial" w:hint="cs"/>
                <w:b/>
                <w:sz w:val="18"/>
                <w:rtl/>
              </w:rPr>
              <w:t>الفردي</w:t>
            </w:r>
            <w:r w:rsidRPr="003050F7">
              <w:rPr>
                <w:rFonts w:hint="cs"/>
                <w:b/>
                <w:sz w:val="18"/>
                <w:rtl/>
              </w:rPr>
              <w:t xml:space="preserve"> </w:t>
            </w:r>
            <w:r w:rsidRPr="003050F7">
              <w:rPr>
                <w:rFonts w:ascii="Arial" w:hAnsi="Arial" w:cs="Arial" w:hint="cs"/>
                <w:b/>
                <w:sz w:val="18"/>
                <w:rtl/>
              </w:rPr>
              <w:t>إلى</w:t>
            </w:r>
            <w:r w:rsidRPr="003050F7">
              <w:rPr>
                <w:rFonts w:hint="cs"/>
                <w:b/>
                <w:sz w:val="18"/>
                <w:rtl/>
              </w:rPr>
              <w:t xml:space="preserve"> </w:t>
            </w:r>
            <w:r w:rsidRPr="003050F7">
              <w:rPr>
                <w:rFonts w:ascii="Arial" w:hAnsi="Arial" w:cs="Arial" w:hint="cs"/>
                <w:b/>
                <w:sz w:val="18"/>
                <w:rtl/>
              </w:rPr>
              <w:t>أن</w:t>
            </w:r>
            <w:r w:rsidRPr="003050F7">
              <w:rPr>
                <w:rFonts w:hint="cs"/>
                <w:b/>
                <w:sz w:val="18"/>
                <w:rtl/>
              </w:rPr>
              <w:t xml:space="preserve"> </w:t>
            </w:r>
            <w:r w:rsidRPr="003050F7">
              <w:rPr>
                <w:rFonts w:ascii="Arial" w:hAnsi="Arial" w:cs="Arial" w:hint="cs"/>
                <w:b/>
                <w:sz w:val="18"/>
                <w:rtl/>
              </w:rPr>
              <w:t>الطالب</w:t>
            </w:r>
            <w:r w:rsidRPr="003050F7">
              <w:rPr>
                <w:rFonts w:hint="cs"/>
                <w:b/>
                <w:sz w:val="18"/>
                <w:rtl/>
              </w:rPr>
              <w:t xml:space="preserve"> </w:t>
            </w:r>
            <w:r w:rsidRPr="003050F7">
              <w:rPr>
                <w:rFonts w:ascii="Arial" w:hAnsi="Arial" w:cs="Arial" w:hint="cs"/>
                <w:b/>
                <w:sz w:val="18"/>
                <w:rtl/>
              </w:rPr>
              <w:t>قد</w:t>
            </w:r>
            <w:r w:rsidRPr="003050F7">
              <w:rPr>
                <w:rFonts w:hint="cs"/>
                <w:b/>
                <w:sz w:val="18"/>
                <w:rtl/>
              </w:rPr>
              <w:t xml:space="preserve"> </w:t>
            </w:r>
            <w:r w:rsidRPr="003050F7">
              <w:rPr>
                <w:rFonts w:ascii="Arial" w:hAnsi="Arial" w:cs="Arial" w:hint="cs"/>
                <w:b/>
                <w:sz w:val="18"/>
                <w:rtl/>
              </w:rPr>
              <w:t>يستوفي</w:t>
            </w:r>
            <w:r w:rsidRPr="003050F7">
              <w:rPr>
                <w:rFonts w:hint="cs"/>
                <w:b/>
                <w:sz w:val="18"/>
                <w:rtl/>
              </w:rPr>
              <w:t xml:space="preserve"> </w:t>
            </w:r>
            <w:r w:rsidRPr="003050F7">
              <w:rPr>
                <w:rFonts w:ascii="Arial" w:hAnsi="Arial" w:cs="Arial" w:hint="cs"/>
                <w:b/>
                <w:sz w:val="18"/>
                <w:rtl/>
              </w:rPr>
              <w:t>معايير</w:t>
            </w:r>
            <w:r w:rsidRPr="003050F7">
              <w:rPr>
                <w:rFonts w:hint="cs"/>
                <w:b/>
                <w:sz w:val="18"/>
                <w:rtl/>
              </w:rPr>
              <w:t xml:space="preserve"> </w:t>
            </w:r>
            <w:r w:rsidRPr="003050F7">
              <w:rPr>
                <w:rFonts w:ascii="Arial" w:hAnsi="Arial" w:cs="Arial" w:hint="cs"/>
                <w:b/>
                <w:sz w:val="18"/>
                <w:rtl/>
              </w:rPr>
              <w:t>أهلية</w:t>
            </w:r>
            <w:r w:rsidRPr="003050F7">
              <w:rPr>
                <w:rFonts w:hint="cs"/>
                <w:b/>
                <w:sz w:val="18"/>
                <w:rtl/>
              </w:rPr>
              <w:t xml:space="preserve"> </w:t>
            </w:r>
            <w:r w:rsidRPr="003050F7">
              <w:rPr>
                <w:rFonts w:ascii="Arial" w:hAnsi="Arial" w:cs="Arial" w:hint="cs"/>
                <w:b/>
                <w:sz w:val="18"/>
                <w:rtl/>
              </w:rPr>
              <w:t>الموهوبين</w:t>
            </w:r>
            <w:r w:rsidRPr="003050F7">
              <w:rPr>
                <w:rFonts w:hint="cs"/>
                <w:b/>
                <w:sz w:val="18"/>
                <w:rtl/>
              </w:rPr>
              <w:t xml:space="preserve"> </w:t>
            </w:r>
            <w:r w:rsidRPr="003050F7">
              <w:rPr>
                <w:rFonts w:ascii="Arial" w:hAnsi="Arial" w:cs="Arial" w:hint="cs"/>
                <w:b/>
                <w:sz w:val="18"/>
                <w:rtl/>
              </w:rPr>
              <w:t>الفكريين</w:t>
            </w:r>
            <w:r w:rsidRPr="003050F7">
              <w:rPr>
                <w:rFonts w:hint="cs"/>
                <w:b/>
                <w:sz w:val="18"/>
                <w:rtl/>
              </w:rPr>
              <w:t xml:space="preserve"> </w:t>
            </w:r>
            <w:r w:rsidRPr="003050F7">
              <w:rPr>
                <w:rFonts w:ascii="Arial" w:hAnsi="Arial" w:cs="Arial" w:hint="cs"/>
                <w:b/>
                <w:sz w:val="18"/>
                <w:rtl/>
              </w:rPr>
              <w:t>في</w:t>
            </w:r>
            <w:r w:rsidRPr="003050F7">
              <w:rPr>
                <w:rFonts w:hint="cs"/>
                <w:b/>
                <w:sz w:val="18"/>
                <w:rtl/>
              </w:rPr>
              <w:t xml:space="preserve"> </w:t>
            </w:r>
            <w:r w:rsidRPr="003050F7">
              <w:rPr>
                <w:rFonts w:ascii="Arial" w:hAnsi="Arial" w:cs="Arial" w:hint="cs"/>
                <w:b/>
                <w:sz w:val="18"/>
                <w:rtl/>
              </w:rPr>
              <w:t>المجالات</w:t>
            </w:r>
            <w:r w:rsidRPr="003050F7">
              <w:rPr>
                <w:rFonts w:hint="cs"/>
                <w:b/>
                <w:sz w:val="18"/>
                <w:rtl/>
              </w:rPr>
              <w:t xml:space="preserve"> </w:t>
            </w:r>
            <w:r w:rsidRPr="003050F7">
              <w:rPr>
                <w:rFonts w:ascii="Arial" w:hAnsi="Arial" w:cs="Arial" w:hint="cs"/>
                <w:b/>
                <w:sz w:val="18"/>
                <w:rtl/>
              </w:rPr>
              <w:t>التي</w:t>
            </w:r>
            <w:r w:rsidRPr="003050F7">
              <w:rPr>
                <w:rFonts w:hint="cs"/>
                <w:b/>
                <w:sz w:val="18"/>
                <w:rtl/>
              </w:rPr>
              <w:t xml:space="preserve"> </w:t>
            </w:r>
            <w:r w:rsidRPr="003050F7">
              <w:rPr>
                <w:rFonts w:ascii="Arial" w:hAnsi="Arial" w:cs="Arial" w:hint="cs"/>
                <w:b/>
                <w:sz w:val="18"/>
                <w:rtl/>
              </w:rPr>
              <w:t>خضعت</w:t>
            </w:r>
            <w:r w:rsidRPr="003050F7">
              <w:rPr>
                <w:rFonts w:hint="cs"/>
                <w:b/>
                <w:sz w:val="18"/>
                <w:rtl/>
              </w:rPr>
              <w:t xml:space="preserve"> </w:t>
            </w:r>
            <w:r w:rsidRPr="003050F7">
              <w:rPr>
                <w:rFonts w:ascii="Arial" w:hAnsi="Arial" w:cs="Arial" w:hint="cs"/>
                <w:b/>
                <w:sz w:val="18"/>
                <w:rtl/>
              </w:rPr>
              <w:t>للإختبار؟</w:t>
            </w:r>
          </w:p>
        </w:tc>
      </w:tr>
      <w:tr w:rsidR="003050F7" w:rsidRPr="003050F7" w:rsidTr="00F40AA5">
        <w:trPr>
          <w:cantSplit/>
          <w:trHeight w:val="755"/>
          <w:tblHeader/>
          <w:jc w:val="center"/>
        </w:trPr>
        <w:tc>
          <w:tcPr>
            <w:tcW w:w="1617" w:type="dxa"/>
            <w:shd w:val="clear" w:color="auto" w:fill="FFFFFF"/>
            <w:vAlign w:val="center"/>
          </w:tcPr>
          <w:p w:rsidR="003050F7" w:rsidRPr="003050F7" w:rsidRDefault="003050F7" w:rsidP="003050F7">
            <w:pPr>
              <w:spacing w:after="0" w:line="240" w:lineRule="auto"/>
              <w:jc w:val="both"/>
              <w:rPr>
                <w:b/>
                <w:sz w:val="18"/>
              </w:rPr>
            </w:pPr>
            <w:r w:rsidRPr="003050F7">
              <w:rPr>
                <w:rFonts w:ascii="Arial" w:hAnsi="Arial" w:cs="Arial" w:hint="cs"/>
                <w:b/>
                <w:sz w:val="18"/>
                <w:rtl/>
              </w:rPr>
              <w:t>الأداء</w:t>
            </w:r>
            <w:r w:rsidRPr="003050F7">
              <w:rPr>
                <w:rFonts w:hint="cs"/>
                <w:b/>
                <w:sz w:val="18"/>
                <w:rtl/>
              </w:rPr>
              <w:t xml:space="preserve"> </w:t>
            </w:r>
            <w:r w:rsidRPr="003050F7">
              <w:rPr>
                <w:rFonts w:ascii="Arial" w:hAnsi="Arial" w:cs="Arial" w:hint="cs"/>
                <w:b/>
                <w:sz w:val="18"/>
                <w:rtl/>
              </w:rPr>
              <w:t>التربوي</w:t>
            </w:r>
          </w:p>
        </w:tc>
        <w:tc>
          <w:tcPr>
            <w:tcW w:w="2700" w:type="dxa"/>
            <w:tcBorders>
              <w:top w:val="nil"/>
              <w:left w:val="nil"/>
            </w:tcBorders>
          </w:tcPr>
          <w:p w:rsidR="003050F7" w:rsidRPr="003050F7" w:rsidRDefault="003050F7" w:rsidP="003050F7">
            <w:pPr>
              <w:spacing w:after="0" w:line="240" w:lineRule="auto"/>
              <w:jc w:val="both"/>
              <w:rPr>
                <w:sz w:val="18"/>
              </w:rPr>
            </w:pPr>
          </w:p>
        </w:tc>
        <w:tc>
          <w:tcPr>
            <w:tcW w:w="5038" w:type="dxa"/>
            <w:tcBorders>
              <w:top w:val="nil"/>
              <w:left w:val="nil"/>
            </w:tcBorders>
            <w:vAlign w:val="center"/>
          </w:tcPr>
          <w:p w:rsidR="003050F7" w:rsidRPr="003050F7" w:rsidRDefault="003050F7" w:rsidP="003050F7">
            <w:pPr>
              <w:spacing w:after="0" w:line="240" w:lineRule="auto"/>
              <w:jc w:val="both"/>
              <w:rPr>
                <w:sz w:val="18"/>
              </w:rPr>
            </w:pPr>
            <w:r w:rsidRPr="003050F7">
              <w:rPr>
                <w:sz w:val="18"/>
              </w:rPr>
              <w:sym w:font="Wingdings" w:char="F071"/>
            </w:r>
            <w:r w:rsidRPr="003050F7">
              <w:rPr>
                <w:rFonts w:hint="cs"/>
                <w:sz w:val="18"/>
                <w:rtl/>
              </w:rPr>
              <w:t xml:space="preserve"> </w:t>
            </w:r>
            <w:r w:rsidRPr="003050F7">
              <w:rPr>
                <w:rFonts w:ascii="Arial" w:hAnsi="Arial" w:cs="Arial" w:hint="cs"/>
                <w:sz w:val="18"/>
                <w:rtl/>
              </w:rPr>
              <w:t>نعم</w:t>
            </w:r>
            <w:r w:rsidRPr="003050F7">
              <w:rPr>
                <w:sz w:val="18"/>
                <w:rtl/>
              </w:rPr>
              <w:tab/>
            </w:r>
            <w:r w:rsidRPr="003050F7">
              <w:rPr>
                <w:sz w:val="18"/>
              </w:rPr>
              <w:sym w:font="Wingdings" w:char="F071"/>
            </w:r>
            <w:r w:rsidRPr="003050F7">
              <w:rPr>
                <w:rFonts w:hint="cs"/>
                <w:sz w:val="18"/>
                <w:rtl/>
              </w:rPr>
              <w:t xml:space="preserve"> </w:t>
            </w:r>
            <w:r w:rsidRPr="003050F7">
              <w:rPr>
                <w:rFonts w:ascii="Arial" w:hAnsi="Arial" w:cs="Arial" w:hint="cs"/>
                <w:sz w:val="18"/>
                <w:rtl/>
              </w:rPr>
              <w:t>لا</w:t>
            </w:r>
          </w:p>
        </w:tc>
      </w:tr>
      <w:tr w:rsidR="003050F7" w:rsidRPr="003050F7" w:rsidTr="00F40AA5">
        <w:trPr>
          <w:cantSplit/>
          <w:trHeight w:val="800"/>
          <w:tblHeader/>
          <w:jc w:val="center"/>
        </w:trPr>
        <w:tc>
          <w:tcPr>
            <w:tcW w:w="1617" w:type="dxa"/>
            <w:shd w:val="clear" w:color="auto" w:fill="FFFFFF"/>
            <w:vAlign w:val="center"/>
          </w:tcPr>
          <w:p w:rsidR="003050F7" w:rsidRPr="003050F7" w:rsidRDefault="003050F7" w:rsidP="003050F7">
            <w:pPr>
              <w:spacing w:after="0" w:line="240" w:lineRule="auto"/>
              <w:jc w:val="both"/>
              <w:rPr>
                <w:sz w:val="18"/>
              </w:rPr>
            </w:pPr>
            <w:r w:rsidRPr="003050F7">
              <w:rPr>
                <w:rFonts w:ascii="Arial" w:hAnsi="Arial" w:cs="Arial" w:hint="cs"/>
                <w:sz w:val="18"/>
                <w:rtl/>
              </w:rPr>
              <w:t>إبداع</w:t>
            </w:r>
            <w:r w:rsidRPr="003050F7">
              <w:rPr>
                <w:rFonts w:hint="cs"/>
                <w:sz w:val="18"/>
                <w:rtl/>
              </w:rPr>
              <w:t>/</w:t>
            </w:r>
            <w:r w:rsidRPr="003050F7">
              <w:rPr>
                <w:rFonts w:ascii="Arial" w:hAnsi="Arial" w:cs="Arial" w:hint="cs"/>
                <w:sz w:val="18"/>
                <w:rtl/>
              </w:rPr>
              <w:t>مميزات</w:t>
            </w:r>
            <w:r w:rsidRPr="003050F7">
              <w:rPr>
                <w:rFonts w:hint="cs"/>
                <w:sz w:val="18"/>
                <w:rtl/>
              </w:rPr>
              <w:t xml:space="preserve"> </w:t>
            </w:r>
            <w:r w:rsidRPr="003050F7">
              <w:rPr>
                <w:rFonts w:ascii="Arial" w:hAnsi="Arial" w:cs="Arial" w:hint="cs"/>
                <w:sz w:val="18"/>
                <w:rtl/>
              </w:rPr>
              <w:t>الموهوب</w:t>
            </w:r>
          </w:p>
        </w:tc>
        <w:tc>
          <w:tcPr>
            <w:tcW w:w="2700" w:type="dxa"/>
            <w:tcBorders>
              <w:left w:val="nil"/>
            </w:tcBorders>
          </w:tcPr>
          <w:p w:rsidR="003050F7" w:rsidRPr="003050F7" w:rsidRDefault="003050F7" w:rsidP="003050F7">
            <w:pPr>
              <w:spacing w:after="0" w:line="240" w:lineRule="auto"/>
              <w:jc w:val="both"/>
              <w:rPr>
                <w:sz w:val="18"/>
              </w:rPr>
            </w:pPr>
          </w:p>
        </w:tc>
        <w:tc>
          <w:tcPr>
            <w:tcW w:w="5038" w:type="dxa"/>
            <w:tcBorders>
              <w:left w:val="nil"/>
            </w:tcBorders>
            <w:vAlign w:val="center"/>
          </w:tcPr>
          <w:p w:rsidR="003050F7" w:rsidRPr="003050F7" w:rsidRDefault="003050F7" w:rsidP="003050F7">
            <w:pPr>
              <w:spacing w:after="0" w:line="240" w:lineRule="auto"/>
              <w:jc w:val="both"/>
              <w:rPr>
                <w:sz w:val="18"/>
              </w:rPr>
            </w:pPr>
            <w:r w:rsidRPr="003050F7">
              <w:rPr>
                <w:sz w:val="18"/>
              </w:rPr>
              <w:sym w:font="Wingdings" w:char="F071"/>
            </w:r>
            <w:r w:rsidRPr="003050F7">
              <w:rPr>
                <w:rFonts w:hint="cs"/>
                <w:sz w:val="18"/>
                <w:rtl/>
              </w:rPr>
              <w:t xml:space="preserve"> </w:t>
            </w:r>
            <w:r w:rsidRPr="003050F7">
              <w:rPr>
                <w:rFonts w:ascii="Arial" w:hAnsi="Arial" w:cs="Arial" w:hint="cs"/>
                <w:sz w:val="18"/>
                <w:rtl/>
              </w:rPr>
              <w:t>نعم</w:t>
            </w:r>
            <w:r w:rsidRPr="003050F7">
              <w:rPr>
                <w:sz w:val="18"/>
                <w:rtl/>
              </w:rPr>
              <w:tab/>
            </w:r>
            <w:r w:rsidRPr="003050F7">
              <w:rPr>
                <w:sz w:val="18"/>
              </w:rPr>
              <w:sym w:font="Wingdings" w:char="F071"/>
            </w:r>
            <w:r w:rsidRPr="003050F7">
              <w:rPr>
                <w:rFonts w:hint="cs"/>
                <w:sz w:val="18"/>
                <w:rtl/>
              </w:rPr>
              <w:t xml:space="preserve"> </w:t>
            </w:r>
            <w:r w:rsidRPr="003050F7">
              <w:rPr>
                <w:rFonts w:ascii="Arial" w:hAnsi="Arial" w:cs="Arial" w:hint="cs"/>
                <w:sz w:val="18"/>
                <w:rtl/>
              </w:rPr>
              <w:t>لا</w:t>
            </w:r>
          </w:p>
        </w:tc>
      </w:tr>
    </w:tbl>
    <w:p w:rsidR="003050F7" w:rsidRPr="003050F7" w:rsidRDefault="003050F7" w:rsidP="003050F7">
      <w:pPr>
        <w:spacing w:after="0" w:line="240" w:lineRule="auto"/>
        <w:jc w:val="both"/>
        <w:rPr>
          <w:sz w:val="18"/>
        </w:rPr>
      </w:pPr>
    </w:p>
    <w:p w:rsidR="003050F7" w:rsidRPr="003050F7" w:rsidRDefault="003050F7" w:rsidP="003050F7">
      <w:pPr>
        <w:spacing w:after="0" w:line="240" w:lineRule="auto"/>
        <w:jc w:val="both"/>
        <w:rPr>
          <w:sz w:val="18"/>
          <w:u w:val="single"/>
        </w:rPr>
      </w:pPr>
      <w:r w:rsidRPr="003050F7">
        <w:rPr>
          <w:rFonts w:ascii="Arial" w:hAnsi="Arial" w:cs="Arial" w:hint="cs"/>
          <w:b/>
          <w:sz w:val="18"/>
          <w:u w:val="single"/>
          <w:rtl/>
        </w:rPr>
        <w:t>معاينة</w:t>
      </w:r>
      <w:r w:rsidRPr="003050F7">
        <w:rPr>
          <w:rFonts w:hint="cs"/>
          <w:b/>
          <w:sz w:val="18"/>
          <w:u w:val="single"/>
          <w:rtl/>
        </w:rPr>
        <w:t xml:space="preserve"> </w:t>
      </w:r>
      <w:r w:rsidRPr="003050F7">
        <w:rPr>
          <w:rFonts w:ascii="Arial" w:hAnsi="Arial" w:cs="Arial" w:hint="cs"/>
          <w:b/>
          <w:sz w:val="18"/>
          <w:u w:val="single"/>
          <w:rtl/>
        </w:rPr>
        <w:t>الأداء</w:t>
      </w:r>
      <w:r w:rsidRPr="003050F7">
        <w:rPr>
          <w:rFonts w:hint="cs"/>
          <w:b/>
          <w:sz w:val="18"/>
          <w:u w:val="single"/>
          <w:rtl/>
        </w:rPr>
        <w:t xml:space="preserve"> </w:t>
      </w:r>
      <w:r w:rsidRPr="003050F7">
        <w:rPr>
          <w:rFonts w:ascii="Arial" w:hAnsi="Arial" w:cs="Arial" w:hint="cs"/>
          <w:b/>
          <w:sz w:val="18"/>
          <w:u w:val="single"/>
          <w:rtl/>
        </w:rPr>
        <w:t>التربوي</w:t>
      </w:r>
      <w:r w:rsidRPr="003050F7">
        <w:rPr>
          <w:sz w:val="18"/>
        </w:rPr>
        <w:tab/>
      </w:r>
      <w:r w:rsidRPr="003050F7">
        <w:rPr>
          <w:rFonts w:ascii="Arial" w:hAnsi="Arial" w:cs="Arial" w:hint="cs"/>
          <w:sz w:val="18"/>
          <w:u w:val="single"/>
          <w:rtl/>
        </w:rPr>
        <w:t>التاريخ</w:t>
      </w:r>
      <w:r w:rsidRPr="003050F7">
        <w:rPr>
          <w:rFonts w:hint="cs"/>
          <w:sz w:val="18"/>
          <w:rtl/>
        </w:rPr>
        <w:t xml:space="preserve"> </w:t>
      </w:r>
      <w:r w:rsidRPr="003050F7">
        <w:rPr>
          <w:sz w:val="18"/>
          <w:u w:val="single"/>
          <w:rtl/>
        </w:rPr>
        <w:tab/>
      </w:r>
      <w:r w:rsidRPr="003050F7">
        <w:rPr>
          <w:rFonts w:hint="cs"/>
          <w:sz w:val="18"/>
          <w:u w:val="single"/>
          <w:rtl/>
        </w:rPr>
        <w:t xml:space="preserve">    </w:t>
      </w:r>
      <w:r w:rsidRPr="003050F7">
        <w:rPr>
          <w:rFonts w:hint="cs"/>
          <w:sz w:val="18"/>
          <w:rtl/>
        </w:rPr>
        <w:t>/</w:t>
      </w:r>
      <w:r w:rsidRPr="003050F7">
        <w:rPr>
          <w:sz w:val="18"/>
          <w:u w:val="single"/>
          <w:rtl/>
        </w:rPr>
        <w:tab/>
      </w:r>
      <w:r w:rsidRPr="003050F7">
        <w:rPr>
          <w:rFonts w:hint="cs"/>
          <w:sz w:val="18"/>
          <w:rtl/>
        </w:rPr>
        <w:t>/</w:t>
      </w:r>
      <w:r w:rsidRPr="003050F7">
        <w:rPr>
          <w:sz w:val="18"/>
          <w:u w:val="single"/>
          <w:rtl/>
        </w:rPr>
        <w:tab/>
      </w:r>
    </w:p>
    <w:p w:rsidR="003050F7" w:rsidRPr="003050F7" w:rsidRDefault="003050F7" w:rsidP="003050F7">
      <w:pPr>
        <w:spacing w:after="0" w:line="240" w:lineRule="auto"/>
        <w:jc w:val="both"/>
        <w:rPr>
          <w:sz w:val="18"/>
          <w:u w:val="single"/>
        </w:rPr>
      </w:pP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p>
    <w:p w:rsidR="003050F7" w:rsidRPr="003050F7" w:rsidRDefault="003050F7" w:rsidP="003050F7">
      <w:pPr>
        <w:spacing w:after="0" w:line="240" w:lineRule="auto"/>
        <w:jc w:val="both"/>
        <w:rPr>
          <w:sz w:val="18"/>
          <w:u w:val="single"/>
          <w:rtl/>
        </w:rPr>
      </w:pP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p>
    <w:p w:rsidR="003050F7" w:rsidRPr="003050F7" w:rsidRDefault="003050F7" w:rsidP="003050F7">
      <w:pPr>
        <w:spacing w:after="0" w:line="240" w:lineRule="auto"/>
        <w:jc w:val="both"/>
        <w:rPr>
          <w:sz w:val="18"/>
        </w:rPr>
      </w:pPr>
    </w:p>
    <w:p w:rsidR="003050F7" w:rsidRPr="003050F7" w:rsidRDefault="003050F7" w:rsidP="003050F7">
      <w:pPr>
        <w:spacing w:after="0" w:line="240" w:lineRule="auto"/>
        <w:jc w:val="both"/>
        <w:rPr>
          <w:sz w:val="18"/>
          <w:u w:val="single"/>
        </w:rPr>
      </w:pPr>
      <w:r w:rsidRPr="003050F7">
        <w:rPr>
          <w:rFonts w:ascii="Arial" w:hAnsi="Arial" w:cs="Arial" w:hint="cs"/>
          <w:b/>
          <w:sz w:val="18"/>
          <w:u w:val="single"/>
          <w:rtl/>
        </w:rPr>
        <w:t>التوصيات</w:t>
      </w:r>
      <w:r w:rsidRPr="003050F7">
        <w:rPr>
          <w:sz w:val="18"/>
        </w:rPr>
        <w:tab/>
      </w:r>
      <w:r w:rsidRPr="003050F7">
        <w:rPr>
          <w:rFonts w:ascii="Arial" w:hAnsi="Arial" w:cs="Arial" w:hint="cs"/>
          <w:sz w:val="18"/>
          <w:u w:val="single"/>
          <w:rtl/>
        </w:rPr>
        <w:t>التاريخ</w:t>
      </w:r>
      <w:r w:rsidRPr="003050F7">
        <w:rPr>
          <w:rFonts w:hint="cs"/>
          <w:sz w:val="18"/>
          <w:rtl/>
        </w:rPr>
        <w:t xml:space="preserve"> </w:t>
      </w:r>
      <w:r w:rsidRPr="003050F7">
        <w:rPr>
          <w:sz w:val="18"/>
          <w:u w:val="single"/>
          <w:rtl/>
        </w:rPr>
        <w:tab/>
      </w:r>
      <w:r w:rsidRPr="003050F7">
        <w:rPr>
          <w:rFonts w:hint="cs"/>
          <w:sz w:val="18"/>
          <w:u w:val="single"/>
          <w:rtl/>
        </w:rPr>
        <w:t xml:space="preserve">    </w:t>
      </w:r>
      <w:r w:rsidRPr="003050F7">
        <w:rPr>
          <w:rFonts w:hint="cs"/>
          <w:sz w:val="18"/>
          <w:rtl/>
        </w:rPr>
        <w:t>/</w:t>
      </w:r>
      <w:r w:rsidRPr="003050F7">
        <w:rPr>
          <w:sz w:val="18"/>
          <w:u w:val="single"/>
          <w:rtl/>
        </w:rPr>
        <w:tab/>
      </w:r>
      <w:r w:rsidRPr="003050F7">
        <w:rPr>
          <w:rFonts w:hint="cs"/>
          <w:sz w:val="18"/>
          <w:rtl/>
        </w:rPr>
        <w:t>/</w:t>
      </w:r>
      <w:r w:rsidRPr="003050F7">
        <w:rPr>
          <w:sz w:val="18"/>
          <w:u w:val="single"/>
          <w:rtl/>
        </w:rPr>
        <w:tab/>
      </w:r>
    </w:p>
    <w:p w:rsidR="003050F7" w:rsidRPr="003050F7" w:rsidRDefault="003050F7" w:rsidP="003050F7">
      <w:pPr>
        <w:spacing w:after="0" w:line="240" w:lineRule="auto"/>
        <w:jc w:val="both"/>
        <w:rPr>
          <w:b/>
          <w:sz w:val="18"/>
        </w:rPr>
      </w:pPr>
      <w:r w:rsidRPr="003050F7">
        <w:rPr>
          <w:rFonts w:hint="cs"/>
          <w:b/>
          <w:sz w:val="18"/>
          <w:rtl/>
        </w:rPr>
        <w:t>(</w:t>
      </w:r>
      <w:r w:rsidRPr="003050F7">
        <w:rPr>
          <w:rFonts w:ascii="Arial" w:hAnsi="Arial" w:cs="Arial" w:hint="cs"/>
          <w:b/>
          <w:sz w:val="18"/>
          <w:rtl/>
        </w:rPr>
        <w:t>التعديلات</w:t>
      </w:r>
      <w:r w:rsidRPr="003050F7">
        <w:rPr>
          <w:rFonts w:hint="cs"/>
          <w:b/>
          <w:sz w:val="18"/>
          <w:rtl/>
        </w:rPr>
        <w:t>/</w:t>
      </w:r>
      <w:r w:rsidRPr="003050F7">
        <w:rPr>
          <w:rFonts w:ascii="Arial" w:hAnsi="Arial" w:cs="Arial" w:hint="cs"/>
          <w:b/>
          <w:sz w:val="18"/>
          <w:rtl/>
        </w:rPr>
        <w:t>التسهيلات</w:t>
      </w:r>
      <w:r w:rsidRPr="003050F7">
        <w:rPr>
          <w:rFonts w:hint="cs"/>
          <w:b/>
          <w:sz w:val="18"/>
          <w:rtl/>
        </w:rPr>
        <w:t xml:space="preserve"> </w:t>
      </w:r>
      <w:r w:rsidRPr="003050F7">
        <w:rPr>
          <w:rFonts w:ascii="Arial" w:hAnsi="Arial" w:cs="Arial" w:hint="cs"/>
          <w:b/>
          <w:sz w:val="18"/>
          <w:rtl/>
        </w:rPr>
        <w:t>في</w:t>
      </w:r>
      <w:r w:rsidRPr="003050F7">
        <w:rPr>
          <w:rFonts w:hint="cs"/>
          <w:b/>
          <w:sz w:val="18"/>
          <w:rtl/>
        </w:rPr>
        <w:t xml:space="preserve"> </w:t>
      </w:r>
      <w:r w:rsidRPr="003050F7">
        <w:rPr>
          <w:rFonts w:ascii="Arial" w:hAnsi="Arial" w:cs="Arial" w:hint="cs"/>
          <w:b/>
          <w:sz w:val="18"/>
          <w:rtl/>
        </w:rPr>
        <w:t>الصف،</w:t>
      </w:r>
      <w:r w:rsidRPr="003050F7">
        <w:rPr>
          <w:rFonts w:hint="cs"/>
          <w:b/>
          <w:sz w:val="18"/>
          <w:rtl/>
        </w:rPr>
        <w:t xml:space="preserve"> </w:t>
      </w:r>
      <w:r w:rsidRPr="003050F7">
        <w:rPr>
          <w:rFonts w:ascii="Arial" w:hAnsi="Arial" w:cs="Arial" w:hint="cs"/>
          <w:b/>
          <w:sz w:val="18"/>
          <w:rtl/>
        </w:rPr>
        <w:t>إن</w:t>
      </w:r>
      <w:r w:rsidRPr="003050F7">
        <w:rPr>
          <w:rFonts w:hint="cs"/>
          <w:b/>
          <w:sz w:val="18"/>
          <w:rtl/>
        </w:rPr>
        <w:t xml:space="preserve"> </w:t>
      </w:r>
      <w:r w:rsidRPr="003050F7">
        <w:rPr>
          <w:rFonts w:ascii="Arial" w:hAnsi="Arial" w:cs="Arial" w:hint="cs"/>
          <w:b/>
          <w:sz w:val="18"/>
          <w:rtl/>
        </w:rPr>
        <w:t>كانت</w:t>
      </w:r>
      <w:r w:rsidRPr="003050F7">
        <w:rPr>
          <w:rFonts w:hint="cs"/>
          <w:b/>
          <w:sz w:val="18"/>
          <w:rtl/>
        </w:rPr>
        <w:t xml:space="preserve"> </w:t>
      </w:r>
      <w:r w:rsidRPr="003050F7">
        <w:rPr>
          <w:rFonts w:ascii="Arial" w:hAnsi="Arial" w:cs="Arial" w:hint="cs"/>
          <w:b/>
          <w:sz w:val="18"/>
          <w:rtl/>
        </w:rPr>
        <w:t>مطلوبة</w:t>
      </w:r>
      <w:r w:rsidRPr="003050F7">
        <w:rPr>
          <w:rFonts w:hint="cs"/>
          <w:b/>
          <w:sz w:val="18"/>
          <w:rtl/>
        </w:rPr>
        <w:t>)</w:t>
      </w:r>
    </w:p>
    <w:p w:rsidR="003050F7" w:rsidRPr="003050F7" w:rsidRDefault="003050F7" w:rsidP="003050F7">
      <w:pPr>
        <w:spacing w:after="0" w:line="240" w:lineRule="auto"/>
        <w:jc w:val="both"/>
        <w:rPr>
          <w:sz w:val="18"/>
          <w:u w:val="single"/>
        </w:rPr>
      </w:pP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p>
    <w:p w:rsidR="003050F7" w:rsidRPr="003050F7" w:rsidRDefault="003050F7" w:rsidP="003050F7">
      <w:pPr>
        <w:spacing w:after="0" w:line="240" w:lineRule="auto"/>
        <w:jc w:val="both"/>
        <w:rPr>
          <w:sz w:val="18"/>
          <w:u w:val="single"/>
          <w:rtl/>
        </w:rPr>
      </w:pP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p>
    <w:p w:rsidR="003050F7" w:rsidRPr="003050F7" w:rsidRDefault="003050F7" w:rsidP="003050F7">
      <w:pPr>
        <w:spacing w:after="0" w:line="240" w:lineRule="auto"/>
        <w:jc w:val="both"/>
        <w:rPr>
          <w:sz w:val="18"/>
          <w:u w:val="single"/>
          <w:rtl/>
        </w:rPr>
      </w:pP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r w:rsidRPr="003050F7">
        <w:rPr>
          <w:sz w:val="18"/>
          <w:u w:val="single"/>
          <w:rtl/>
        </w:rPr>
        <w:tab/>
      </w:r>
    </w:p>
    <w:p w:rsidR="003050F7" w:rsidRPr="003050F7" w:rsidRDefault="003050F7" w:rsidP="003050F7">
      <w:pPr>
        <w:spacing w:after="0" w:line="240" w:lineRule="auto"/>
        <w:jc w:val="both"/>
        <w:rPr>
          <w:sz w:val="18"/>
        </w:rPr>
      </w:pPr>
    </w:p>
    <w:p w:rsidR="003050F7" w:rsidRPr="003050F7" w:rsidRDefault="003050F7" w:rsidP="003050F7">
      <w:pPr>
        <w:spacing w:after="0" w:line="240" w:lineRule="auto"/>
        <w:jc w:val="both"/>
        <w:rPr>
          <w:b/>
          <w:sz w:val="18"/>
          <w:u w:val="single"/>
        </w:rPr>
      </w:pPr>
      <w:r w:rsidRPr="003050F7">
        <w:rPr>
          <w:rFonts w:ascii="Arial" w:hAnsi="Arial" w:cs="Arial" w:hint="cs"/>
          <w:b/>
          <w:sz w:val="18"/>
          <w:u w:val="single"/>
          <w:rtl/>
        </w:rPr>
        <w:t>الإحالة</w:t>
      </w:r>
      <w:r w:rsidRPr="003050F7">
        <w:rPr>
          <w:rFonts w:hint="cs"/>
          <w:b/>
          <w:sz w:val="18"/>
          <w:u w:val="single"/>
          <w:rtl/>
        </w:rPr>
        <w:t xml:space="preserve"> </w:t>
      </w:r>
      <w:r w:rsidRPr="003050F7">
        <w:rPr>
          <w:rFonts w:ascii="Arial" w:hAnsi="Arial" w:cs="Arial" w:hint="cs"/>
          <w:b/>
          <w:sz w:val="18"/>
          <w:u w:val="single"/>
          <w:rtl/>
        </w:rPr>
        <w:t>إلى</w:t>
      </w:r>
      <w:r w:rsidRPr="003050F7">
        <w:rPr>
          <w:rFonts w:hint="cs"/>
          <w:b/>
          <w:sz w:val="18"/>
          <w:u w:val="single"/>
          <w:rtl/>
        </w:rPr>
        <w:t xml:space="preserve"> </w:t>
      </w:r>
      <w:r w:rsidRPr="003050F7">
        <w:rPr>
          <w:rFonts w:ascii="Arial" w:hAnsi="Arial" w:cs="Arial" w:hint="cs"/>
          <w:b/>
          <w:sz w:val="18"/>
          <w:u w:val="single"/>
          <w:rtl/>
        </w:rPr>
        <w:t>تقييم</w:t>
      </w:r>
      <w:r w:rsidRPr="003050F7">
        <w:rPr>
          <w:rFonts w:hint="cs"/>
          <w:b/>
          <w:sz w:val="18"/>
          <w:u w:val="single"/>
          <w:rtl/>
        </w:rPr>
        <w:t xml:space="preserve"> </w:t>
      </w:r>
      <w:r w:rsidRPr="003050F7">
        <w:rPr>
          <w:rFonts w:ascii="Arial" w:hAnsi="Arial" w:cs="Arial" w:hint="cs"/>
          <w:b/>
          <w:sz w:val="18"/>
          <w:u w:val="single"/>
          <w:rtl/>
        </w:rPr>
        <w:t>شامل</w:t>
      </w:r>
    </w:p>
    <w:p w:rsidR="003050F7" w:rsidRPr="003050F7" w:rsidRDefault="003050F7" w:rsidP="003050F7">
      <w:pPr>
        <w:spacing w:after="0" w:line="240" w:lineRule="auto"/>
        <w:jc w:val="both"/>
        <w:rPr>
          <w:sz w:val="18"/>
        </w:rPr>
      </w:pPr>
      <w:r w:rsidRPr="003050F7">
        <w:rPr>
          <w:b/>
          <w:sz w:val="18"/>
        </w:rPr>
        <w:sym w:font="Wingdings" w:char="F071"/>
      </w:r>
      <w:r w:rsidRPr="003050F7">
        <w:rPr>
          <w:rFonts w:hint="cs"/>
          <w:b/>
          <w:sz w:val="18"/>
          <w:rtl/>
        </w:rPr>
        <w:t xml:space="preserve"> </w:t>
      </w:r>
      <w:r w:rsidRPr="003050F7">
        <w:rPr>
          <w:rFonts w:ascii="Arial" w:hAnsi="Arial" w:cs="Arial" w:hint="cs"/>
          <w:sz w:val="18"/>
          <w:rtl/>
        </w:rPr>
        <w:t>التقييم</w:t>
      </w:r>
      <w:r w:rsidRPr="003050F7">
        <w:rPr>
          <w:rFonts w:hint="cs"/>
          <w:sz w:val="18"/>
          <w:rtl/>
        </w:rPr>
        <w:t xml:space="preserve"> </w:t>
      </w:r>
      <w:r w:rsidRPr="003050F7">
        <w:rPr>
          <w:rFonts w:ascii="Arial" w:hAnsi="Arial" w:cs="Arial" w:hint="cs"/>
          <w:sz w:val="18"/>
          <w:rtl/>
        </w:rPr>
        <w:t>الشامل</w:t>
      </w:r>
      <w:r w:rsidRPr="003050F7">
        <w:rPr>
          <w:rFonts w:hint="cs"/>
          <w:sz w:val="18"/>
          <w:rtl/>
        </w:rPr>
        <w:t xml:space="preserve"> </w:t>
      </w:r>
      <w:r w:rsidRPr="003050F7">
        <w:rPr>
          <w:rFonts w:ascii="Arial" w:hAnsi="Arial" w:cs="Arial" w:hint="cs"/>
          <w:sz w:val="18"/>
          <w:rtl/>
        </w:rPr>
        <w:t>ملائم</w:t>
      </w:r>
      <w:r w:rsidRPr="003050F7">
        <w:rPr>
          <w:rFonts w:hint="cs"/>
          <w:sz w:val="18"/>
          <w:rtl/>
        </w:rPr>
        <w:t xml:space="preserve"> </w:t>
      </w:r>
      <w:r w:rsidRPr="003050F7">
        <w:rPr>
          <w:rFonts w:ascii="Arial" w:hAnsi="Arial" w:cs="Arial" w:hint="cs"/>
          <w:sz w:val="18"/>
          <w:rtl/>
        </w:rPr>
        <w:t>في</w:t>
      </w:r>
      <w:r w:rsidRPr="003050F7">
        <w:rPr>
          <w:rFonts w:hint="cs"/>
          <w:sz w:val="18"/>
          <w:rtl/>
        </w:rPr>
        <w:t xml:space="preserve"> </w:t>
      </w:r>
      <w:r w:rsidRPr="003050F7">
        <w:rPr>
          <w:rFonts w:ascii="Arial" w:hAnsi="Arial" w:cs="Arial" w:hint="cs"/>
          <w:sz w:val="18"/>
          <w:rtl/>
        </w:rPr>
        <w:t>الوقت</w:t>
      </w:r>
      <w:r w:rsidRPr="003050F7">
        <w:rPr>
          <w:rFonts w:hint="cs"/>
          <w:sz w:val="18"/>
          <w:rtl/>
        </w:rPr>
        <w:t xml:space="preserve"> </w:t>
      </w:r>
      <w:r w:rsidRPr="003050F7">
        <w:rPr>
          <w:rFonts w:ascii="Arial" w:hAnsi="Arial" w:cs="Arial" w:hint="cs"/>
          <w:sz w:val="18"/>
          <w:rtl/>
        </w:rPr>
        <w:t>الحالي</w:t>
      </w:r>
      <w:r w:rsidRPr="003050F7">
        <w:rPr>
          <w:rFonts w:hint="cs"/>
          <w:sz w:val="18"/>
          <w:rtl/>
        </w:rPr>
        <w:t>.</w:t>
      </w:r>
    </w:p>
    <w:p w:rsidR="003050F7" w:rsidRPr="003050F7" w:rsidRDefault="003050F7" w:rsidP="003050F7">
      <w:pPr>
        <w:spacing w:after="0" w:line="240" w:lineRule="auto"/>
        <w:jc w:val="both"/>
        <w:rPr>
          <w:b/>
          <w:sz w:val="18"/>
          <w:u w:val="single"/>
        </w:rPr>
      </w:pPr>
      <w:r w:rsidRPr="003050F7">
        <w:rPr>
          <w:b/>
          <w:sz w:val="18"/>
          <w:u w:val="single"/>
          <w:rtl/>
        </w:rPr>
        <w:tab/>
      </w:r>
      <w:r w:rsidRPr="003050F7">
        <w:rPr>
          <w:b/>
          <w:sz w:val="18"/>
          <w:u w:val="single"/>
          <w:rtl/>
        </w:rPr>
        <w:tab/>
      </w:r>
    </w:p>
    <w:p w:rsidR="003050F7" w:rsidRPr="003050F7" w:rsidRDefault="003050F7" w:rsidP="003050F7">
      <w:pPr>
        <w:spacing w:after="0" w:line="240" w:lineRule="auto"/>
        <w:jc w:val="both"/>
        <w:rPr>
          <w:sz w:val="18"/>
        </w:rPr>
      </w:pPr>
    </w:p>
    <w:p w:rsidR="003050F7" w:rsidRPr="003050F7" w:rsidRDefault="003050F7" w:rsidP="003050F7">
      <w:pPr>
        <w:spacing w:after="0" w:line="240" w:lineRule="auto"/>
        <w:jc w:val="both"/>
        <w:rPr>
          <w:sz w:val="18"/>
          <w:rtl/>
        </w:rPr>
      </w:pPr>
      <w:r w:rsidRPr="003050F7">
        <w:rPr>
          <w:rFonts w:ascii="Arial" w:hAnsi="Arial" w:cs="Arial" w:hint="cs"/>
          <w:sz w:val="18"/>
          <w:rtl/>
        </w:rPr>
        <w:t>يرجى</w:t>
      </w:r>
      <w:r w:rsidRPr="003050F7">
        <w:rPr>
          <w:rFonts w:hint="cs"/>
          <w:sz w:val="18"/>
          <w:rtl/>
        </w:rPr>
        <w:t xml:space="preserve"> </w:t>
      </w:r>
      <w:r w:rsidRPr="003050F7">
        <w:rPr>
          <w:rFonts w:ascii="Arial" w:hAnsi="Arial" w:cs="Arial" w:hint="cs"/>
          <w:sz w:val="18"/>
          <w:rtl/>
        </w:rPr>
        <w:t>إستكمال</w:t>
      </w:r>
      <w:r w:rsidRPr="003050F7">
        <w:rPr>
          <w:rFonts w:hint="cs"/>
          <w:sz w:val="18"/>
          <w:rtl/>
        </w:rPr>
        <w:t xml:space="preserve"> "</w:t>
      </w:r>
      <w:r w:rsidRPr="003050F7">
        <w:rPr>
          <w:rFonts w:ascii="Arial" w:hAnsi="Arial" w:cs="Arial" w:hint="cs"/>
          <w:sz w:val="18"/>
          <w:rtl/>
        </w:rPr>
        <w:t>الموافقة</w:t>
      </w:r>
      <w:r w:rsidRPr="003050F7">
        <w:rPr>
          <w:rFonts w:hint="cs"/>
          <w:sz w:val="18"/>
          <w:rtl/>
        </w:rPr>
        <w:t xml:space="preserve"> </w:t>
      </w:r>
      <w:r w:rsidRPr="003050F7">
        <w:rPr>
          <w:rFonts w:ascii="Arial" w:hAnsi="Arial" w:cs="Arial" w:hint="cs"/>
          <w:sz w:val="18"/>
          <w:rtl/>
        </w:rPr>
        <w:t>المستنيرة</w:t>
      </w:r>
      <w:r w:rsidRPr="003050F7">
        <w:rPr>
          <w:rFonts w:hint="cs"/>
          <w:sz w:val="18"/>
          <w:rtl/>
        </w:rPr>
        <w:t xml:space="preserve"> </w:t>
      </w:r>
      <w:r w:rsidRPr="003050F7">
        <w:rPr>
          <w:rFonts w:ascii="Arial" w:hAnsi="Arial" w:cs="Arial" w:hint="cs"/>
          <w:sz w:val="18"/>
          <w:rtl/>
        </w:rPr>
        <w:t>لأولياء</w:t>
      </w:r>
      <w:r w:rsidRPr="003050F7">
        <w:rPr>
          <w:rFonts w:hint="cs"/>
          <w:sz w:val="18"/>
          <w:rtl/>
        </w:rPr>
        <w:t xml:space="preserve"> </w:t>
      </w:r>
      <w:r w:rsidRPr="003050F7">
        <w:rPr>
          <w:rFonts w:ascii="Arial" w:hAnsi="Arial" w:cs="Arial" w:hint="cs"/>
          <w:sz w:val="18"/>
          <w:rtl/>
        </w:rPr>
        <w:t>الأمور</w:t>
      </w:r>
      <w:r w:rsidRPr="003050F7">
        <w:rPr>
          <w:rFonts w:hint="cs"/>
          <w:sz w:val="18"/>
          <w:rtl/>
        </w:rPr>
        <w:t xml:space="preserve"> </w:t>
      </w:r>
      <w:r w:rsidRPr="003050F7">
        <w:rPr>
          <w:rFonts w:ascii="Arial" w:hAnsi="Arial" w:cs="Arial" w:hint="cs"/>
          <w:sz w:val="18"/>
          <w:rtl/>
        </w:rPr>
        <w:t>على</w:t>
      </w:r>
      <w:r w:rsidRPr="003050F7">
        <w:rPr>
          <w:rFonts w:hint="cs"/>
          <w:sz w:val="18"/>
          <w:rtl/>
        </w:rPr>
        <w:t xml:space="preserve"> </w:t>
      </w:r>
      <w:r w:rsidRPr="003050F7">
        <w:rPr>
          <w:rFonts w:ascii="Arial" w:hAnsi="Arial" w:cs="Arial" w:hint="cs"/>
          <w:sz w:val="18"/>
          <w:rtl/>
        </w:rPr>
        <w:t>التقييم</w:t>
      </w:r>
      <w:r w:rsidRPr="003050F7">
        <w:rPr>
          <w:rFonts w:hint="cs"/>
          <w:sz w:val="18"/>
          <w:rtl/>
        </w:rPr>
        <w:t xml:space="preserve"> </w:t>
      </w:r>
      <w:r w:rsidRPr="003050F7">
        <w:rPr>
          <w:rFonts w:ascii="Arial" w:hAnsi="Arial" w:cs="Arial" w:hint="cs"/>
          <w:sz w:val="18"/>
          <w:rtl/>
        </w:rPr>
        <w:t>الأولي</w:t>
      </w:r>
      <w:r w:rsidRPr="003050F7">
        <w:rPr>
          <w:rFonts w:hint="cs"/>
          <w:sz w:val="18"/>
          <w:rtl/>
        </w:rPr>
        <w:t>" [</w:t>
      </w:r>
      <w:r w:rsidRPr="003050F7">
        <w:rPr>
          <w:sz w:val="18"/>
        </w:rPr>
        <w:t>Informed Parental Consent for Initial Evaluation</w:t>
      </w:r>
      <w:r w:rsidRPr="003050F7">
        <w:rPr>
          <w:rFonts w:hint="cs"/>
          <w:sz w:val="18"/>
          <w:rtl/>
        </w:rPr>
        <w:t xml:space="preserve">]. </w:t>
      </w:r>
      <w:r w:rsidRPr="003050F7">
        <w:rPr>
          <w:rFonts w:ascii="Arial" w:hAnsi="Arial" w:cs="Arial" w:hint="cs"/>
          <w:sz w:val="18"/>
          <w:rtl/>
        </w:rPr>
        <w:t>مرفق</w:t>
      </w:r>
      <w:r w:rsidRPr="003050F7">
        <w:rPr>
          <w:rFonts w:hint="cs"/>
          <w:sz w:val="18"/>
          <w:rtl/>
        </w:rPr>
        <w:t xml:space="preserve"> </w:t>
      </w:r>
      <w:r w:rsidRPr="003050F7">
        <w:rPr>
          <w:rFonts w:ascii="Arial" w:hAnsi="Arial" w:cs="Arial" w:hint="cs"/>
          <w:sz w:val="18"/>
          <w:rtl/>
        </w:rPr>
        <w:t>أيضاً</w:t>
      </w:r>
      <w:r w:rsidRPr="003050F7">
        <w:rPr>
          <w:rFonts w:hint="cs"/>
          <w:sz w:val="18"/>
          <w:rtl/>
        </w:rPr>
        <w:t xml:space="preserve"> </w:t>
      </w:r>
      <w:r w:rsidRPr="003050F7">
        <w:rPr>
          <w:rFonts w:ascii="Arial" w:hAnsi="Arial" w:cs="Arial" w:hint="cs"/>
          <w:sz w:val="18"/>
          <w:rtl/>
        </w:rPr>
        <w:t>نسخ</w:t>
      </w:r>
      <w:r w:rsidRPr="003050F7">
        <w:rPr>
          <w:rFonts w:hint="cs"/>
          <w:sz w:val="18"/>
          <w:rtl/>
        </w:rPr>
        <w:t xml:space="preserve"> </w:t>
      </w:r>
      <w:r w:rsidRPr="003050F7">
        <w:rPr>
          <w:rFonts w:ascii="Arial" w:hAnsi="Arial" w:cs="Arial" w:hint="cs"/>
          <w:sz w:val="18"/>
          <w:rtl/>
        </w:rPr>
        <w:t>من</w:t>
      </w:r>
      <w:r w:rsidRPr="003050F7">
        <w:rPr>
          <w:rFonts w:hint="cs"/>
          <w:sz w:val="18"/>
          <w:rtl/>
        </w:rPr>
        <w:t xml:space="preserve"> "</w:t>
      </w:r>
      <w:r w:rsidRPr="003050F7">
        <w:rPr>
          <w:rFonts w:ascii="Arial" w:hAnsi="Arial" w:cs="Arial" w:hint="cs"/>
          <w:sz w:val="18"/>
          <w:rtl/>
        </w:rPr>
        <w:t>حقوق</w:t>
      </w:r>
      <w:r w:rsidRPr="003050F7">
        <w:rPr>
          <w:rFonts w:hint="cs"/>
          <w:sz w:val="18"/>
          <w:rtl/>
        </w:rPr>
        <w:t xml:space="preserve"> </w:t>
      </w:r>
      <w:r w:rsidRPr="003050F7">
        <w:rPr>
          <w:rFonts w:ascii="Arial" w:hAnsi="Arial" w:cs="Arial" w:hint="cs"/>
          <w:sz w:val="18"/>
          <w:rtl/>
        </w:rPr>
        <w:t>الأطفال</w:t>
      </w:r>
      <w:r w:rsidRPr="003050F7">
        <w:rPr>
          <w:rFonts w:hint="cs"/>
          <w:sz w:val="18"/>
          <w:rtl/>
        </w:rPr>
        <w:t xml:space="preserve"> </w:t>
      </w:r>
      <w:r w:rsidRPr="003050F7">
        <w:rPr>
          <w:rFonts w:ascii="Arial" w:hAnsi="Arial" w:cs="Arial" w:hint="cs"/>
          <w:sz w:val="18"/>
          <w:rtl/>
        </w:rPr>
        <w:t>ذوي</w:t>
      </w:r>
      <w:r w:rsidRPr="003050F7">
        <w:rPr>
          <w:rFonts w:hint="cs"/>
          <w:sz w:val="18"/>
          <w:rtl/>
        </w:rPr>
        <w:t xml:space="preserve"> </w:t>
      </w:r>
      <w:r w:rsidRPr="003050F7">
        <w:rPr>
          <w:rFonts w:ascii="Arial" w:hAnsi="Arial" w:cs="Arial" w:hint="cs"/>
          <w:sz w:val="18"/>
          <w:rtl/>
        </w:rPr>
        <w:t>الإعاقات</w:t>
      </w:r>
      <w:r w:rsidRPr="003050F7">
        <w:rPr>
          <w:rFonts w:hint="cs"/>
          <w:sz w:val="18"/>
          <w:rtl/>
        </w:rPr>
        <w:t xml:space="preserve"> </w:t>
      </w:r>
      <w:r w:rsidRPr="003050F7">
        <w:rPr>
          <w:rFonts w:ascii="Arial" w:hAnsi="Arial" w:cs="Arial" w:hint="cs"/>
          <w:sz w:val="18"/>
          <w:rtl/>
        </w:rPr>
        <w:t>ومسؤوليات</w:t>
      </w:r>
      <w:r w:rsidRPr="003050F7">
        <w:rPr>
          <w:rFonts w:hint="cs"/>
          <w:sz w:val="18"/>
          <w:rtl/>
        </w:rPr>
        <w:t xml:space="preserve"> </w:t>
      </w:r>
      <w:r w:rsidRPr="003050F7">
        <w:rPr>
          <w:rFonts w:ascii="Arial" w:hAnsi="Arial" w:cs="Arial" w:hint="cs"/>
          <w:sz w:val="18"/>
          <w:rtl/>
        </w:rPr>
        <w:t>أولياء</w:t>
      </w:r>
      <w:r w:rsidRPr="003050F7">
        <w:rPr>
          <w:rFonts w:hint="cs"/>
          <w:sz w:val="18"/>
          <w:rtl/>
        </w:rPr>
        <w:t xml:space="preserve"> </w:t>
      </w:r>
      <w:r w:rsidRPr="003050F7">
        <w:rPr>
          <w:rFonts w:ascii="Arial" w:hAnsi="Arial" w:cs="Arial" w:hint="cs"/>
          <w:sz w:val="18"/>
          <w:rtl/>
        </w:rPr>
        <w:t>الأمور</w:t>
      </w:r>
      <w:r w:rsidRPr="003050F7">
        <w:rPr>
          <w:rFonts w:hint="cs"/>
          <w:sz w:val="18"/>
          <w:rtl/>
        </w:rPr>
        <w:t>" [</w:t>
      </w:r>
      <w:r w:rsidRPr="003050F7">
        <w:rPr>
          <w:sz w:val="18"/>
        </w:rPr>
        <w:t>Rights of Children with Disabilities and Parent Responsibilities</w:t>
      </w:r>
      <w:r w:rsidRPr="003050F7">
        <w:rPr>
          <w:rFonts w:hint="cs"/>
          <w:sz w:val="18"/>
          <w:rtl/>
        </w:rPr>
        <w:t xml:space="preserve">] </w:t>
      </w:r>
      <w:r w:rsidRPr="003050F7">
        <w:rPr>
          <w:rFonts w:ascii="Arial" w:hAnsi="Arial" w:cs="Arial" w:hint="cs"/>
          <w:sz w:val="18"/>
          <w:rtl/>
        </w:rPr>
        <w:t>و</w:t>
      </w:r>
      <w:r w:rsidRPr="003050F7">
        <w:rPr>
          <w:rFonts w:hint="cs"/>
          <w:sz w:val="18"/>
          <w:rtl/>
        </w:rPr>
        <w:t>"</w:t>
      </w:r>
      <w:r w:rsidRPr="003050F7">
        <w:rPr>
          <w:rFonts w:ascii="Arial" w:hAnsi="Arial" w:cs="Arial" w:hint="cs"/>
          <w:sz w:val="18"/>
          <w:rtl/>
        </w:rPr>
        <w:t>الإخطار</w:t>
      </w:r>
      <w:r w:rsidRPr="003050F7">
        <w:rPr>
          <w:rFonts w:hint="cs"/>
          <w:sz w:val="18"/>
          <w:rtl/>
        </w:rPr>
        <w:t xml:space="preserve"> </w:t>
      </w:r>
      <w:r w:rsidRPr="003050F7">
        <w:rPr>
          <w:rFonts w:ascii="Arial" w:hAnsi="Arial" w:cs="Arial" w:hint="cs"/>
          <w:sz w:val="18"/>
          <w:rtl/>
        </w:rPr>
        <w:t>الخطي</w:t>
      </w:r>
      <w:r w:rsidRPr="003050F7">
        <w:rPr>
          <w:rFonts w:hint="cs"/>
          <w:sz w:val="18"/>
          <w:rtl/>
        </w:rPr>
        <w:t xml:space="preserve"> </w:t>
      </w:r>
      <w:r w:rsidRPr="003050F7">
        <w:rPr>
          <w:rFonts w:ascii="Arial" w:hAnsi="Arial" w:cs="Arial" w:hint="cs"/>
          <w:sz w:val="18"/>
          <w:rtl/>
        </w:rPr>
        <w:t>المسبق</w:t>
      </w:r>
      <w:r w:rsidRPr="003050F7">
        <w:rPr>
          <w:rFonts w:hint="cs"/>
          <w:sz w:val="18"/>
          <w:rtl/>
        </w:rPr>
        <w:t>" [</w:t>
      </w:r>
      <w:r w:rsidRPr="003050F7">
        <w:rPr>
          <w:sz w:val="18"/>
        </w:rPr>
        <w:t>Prior Written Notice</w:t>
      </w:r>
      <w:r w:rsidRPr="003050F7">
        <w:rPr>
          <w:rFonts w:hint="cs"/>
          <w:sz w:val="18"/>
          <w:rtl/>
        </w:rPr>
        <w:t xml:space="preserve">] </w:t>
      </w:r>
      <w:r w:rsidRPr="003050F7">
        <w:rPr>
          <w:rFonts w:ascii="Arial" w:hAnsi="Arial" w:cs="Arial" w:hint="cs"/>
          <w:sz w:val="18"/>
          <w:rtl/>
        </w:rPr>
        <w:t>من</w:t>
      </w:r>
      <w:r w:rsidRPr="003050F7">
        <w:rPr>
          <w:rFonts w:hint="cs"/>
          <w:sz w:val="18"/>
          <w:rtl/>
        </w:rPr>
        <w:t xml:space="preserve"> </w:t>
      </w:r>
      <w:r w:rsidRPr="003050F7">
        <w:rPr>
          <w:rFonts w:ascii="Arial" w:hAnsi="Arial" w:cs="Arial" w:hint="cs"/>
          <w:sz w:val="18"/>
          <w:rtl/>
        </w:rPr>
        <w:t>دائرة</w:t>
      </w:r>
      <w:r w:rsidRPr="003050F7">
        <w:rPr>
          <w:rFonts w:hint="cs"/>
          <w:sz w:val="18"/>
          <w:rtl/>
        </w:rPr>
        <w:t xml:space="preserve"> </w:t>
      </w:r>
      <w:r w:rsidRPr="003050F7">
        <w:rPr>
          <w:rFonts w:ascii="Arial" w:hAnsi="Arial" w:cs="Arial" w:hint="cs"/>
          <w:sz w:val="18"/>
          <w:rtl/>
        </w:rPr>
        <w:t>التعليم</w:t>
      </w:r>
      <w:r w:rsidRPr="003050F7">
        <w:rPr>
          <w:rFonts w:hint="cs"/>
          <w:sz w:val="18"/>
          <w:rtl/>
        </w:rPr>
        <w:t xml:space="preserve"> </w:t>
      </w:r>
      <w:r w:rsidRPr="003050F7">
        <w:rPr>
          <w:rFonts w:ascii="Arial" w:hAnsi="Arial" w:cs="Arial" w:hint="cs"/>
          <w:sz w:val="18"/>
          <w:rtl/>
        </w:rPr>
        <w:t>في</w:t>
      </w:r>
      <w:r w:rsidRPr="003050F7">
        <w:rPr>
          <w:rFonts w:hint="cs"/>
          <w:sz w:val="18"/>
          <w:rtl/>
        </w:rPr>
        <w:t xml:space="preserve"> </w:t>
      </w:r>
      <w:r w:rsidRPr="003050F7">
        <w:rPr>
          <w:rFonts w:ascii="Arial" w:hAnsi="Arial" w:cs="Arial" w:hint="cs"/>
          <w:sz w:val="18"/>
          <w:rtl/>
        </w:rPr>
        <w:t>الولاية،</w:t>
      </w:r>
      <w:r w:rsidRPr="003050F7">
        <w:rPr>
          <w:rFonts w:hint="cs"/>
          <w:sz w:val="18"/>
          <w:rtl/>
        </w:rPr>
        <w:t xml:space="preserve"> </w:t>
      </w:r>
      <w:r w:rsidRPr="003050F7">
        <w:rPr>
          <w:rFonts w:ascii="Arial" w:hAnsi="Arial" w:cs="Arial" w:hint="cs"/>
          <w:sz w:val="18"/>
          <w:rtl/>
        </w:rPr>
        <w:t>والتي</w:t>
      </w:r>
      <w:r w:rsidRPr="003050F7">
        <w:rPr>
          <w:rFonts w:hint="cs"/>
          <w:sz w:val="18"/>
          <w:rtl/>
        </w:rPr>
        <w:t xml:space="preserve"> </w:t>
      </w:r>
      <w:r w:rsidRPr="003050F7">
        <w:rPr>
          <w:rFonts w:ascii="Arial" w:hAnsi="Arial" w:cs="Arial" w:hint="cs"/>
          <w:sz w:val="18"/>
          <w:rtl/>
        </w:rPr>
        <w:t>تشرح</w:t>
      </w:r>
      <w:r w:rsidRPr="003050F7">
        <w:rPr>
          <w:rFonts w:hint="cs"/>
          <w:sz w:val="18"/>
          <w:rtl/>
        </w:rPr>
        <w:t xml:space="preserve"> </w:t>
      </w:r>
      <w:r w:rsidRPr="003050F7">
        <w:rPr>
          <w:rFonts w:ascii="Arial" w:hAnsi="Arial" w:cs="Arial" w:hint="cs"/>
          <w:sz w:val="18"/>
          <w:rtl/>
        </w:rPr>
        <w:t>التدابير</w:t>
      </w:r>
      <w:r w:rsidRPr="003050F7">
        <w:rPr>
          <w:rFonts w:hint="cs"/>
          <w:sz w:val="18"/>
          <w:rtl/>
        </w:rPr>
        <w:t xml:space="preserve"> </w:t>
      </w:r>
      <w:r w:rsidRPr="003050F7">
        <w:rPr>
          <w:rFonts w:ascii="Arial" w:hAnsi="Arial" w:cs="Arial" w:hint="cs"/>
          <w:sz w:val="18"/>
          <w:rtl/>
        </w:rPr>
        <w:t>الإحتياطية</w:t>
      </w:r>
      <w:r w:rsidRPr="003050F7">
        <w:rPr>
          <w:rFonts w:hint="cs"/>
          <w:sz w:val="18"/>
          <w:rtl/>
        </w:rPr>
        <w:t xml:space="preserve"> </w:t>
      </w:r>
      <w:r w:rsidRPr="003050F7">
        <w:rPr>
          <w:rFonts w:ascii="Arial" w:hAnsi="Arial" w:cs="Arial" w:hint="cs"/>
          <w:sz w:val="18"/>
          <w:rtl/>
        </w:rPr>
        <w:t>الإجرائية</w:t>
      </w:r>
      <w:r w:rsidRPr="003050F7">
        <w:rPr>
          <w:rFonts w:hint="cs"/>
          <w:sz w:val="18"/>
          <w:rtl/>
        </w:rPr>
        <w:t xml:space="preserve">. </w:t>
      </w:r>
      <w:r w:rsidRPr="003050F7">
        <w:rPr>
          <w:rFonts w:ascii="Arial" w:hAnsi="Arial" w:cs="Arial" w:hint="cs"/>
          <w:sz w:val="18"/>
          <w:rtl/>
        </w:rPr>
        <w:t>وسيبدأ</w:t>
      </w:r>
      <w:r w:rsidRPr="003050F7">
        <w:rPr>
          <w:rFonts w:hint="cs"/>
          <w:sz w:val="18"/>
          <w:rtl/>
        </w:rPr>
        <w:t xml:space="preserve"> "</w:t>
      </w:r>
      <w:r w:rsidRPr="003050F7">
        <w:rPr>
          <w:rFonts w:ascii="Arial" w:hAnsi="Arial" w:cs="Arial" w:hint="cs"/>
          <w:sz w:val="18"/>
          <w:rtl/>
        </w:rPr>
        <w:t>التقييم</w:t>
      </w:r>
      <w:r w:rsidRPr="003050F7">
        <w:rPr>
          <w:rFonts w:hint="cs"/>
          <w:sz w:val="18"/>
          <w:rtl/>
        </w:rPr>
        <w:t xml:space="preserve"> </w:t>
      </w:r>
      <w:r w:rsidRPr="003050F7">
        <w:rPr>
          <w:rFonts w:ascii="Arial" w:hAnsi="Arial" w:cs="Arial" w:hint="cs"/>
          <w:sz w:val="18"/>
          <w:rtl/>
        </w:rPr>
        <w:t>الشامل</w:t>
      </w:r>
      <w:r w:rsidRPr="003050F7">
        <w:rPr>
          <w:rFonts w:hint="cs"/>
          <w:sz w:val="18"/>
          <w:rtl/>
        </w:rPr>
        <w:t xml:space="preserve"> </w:t>
      </w:r>
      <w:r w:rsidRPr="003050F7">
        <w:rPr>
          <w:rFonts w:ascii="Arial" w:hAnsi="Arial" w:cs="Arial" w:hint="cs"/>
          <w:sz w:val="18"/>
          <w:rtl/>
        </w:rPr>
        <w:t>للموهبة</w:t>
      </w:r>
      <w:r w:rsidRPr="003050F7">
        <w:rPr>
          <w:rFonts w:hint="cs"/>
          <w:sz w:val="18"/>
          <w:rtl/>
        </w:rPr>
        <w:t xml:space="preserve"> </w:t>
      </w:r>
      <w:r w:rsidRPr="003050F7">
        <w:rPr>
          <w:rFonts w:ascii="Arial" w:hAnsi="Arial" w:cs="Arial" w:hint="cs"/>
          <w:sz w:val="18"/>
          <w:rtl/>
        </w:rPr>
        <w:t>الفكرية</w:t>
      </w:r>
      <w:r w:rsidRPr="003050F7">
        <w:rPr>
          <w:rFonts w:hint="cs"/>
          <w:sz w:val="18"/>
          <w:rtl/>
        </w:rPr>
        <w:t>" [</w:t>
      </w:r>
      <w:r w:rsidRPr="003050F7">
        <w:rPr>
          <w:sz w:val="18"/>
        </w:rPr>
        <w:t>Comprehensive Assessment for Intellectual Giftedness</w:t>
      </w:r>
      <w:r w:rsidRPr="003050F7">
        <w:rPr>
          <w:rFonts w:hint="cs"/>
          <w:sz w:val="18"/>
          <w:rtl/>
        </w:rPr>
        <w:t xml:space="preserve">] </w:t>
      </w:r>
      <w:r w:rsidRPr="003050F7">
        <w:rPr>
          <w:rFonts w:ascii="Arial" w:hAnsi="Arial" w:cs="Arial" w:hint="cs"/>
          <w:sz w:val="18"/>
          <w:rtl/>
        </w:rPr>
        <w:t>عند</w:t>
      </w:r>
      <w:r w:rsidRPr="003050F7">
        <w:rPr>
          <w:rFonts w:hint="cs"/>
          <w:sz w:val="18"/>
          <w:rtl/>
        </w:rPr>
        <w:t xml:space="preserve"> </w:t>
      </w:r>
      <w:r w:rsidRPr="003050F7">
        <w:rPr>
          <w:rFonts w:ascii="Arial" w:hAnsi="Arial" w:cs="Arial" w:hint="cs"/>
          <w:sz w:val="18"/>
          <w:rtl/>
        </w:rPr>
        <w:t>إستلام</w:t>
      </w:r>
      <w:r w:rsidRPr="003050F7">
        <w:rPr>
          <w:rFonts w:hint="cs"/>
          <w:sz w:val="18"/>
          <w:rtl/>
        </w:rPr>
        <w:t xml:space="preserve"> </w:t>
      </w:r>
      <w:r w:rsidRPr="003050F7">
        <w:rPr>
          <w:rFonts w:ascii="Arial" w:hAnsi="Arial" w:cs="Arial" w:hint="cs"/>
          <w:sz w:val="18"/>
          <w:rtl/>
        </w:rPr>
        <w:t>المدرسة</w:t>
      </w:r>
      <w:r w:rsidRPr="003050F7">
        <w:rPr>
          <w:rFonts w:hint="cs"/>
          <w:sz w:val="18"/>
          <w:rtl/>
        </w:rPr>
        <w:t xml:space="preserve"> </w:t>
      </w:r>
      <w:r w:rsidRPr="003050F7">
        <w:rPr>
          <w:rFonts w:ascii="Arial" w:hAnsi="Arial" w:cs="Arial" w:hint="cs"/>
          <w:sz w:val="18"/>
          <w:rtl/>
        </w:rPr>
        <w:t>منك</w:t>
      </w:r>
      <w:r w:rsidRPr="003050F7">
        <w:rPr>
          <w:rFonts w:hint="cs"/>
          <w:sz w:val="18"/>
          <w:rtl/>
        </w:rPr>
        <w:t xml:space="preserve"> </w:t>
      </w:r>
      <w:r w:rsidRPr="003050F7">
        <w:rPr>
          <w:rFonts w:ascii="Arial" w:hAnsi="Arial" w:cs="Arial" w:hint="cs"/>
          <w:sz w:val="18"/>
          <w:rtl/>
        </w:rPr>
        <w:t>للموافقة</w:t>
      </w:r>
      <w:r w:rsidRPr="003050F7">
        <w:rPr>
          <w:rFonts w:hint="cs"/>
          <w:sz w:val="18"/>
          <w:rtl/>
        </w:rPr>
        <w:t xml:space="preserve"> </w:t>
      </w:r>
      <w:r w:rsidRPr="003050F7">
        <w:rPr>
          <w:rFonts w:ascii="Arial" w:hAnsi="Arial" w:cs="Arial" w:hint="cs"/>
          <w:sz w:val="18"/>
          <w:rtl/>
        </w:rPr>
        <w:t>المستنيرة</w:t>
      </w:r>
      <w:r w:rsidRPr="003050F7">
        <w:rPr>
          <w:rFonts w:hint="cs"/>
          <w:sz w:val="18"/>
          <w:rtl/>
        </w:rPr>
        <w:t xml:space="preserve"> </w:t>
      </w:r>
      <w:r w:rsidRPr="003050F7">
        <w:rPr>
          <w:rFonts w:ascii="Arial" w:hAnsi="Arial" w:cs="Arial" w:hint="cs"/>
          <w:sz w:val="18"/>
          <w:rtl/>
        </w:rPr>
        <w:t>لأولياء</w:t>
      </w:r>
      <w:r w:rsidRPr="003050F7">
        <w:rPr>
          <w:rFonts w:hint="cs"/>
          <w:sz w:val="18"/>
          <w:rtl/>
        </w:rPr>
        <w:t xml:space="preserve"> </w:t>
      </w:r>
      <w:r w:rsidRPr="003050F7">
        <w:rPr>
          <w:rFonts w:ascii="Arial" w:hAnsi="Arial" w:cs="Arial" w:hint="cs"/>
          <w:sz w:val="18"/>
          <w:rtl/>
        </w:rPr>
        <w:t>الأمور</w:t>
      </w:r>
      <w:r w:rsidRPr="003050F7">
        <w:rPr>
          <w:rFonts w:hint="cs"/>
          <w:sz w:val="18"/>
          <w:rtl/>
        </w:rPr>
        <w:t xml:space="preserve"> </w:t>
      </w:r>
      <w:r w:rsidRPr="003050F7">
        <w:rPr>
          <w:rFonts w:ascii="Arial" w:hAnsi="Arial" w:cs="Arial" w:hint="cs"/>
          <w:sz w:val="18"/>
          <w:rtl/>
        </w:rPr>
        <w:t>على</w:t>
      </w:r>
      <w:r w:rsidRPr="003050F7">
        <w:rPr>
          <w:rFonts w:hint="cs"/>
          <w:sz w:val="18"/>
          <w:rtl/>
        </w:rPr>
        <w:t xml:space="preserve"> </w:t>
      </w:r>
      <w:r w:rsidRPr="003050F7">
        <w:rPr>
          <w:rFonts w:ascii="Arial" w:hAnsi="Arial" w:cs="Arial" w:hint="cs"/>
          <w:sz w:val="18"/>
          <w:rtl/>
        </w:rPr>
        <w:t>التقييم</w:t>
      </w:r>
      <w:r w:rsidRPr="003050F7">
        <w:rPr>
          <w:rFonts w:hint="cs"/>
          <w:sz w:val="18"/>
          <w:rtl/>
        </w:rPr>
        <w:t xml:space="preserve"> </w:t>
      </w:r>
      <w:r w:rsidRPr="003050F7">
        <w:rPr>
          <w:rFonts w:ascii="Arial" w:hAnsi="Arial" w:cs="Arial" w:hint="cs"/>
          <w:sz w:val="18"/>
          <w:rtl/>
        </w:rPr>
        <w:t>الأولي</w:t>
      </w:r>
      <w:r w:rsidRPr="003050F7">
        <w:rPr>
          <w:rFonts w:hint="cs"/>
          <w:sz w:val="18"/>
          <w:rtl/>
        </w:rPr>
        <w:t>.</w:t>
      </w:r>
    </w:p>
    <w:p w:rsidR="003050F7" w:rsidRDefault="003050F7" w:rsidP="00CF62D4">
      <w:pPr>
        <w:spacing w:after="0" w:line="240" w:lineRule="auto"/>
        <w:jc w:val="both"/>
        <w:rPr>
          <w:sz w:val="18"/>
        </w:rPr>
      </w:pPr>
    </w:p>
    <w:p w:rsidR="00604565" w:rsidRPr="008336A1" w:rsidRDefault="00604565" w:rsidP="00CF62D4">
      <w:pPr>
        <w:spacing w:after="0" w:line="240" w:lineRule="auto"/>
        <w:jc w:val="both"/>
        <w:rPr>
          <w:sz w:val="18"/>
        </w:rPr>
      </w:pPr>
    </w:p>
    <w:p w:rsidR="00BE68B6" w:rsidRPr="00CF62D4" w:rsidRDefault="00BE68B6" w:rsidP="00CF62D4">
      <w:pPr>
        <w:pStyle w:val="Header"/>
        <w:jc w:val="both"/>
        <w:rPr>
          <w:sz w:val="20"/>
        </w:rPr>
        <w:sectPr w:rsidR="00BE68B6" w:rsidRPr="00CF62D4" w:rsidSect="006E3916">
          <w:footerReference w:type="default" r:id="rId24"/>
          <w:pgSz w:w="12240" w:h="15840"/>
          <w:pgMar w:top="1440" w:right="1440" w:bottom="1080" w:left="1440" w:header="576" w:footer="907" w:gutter="0"/>
          <w:cols w:space="720"/>
        </w:sectPr>
      </w:pPr>
    </w:p>
    <w:p w:rsidR="003D5547" w:rsidRPr="003D5547" w:rsidRDefault="00481805" w:rsidP="00481805">
      <w:pPr>
        <w:pStyle w:val="Heading1"/>
        <w:rPr>
          <w:rFonts w:eastAsia="Times New Roman"/>
          <w:b w:val="0"/>
          <w:bCs w:val="0"/>
          <w:sz w:val="24"/>
          <w:szCs w:val="24"/>
        </w:rPr>
      </w:pPr>
      <w:bookmarkStart w:id="12" w:name="_Appendix_E:_TN"/>
      <w:bookmarkEnd w:id="12"/>
      <w:r>
        <w:lastRenderedPageBreak/>
        <w:t>Appendix E: TN Parent Information Form (TNPIF)</w:t>
      </w:r>
    </w:p>
    <w:p w:rsidR="003D5547" w:rsidRPr="003D5547" w:rsidRDefault="003D5547" w:rsidP="00CA01A1">
      <w:pPr>
        <w:spacing w:after="0" w:line="240" w:lineRule="auto"/>
        <w:rPr>
          <w:rFonts w:eastAsia="Times New Roman"/>
          <w:bCs w:val="0"/>
          <w:sz w:val="20"/>
          <w:szCs w:val="20"/>
        </w:rPr>
      </w:pPr>
      <w:r w:rsidRPr="003D5547">
        <w:rPr>
          <w:rFonts w:eastAsia="Times New Roman"/>
          <w:bCs w:val="0"/>
          <w:sz w:val="20"/>
          <w:szCs w:val="20"/>
        </w:rPr>
        <w:t xml:space="preserve">Student ___________________ Date of Birth </w:t>
      </w:r>
      <w:r w:rsidRPr="003D5547">
        <w:rPr>
          <w:rFonts w:eastAsia="Times New Roman"/>
          <w:bCs w:val="0"/>
          <w:sz w:val="20"/>
          <w:szCs w:val="20"/>
          <w:u w:val="single"/>
        </w:rPr>
        <w:t xml:space="preserve">       /</w:t>
      </w:r>
      <w:r w:rsidRPr="003D5547">
        <w:rPr>
          <w:rFonts w:eastAsia="Times New Roman"/>
          <w:bCs w:val="0"/>
          <w:sz w:val="20"/>
          <w:szCs w:val="20"/>
        </w:rPr>
        <w:t xml:space="preserve"> ___/_______ Sex____ Ethnicity (Optional) _____</w:t>
      </w:r>
    </w:p>
    <w:p w:rsidR="003D5547" w:rsidRPr="003D5547" w:rsidRDefault="003D5547" w:rsidP="00CA01A1">
      <w:pPr>
        <w:spacing w:after="0" w:line="240" w:lineRule="auto"/>
        <w:rPr>
          <w:rFonts w:eastAsia="Times New Roman"/>
          <w:bCs w:val="0"/>
          <w:sz w:val="20"/>
          <w:szCs w:val="20"/>
        </w:rPr>
      </w:pPr>
      <w:r w:rsidRPr="003D5547">
        <w:rPr>
          <w:rFonts w:eastAsia="Times New Roman"/>
          <w:bCs w:val="0"/>
          <w:sz w:val="20"/>
          <w:szCs w:val="20"/>
        </w:rPr>
        <w:t>Parent’s Name __________________________ Address: ___________________________________</w:t>
      </w:r>
    </w:p>
    <w:p w:rsidR="003D5547" w:rsidRPr="003D5547" w:rsidRDefault="003D5547" w:rsidP="00CA01A1">
      <w:pPr>
        <w:spacing w:after="0" w:line="240" w:lineRule="auto"/>
        <w:ind w:left="5040" w:hanging="5040"/>
        <w:rPr>
          <w:rFonts w:eastAsia="Times New Roman"/>
          <w:bCs w:val="0"/>
          <w:sz w:val="20"/>
          <w:szCs w:val="20"/>
        </w:rPr>
      </w:pPr>
      <w:r w:rsidRPr="003D5547">
        <w:rPr>
          <w:rFonts w:eastAsia="Times New Roman"/>
          <w:bCs w:val="0"/>
          <w:sz w:val="20"/>
          <w:szCs w:val="20"/>
        </w:rPr>
        <w:t>Home Phone: (</w:t>
      </w:r>
      <w:r w:rsidRPr="003D5547">
        <w:rPr>
          <w:rFonts w:eastAsia="Times New Roman"/>
          <w:bCs w:val="0"/>
          <w:sz w:val="20"/>
          <w:szCs w:val="20"/>
          <w:u w:val="single"/>
        </w:rPr>
        <w:t xml:space="preserve">         </w:t>
      </w:r>
      <w:r w:rsidRPr="003D5547">
        <w:rPr>
          <w:rFonts w:eastAsia="Times New Roman"/>
          <w:bCs w:val="0"/>
          <w:sz w:val="20"/>
          <w:szCs w:val="20"/>
        </w:rPr>
        <w:t>) _______--_________</w:t>
      </w:r>
      <w:r w:rsidRPr="003D5547">
        <w:rPr>
          <w:rFonts w:eastAsia="Times New Roman"/>
          <w:bCs w:val="0"/>
          <w:sz w:val="20"/>
          <w:szCs w:val="20"/>
        </w:rPr>
        <w:tab/>
        <w:t>Work or Cell Phone: (</w:t>
      </w:r>
      <w:r w:rsidRPr="003D5547">
        <w:rPr>
          <w:rFonts w:eastAsia="Times New Roman"/>
          <w:bCs w:val="0"/>
          <w:sz w:val="20"/>
          <w:szCs w:val="20"/>
          <w:u w:val="single"/>
        </w:rPr>
        <w:t xml:space="preserve">       </w:t>
      </w:r>
      <w:r w:rsidRPr="003D5547">
        <w:rPr>
          <w:rFonts w:eastAsia="Times New Roman"/>
          <w:bCs w:val="0"/>
          <w:sz w:val="20"/>
          <w:szCs w:val="20"/>
        </w:rPr>
        <w:t>) _____--_______</w:t>
      </w:r>
    </w:p>
    <w:p w:rsidR="003D5547" w:rsidRPr="003D5547" w:rsidRDefault="003D5547" w:rsidP="00CA01A1">
      <w:pPr>
        <w:spacing w:after="0" w:line="240" w:lineRule="auto"/>
        <w:rPr>
          <w:rFonts w:eastAsia="Times New Roman"/>
          <w:b/>
          <w:bCs w:val="0"/>
          <w:sz w:val="20"/>
          <w:szCs w:val="20"/>
        </w:rPr>
      </w:pPr>
      <w:r w:rsidRPr="003D5547">
        <w:rPr>
          <w:rFonts w:eastAsia="Times New Roman"/>
          <w:bCs w:val="0"/>
          <w:sz w:val="20"/>
          <w:szCs w:val="20"/>
        </w:rPr>
        <w:t xml:space="preserve">Student’s School ____________________________       Grade ______       Date </w:t>
      </w:r>
      <w:r w:rsidRPr="003D5547">
        <w:rPr>
          <w:rFonts w:eastAsia="Times New Roman"/>
          <w:bCs w:val="0"/>
          <w:sz w:val="20"/>
          <w:szCs w:val="20"/>
          <w:u w:val="single"/>
        </w:rPr>
        <w:t xml:space="preserve">       /</w:t>
      </w:r>
      <w:r w:rsidRPr="003D5547">
        <w:rPr>
          <w:rFonts w:eastAsia="Times New Roman"/>
          <w:bCs w:val="0"/>
          <w:sz w:val="20"/>
          <w:szCs w:val="20"/>
        </w:rPr>
        <w:t xml:space="preserve"> ___/ _______</w:t>
      </w:r>
    </w:p>
    <w:p w:rsidR="003D5547" w:rsidRPr="003D5547" w:rsidRDefault="003D5547" w:rsidP="003D5547">
      <w:pPr>
        <w:spacing w:after="0" w:line="240" w:lineRule="auto"/>
        <w:jc w:val="center"/>
        <w:rPr>
          <w:rFonts w:eastAsia="Times New Roman"/>
          <w:bCs w:val="0"/>
          <w:sz w:val="8"/>
          <w:szCs w:val="8"/>
        </w:rPr>
      </w:pPr>
    </w:p>
    <w:p w:rsidR="003C0B61" w:rsidRDefault="003C0B61" w:rsidP="003D5547">
      <w:pPr>
        <w:spacing w:after="60" w:line="240" w:lineRule="auto"/>
        <w:rPr>
          <w:rFonts w:eastAsia="Times New Roman"/>
          <w:bCs w:val="0"/>
          <w:sz w:val="18"/>
          <w:szCs w:val="20"/>
          <w:u w:val="single"/>
        </w:rPr>
      </w:pPr>
    </w:p>
    <w:p w:rsidR="003D5547" w:rsidRPr="003C0B61" w:rsidRDefault="003D5547" w:rsidP="003D5547">
      <w:pPr>
        <w:spacing w:after="60" w:line="240" w:lineRule="auto"/>
        <w:rPr>
          <w:rFonts w:eastAsia="Times New Roman"/>
          <w:bCs w:val="0"/>
          <w:sz w:val="18"/>
          <w:szCs w:val="20"/>
          <w:u w:val="single"/>
        </w:rPr>
      </w:pPr>
      <w:r w:rsidRPr="003C0B61">
        <w:rPr>
          <w:rFonts w:eastAsia="Times New Roman"/>
          <w:bCs w:val="0"/>
          <w:sz w:val="18"/>
          <w:szCs w:val="20"/>
          <w:u w:val="single"/>
        </w:rPr>
        <w:t>These responses are necessary to help document your child’s abilities.</w:t>
      </w:r>
    </w:p>
    <w:p w:rsidR="003D5547" w:rsidRPr="003C0B61" w:rsidRDefault="003D5547" w:rsidP="003D5547">
      <w:pPr>
        <w:spacing w:after="0" w:line="240" w:lineRule="auto"/>
        <w:rPr>
          <w:rFonts w:eastAsia="Times New Roman"/>
          <w:bCs w:val="0"/>
          <w:sz w:val="18"/>
          <w:szCs w:val="20"/>
        </w:rPr>
      </w:pPr>
      <w:r w:rsidRPr="003C0B61">
        <w:rPr>
          <w:rFonts w:eastAsia="Times New Roman"/>
          <w:bCs w:val="0"/>
          <w:sz w:val="18"/>
          <w:szCs w:val="20"/>
        </w:rPr>
        <w:sym w:font="Symbol" w:char="F0BE"/>
      </w:r>
      <w:r w:rsidRPr="003C0B61">
        <w:rPr>
          <w:rFonts w:eastAsia="Times New Roman"/>
          <w:bCs w:val="0"/>
          <w:sz w:val="18"/>
          <w:szCs w:val="20"/>
        </w:rPr>
        <w:t xml:space="preserve">   Rate your child’s behavior on the following items using the following scale:</w:t>
      </w:r>
    </w:p>
    <w:p w:rsidR="003D5547" w:rsidRPr="003C0B61" w:rsidRDefault="003D5547" w:rsidP="003D5547">
      <w:pPr>
        <w:spacing w:after="0" w:line="240" w:lineRule="auto"/>
        <w:ind w:left="360"/>
        <w:rPr>
          <w:rFonts w:eastAsia="Times New Roman"/>
          <w:bCs w:val="0"/>
          <w:sz w:val="18"/>
          <w:szCs w:val="20"/>
        </w:rPr>
      </w:pPr>
      <w:r w:rsidRPr="003C0B61">
        <w:rPr>
          <w:rFonts w:eastAsia="Times New Roman"/>
          <w:bCs w:val="0"/>
          <w:sz w:val="18"/>
          <w:szCs w:val="20"/>
        </w:rPr>
        <w:t xml:space="preserve">  1 = not observed           2 = occasionally           3 = sometimes           4 = frequently           5 = always</w:t>
      </w:r>
    </w:p>
    <w:p w:rsidR="003D5547" w:rsidRPr="003C0B61" w:rsidRDefault="003D5547" w:rsidP="003D5547">
      <w:pPr>
        <w:spacing w:after="0" w:line="240" w:lineRule="auto"/>
        <w:rPr>
          <w:rFonts w:eastAsia="Times New Roman"/>
          <w:bCs w:val="0"/>
          <w:sz w:val="18"/>
          <w:szCs w:val="20"/>
        </w:rPr>
      </w:pPr>
      <w:r w:rsidRPr="003C0B61">
        <w:rPr>
          <w:rFonts w:eastAsia="Times New Roman"/>
          <w:bCs w:val="0"/>
          <w:sz w:val="18"/>
          <w:szCs w:val="20"/>
        </w:rPr>
        <w:sym w:font="Symbol" w:char="F0BE"/>
      </w:r>
      <w:r w:rsidRPr="003C0B61">
        <w:rPr>
          <w:rFonts w:eastAsia="Times New Roman"/>
          <w:bCs w:val="0"/>
          <w:sz w:val="18"/>
          <w:szCs w:val="20"/>
        </w:rPr>
        <w:t xml:space="preserve">   Provide comments and examples on the lines provided with each statement.</w:t>
      </w:r>
    </w:p>
    <w:p w:rsidR="003D5547" w:rsidRPr="003C0B61" w:rsidRDefault="003D5547" w:rsidP="003D5547">
      <w:pPr>
        <w:spacing w:after="0" w:line="240" w:lineRule="auto"/>
        <w:rPr>
          <w:rFonts w:eastAsia="Times New Roman"/>
          <w:bCs w:val="0"/>
          <w:sz w:val="18"/>
          <w:szCs w:val="20"/>
        </w:rPr>
      </w:pPr>
      <w:r w:rsidRPr="003C0B61">
        <w:rPr>
          <w:rFonts w:eastAsia="Times New Roman"/>
          <w:bCs w:val="0"/>
          <w:sz w:val="18"/>
          <w:szCs w:val="20"/>
        </w:rPr>
        <w:sym w:font="Symbol" w:char="F0BE"/>
      </w:r>
      <w:r w:rsidRPr="003C0B61">
        <w:rPr>
          <w:rFonts w:eastAsia="Times New Roman"/>
          <w:bCs w:val="0"/>
          <w:sz w:val="18"/>
          <w:szCs w:val="20"/>
        </w:rPr>
        <w:t xml:space="preserve">   Circle one rating for each indicator listed.</w:t>
      </w:r>
    </w:p>
    <w:p w:rsidR="003D5547" w:rsidRPr="003D5547" w:rsidRDefault="003D5547" w:rsidP="003D5547">
      <w:pPr>
        <w:spacing w:before="60" w:after="60" w:line="240" w:lineRule="auto"/>
        <w:rPr>
          <w:rFonts w:eastAsia="Times New Roman"/>
          <w:b/>
          <w:bCs w:val="0"/>
          <w:sz w:val="20"/>
          <w:szCs w:val="20"/>
        </w:rPr>
      </w:pPr>
    </w:p>
    <w:p w:rsidR="003D5547" w:rsidRPr="003D5547" w:rsidRDefault="003D5547" w:rsidP="003D5547">
      <w:pPr>
        <w:spacing w:before="60" w:after="60" w:line="240" w:lineRule="auto"/>
        <w:rPr>
          <w:rFonts w:eastAsia="Times New Roman"/>
          <w:b/>
          <w:bCs w:val="0"/>
          <w:sz w:val="20"/>
          <w:szCs w:val="20"/>
        </w:rPr>
      </w:pPr>
      <w:r w:rsidRPr="003D5547">
        <w:rPr>
          <w:rFonts w:eastAsia="Times New Roman"/>
          <w:b/>
          <w:bCs w:val="0"/>
          <w:sz w:val="20"/>
          <w:szCs w:val="20"/>
        </w:rPr>
        <w:t>Creativity</w:t>
      </w:r>
    </w:p>
    <w:p w:rsidR="003D5547" w:rsidRPr="003D5547" w:rsidRDefault="003D5547" w:rsidP="00A86942">
      <w:pPr>
        <w:numPr>
          <w:ilvl w:val="0"/>
          <w:numId w:val="40"/>
        </w:numPr>
        <w:spacing w:after="0" w:line="240" w:lineRule="auto"/>
        <w:ind w:left="360"/>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Devises own methods instead of relying on instructions</w:t>
      </w:r>
    </w:p>
    <w:p w:rsidR="003C0B61" w:rsidRDefault="003C0B61" w:rsidP="003C0B61">
      <w:pPr>
        <w:spacing w:after="0" w:line="240" w:lineRule="auto"/>
        <w:ind w:right="-466"/>
        <w:rPr>
          <w:rFonts w:eastAsia="Times New Roman"/>
          <w:bCs w:val="0"/>
          <w:sz w:val="18"/>
          <w:szCs w:val="18"/>
        </w:rPr>
      </w:pPr>
      <w:r>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w:t>
      </w:r>
      <w:r>
        <w:rPr>
          <w:rFonts w:eastAsia="Times New Roman"/>
          <w:bCs w:val="0"/>
          <w:sz w:val="18"/>
          <w:szCs w:val="18"/>
        </w:rPr>
        <w:t>______</w:t>
      </w:r>
    </w:p>
    <w:p w:rsidR="003C0B61" w:rsidRPr="003C0B61" w:rsidRDefault="003C0B61" w:rsidP="003C0B61">
      <w:pPr>
        <w:spacing w:after="0" w:line="240" w:lineRule="auto"/>
        <w:ind w:right="-466"/>
        <w:rPr>
          <w:rFonts w:eastAsia="Times New Roman"/>
          <w:bCs w:val="0"/>
          <w:sz w:val="18"/>
          <w:szCs w:val="18"/>
        </w:rPr>
      </w:pPr>
      <w:r>
        <w:rPr>
          <w:rFonts w:eastAsia="Times New Roman"/>
          <w:bCs w:val="0"/>
          <w:sz w:val="18"/>
          <w:szCs w:val="18"/>
        </w:rPr>
        <w:t>_________________________________________________________________________________________________________________________</w:t>
      </w:r>
    </w:p>
    <w:p w:rsidR="003D5547" w:rsidRPr="003D5547" w:rsidRDefault="003D5547" w:rsidP="003D5547">
      <w:pPr>
        <w:spacing w:after="0" w:line="240" w:lineRule="auto"/>
        <w:ind w:left="360" w:hanging="360"/>
        <w:rPr>
          <w:rFonts w:eastAsia="Times New Roman"/>
          <w:bCs w:val="0"/>
          <w:sz w:val="20"/>
          <w:szCs w:val="20"/>
        </w:rPr>
      </w:pPr>
      <w:r w:rsidRPr="003D5547">
        <w:rPr>
          <w:rFonts w:eastAsia="Times New Roman"/>
          <w:b/>
          <w:bCs w:val="0"/>
          <w:sz w:val="20"/>
          <w:szCs w:val="20"/>
        </w:rPr>
        <w:t>2)</w:t>
      </w:r>
      <w:r w:rsidRPr="003D5547">
        <w:rPr>
          <w:rFonts w:eastAsia="Times New Roman"/>
          <w:b/>
          <w:bCs w:val="0"/>
          <w:i/>
          <w:sz w:val="20"/>
          <w:szCs w:val="20"/>
        </w:rPr>
        <w:tab/>
        <w:t xml:space="preserve">     </w:t>
      </w:r>
      <w:r w:rsidRPr="003D5547">
        <w:rPr>
          <w:rFonts w:eastAsia="Times New Roman"/>
          <w:b/>
          <w:bCs w:val="0"/>
          <w:sz w:val="20"/>
          <w:szCs w:val="20"/>
        </w:rPr>
        <w:t xml:space="preserve">1   2   3   4   5      </w:t>
      </w:r>
      <w:r w:rsidRPr="003D5547">
        <w:rPr>
          <w:rFonts w:eastAsia="Times New Roman"/>
          <w:bCs w:val="0"/>
          <w:sz w:val="20"/>
          <w:szCs w:val="20"/>
        </w:rPr>
        <w:t>Devises extraordinary uses for ordinary objects</w:t>
      </w:r>
    </w:p>
    <w:p w:rsidR="003C0B61" w:rsidRDefault="003C0B61" w:rsidP="003C0B61">
      <w:pPr>
        <w:spacing w:after="0" w:line="240" w:lineRule="auto"/>
        <w:ind w:right="-466"/>
        <w:rPr>
          <w:rFonts w:eastAsia="Times New Roman"/>
          <w:bCs w:val="0"/>
          <w:sz w:val="18"/>
          <w:szCs w:val="18"/>
        </w:rPr>
      </w:pPr>
      <w:r>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w:t>
      </w:r>
      <w:r>
        <w:rPr>
          <w:rFonts w:eastAsia="Times New Roman"/>
          <w:bCs w:val="0"/>
          <w:sz w:val="18"/>
          <w:szCs w:val="18"/>
        </w:rPr>
        <w:t>______</w:t>
      </w:r>
    </w:p>
    <w:p w:rsidR="003C0B61" w:rsidRPr="003C0B61" w:rsidRDefault="003C0B61" w:rsidP="003C0B61">
      <w:pPr>
        <w:spacing w:after="0" w:line="240" w:lineRule="auto"/>
        <w:ind w:right="-466"/>
        <w:rPr>
          <w:rFonts w:eastAsia="Times New Roman"/>
          <w:bCs w:val="0"/>
          <w:sz w:val="18"/>
          <w:szCs w:val="18"/>
        </w:rPr>
      </w:pPr>
      <w:r>
        <w:rPr>
          <w:rFonts w:eastAsia="Times New Roman"/>
          <w:bCs w:val="0"/>
          <w:sz w:val="18"/>
          <w:szCs w:val="18"/>
        </w:rPr>
        <w:t>_________________________________________________________________________________________________________________________</w:t>
      </w:r>
    </w:p>
    <w:p w:rsidR="003D5547" w:rsidRPr="003D5547" w:rsidRDefault="003D5547" w:rsidP="003D5547">
      <w:pPr>
        <w:tabs>
          <w:tab w:val="left" w:pos="0"/>
          <w:tab w:val="left" w:pos="360"/>
        </w:tabs>
        <w:spacing w:before="60" w:after="60" w:line="240" w:lineRule="auto"/>
        <w:rPr>
          <w:rFonts w:eastAsia="Times New Roman"/>
          <w:b/>
          <w:bCs w:val="0"/>
          <w:sz w:val="20"/>
          <w:szCs w:val="20"/>
        </w:rPr>
      </w:pPr>
      <w:r w:rsidRPr="003D5547">
        <w:rPr>
          <w:rFonts w:eastAsia="Times New Roman"/>
          <w:b/>
          <w:bCs w:val="0"/>
          <w:sz w:val="20"/>
          <w:szCs w:val="20"/>
        </w:rPr>
        <w:t>Interest</w:t>
      </w:r>
    </w:p>
    <w:p w:rsidR="003D5547" w:rsidRPr="003D5547" w:rsidRDefault="003D5547" w:rsidP="003D5547">
      <w:pPr>
        <w:spacing w:after="0" w:line="240" w:lineRule="auto"/>
        <w:ind w:left="360" w:hanging="360"/>
        <w:rPr>
          <w:rFonts w:eastAsia="Times New Roman"/>
          <w:b/>
          <w:bCs w:val="0"/>
          <w:i/>
          <w:sz w:val="20"/>
          <w:szCs w:val="20"/>
        </w:rPr>
      </w:pPr>
      <w:r w:rsidRPr="003D5547">
        <w:rPr>
          <w:rFonts w:eastAsia="Times New Roman"/>
          <w:b/>
          <w:bCs w:val="0"/>
          <w:sz w:val="20"/>
          <w:szCs w:val="20"/>
        </w:rPr>
        <w:t>3)</w:t>
      </w:r>
      <w:r w:rsidRPr="003D5547">
        <w:rPr>
          <w:rFonts w:eastAsia="Times New Roman"/>
          <w:b/>
          <w:bCs w:val="0"/>
          <w:sz w:val="20"/>
          <w:szCs w:val="20"/>
        </w:rPr>
        <w:tab/>
        <w:t xml:space="preserve">     1   2   3   4   5      </w:t>
      </w:r>
      <w:r w:rsidRPr="003D5547">
        <w:rPr>
          <w:rFonts w:eastAsia="Times New Roman"/>
          <w:bCs w:val="0"/>
          <w:sz w:val="20"/>
          <w:szCs w:val="20"/>
        </w:rPr>
        <w:t>Collects things (may be randomly or with a definite purpose), or pursues hobbies</w:t>
      </w:r>
    </w:p>
    <w:p w:rsidR="003C0B61" w:rsidRDefault="003C0B61" w:rsidP="003C0B61">
      <w:pPr>
        <w:spacing w:after="0" w:line="240" w:lineRule="auto"/>
        <w:ind w:right="-466"/>
        <w:rPr>
          <w:rFonts w:eastAsia="Times New Roman"/>
          <w:bCs w:val="0"/>
          <w:sz w:val="18"/>
          <w:szCs w:val="18"/>
        </w:rPr>
      </w:pPr>
      <w:r>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w:t>
      </w:r>
      <w:r>
        <w:rPr>
          <w:rFonts w:eastAsia="Times New Roman"/>
          <w:bCs w:val="0"/>
          <w:sz w:val="18"/>
          <w:szCs w:val="18"/>
        </w:rPr>
        <w:t>______</w:t>
      </w:r>
    </w:p>
    <w:p w:rsidR="003C0B61" w:rsidRPr="003C0B61" w:rsidRDefault="003C0B61" w:rsidP="003C0B61">
      <w:pPr>
        <w:spacing w:after="0" w:line="240" w:lineRule="auto"/>
        <w:ind w:right="-466"/>
        <w:rPr>
          <w:rFonts w:eastAsia="Times New Roman"/>
          <w:bCs w:val="0"/>
          <w:sz w:val="18"/>
          <w:szCs w:val="18"/>
        </w:rPr>
      </w:pPr>
      <w:r>
        <w:rPr>
          <w:rFonts w:eastAsia="Times New Roman"/>
          <w:bCs w:val="0"/>
          <w:sz w:val="18"/>
          <w:szCs w:val="18"/>
        </w:rPr>
        <w:t>_________________________________________________________________________________________________________________________</w:t>
      </w:r>
    </w:p>
    <w:p w:rsidR="003D5547" w:rsidRPr="003D5547" w:rsidRDefault="003D5547" w:rsidP="003D5547">
      <w:pPr>
        <w:spacing w:after="0" w:line="240" w:lineRule="auto"/>
        <w:ind w:left="360" w:hanging="360"/>
        <w:rPr>
          <w:rFonts w:eastAsia="Times New Roman"/>
          <w:b/>
          <w:bCs w:val="0"/>
          <w:i/>
          <w:sz w:val="20"/>
          <w:szCs w:val="20"/>
        </w:rPr>
      </w:pPr>
      <w:r w:rsidRPr="003D5547">
        <w:rPr>
          <w:rFonts w:eastAsia="Times New Roman"/>
          <w:b/>
          <w:bCs w:val="0"/>
          <w:sz w:val="20"/>
          <w:szCs w:val="20"/>
        </w:rPr>
        <w:t>4)</w:t>
      </w:r>
      <w:r w:rsidRPr="003D5547">
        <w:rPr>
          <w:rFonts w:eastAsia="Times New Roman"/>
          <w:b/>
          <w:bCs w:val="0"/>
          <w:sz w:val="20"/>
          <w:szCs w:val="20"/>
        </w:rPr>
        <w:tab/>
        <w:t xml:space="preserve">     1   2   3   4   5      </w:t>
      </w:r>
      <w:r w:rsidRPr="003D5547">
        <w:rPr>
          <w:rFonts w:eastAsia="Times New Roman"/>
          <w:bCs w:val="0"/>
          <w:sz w:val="20"/>
          <w:szCs w:val="20"/>
        </w:rPr>
        <w:t>Has long or extended attention span for one topic and/or project</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Puts great effort into gaining knowledge about some interest or subject</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tabs>
          <w:tab w:val="left" w:pos="-2160"/>
        </w:tabs>
        <w:spacing w:after="0" w:line="240" w:lineRule="auto"/>
        <w:ind w:right="432"/>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Is one-sided about some subjects (deep interest to exclusion of all else) or may seem inattentive, bored with typical school requirements, but “comes alive” when special topics are raised; e.g., old movies or life on other planets</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Shows a passion for statistics, almanacs, globes, maps, etc.</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w:t>
      </w:r>
    </w:p>
    <w:p w:rsidR="003D5547" w:rsidRPr="003D5547" w:rsidRDefault="003D5547" w:rsidP="003D5547">
      <w:pPr>
        <w:tabs>
          <w:tab w:val="left" w:pos="0"/>
        </w:tabs>
        <w:spacing w:before="60" w:after="60" w:line="240" w:lineRule="auto"/>
        <w:rPr>
          <w:rFonts w:eastAsia="Times New Roman"/>
          <w:b/>
          <w:bCs w:val="0"/>
          <w:sz w:val="20"/>
          <w:szCs w:val="20"/>
        </w:rPr>
      </w:pPr>
      <w:r w:rsidRPr="003D5547">
        <w:rPr>
          <w:rFonts w:eastAsia="Times New Roman"/>
          <w:b/>
          <w:bCs w:val="0"/>
          <w:sz w:val="20"/>
          <w:szCs w:val="20"/>
        </w:rPr>
        <w:t>Communication Skills</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Demonstrates advanced communication skills at home and in the community in a language other than English (e.g., multi-lingual)</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spacing w:after="0" w:line="240" w:lineRule="auto"/>
        <w:ind w:right="432"/>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Utilizes advanced language skills to communicate ideas and concepts, demonstrating extensive comprehension on a variety of subjects which exceed age or grade level expectations</w:t>
      </w:r>
    </w:p>
    <w:p w:rsidR="003C0B61" w:rsidRDefault="003C0B61" w:rsidP="003C0B61">
      <w:pPr>
        <w:spacing w:after="0" w:line="240" w:lineRule="auto"/>
        <w:ind w:right="-466"/>
        <w:rPr>
          <w:rFonts w:eastAsia="Times New Roman"/>
          <w:bCs w:val="0"/>
          <w:sz w:val="18"/>
          <w:szCs w:val="18"/>
        </w:rPr>
      </w:pPr>
      <w:r>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w:t>
      </w:r>
      <w:r>
        <w:rPr>
          <w:rFonts w:eastAsia="Times New Roman"/>
          <w:bCs w:val="0"/>
          <w:sz w:val="18"/>
          <w:szCs w:val="18"/>
        </w:rPr>
        <w:t>______</w:t>
      </w:r>
    </w:p>
    <w:p w:rsidR="003C0B61" w:rsidRPr="003C0B61" w:rsidRDefault="003C0B61" w:rsidP="003C0B61">
      <w:pPr>
        <w:spacing w:after="0" w:line="240" w:lineRule="auto"/>
        <w:ind w:right="-466"/>
        <w:rPr>
          <w:rFonts w:eastAsia="Times New Roman"/>
          <w:bCs w:val="0"/>
          <w:sz w:val="18"/>
          <w:szCs w:val="18"/>
        </w:rPr>
      </w:pPr>
      <w:r>
        <w:rPr>
          <w:rFonts w:eastAsia="Times New Roman"/>
          <w:bCs w:val="0"/>
          <w:sz w:val="18"/>
          <w:szCs w:val="18"/>
        </w:rPr>
        <w:t>_________________________________________________________________________________________________________________________</w:t>
      </w:r>
    </w:p>
    <w:p w:rsidR="003D5547" w:rsidRPr="003D5547" w:rsidRDefault="003D5547" w:rsidP="003D5547">
      <w:pPr>
        <w:spacing w:before="60" w:after="60" w:line="240" w:lineRule="auto"/>
        <w:rPr>
          <w:rFonts w:eastAsia="Times New Roman"/>
          <w:b/>
          <w:bCs w:val="0"/>
          <w:sz w:val="20"/>
          <w:szCs w:val="20"/>
        </w:rPr>
      </w:pPr>
      <w:r w:rsidRPr="003D5547">
        <w:rPr>
          <w:rFonts w:eastAsia="Times New Roman"/>
          <w:b/>
          <w:bCs w:val="0"/>
          <w:sz w:val="20"/>
          <w:szCs w:val="20"/>
        </w:rPr>
        <w:t>Motivation</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Self-taught in some topics not often taught in school</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D5547" w:rsidRPr="003D5547" w:rsidRDefault="003C0B61" w:rsidP="003C0B61">
      <w:pPr>
        <w:spacing w:after="0" w:line="240" w:lineRule="auto"/>
        <w:ind w:right="-466"/>
        <w:rPr>
          <w:rFonts w:eastAsia="Times New Roman"/>
          <w:bCs w:val="0"/>
          <w:sz w:val="16"/>
          <w:szCs w:val="16"/>
        </w:rPr>
      </w:pPr>
      <w:r w:rsidRPr="003C0B61">
        <w:rPr>
          <w:rFonts w:eastAsia="Times New Roman"/>
          <w:bCs w:val="0"/>
          <w:sz w:val="18"/>
          <w:szCs w:val="18"/>
        </w:rPr>
        <w:lastRenderedPageBreak/>
        <w:t>_________________________________________________________________________________________________________________________</w:t>
      </w:r>
    </w:p>
    <w:p w:rsidR="003D5547" w:rsidRPr="003D5547" w:rsidRDefault="003D5547" w:rsidP="003D5547">
      <w:pPr>
        <w:spacing w:before="60" w:after="60" w:line="240" w:lineRule="auto"/>
        <w:rPr>
          <w:rFonts w:eastAsia="Times New Roman"/>
          <w:b/>
          <w:bCs w:val="0"/>
          <w:sz w:val="20"/>
          <w:szCs w:val="20"/>
        </w:rPr>
      </w:pPr>
      <w:r w:rsidRPr="003D5547">
        <w:rPr>
          <w:rFonts w:eastAsia="Times New Roman"/>
          <w:b/>
          <w:bCs w:val="0"/>
          <w:sz w:val="20"/>
          <w:szCs w:val="20"/>
        </w:rPr>
        <w:t>Problem Solving Ability</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Does complicated puzzles, plays chess, bridge, etc.</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spacing w:before="60" w:after="6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Assembles or disassembles mechanical objects with little or no training</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3D5547">
      <w:pPr>
        <w:spacing w:before="60" w:after="60" w:line="240" w:lineRule="auto"/>
        <w:rPr>
          <w:rFonts w:eastAsia="Times New Roman"/>
          <w:b/>
          <w:bCs w:val="0"/>
          <w:sz w:val="20"/>
          <w:szCs w:val="20"/>
        </w:rPr>
      </w:pPr>
      <w:r w:rsidRPr="003D5547">
        <w:rPr>
          <w:rFonts w:eastAsia="Times New Roman"/>
          <w:b/>
          <w:bCs w:val="0"/>
          <w:sz w:val="20"/>
          <w:szCs w:val="20"/>
        </w:rPr>
        <w:t>Memory</w:t>
      </w:r>
    </w:p>
    <w:p w:rsidR="003D5547" w:rsidRPr="003D5547" w:rsidRDefault="003D5547" w:rsidP="00A86942">
      <w:pPr>
        <w:numPr>
          <w:ilvl w:val="0"/>
          <w:numId w:val="41"/>
        </w:numPr>
        <w:spacing w:before="60" w:after="6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Memorizes easily, needs little or no drill</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spacing w:before="60" w:after="6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Exhibits long term retention of information</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3D5547">
      <w:pPr>
        <w:spacing w:before="60" w:after="60" w:line="240" w:lineRule="auto"/>
        <w:rPr>
          <w:rFonts w:eastAsia="Times New Roman"/>
          <w:b/>
          <w:bCs w:val="0"/>
          <w:sz w:val="20"/>
          <w:szCs w:val="20"/>
        </w:rPr>
      </w:pPr>
      <w:r w:rsidRPr="003D5547">
        <w:rPr>
          <w:rFonts w:eastAsia="Times New Roman"/>
          <w:b/>
          <w:bCs w:val="0"/>
          <w:sz w:val="20"/>
          <w:szCs w:val="20"/>
        </w:rPr>
        <w:t>Inquiry</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Asks unusual questions which may be embarrassing, advanced, or controversial</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Is curious</w:t>
      </w:r>
      <w:r w:rsidR="004E3550">
        <w:rPr>
          <w:rFonts w:eastAsia="Times New Roman"/>
          <w:bCs w:val="0"/>
          <w:sz w:val="20"/>
          <w:szCs w:val="20"/>
        </w:rPr>
        <w:t>—</w:t>
      </w:r>
      <w:r w:rsidRPr="003D5547">
        <w:rPr>
          <w:rFonts w:eastAsia="Times New Roman"/>
          <w:bCs w:val="0"/>
          <w:sz w:val="20"/>
          <w:szCs w:val="20"/>
        </w:rPr>
        <w:t>wants to know why, how, etc.; asks thoughtful, searching questions</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3D5547">
      <w:pPr>
        <w:spacing w:before="60" w:after="60" w:line="240" w:lineRule="auto"/>
        <w:rPr>
          <w:rFonts w:eastAsia="Times New Roman"/>
          <w:b/>
          <w:bCs w:val="0"/>
          <w:sz w:val="20"/>
          <w:szCs w:val="20"/>
        </w:rPr>
      </w:pPr>
      <w:r w:rsidRPr="003D5547">
        <w:rPr>
          <w:rFonts w:eastAsia="Times New Roman"/>
          <w:b/>
          <w:bCs w:val="0"/>
          <w:sz w:val="20"/>
          <w:szCs w:val="20"/>
        </w:rPr>
        <w:t>Insight</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color w:val="000000"/>
          <w:sz w:val="20"/>
          <w:szCs w:val="20"/>
        </w:rPr>
        <w:t>Seems to “just know things”; offers new insights based on known information</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color w:val="000000"/>
          <w:sz w:val="20"/>
          <w:szCs w:val="20"/>
        </w:rPr>
        <w:t>Understands relationships among seemingly unrelated objects, ideas, or facts</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3D5547">
      <w:pPr>
        <w:spacing w:before="60" w:after="60" w:line="240" w:lineRule="auto"/>
        <w:rPr>
          <w:rFonts w:eastAsia="Times New Roman"/>
          <w:b/>
          <w:bCs w:val="0"/>
          <w:sz w:val="20"/>
          <w:szCs w:val="20"/>
        </w:rPr>
      </w:pPr>
      <w:r w:rsidRPr="003D5547">
        <w:rPr>
          <w:rFonts w:eastAsia="Times New Roman"/>
          <w:b/>
          <w:bCs w:val="0"/>
          <w:sz w:val="20"/>
          <w:szCs w:val="20"/>
        </w:rPr>
        <w:t>Reasoning</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Sees broad perspective of a problem; sees the whole while others focus on the parts</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Demonstrates reflective and reasonable thinking when making decisions</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3C0B61">
      <w:pPr>
        <w:spacing w:after="0" w:line="240" w:lineRule="auto"/>
        <w:rPr>
          <w:rFonts w:eastAsia="Times New Roman"/>
          <w:b/>
          <w:bCs w:val="0"/>
          <w:sz w:val="20"/>
          <w:szCs w:val="20"/>
        </w:rPr>
      </w:pPr>
      <w:r w:rsidRPr="003D5547">
        <w:rPr>
          <w:rFonts w:eastAsia="Times New Roman"/>
          <w:b/>
          <w:bCs w:val="0"/>
          <w:sz w:val="20"/>
          <w:szCs w:val="20"/>
        </w:rPr>
        <w:t>Humor</w:t>
      </w:r>
    </w:p>
    <w:p w:rsidR="003D5547" w:rsidRPr="003D5547" w:rsidRDefault="003D5547" w:rsidP="00A86942">
      <w:pPr>
        <w:numPr>
          <w:ilvl w:val="0"/>
          <w:numId w:val="41"/>
        </w:numPr>
        <w:spacing w:after="0" w:line="240" w:lineRule="auto"/>
        <w:ind w:right="864"/>
        <w:rPr>
          <w:rFonts w:eastAsia="Times New Roman"/>
          <w:b/>
          <w:bCs w:val="0"/>
          <w:i/>
          <w:sz w:val="20"/>
          <w:szCs w:val="20"/>
        </w:rPr>
      </w:pPr>
      <w:r w:rsidRPr="003D5547">
        <w:rPr>
          <w:rFonts w:eastAsia="Times New Roman"/>
          <w:b/>
          <w:bCs w:val="0"/>
          <w:sz w:val="20"/>
          <w:szCs w:val="20"/>
        </w:rPr>
        <w:t xml:space="preserve">     1   2   3   4   5      </w:t>
      </w:r>
      <w:r w:rsidRPr="003D5547">
        <w:rPr>
          <w:rFonts w:eastAsia="Times New Roman"/>
          <w:bCs w:val="0"/>
          <w:sz w:val="20"/>
          <w:szCs w:val="20"/>
        </w:rPr>
        <w:t>Enjoys making puns or is witty, displays a mature sense of humor, or sees humor in subtle situations</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20"/>
          <w:szCs w:val="20"/>
        </w:rPr>
        <w:t>___________</w:t>
      </w:r>
      <w:r w:rsidRPr="003C0B61">
        <w:rPr>
          <w:rFonts w:eastAsia="Times New Roman"/>
          <w:bCs w:val="0"/>
          <w:sz w:val="18"/>
          <w:szCs w:val="18"/>
        </w:rPr>
        <w:t>_____________________________________________________________________________________________________________</w:t>
      </w:r>
    </w:p>
    <w:p w:rsidR="003C0B61" w:rsidRPr="003C0B61" w:rsidRDefault="003C0B61" w:rsidP="003C0B61">
      <w:pPr>
        <w:spacing w:after="0" w:line="240" w:lineRule="auto"/>
        <w:ind w:right="-466"/>
        <w:rPr>
          <w:rFonts w:eastAsia="Times New Roman"/>
          <w:bCs w:val="0"/>
          <w:sz w:val="18"/>
          <w:szCs w:val="18"/>
        </w:rPr>
      </w:pPr>
      <w:r w:rsidRPr="003C0B61">
        <w:rPr>
          <w:rFonts w:eastAsia="Times New Roman"/>
          <w:bCs w:val="0"/>
          <w:sz w:val="18"/>
          <w:szCs w:val="18"/>
        </w:rPr>
        <w:t>_________________________________________________________________________________________________________________________</w:t>
      </w:r>
    </w:p>
    <w:p w:rsidR="003D5547" w:rsidRPr="003D5547" w:rsidRDefault="003D5547" w:rsidP="003C0B61">
      <w:pPr>
        <w:spacing w:after="0" w:line="240" w:lineRule="auto"/>
        <w:rPr>
          <w:rFonts w:eastAsia="Times New Roman"/>
          <w:b/>
          <w:bCs w:val="0"/>
          <w:sz w:val="20"/>
          <w:szCs w:val="20"/>
        </w:rPr>
      </w:pPr>
      <w:r w:rsidRPr="003D5547">
        <w:rPr>
          <w:rFonts w:eastAsia="Times New Roman"/>
          <w:b/>
          <w:bCs w:val="0"/>
          <w:sz w:val="20"/>
          <w:szCs w:val="20"/>
        </w:rPr>
        <w:t>Additional Information</w:t>
      </w:r>
    </w:p>
    <w:p w:rsidR="003D5547" w:rsidRPr="003D5547" w:rsidRDefault="003D5547" w:rsidP="00A86942">
      <w:pPr>
        <w:numPr>
          <w:ilvl w:val="0"/>
          <w:numId w:val="41"/>
        </w:numPr>
        <w:spacing w:after="0" w:line="240" w:lineRule="auto"/>
        <w:ind w:right="252"/>
        <w:rPr>
          <w:rFonts w:eastAsia="Times New Roman"/>
          <w:b/>
          <w:bCs w:val="0"/>
          <w:i/>
          <w:sz w:val="20"/>
          <w:szCs w:val="20"/>
        </w:rPr>
      </w:pPr>
      <w:r w:rsidRPr="003D5547">
        <w:rPr>
          <w:rFonts w:eastAsia="Times New Roman"/>
          <w:bCs w:val="0"/>
          <w:sz w:val="20"/>
          <w:szCs w:val="20"/>
        </w:rPr>
        <w:t>Please list awards or any special recognition your child has received on the national, state or local levels (indicate which level) for achievement related to an academic area (math, science, writing, etc.).</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w:t>
      </w:r>
      <w:r>
        <w:t>_______________________________</w:t>
      </w:r>
    </w:p>
    <w:p w:rsidR="003C0B61" w:rsidRPr="003C0B61" w:rsidRDefault="003C0B61" w:rsidP="003C0B61">
      <w:pPr>
        <w:spacing w:after="0" w:line="240" w:lineRule="auto"/>
      </w:pPr>
      <w:r w:rsidRPr="003C0B61">
        <w:t>_______________________________________________________________________________</w:t>
      </w:r>
      <w:r>
        <w:t>___________________________</w:t>
      </w:r>
    </w:p>
    <w:p w:rsidR="003D5547" w:rsidRPr="003D5547" w:rsidRDefault="003D5547" w:rsidP="00A86942">
      <w:pPr>
        <w:numPr>
          <w:ilvl w:val="0"/>
          <w:numId w:val="41"/>
        </w:numPr>
        <w:spacing w:after="0" w:line="240" w:lineRule="auto"/>
        <w:rPr>
          <w:rFonts w:eastAsia="Times New Roman"/>
          <w:b/>
          <w:bCs w:val="0"/>
          <w:i/>
          <w:sz w:val="20"/>
          <w:szCs w:val="20"/>
        </w:rPr>
      </w:pPr>
      <w:r w:rsidRPr="003D5547">
        <w:rPr>
          <w:rFonts w:eastAsia="Times New Roman"/>
          <w:bCs w:val="0"/>
          <w:sz w:val="20"/>
          <w:szCs w:val="20"/>
        </w:rPr>
        <w:t xml:space="preserve"> Please describe any behaviors your child exhibits that you feel indicate very superior intellectual ability.</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after="60" w:line="240" w:lineRule="auto"/>
        <w:jc w:val="center"/>
        <w:rPr>
          <w:rFonts w:eastAsia="Times New Roman"/>
          <w:b/>
          <w:bCs w:val="0"/>
          <w:sz w:val="24"/>
          <w:szCs w:val="24"/>
          <w:lang w:val="es-MX"/>
        </w:rPr>
      </w:pPr>
      <w:r w:rsidRPr="003D5547">
        <w:rPr>
          <w:rFonts w:eastAsia="Times New Roman"/>
          <w:b/>
          <w:bCs w:val="0"/>
          <w:sz w:val="24"/>
          <w:szCs w:val="24"/>
          <w:lang w:val="es-MX"/>
        </w:rPr>
        <w:lastRenderedPageBreak/>
        <w:t>Formulario de TN de información proporcionada por los padres (</w:t>
      </w:r>
      <w:proofErr w:type="spellStart"/>
      <w:r w:rsidRPr="003D5547">
        <w:rPr>
          <w:rFonts w:eastAsia="Times New Roman"/>
          <w:b/>
          <w:bCs w:val="0"/>
          <w:sz w:val="24"/>
          <w:szCs w:val="24"/>
          <w:lang w:val="es-MX"/>
        </w:rPr>
        <w:t>TnPIF</w:t>
      </w:r>
      <w:proofErr w:type="spellEnd"/>
      <w:r w:rsidRPr="003D5547">
        <w:rPr>
          <w:rFonts w:eastAsia="Times New Roman"/>
          <w:b/>
          <w:bCs w:val="0"/>
          <w:sz w:val="24"/>
          <w:szCs w:val="24"/>
          <w:lang w:val="es-MX"/>
        </w:rPr>
        <w:t>)</w:t>
      </w:r>
    </w:p>
    <w:p w:rsidR="003D5547" w:rsidRPr="003D5547" w:rsidRDefault="003D5547" w:rsidP="003D5547">
      <w:pPr>
        <w:spacing w:after="60" w:line="240" w:lineRule="auto"/>
        <w:rPr>
          <w:rFonts w:eastAsia="Times New Roman"/>
          <w:bCs w:val="0"/>
          <w:sz w:val="18"/>
          <w:szCs w:val="18"/>
          <w:lang w:val="es-MX"/>
        </w:rPr>
      </w:pPr>
      <w:r w:rsidRPr="003D5547">
        <w:rPr>
          <w:rFonts w:eastAsia="Times New Roman"/>
          <w:bCs w:val="0"/>
          <w:sz w:val="18"/>
          <w:szCs w:val="18"/>
          <w:lang w:val="es-MX"/>
        </w:rPr>
        <w:t>Estudiante _________________________ Fecha de nacimiento ____/____/____ Sexo ____ Grupo étnico (opcional) ____</w:t>
      </w:r>
    </w:p>
    <w:p w:rsidR="003D5547" w:rsidRPr="003D5547" w:rsidRDefault="003D5547" w:rsidP="003D5547">
      <w:pPr>
        <w:spacing w:after="60" w:line="240" w:lineRule="auto"/>
        <w:ind w:right="288"/>
        <w:rPr>
          <w:rFonts w:eastAsia="Times New Roman"/>
          <w:bCs w:val="0"/>
          <w:sz w:val="18"/>
          <w:szCs w:val="18"/>
          <w:u w:val="single"/>
          <w:lang w:val="it-IT"/>
        </w:rPr>
      </w:pPr>
      <w:r w:rsidRPr="003D5547">
        <w:rPr>
          <w:rFonts w:eastAsia="Times New Roman"/>
          <w:bCs w:val="0"/>
          <w:sz w:val="18"/>
          <w:szCs w:val="18"/>
          <w:lang w:val="it-IT"/>
        </w:rPr>
        <w:t xml:space="preserve">Nombre del padre o la madre ________________________________Domicilio: </w:t>
      </w:r>
      <w:r w:rsidRPr="003D5547">
        <w:rPr>
          <w:rFonts w:eastAsia="Times New Roman"/>
          <w:bCs w:val="0"/>
          <w:sz w:val="18"/>
          <w:szCs w:val="18"/>
          <w:u w:val="single"/>
          <w:lang w:val="it-IT"/>
        </w:rPr>
        <w:tab/>
      </w:r>
      <w:r w:rsidRPr="003D5547">
        <w:rPr>
          <w:rFonts w:eastAsia="Times New Roman"/>
          <w:bCs w:val="0"/>
          <w:sz w:val="18"/>
          <w:szCs w:val="18"/>
          <w:u w:val="single"/>
          <w:lang w:val="it-IT"/>
        </w:rPr>
        <w:tab/>
      </w:r>
      <w:r w:rsidRPr="003D5547">
        <w:rPr>
          <w:rFonts w:eastAsia="Times New Roman"/>
          <w:bCs w:val="0"/>
          <w:sz w:val="18"/>
          <w:szCs w:val="18"/>
          <w:u w:val="single"/>
          <w:lang w:val="it-IT"/>
        </w:rPr>
        <w:tab/>
      </w:r>
      <w:r w:rsidRPr="003D5547">
        <w:rPr>
          <w:rFonts w:eastAsia="Times New Roman"/>
          <w:bCs w:val="0"/>
          <w:sz w:val="18"/>
          <w:szCs w:val="18"/>
          <w:u w:val="single"/>
          <w:lang w:val="it-IT"/>
        </w:rPr>
        <w:tab/>
      </w:r>
      <w:r w:rsidRPr="003D5547">
        <w:rPr>
          <w:rFonts w:eastAsia="Times New Roman"/>
          <w:bCs w:val="0"/>
          <w:sz w:val="18"/>
          <w:szCs w:val="18"/>
          <w:u w:val="single"/>
          <w:lang w:val="it-IT"/>
        </w:rPr>
        <w:tab/>
      </w:r>
    </w:p>
    <w:p w:rsidR="003D5547" w:rsidRPr="003D5547" w:rsidRDefault="003D5547" w:rsidP="003D5547">
      <w:pPr>
        <w:spacing w:after="60" w:line="240" w:lineRule="auto"/>
        <w:ind w:left="5040" w:hanging="5040"/>
        <w:rPr>
          <w:rFonts w:eastAsia="Times New Roman"/>
          <w:bCs w:val="0"/>
          <w:sz w:val="18"/>
          <w:szCs w:val="18"/>
          <w:u w:val="single"/>
          <w:lang w:val="es-MX"/>
        </w:rPr>
      </w:pPr>
      <w:r w:rsidRPr="003D5547">
        <w:rPr>
          <w:rFonts w:eastAsia="Times New Roman"/>
          <w:bCs w:val="0"/>
          <w:sz w:val="18"/>
          <w:szCs w:val="18"/>
          <w:lang w:val="es-MX"/>
        </w:rPr>
        <w:t xml:space="preserve">Teléfono en casa: </w:t>
      </w:r>
      <w:r w:rsidR="00557213" w:rsidRPr="003D5547">
        <w:rPr>
          <w:rFonts w:eastAsia="Times New Roman"/>
          <w:bCs w:val="0"/>
          <w:sz w:val="18"/>
          <w:szCs w:val="18"/>
          <w:lang w:val="es-MX"/>
        </w:rPr>
        <w:t>(</w:t>
      </w:r>
      <w:r w:rsidR="00557213" w:rsidRPr="003D5547">
        <w:rPr>
          <w:rFonts w:eastAsia="Times New Roman"/>
          <w:bCs w:val="0"/>
          <w:sz w:val="18"/>
          <w:szCs w:val="18"/>
          <w:u w:val="single"/>
          <w:lang w:val="es-MX"/>
        </w:rPr>
        <w:t>_</w:t>
      </w:r>
      <w:r w:rsidRPr="003D5547">
        <w:rPr>
          <w:rFonts w:eastAsia="Times New Roman"/>
          <w:bCs w:val="0"/>
          <w:sz w:val="18"/>
          <w:szCs w:val="18"/>
          <w:u w:val="single"/>
          <w:lang w:val="es-MX"/>
        </w:rPr>
        <w:t xml:space="preserve">    </w:t>
      </w:r>
      <w:r w:rsidRPr="003D5547">
        <w:rPr>
          <w:rFonts w:eastAsia="Times New Roman"/>
          <w:bCs w:val="0"/>
          <w:sz w:val="18"/>
          <w:szCs w:val="18"/>
          <w:lang w:val="es-MX"/>
        </w:rPr>
        <w:t>) _________--_____________Teléfono celular o en el trabajo: (</w:t>
      </w:r>
      <w:r w:rsidRPr="003D5547">
        <w:rPr>
          <w:rFonts w:eastAsia="Times New Roman"/>
          <w:bCs w:val="0"/>
          <w:sz w:val="18"/>
          <w:szCs w:val="18"/>
          <w:u w:val="single"/>
          <w:lang w:val="es-MX"/>
        </w:rPr>
        <w:t xml:space="preserve">   _   </w:t>
      </w:r>
      <w:r w:rsidRPr="003D5547">
        <w:rPr>
          <w:rFonts w:eastAsia="Times New Roman"/>
          <w:bCs w:val="0"/>
          <w:sz w:val="18"/>
          <w:szCs w:val="18"/>
          <w:lang w:val="es-MX"/>
        </w:rPr>
        <w:t>) _________--</w:t>
      </w:r>
      <w:r w:rsidRPr="003D5547">
        <w:rPr>
          <w:rFonts w:eastAsia="Times New Roman"/>
          <w:bCs w:val="0"/>
          <w:sz w:val="18"/>
          <w:szCs w:val="18"/>
          <w:u w:val="single"/>
          <w:lang w:val="es-MX"/>
        </w:rPr>
        <w:tab/>
      </w:r>
      <w:r w:rsidRPr="003D5547">
        <w:rPr>
          <w:rFonts w:eastAsia="Times New Roman"/>
          <w:bCs w:val="0"/>
          <w:sz w:val="18"/>
          <w:szCs w:val="18"/>
          <w:u w:val="single"/>
          <w:lang w:val="es-MX"/>
        </w:rPr>
        <w:tab/>
      </w:r>
    </w:p>
    <w:p w:rsidR="003D5547" w:rsidRPr="003D5547" w:rsidRDefault="003D5547" w:rsidP="003D5547">
      <w:pPr>
        <w:spacing w:after="60" w:line="240" w:lineRule="auto"/>
        <w:ind w:right="288"/>
        <w:rPr>
          <w:rFonts w:eastAsia="Times New Roman"/>
          <w:b/>
          <w:bCs w:val="0"/>
          <w:sz w:val="19"/>
          <w:szCs w:val="19"/>
          <w:lang w:val="es-MX"/>
        </w:rPr>
      </w:pPr>
      <w:r w:rsidRPr="003D5547">
        <w:rPr>
          <w:rFonts w:eastAsia="Times New Roman"/>
          <w:bCs w:val="0"/>
          <w:sz w:val="18"/>
          <w:szCs w:val="18"/>
          <w:lang w:val="es-MX"/>
        </w:rPr>
        <w:t>Escuela del estudiante __________________________________   Grado _________</w:t>
      </w:r>
      <w:r w:rsidRPr="003D5547">
        <w:rPr>
          <w:rFonts w:eastAsia="Times New Roman"/>
          <w:bCs w:val="0"/>
          <w:sz w:val="18"/>
          <w:szCs w:val="18"/>
          <w:lang w:val="es-MX"/>
        </w:rPr>
        <w:tab/>
        <w:t>Fecha ____/____/____</w:t>
      </w:r>
    </w:p>
    <w:p w:rsidR="003D5547" w:rsidRPr="003D5547" w:rsidRDefault="003D5547" w:rsidP="003D5547">
      <w:pPr>
        <w:spacing w:after="0" w:line="240" w:lineRule="auto"/>
        <w:jc w:val="center"/>
        <w:rPr>
          <w:rFonts w:eastAsia="Times New Roman"/>
          <w:bCs w:val="0"/>
          <w:sz w:val="20"/>
          <w:szCs w:val="20"/>
          <w:lang w:val="es-MX"/>
        </w:rPr>
      </w:pPr>
    </w:p>
    <w:p w:rsidR="003D5547" w:rsidRPr="003C0B61" w:rsidRDefault="003D5547" w:rsidP="003D5547">
      <w:pPr>
        <w:spacing w:after="60" w:line="240" w:lineRule="auto"/>
        <w:rPr>
          <w:rFonts w:eastAsia="Times New Roman"/>
          <w:bCs w:val="0"/>
          <w:sz w:val="18"/>
          <w:szCs w:val="20"/>
          <w:u w:val="single"/>
          <w:lang w:val="es-MX"/>
        </w:rPr>
      </w:pPr>
      <w:r w:rsidRPr="003C0B61">
        <w:rPr>
          <w:rFonts w:eastAsia="Times New Roman"/>
          <w:bCs w:val="0"/>
          <w:sz w:val="18"/>
          <w:szCs w:val="20"/>
          <w:u w:val="single"/>
          <w:lang w:val="es-MX"/>
        </w:rPr>
        <w:t>Las respuestas son necesarias para documentar las aptitudes de su hijo.</w:t>
      </w:r>
    </w:p>
    <w:p w:rsidR="003D5547" w:rsidRPr="003C0B61" w:rsidRDefault="003D5547" w:rsidP="003D5547">
      <w:pPr>
        <w:spacing w:after="0" w:line="240" w:lineRule="auto"/>
        <w:rPr>
          <w:rFonts w:eastAsia="Times New Roman"/>
          <w:bCs w:val="0"/>
          <w:sz w:val="18"/>
          <w:szCs w:val="20"/>
          <w:lang w:val="es-MX"/>
        </w:rPr>
      </w:pPr>
      <w:r w:rsidRPr="003C0B61">
        <w:rPr>
          <w:rFonts w:eastAsia="Times New Roman"/>
          <w:bCs w:val="0"/>
          <w:sz w:val="18"/>
          <w:szCs w:val="19"/>
        </w:rPr>
        <w:sym w:font="Symbol" w:char="F0BE"/>
      </w:r>
      <w:r w:rsidRPr="003C0B61">
        <w:rPr>
          <w:rFonts w:eastAsia="Times New Roman"/>
          <w:bCs w:val="0"/>
          <w:sz w:val="18"/>
          <w:szCs w:val="19"/>
          <w:lang w:val="es-MX"/>
        </w:rPr>
        <w:t xml:space="preserve"> </w:t>
      </w:r>
      <w:r w:rsidRPr="003C0B61">
        <w:rPr>
          <w:rFonts w:eastAsia="Times New Roman"/>
          <w:bCs w:val="0"/>
          <w:sz w:val="18"/>
          <w:szCs w:val="20"/>
          <w:lang w:val="es-MX"/>
        </w:rPr>
        <w:t>Califique el comportamiento de su hijo en las siguientes áreas mediante la escala a continuación:</w:t>
      </w:r>
    </w:p>
    <w:p w:rsidR="003D5547" w:rsidRPr="003C0B61" w:rsidRDefault="003D5547" w:rsidP="003D5547">
      <w:pPr>
        <w:tabs>
          <w:tab w:val="left" w:pos="720"/>
          <w:tab w:val="left" w:pos="2520"/>
          <w:tab w:val="left" w:pos="5220"/>
          <w:tab w:val="left" w:pos="6660"/>
          <w:tab w:val="left" w:pos="8640"/>
        </w:tabs>
        <w:spacing w:after="0" w:line="240" w:lineRule="auto"/>
        <w:ind w:left="360"/>
        <w:rPr>
          <w:rFonts w:eastAsia="Times New Roman"/>
          <w:bCs w:val="0"/>
          <w:sz w:val="18"/>
          <w:szCs w:val="20"/>
          <w:lang w:val="es-MX"/>
        </w:rPr>
      </w:pPr>
      <w:r w:rsidRPr="003C0B61">
        <w:rPr>
          <w:rFonts w:eastAsia="Times New Roman"/>
          <w:bCs w:val="0"/>
          <w:sz w:val="18"/>
          <w:szCs w:val="20"/>
          <w:lang w:val="es-MX"/>
        </w:rPr>
        <w:tab/>
        <w:t>1 = no se observa</w:t>
      </w:r>
      <w:r w:rsidRPr="003C0B61">
        <w:rPr>
          <w:rFonts w:eastAsia="Times New Roman"/>
          <w:bCs w:val="0"/>
          <w:sz w:val="18"/>
          <w:szCs w:val="20"/>
          <w:lang w:val="es-MX"/>
        </w:rPr>
        <w:tab/>
        <w:t>2 = en contadas ocasiones</w:t>
      </w:r>
      <w:r w:rsidRPr="003C0B61">
        <w:rPr>
          <w:rFonts w:eastAsia="Times New Roman"/>
          <w:bCs w:val="0"/>
          <w:sz w:val="18"/>
          <w:szCs w:val="20"/>
          <w:lang w:val="es-MX"/>
        </w:rPr>
        <w:tab/>
        <w:t>3 = a veces</w:t>
      </w:r>
      <w:r w:rsidRPr="003C0B61">
        <w:rPr>
          <w:rFonts w:eastAsia="Times New Roman"/>
          <w:bCs w:val="0"/>
          <w:sz w:val="18"/>
          <w:szCs w:val="20"/>
          <w:lang w:val="es-MX"/>
        </w:rPr>
        <w:tab/>
        <w:t>4 = con frecuencia</w:t>
      </w:r>
      <w:r w:rsidRPr="003C0B61">
        <w:rPr>
          <w:rFonts w:eastAsia="Times New Roman"/>
          <w:bCs w:val="0"/>
          <w:sz w:val="18"/>
          <w:szCs w:val="20"/>
          <w:lang w:val="es-MX"/>
        </w:rPr>
        <w:tab/>
        <w:t>5 = siempre</w:t>
      </w:r>
    </w:p>
    <w:p w:rsidR="003D5547" w:rsidRPr="003C0B61" w:rsidRDefault="003D5547" w:rsidP="003D5547">
      <w:pPr>
        <w:spacing w:after="0" w:line="240" w:lineRule="auto"/>
        <w:rPr>
          <w:rFonts w:eastAsia="Times New Roman"/>
          <w:bCs w:val="0"/>
          <w:i/>
          <w:sz w:val="18"/>
          <w:szCs w:val="20"/>
          <w:lang w:val="es-MX"/>
        </w:rPr>
      </w:pPr>
    </w:p>
    <w:p w:rsidR="003D5547" w:rsidRPr="003C0B61" w:rsidRDefault="003D5547" w:rsidP="003D5547">
      <w:pPr>
        <w:spacing w:after="0" w:line="240" w:lineRule="auto"/>
        <w:rPr>
          <w:rFonts w:eastAsia="Times New Roman"/>
          <w:bCs w:val="0"/>
          <w:sz w:val="18"/>
          <w:szCs w:val="20"/>
          <w:lang w:val="es-MX"/>
        </w:rPr>
      </w:pPr>
      <w:r w:rsidRPr="003C0B61">
        <w:rPr>
          <w:rFonts w:eastAsia="Times New Roman"/>
          <w:bCs w:val="0"/>
          <w:sz w:val="18"/>
          <w:szCs w:val="20"/>
        </w:rPr>
        <w:sym w:font="Symbol" w:char="F0BE"/>
      </w:r>
      <w:r w:rsidRPr="003C0B61">
        <w:rPr>
          <w:rFonts w:eastAsia="Times New Roman"/>
          <w:bCs w:val="0"/>
          <w:sz w:val="18"/>
          <w:szCs w:val="20"/>
          <w:lang w:val="es-MX"/>
        </w:rPr>
        <w:t xml:space="preserve"> Proporcione comentarios y ejemplos en los renglones debajo de cada afirmación.</w:t>
      </w:r>
    </w:p>
    <w:p w:rsidR="003D5547" w:rsidRPr="003C0B61" w:rsidRDefault="003D5547" w:rsidP="003D5547">
      <w:pPr>
        <w:spacing w:after="0" w:line="240" w:lineRule="auto"/>
        <w:rPr>
          <w:rFonts w:eastAsia="Times New Roman"/>
          <w:bCs w:val="0"/>
          <w:sz w:val="18"/>
          <w:szCs w:val="20"/>
          <w:lang w:val="es-MX"/>
        </w:rPr>
      </w:pPr>
      <w:r w:rsidRPr="003C0B61">
        <w:rPr>
          <w:rFonts w:eastAsia="Times New Roman"/>
          <w:bCs w:val="0"/>
          <w:sz w:val="18"/>
          <w:szCs w:val="20"/>
        </w:rPr>
        <w:sym w:font="Symbol" w:char="F0BE"/>
      </w:r>
      <w:r w:rsidRPr="003C0B61">
        <w:rPr>
          <w:rFonts w:eastAsia="Times New Roman"/>
          <w:bCs w:val="0"/>
          <w:sz w:val="18"/>
          <w:szCs w:val="20"/>
          <w:lang w:val="es-MX"/>
        </w:rPr>
        <w:t xml:space="preserve"> Encierre en un círculo una calificación para cada indicador mencionado.</w:t>
      </w:r>
    </w:p>
    <w:p w:rsidR="003D5547" w:rsidRPr="003C0B61" w:rsidRDefault="003D5547" w:rsidP="003D5547">
      <w:pPr>
        <w:spacing w:after="0" w:line="240" w:lineRule="auto"/>
        <w:rPr>
          <w:rFonts w:eastAsia="Times New Roman"/>
          <w:bCs w:val="0"/>
          <w:sz w:val="18"/>
          <w:szCs w:val="20"/>
          <w:lang w:val="es-MX"/>
        </w:rPr>
      </w:pPr>
    </w:p>
    <w:p w:rsidR="003D5547" w:rsidRPr="003D5547" w:rsidRDefault="003D5547" w:rsidP="003D5547">
      <w:pPr>
        <w:spacing w:before="60" w:after="60" w:line="240" w:lineRule="auto"/>
        <w:rPr>
          <w:rFonts w:eastAsia="Times New Roman"/>
          <w:b/>
          <w:bCs w:val="0"/>
          <w:sz w:val="20"/>
          <w:szCs w:val="20"/>
        </w:rPr>
      </w:pPr>
      <w:proofErr w:type="spellStart"/>
      <w:r w:rsidRPr="003D5547">
        <w:rPr>
          <w:rFonts w:eastAsia="Times New Roman"/>
          <w:b/>
          <w:bCs w:val="0"/>
          <w:sz w:val="20"/>
          <w:szCs w:val="20"/>
        </w:rPr>
        <w:t>Creatividad</w:t>
      </w:r>
      <w:proofErr w:type="spellEnd"/>
    </w:p>
    <w:p w:rsidR="003D5547" w:rsidRPr="003D5547" w:rsidRDefault="003D5547" w:rsidP="003D5547">
      <w:pPr>
        <w:tabs>
          <w:tab w:val="left" w:pos="720"/>
          <w:tab w:val="left" w:pos="1080"/>
          <w:tab w:val="left" w:pos="1440"/>
          <w:tab w:val="left" w:pos="1800"/>
          <w:tab w:val="left" w:pos="2160"/>
          <w:tab w:val="left" w:pos="2520"/>
        </w:tabs>
        <w:spacing w:after="0" w:line="240" w:lineRule="auto"/>
        <w:ind w:firstLine="180"/>
        <w:rPr>
          <w:rFonts w:eastAsia="Times New Roman"/>
          <w:b/>
          <w:bCs w:val="0"/>
          <w:i/>
          <w:sz w:val="20"/>
          <w:szCs w:val="20"/>
          <w:lang w:val="es-MX"/>
        </w:rPr>
      </w:pPr>
      <w:r w:rsidRPr="003D5547">
        <w:rPr>
          <w:rFonts w:eastAsia="Times New Roman"/>
          <w:b/>
          <w:bCs w:val="0"/>
          <w:sz w:val="19"/>
          <w:szCs w:val="19"/>
          <w:lang w:val="es-MX"/>
        </w:rPr>
        <w:t>1)</w:t>
      </w:r>
      <w:r w:rsidRPr="003D5547">
        <w:rPr>
          <w:rFonts w:eastAsia="Times New Roman"/>
          <w:b/>
          <w:bCs w:val="0"/>
          <w:sz w:val="20"/>
          <w:szCs w:val="20"/>
          <w:lang w:val="es-MX"/>
        </w:rPr>
        <w:tab/>
        <w:t xml:space="preserve">1  </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Crea sus propios métodos en vez de seguir instrucciones.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tabs>
          <w:tab w:val="left" w:pos="720"/>
          <w:tab w:val="left" w:pos="1080"/>
          <w:tab w:val="left" w:pos="1440"/>
          <w:tab w:val="left" w:pos="1800"/>
          <w:tab w:val="left" w:pos="2160"/>
          <w:tab w:val="left" w:pos="2520"/>
        </w:tabs>
        <w:spacing w:after="0" w:line="240" w:lineRule="auto"/>
        <w:ind w:left="547" w:hanging="367"/>
        <w:rPr>
          <w:rFonts w:eastAsia="Times New Roman"/>
          <w:bCs w:val="0"/>
          <w:sz w:val="20"/>
          <w:szCs w:val="20"/>
          <w:lang w:val="es-MX"/>
        </w:rPr>
      </w:pPr>
      <w:r w:rsidRPr="003D5547">
        <w:rPr>
          <w:rFonts w:eastAsia="Times New Roman"/>
          <w:b/>
          <w:bCs w:val="0"/>
          <w:sz w:val="19"/>
          <w:szCs w:val="19"/>
          <w:lang w:val="es-MX"/>
        </w:rPr>
        <w:t>2)</w:t>
      </w:r>
      <w:r w:rsidRPr="003D5547">
        <w:rPr>
          <w:rFonts w:eastAsia="Times New Roman"/>
          <w:b/>
          <w:bCs w:val="0"/>
          <w:i/>
          <w:sz w:val="19"/>
          <w:szCs w:val="19"/>
          <w:lang w:val="es-MX"/>
        </w:rPr>
        <w:tab/>
      </w:r>
      <w:r w:rsidRPr="003D5547">
        <w:rPr>
          <w:rFonts w:eastAsia="Times New Roman"/>
          <w:b/>
          <w:bCs w:val="0"/>
          <w:i/>
          <w:sz w:val="20"/>
          <w:szCs w:val="20"/>
          <w:lang w:val="es-MX"/>
        </w:rPr>
        <w:tab/>
      </w: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Hace uso extraordinario de objetos ordinarios.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tabs>
          <w:tab w:val="left" w:pos="0"/>
          <w:tab w:val="left" w:pos="360"/>
        </w:tabs>
        <w:spacing w:before="60" w:after="60" w:line="240" w:lineRule="auto"/>
        <w:rPr>
          <w:rFonts w:eastAsia="Times New Roman"/>
          <w:b/>
          <w:bCs w:val="0"/>
          <w:sz w:val="20"/>
          <w:szCs w:val="20"/>
          <w:lang w:val="es-MX"/>
        </w:rPr>
      </w:pPr>
      <w:r w:rsidRPr="003D5547">
        <w:rPr>
          <w:rFonts w:eastAsia="Times New Roman"/>
          <w:b/>
          <w:bCs w:val="0"/>
          <w:sz w:val="20"/>
          <w:szCs w:val="20"/>
          <w:lang w:val="es-MX"/>
        </w:rPr>
        <w:t>Interés</w:t>
      </w:r>
    </w:p>
    <w:p w:rsidR="003D5547" w:rsidRPr="003D5547" w:rsidRDefault="003D5547" w:rsidP="003D5547">
      <w:pPr>
        <w:tabs>
          <w:tab w:val="left" w:pos="720"/>
          <w:tab w:val="left" w:pos="1080"/>
          <w:tab w:val="left" w:pos="1440"/>
          <w:tab w:val="left" w:pos="1800"/>
          <w:tab w:val="left" w:pos="2160"/>
          <w:tab w:val="left" w:pos="2520"/>
        </w:tabs>
        <w:spacing w:after="0" w:line="240" w:lineRule="auto"/>
        <w:ind w:left="547" w:hanging="367"/>
        <w:rPr>
          <w:rFonts w:eastAsia="Times New Roman"/>
          <w:b/>
          <w:bCs w:val="0"/>
          <w:i/>
          <w:sz w:val="20"/>
          <w:szCs w:val="20"/>
          <w:lang w:val="es-MX"/>
        </w:rPr>
      </w:pPr>
      <w:r w:rsidRPr="003D5547">
        <w:rPr>
          <w:rFonts w:eastAsia="Times New Roman"/>
          <w:b/>
          <w:bCs w:val="0"/>
          <w:sz w:val="19"/>
          <w:szCs w:val="19"/>
          <w:lang w:val="es-MX"/>
        </w:rPr>
        <w:t>3)</w:t>
      </w:r>
      <w:r w:rsidRPr="003D5547">
        <w:rPr>
          <w:rFonts w:eastAsia="Times New Roman"/>
          <w:b/>
          <w:bCs w:val="0"/>
          <w:sz w:val="19"/>
          <w:szCs w:val="19"/>
          <w:lang w:val="es-MX"/>
        </w:rPr>
        <w:tab/>
      </w:r>
      <w:r w:rsidRPr="003D5547">
        <w:rPr>
          <w:rFonts w:eastAsia="Times New Roman"/>
          <w:b/>
          <w:bCs w:val="0"/>
          <w:i/>
          <w:sz w:val="19"/>
          <w:szCs w:val="19"/>
          <w:lang w:val="es-MX"/>
        </w:rPr>
        <w:tab/>
      </w: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Colecciona objetos (puede ser al azar o con un fin definido), o tiene pasatiempos.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tabs>
          <w:tab w:val="left" w:pos="720"/>
          <w:tab w:val="left" w:pos="1080"/>
          <w:tab w:val="left" w:pos="1440"/>
          <w:tab w:val="left" w:pos="1800"/>
          <w:tab w:val="left" w:pos="2160"/>
          <w:tab w:val="left" w:pos="2520"/>
        </w:tabs>
        <w:spacing w:after="0" w:line="240" w:lineRule="auto"/>
        <w:ind w:left="540" w:hanging="360"/>
        <w:rPr>
          <w:rFonts w:eastAsia="Times New Roman"/>
          <w:b/>
          <w:bCs w:val="0"/>
          <w:i/>
          <w:sz w:val="19"/>
          <w:szCs w:val="19"/>
          <w:lang w:val="es-MX"/>
        </w:rPr>
      </w:pPr>
      <w:r w:rsidRPr="003D5547">
        <w:rPr>
          <w:rFonts w:eastAsia="Times New Roman"/>
          <w:b/>
          <w:bCs w:val="0"/>
          <w:sz w:val="19"/>
          <w:szCs w:val="19"/>
          <w:lang w:val="es-MX"/>
        </w:rPr>
        <w:t>4)</w:t>
      </w:r>
      <w:r w:rsidRPr="003D5547">
        <w:rPr>
          <w:rFonts w:eastAsia="Times New Roman"/>
          <w:b/>
          <w:bCs w:val="0"/>
          <w:sz w:val="19"/>
          <w:szCs w:val="19"/>
          <w:lang w:val="es-MX"/>
        </w:rPr>
        <w:tab/>
      </w:r>
      <w:r w:rsidRPr="003D5547">
        <w:rPr>
          <w:rFonts w:eastAsia="Times New Roman"/>
          <w:b/>
          <w:bCs w:val="0"/>
          <w:i/>
          <w:sz w:val="19"/>
          <w:szCs w:val="19"/>
          <w:lang w:val="es-MX"/>
        </w:rPr>
        <w:tab/>
      </w: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Tiene atención de duración amplia o prolongada para un tema o proyecto.</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tabs>
          <w:tab w:val="left" w:pos="720"/>
          <w:tab w:val="left" w:pos="1080"/>
          <w:tab w:val="left" w:pos="1440"/>
          <w:tab w:val="left" w:pos="1800"/>
          <w:tab w:val="left" w:pos="2160"/>
          <w:tab w:val="left" w:pos="2520"/>
        </w:tabs>
        <w:spacing w:after="0" w:line="240" w:lineRule="auto"/>
        <w:rPr>
          <w:rFonts w:eastAsia="Times New Roman"/>
          <w:b/>
          <w:bCs w:val="0"/>
          <w:i/>
          <w:sz w:val="19"/>
          <w:szCs w:val="19"/>
          <w:lang w:val="es-MX"/>
        </w:rPr>
      </w:pPr>
      <w:r w:rsidRPr="003D5547">
        <w:rPr>
          <w:rFonts w:eastAsia="Times New Roman"/>
          <w:b/>
          <w:bCs w:val="0"/>
          <w:sz w:val="19"/>
          <w:szCs w:val="19"/>
          <w:lang w:val="es-MX"/>
        </w:rPr>
        <w:t xml:space="preserve">   5)</w:t>
      </w:r>
      <w:r w:rsidRPr="003D5547">
        <w:rPr>
          <w:rFonts w:eastAsia="Times New Roman"/>
          <w:b/>
          <w:bCs w:val="0"/>
          <w:sz w:val="19"/>
          <w:szCs w:val="19"/>
          <w:lang w:val="es-MX"/>
        </w:rPr>
        <w:tab/>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Pone un gran empeño en obtener conocimientos sobre un tema o interés.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tabs>
          <w:tab w:val="left" w:pos="-2160"/>
          <w:tab w:val="left" w:pos="720"/>
          <w:tab w:val="left" w:pos="1080"/>
          <w:tab w:val="left" w:pos="1440"/>
          <w:tab w:val="left" w:pos="1800"/>
          <w:tab w:val="left" w:pos="2160"/>
          <w:tab w:val="left" w:pos="2520"/>
        </w:tabs>
        <w:spacing w:after="0" w:line="240" w:lineRule="auto"/>
        <w:ind w:left="540"/>
        <w:rPr>
          <w:rFonts w:eastAsia="Times New Roman"/>
          <w:b/>
          <w:bCs w:val="0"/>
          <w:i/>
          <w:sz w:val="20"/>
          <w:szCs w:val="20"/>
          <w:lang w:val="es-MX"/>
        </w:rPr>
      </w:pP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Es parcial para ciertos temas (interés profundo que excluye todo lo demás) o puede parecer  distraído o aburrido con los requisitos escolares típicos, pero se "aviva" cuando surgen temas especiales; por ejemplo, películas antiguas o vida en otros planetas.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7" w:hanging="367"/>
        <w:rPr>
          <w:rFonts w:eastAsia="Times New Roman"/>
          <w:b/>
          <w:bCs w:val="0"/>
          <w:i/>
          <w:sz w:val="20"/>
          <w:szCs w:val="20"/>
          <w:lang w:val="es-MX"/>
        </w:rPr>
      </w:pPr>
      <w:r w:rsidRPr="003D5547">
        <w:rPr>
          <w:rFonts w:eastAsia="Times New Roman"/>
          <w:b/>
          <w:bCs w:val="0"/>
          <w:sz w:val="19"/>
          <w:szCs w:val="19"/>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Muestra pasión por los datos estadísticos, almanaques, globos terráqueos, mapas etc.</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tabs>
          <w:tab w:val="left" w:pos="0"/>
        </w:tabs>
        <w:spacing w:before="60" w:after="60" w:line="240" w:lineRule="auto"/>
        <w:rPr>
          <w:rFonts w:eastAsia="Times New Roman"/>
          <w:b/>
          <w:bCs w:val="0"/>
          <w:sz w:val="20"/>
          <w:szCs w:val="20"/>
        </w:rPr>
      </w:pPr>
      <w:proofErr w:type="spellStart"/>
      <w:r w:rsidRPr="003D5547">
        <w:rPr>
          <w:rFonts w:eastAsia="Times New Roman"/>
          <w:b/>
          <w:bCs w:val="0"/>
          <w:sz w:val="20"/>
          <w:szCs w:val="20"/>
        </w:rPr>
        <w:t>Habilidades</w:t>
      </w:r>
      <w:proofErr w:type="spellEnd"/>
      <w:r w:rsidRPr="003D5547">
        <w:rPr>
          <w:rFonts w:eastAsia="Times New Roman"/>
          <w:b/>
          <w:bCs w:val="0"/>
          <w:sz w:val="20"/>
          <w:szCs w:val="20"/>
        </w:rPr>
        <w:t xml:space="preserve"> de </w:t>
      </w:r>
      <w:proofErr w:type="spellStart"/>
      <w:r w:rsidRPr="003D5547">
        <w:rPr>
          <w:rFonts w:eastAsia="Times New Roman"/>
          <w:b/>
          <w:bCs w:val="0"/>
          <w:sz w:val="20"/>
          <w:szCs w:val="20"/>
        </w:rPr>
        <w:t>comunicación</w:t>
      </w:r>
      <w:proofErr w:type="spellEnd"/>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7" w:hanging="367"/>
        <w:rPr>
          <w:rFonts w:eastAsia="Times New Roman"/>
          <w:b/>
          <w:bCs w:val="0"/>
          <w:i/>
          <w:sz w:val="20"/>
          <w:szCs w:val="20"/>
          <w:lang w:val="es-MX"/>
        </w:rPr>
      </w:pP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Demuestra habilidades avanzadas de comunicación en casa y en la comunidad, en otro idioma     que no sea el inglés (por ejemplo, varios idiomas).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7" w:hanging="367"/>
        <w:rPr>
          <w:rFonts w:eastAsia="Times New Roman"/>
          <w:b/>
          <w:bCs w:val="0"/>
          <w:i/>
          <w:sz w:val="20"/>
          <w:szCs w:val="20"/>
          <w:lang w:val="es-MX"/>
        </w:rPr>
      </w:pP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Hace uso de habilidades avanzadas del idioma para comunicar ideas y conceptos, y demuestra amplia comprensión de diversos temas que excede las expectativas para su edad o grado escolar.</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60" w:after="60" w:line="240" w:lineRule="auto"/>
        <w:rPr>
          <w:rFonts w:eastAsia="Times New Roman"/>
          <w:b/>
          <w:bCs w:val="0"/>
          <w:sz w:val="20"/>
          <w:szCs w:val="20"/>
        </w:rPr>
      </w:pPr>
      <w:proofErr w:type="spellStart"/>
      <w:r w:rsidRPr="003D5547">
        <w:rPr>
          <w:rFonts w:eastAsia="Times New Roman"/>
          <w:b/>
          <w:bCs w:val="0"/>
          <w:sz w:val="20"/>
          <w:szCs w:val="20"/>
        </w:rPr>
        <w:t>Motivación</w:t>
      </w:r>
      <w:proofErr w:type="spellEnd"/>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7" w:hanging="367"/>
        <w:rPr>
          <w:rFonts w:eastAsia="Times New Roman"/>
          <w:b/>
          <w:bCs w:val="0"/>
          <w:i/>
          <w:sz w:val="20"/>
          <w:szCs w:val="20"/>
          <w:lang w:val="es-MX"/>
        </w:rPr>
      </w:pPr>
      <w:r w:rsidRPr="003D5547">
        <w:rPr>
          <w:rFonts w:eastAsia="Times New Roman"/>
          <w:b/>
          <w:bCs w:val="0"/>
          <w:sz w:val="20"/>
          <w:szCs w:val="20"/>
          <w:lang w:val="es-MX"/>
        </w:rPr>
        <w:lastRenderedPageBreak/>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Es autodidacta en algunos temas que no suelen enseñarse en la escuela.</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60" w:after="60" w:line="240" w:lineRule="auto"/>
        <w:rPr>
          <w:rFonts w:eastAsia="Times New Roman"/>
          <w:b/>
          <w:bCs w:val="0"/>
          <w:sz w:val="20"/>
          <w:szCs w:val="20"/>
          <w:lang w:val="es-ES"/>
        </w:rPr>
      </w:pPr>
      <w:r w:rsidRPr="003D5547">
        <w:rPr>
          <w:rFonts w:eastAsia="Times New Roman"/>
          <w:b/>
          <w:bCs w:val="0"/>
          <w:sz w:val="20"/>
          <w:szCs w:val="20"/>
          <w:lang w:val="es-ES"/>
        </w:rPr>
        <w:t>Capacidad para solucionar problemas</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0"/>
        <w:rPr>
          <w:rFonts w:eastAsia="Times New Roman"/>
          <w:b/>
          <w:bCs w:val="0"/>
          <w:i/>
          <w:sz w:val="20"/>
          <w:szCs w:val="20"/>
          <w:lang w:val="es-MX"/>
        </w:rPr>
      </w:pP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 xml:space="preserve">Resuelve rompecabezas complicados, juega ajedrez, </w:t>
      </w:r>
      <w:r w:rsidRPr="003D5547">
        <w:rPr>
          <w:rFonts w:eastAsia="Times New Roman"/>
          <w:bCs w:val="0"/>
          <w:i/>
          <w:sz w:val="20"/>
          <w:szCs w:val="20"/>
          <w:lang w:val="es-MX"/>
        </w:rPr>
        <w:t>bridge</w:t>
      </w:r>
      <w:r w:rsidRPr="003D5547">
        <w:rPr>
          <w:rFonts w:eastAsia="Times New Roman"/>
          <w:bCs w:val="0"/>
          <w:sz w:val="20"/>
          <w:szCs w:val="20"/>
          <w:lang w:val="es-MX"/>
        </w:rPr>
        <w:t xml:space="preserve"> con los naipes, etc.</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before="60" w:after="60" w:line="240" w:lineRule="auto"/>
        <w:ind w:left="540"/>
        <w:rPr>
          <w:rFonts w:eastAsia="Times New Roman"/>
          <w:b/>
          <w:bCs w:val="0"/>
          <w:i/>
          <w:sz w:val="20"/>
          <w:szCs w:val="20"/>
          <w:lang w:val="es-MX"/>
        </w:rPr>
      </w:pP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Arma y desarma objetos mecánicos con poca o ninguna instrucción previa.</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60" w:after="60" w:line="240" w:lineRule="auto"/>
        <w:rPr>
          <w:rFonts w:eastAsia="Times New Roman"/>
          <w:b/>
          <w:bCs w:val="0"/>
          <w:sz w:val="20"/>
          <w:szCs w:val="20"/>
        </w:rPr>
      </w:pPr>
      <w:r w:rsidRPr="003D5547">
        <w:rPr>
          <w:rFonts w:eastAsia="Times New Roman"/>
          <w:b/>
          <w:bCs w:val="0"/>
          <w:sz w:val="20"/>
          <w:szCs w:val="20"/>
        </w:rPr>
        <w:t>Memoria</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before="60" w:after="60" w:line="240" w:lineRule="auto"/>
        <w:ind w:left="547" w:hanging="367"/>
        <w:rPr>
          <w:rFonts w:eastAsia="Times New Roman"/>
          <w:b/>
          <w:bCs w:val="0"/>
          <w:i/>
          <w:sz w:val="20"/>
          <w:szCs w:val="20"/>
          <w:lang w:val="es-MX"/>
        </w:rPr>
      </w:pP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Memoriza con facilidad y necesita poco o ningún ejercicio de práctica.</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before="60" w:after="60" w:line="240" w:lineRule="auto"/>
        <w:ind w:left="547" w:hanging="367"/>
        <w:rPr>
          <w:rFonts w:eastAsia="Times New Roman"/>
          <w:b/>
          <w:bCs w:val="0"/>
          <w:i/>
          <w:sz w:val="20"/>
          <w:szCs w:val="20"/>
          <w:lang w:val="es-MX"/>
        </w:rPr>
      </w:pPr>
      <w:r w:rsidRPr="003D5547">
        <w:rPr>
          <w:rFonts w:eastAsia="Times New Roman"/>
          <w:b/>
          <w:bCs w:val="0"/>
          <w:sz w:val="20"/>
          <w:szCs w:val="20"/>
          <w:lang w:val="es-MX"/>
        </w:rPr>
        <w:t>1</w:t>
      </w:r>
      <w:r w:rsidRPr="003D5547">
        <w:rPr>
          <w:rFonts w:eastAsia="Times New Roman"/>
          <w:b/>
          <w:bCs w:val="0"/>
          <w:sz w:val="20"/>
          <w:szCs w:val="20"/>
          <w:lang w:val="es-MX"/>
        </w:rPr>
        <w:tab/>
        <w:t>2</w:t>
      </w:r>
      <w:r w:rsidRPr="003D5547">
        <w:rPr>
          <w:rFonts w:eastAsia="Times New Roman"/>
          <w:b/>
          <w:bCs w:val="0"/>
          <w:sz w:val="20"/>
          <w:szCs w:val="20"/>
          <w:lang w:val="es-MX"/>
        </w:rPr>
        <w:tab/>
        <w:t>3</w:t>
      </w:r>
      <w:r w:rsidRPr="003D5547">
        <w:rPr>
          <w:rFonts w:eastAsia="Times New Roman"/>
          <w:b/>
          <w:bCs w:val="0"/>
          <w:sz w:val="20"/>
          <w:szCs w:val="20"/>
          <w:lang w:val="es-MX"/>
        </w:rPr>
        <w:tab/>
        <w:t>4</w:t>
      </w:r>
      <w:r w:rsidRPr="003D5547">
        <w:rPr>
          <w:rFonts w:eastAsia="Times New Roman"/>
          <w:b/>
          <w:bCs w:val="0"/>
          <w:sz w:val="20"/>
          <w:szCs w:val="20"/>
          <w:lang w:val="es-MX"/>
        </w:rPr>
        <w:tab/>
        <w:t>5</w:t>
      </w:r>
      <w:r w:rsidRPr="003D5547">
        <w:rPr>
          <w:rFonts w:eastAsia="Times New Roman"/>
          <w:b/>
          <w:bCs w:val="0"/>
          <w:sz w:val="20"/>
          <w:szCs w:val="20"/>
          <w:lang w:val="es-MX"/>
        </w:rPr>
        <w:tab/>
      </w:r>
      <w:r w:rsidRPr="003D5547">
        <w:rPr>
          <w:rFonts w:eastAsia="Times New Roman"/>
          <w:bCs w:val="0"/>
          <w:sz w:val="20"/>
          <w:szCs w:val="20"/>
          <w:lang w:val="es-MX"/>
        </w:rPr>
        <w:t>Muestra retención de información a largo plazo.</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60" w:after="60" w:line="240" w:lineRule="auto"/>
        <w:rPr>
          <w:rFonts w:eastAsia="Times New Roman"/>
          <w:b/>
          <w:bCs w:val="0"/>
          <w:sz w:val="20"/>
          <w:szCs w:val="20"/>
        </w:rPr>
      </w:pPr>
      <w:proofErr w:type="spellStart"/>
      <w:r w:rsidRPr="003D5547">
        <w:rPr>
          <w:rFonts w:eastAsia="Times New Roman"/>
          <w:b/>
          <w:bCs w:val="0"/>
          <w:sz w:val="20"/>
          <w:szCs w:val="20"/>
        </w:rPr>
        <w:t>Cuestionamiento</w:t>
      </w:r>
      <w:proofErr w:type="spellEnd"/>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0"/>
        <w:rPr>
          <w:rFonts w:eastAsia="Times New Roman"/>
          <w:b/>
          <w:bCs w:val="0"/>
          <w:i/>
          <w:sz w:val="19"/>
          <w:szCs w:val="19"/>
          <w:lang w:val="es-MX"/>
        </w:rPr>
      </w:pPr>
      <w:r w:rsidRPr="003D5547">
        <w:rPr>
          <w:rFonts w:eastAsia="Times New Roman"/>
          <w:b/>
          <w:bCs w:val="0"/>
          <w:sz w:val="19"/>
          <w:szCs w:val="19"/>
          <w:lang w:val="es-MX"/>
        </w:rPr>
        <w:t>1</w:t>
      </w:r>
      <w:r w:rsidRPr="003D5547">
        <w:rPr>
          <w:rFonts w:eastAsia="Times New Roman"/>
          <w:b/>
          <w:bCs w:val="0"/>
          <w:sz w:val="19"/>
          <w:szCs w:val="19"/>
          <w:lang w:val="es-MX"/>
        </w:rPr>
        <w:tab/>
        <w:t>2</w:t>
      </w:r>
      <w:r w:rsidRPr="003D5547">
        <w:rPr>
          <w:rFonts w:eastAsia="Times New Roman"/>
          <w:b/>
          <w:bCs w:val="0"/>
          <w:sz w:val="19"/>
          <w:szCs w:val="19"/>
          <w:lang w:val="es-MX"/>
        </w:rPr>
        <w:tab/>
        <w:t>3</w:t>
      </w:r>
      <w:r w:rsidRPr="003D5547">
        <w:rPr>
          <w:rFonts w:eastAsia="Times New Roman"/>
          <w:b/>
          <w:bCs w:val="0"/>
          <w:sz w:val="19"/>
          <w:szCs w:val="19"/>
          <w:lang w:val="es-MX"/>
        </w:rPr>
        <w:tab/>
        <w:t>4</w:t>
      </w:r>
      <w:r w:rsidRPr="003D5547">
        <w:rPr>
          <w:rFonts w:eastAsia="Times New Roman"/>
          <w:b/>
          <w:bCs w:val="0"/>
          <w:sz w:val="19"/>
          <w:szCs w:val="19"/>
          <w:lang w:val="es-MX"/>
        </w:rPr>
        <w:tab/>
        <w:t>5</w:t>
      </w:r>
      <w:r w:rsidRPr="003D5547">
        <w:rPr>
          <w:rFonts w:eastAsia="Times New Roman"/>
          <w:b/>
          <w:bCs w:val="0"/>
          <w:sz w:val="19"/>
          <w:szCs w:val="19"/>
          <w:lang w:val="es-MX"/>
        </w:rPr>
        <w:tab/>
      </w:r>
      <w:r w:rsidRPr="003D5547">
        <w:rPr>
          <w:rFonts w:eastAsia="Times New Roman"/>
          <w:bCs w:val="0"/>
          <w:sz w:val="19"/>
          <w:szCs w:val="19"/>
          <w:lang w:val="es-MX"/>
        </w:rPr>
        <w:t>Hace preguntas poco comunes que pueden poner en apuros, ser avanzadas o causar controversia.</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0"/>
        <w:rPr>
          <w:rFonts w:eastAsia="Times New Roman"/>
          <w:b/>
          <w:bCs w:val="0"/>
          <w:i/>
          <w:sz w:val="19"/>
          <w:szCs w:val="19"/>
          <w:lang w:val="es-MX"/>
        </w:rPr>
      </w:pPr>
      <w:r w:rsidRPr="003D5547">
        <w:rPr>
          <w:rFonts w:eastAsia="Times New Roman"/>
          <w:b/>
          <w:bCs w:val="0"/>
          <w:sz w:val="19"/>
          <w:szCs w:val="19"/>
          <w:lang w:val="es-MX"/>
        </w:rPr>
        <w:t>1</w:t>
      </w:r>
      <w:r w:rsidRPr="003D5547">
        <w:rPr>
          <w:rFonts w:eastAsia="Times New Roman"/>
          <w:b/>
          <w:bCs w:val="0"/>
          <w:sz w:val="19"/>
          <w:szCs w:val="19"/>
          <w:lang w:val="es-MX"/>
        </w:rPr>
        <w:tab/>
        <w:t>2</w:t>
      </w:r>
      <w:r w:rsidRPr="003D5547">
        <w:rPr>
          <w:rFonts w:eastAsia="Times New Roman"/>
          <w:b/>
          <w:bCs w:val="0"/>
          <w:sz w:val="19"/>
          <w:szCs w:val="19"/>
          <w:lang w:val="es-MX"/>
        </w:rPr>
        <w:tab/>
        <w:t>3</w:t>
      </w:r>
      <w:r w:rsidRPr="003D5547">
        <w:rPr>
          <w:rFonts w:eastAsia="Times New Roman"/>
          <w:b/>
          <w:bCs w:val="0"/>
          <w:sz w:val="19"/>
          <w:szCs w:val="19"/>
          <w:lang w:val="es-MX"/>
        </w:rPr>
        <w:tab/>
        <w:t>4</w:t>
      </w:r>
      <w:r w:rsidRPr="003D5547">
        <w:rPr>
          <w:rFonts w:eastAsia="Times New Roman"/>
          <w:b/>
          <w:bCs w:val="0"/>
          <w:sz w:val="19"/>
          <w:szCs w:val="19"/>
          <w:lang w:val="es-MX"/>
        </w:rPr>
        <w:tab/>
        <w:t>5</w:t>
      </w:r>
      <w:r w:rsidRPr="003D5547">
        <w:rPr>
          <w:rFonts w:eastAsia="Times New Roman"/>
          <w:b/>
          <w:bCs w:val="0"/>
          <w:sz w:val="19"/>
          <w:szCs w:val="19"/>
          <w:lang w:val="es-MX"/>
        </w:rPr>
        <w:tab/>
      </w:r>
      <w:r w:rsidRPr="003D5547">
        <w:rPr>
          <w:rFonts w:eastAsia="Times New Roman"/>
          <w:bCs w:val="0"/>
          <w:sz w:val="19"/>
          <w:szCs w:val="19"/>
          <w:lang w:val="es-MX"/>
        </w:rPr>
        <w:t>Muestra curiosidad: desea saber por qué, cómo, etc.; hace preguntas inteligentes e inquisitivas.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60" w:after="60" w:line="240" w:lineRule="auto"/>
        <w:rPr>
          <w:rFonts w:eastAsia="Times New Roman"/>
          <w:b/>
          <w:bCs w:val="0"/>
          <w:sz w:val="20"/>
          <w:szCs w:val="20"/>
        </w:rPr>
      </w:pPr>
      <w:proofErr w:type="spellStart"/>
      <w:r w:rsidRPr="003D5547">
        <w:rPr>
          <w:rFonts w:eastAsia="Times New Roman"/>
          <w:b/>
          <w:bCs w:val="0"/>
          <w:sz w:val="20"/>
          <w:szCs w:val="20"/>
        </w:rPr>
        <w:t>Perspicacia</w:t>
      </w:r>
      <w:proofErr w:type="spellEnd"/>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0"/>
        <w:rPr>
          <w:rFonts w:eastAsia="Times New Roman"/>
          <w:b/>
          <w:bCs w:val="0"/>
          <w:i/>
          <w:sz w:val="19"/>
          <w:szCs w:val="19"/>
          <w:lang w:val="es-MX"/>
        </w:rPr>
      </w:pPr>
      <w:r w:rsidRPr="003D5547">
        <w:rPr>
          <w:rFonts w:eastAsia="Times New Roman"/>
          <w:b/>
          <w:bCs w:val="0"/>
          <w:sz w:val="19"/>
          <w:szCs w:val="19"/>
          <w:lang w:val="es-MX"/>
        </w:rPr>
        <w:t>1</w:t>
      </w:r>
      <w:r w:rsidRPr="003D5547">
        <w:rPr>
          <w:rFonts w:eastAsia="Times New Roman"/>
          <w:b/>
          <w:bCs w:val="0"/>
          <w:sz w:val="19"/>
          <w:szCs w:val="19"/>
          <w:lang w:val="es-MX"/>
        </w:rPr>
        <w:tab/>
        <w:t>2</w:t>
      </w:r>
      <w:r w:rsidRPr="003D5547">
        <w:rPr>
          <w:rFonts w:eastAsia="Times New Roman"/>
          <w:b/>
          <w:bCs w:val="0"/>
          <w:sz w:val="19"/>
          <w:szCs w:val="19"/>
          <w:lang w:val="es-MX"/>
        </w:rPr>
        <w:tab/>
        <w:t>3</w:t>
      </w:r>
      <w:r w:rsidRPr="003D5547">
        <w:rPr>
          <w:rFonts w:eastAsia="Times New Roman"/>
          <w:b/>
          <w:bCs w:val="0"/>
          <w:sz w:val="19"/>
          <w:szCs w:val="19"/>
          <w:lang w:val="es-MX"/>
        </w:rPr>
        <w:tab/>
        <w:t>4</w:t>
      </w:r>
      <w:r w:rsidRPr="003D5547">
        <w:rPr>
          <w:rFonts w:eastAsia="Times New Roman"/>
          <w:b/>
          <w:bCs w:val="0"/>
          <w:sz w:val="19"/>
          <w:szCs w:val="19"/>
          <w:lang w:val="es-MX"/>
        </w:rPr>
        <w:tab/>
        <w:t>5</w:t>
      </w:r>
      <w:r w:rsidRPr="003D5547">
        <w:rPr>
          <w:rFonts w:eastAsia="Times New Roman"/>
          <w:b/>
          <w:bCs w:val="0"/>
          <w:sz w:val="19"/>
          <w:szCs w:val="19"/>
          <w:lang w:val="es-MX"/>
        </w:rPr>
        <w:tab/>
      </w:r>
      <w:r w:rsidRPr="003D5547">
        <w:rPr>
          <w:rFonts w:eastAsia="Times New Roman"/>
          <w:bCs w:val="0"/>
          <w:color w:val="000000"/>
          <w:sz w:val="19"/>
          <w:szCs w:val="19"/>
          <w:lang w:val="es-MX"/>
        </w:rPr>
        <w:t>Parece que "simplemente sabe las cosas"; aporta nuevos puntos de vista basados en información conocida.</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0"/>
        <w:rPr>
          <w:rFonts w:eastAsia="Times New Roman"/>
          <w:b/>
          <w:bCs w:val="0"/>
          <w:i/>
          <w:sz w:val="19"/>
          <w:szCs w:val="19"/>
          <w:lang w:val="es-MX"/>
        </w:rPr>
      </w:pPr>
      <w:r w:rsidRPr="003D5547">
        <w:rPr>
          <w:rFonts w:eastAsia="Times New Roman"/>
          <w:b/>
          <w:bCs w:val="0"/>
          <w:sz w:val="19"/>
          <w:szCs w:val="19"/>
          <w:lang w:val="es-MX"/>
        </w:rPr>
        <w:t>1</w:t>
      </w:r>
      <w:r w:rsidRPr="003D5547">
        <w:rPr>
          <w:rFonts w:eastAsia="Times New Roman"/>
          <w:b/>
          <w:bCs w:val="0"/>
          <w:sz w:val="19"/>
          <w:szCs w:val="19"/>
          <w:lang w:val="es-MX"/>
        </w:rPr>
        <w:tab/>
        <w:t>2</w:t>
      </w:r>
      <w:r w:rsidRPr="003D5547">
        <w:rPr>
          <w:rFonts w:eastAsia="Times New Roman"/>
          <w:b/>
          <w:bCs w:val="0"/>
          <w:sz w:val="19"/>
          <w:szCs w:val="19"/>
          <w:lang w:val="es-MX"/>
        </w:rPr>
        <w:tab/>
        <w:t>3</w:t>
      </w:r>
      <w:r w:rsidRPr="003D5547">
        <w:rPr>
          <w:rFonts w:eastAsia="Times New Roman"/>
          <w:b/>
          <w:bCs w:val="0"/>
          <w:sz w:val="19"/>
          <w:szCs w:val="19"/>
          <w:lang w:val="es-MX"/>
        </w:rPr>
        <w:tab/>
        <w:t>4</w:t>
      </w:r>
      <w:r w:rsidRPr="003D5547">
        <w:rPr>
          <w:rFonts w:eastAsia="Times New Roman"/>
          <w:b/>
          <w:bCs w:val="0"/>
          <w:sz w:val="19"/>
          <w:szCs w:val="19"/>
          <w:lang w:val="es-MX"/>
        </w:rPr>
        <w:tab/>
        <w:t>5</w:t>
      </w:r>
      <w:r w:rsidRPr="003D5547">
        <w:rPr>
          <w:rFonts w:eastAsia="Times New Roman"/>
          <w:b/>
          <w:bCs w:val="0"/>
          <w:sz w:val="19"/>
          <w:szCs w:val="19"/>
          <w:lang w:val="es-MX"/>
        </w:rPr>
        <w:tab/>
      </w:r>
      <w:r w:rsidRPr="003D5547">
        <w:rPr>
          <w:rFonts w:eastAsia="Times New Roman"/>
          <w:bCs w:val="0"/>
          <w:color w:val="000000"/>
          <w:sz w:val="19"/>
          <w:szCs w:val="19"/>
          <w:lang w:val="es-MX"/>
        </w:rPr>
        <w:t>Entiende las relaciones entre objetos, ideas o datos aparentemente no relacionados.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60" w:after="60" w:line="240" w:lineRule="auto"/>
        <w:rPr>
          <w:rFonts w:eastAsia="Times New Roman"/>
          <w:b/>
          <w:bCs w:val="0"/>
          <w:sz w:val="20"/>
          <w:szCs w:val="20"/>
        </w:rPr>
      </w:pPr>
      <w:proofErr w:type="spellStart"/>
      <w:r w:rsidRPr="003D5547">
        <w:rPr>
          <w:rFonts w:eastAsia="Times New Roman"/>
          <w:b/>
          <w:bCs w:val="0"/>
          <w:sz w:val="20"/>
          <w:szCs w:val="20"/>
        </w:rPr>
        <w:t>Razonamiento</w:t>
      </w:r>
      <w:proofErr w:type="spellEnd"/>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0"/>
        <w:rPr>
          <w:rFonts w:eastAsia="Times New Roman"/>
          <w:b/>
          <w:bCs w:val="0"/>
          <w:i/>
          <w:sz w:val="19"/>
          <w:szCs w:val="19"/>
          <w:lang w:val="es-MX"/>
        </w:rPr>
      </w:pPr>
      <w:r w:rsidRPr="003D5547">
        <w:rPr>
          <w:rFonts w:eastAsia="Times New Roman"/>
          <w:b/>
          <w:bCs w:val="0"/>
          <w:sz w:val="19"/>
          <w:szCs w:val="19"/>
          <w:lang w:val="es-MX"/>
        </w:rPr>
        <w:t>1</w:t>
      </w:r>
      <w:r w:rsidRPr="003D5547">
        <w:rPr>
          <w:rFonts w:eastAsia="Times New Roman"/>
          <w:b/>
          <w:bCs w:val="0"/>
          <w:sz w:val="19"/>
          <w:szCs w:val="19"/>
          <w:lang w:val="es-MX"/>
        </w:rPr>
        <w:tab/>
        <w:t>2</w:t>
      </w:r>
      <w:r w:rsidRPr="003D5547">
        <w:rPr>
          <w:rFonts w:eastAsia="Times New Roman"/>
          <w:b/>
          <w:bCs w:val="0"/>
          <w:sz w:val="19"/>
          <w:szCs w:val="19"/>
          <w:lang w:val="es-MX"/>
        </w:rPr>
        <w:tab/>
        <w:t>3</w:t>
      </w:r>
      <w:r w:rsidRPr="003D5547">
        <w:rPr>
          <w:rFonts w:eastAsia="Times New Roman"/>
          <w:b/>
          <w:bCs w:val="0"/>
          <w:sz w:val="19"/>
          <w:szCs w:val="19"/>
          <w:lang w:val="es-MX"/>
        </w:rPr>
        <w:tab/>
        <w:t>4</w:t>
      </w:r>
      <w:r w:rsidRPr="003D5547">
        <w:rPr>
          <w:rFonts w:eastAsia="Times New Roman"/>
          <w:b/>
          <w:bCs w:val="0"/>
          <w:sz w:val="19"/>
          <w:szCs w:val="19"/>
          <w:lang w:val="es-MX"/>
        </w:rPr>
        <w:tab/>
        <w:t>5</w:t>
      </w:r>
      <w:r w:rsidRPr="003D5547">
        <w:rPr>
          <w:rFonts w:eastAsia="Times New Roman"/>
          <w:b/>
          <w:bCs w:val="0"/>
          <w:sz w:val="19"/>
          <w:szCs w:val="19"/>
          <w:lang w:val="es-MX"/>
        </w:rPr>
        <w:tab/>
      </w:r>
      <w:r w:rsidRPr="003D5547">
        <w:rPr>
          <w:rFonts w:eastAsia="Times New Roman"/>
          <w:bCs w:val="0"/>
          <w:sz w:val="19"/>
          <w:szCs w:val="19"/>
          <w:lang w:val="es-MX"/>
        </w:rPr>
        <w:t>Ve la perspectiva amplia de un problema; percibe el total mientras los demás se concentran en las partes.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after="0" w:line="240" w:lineRule="auto"/>
        <w:ind w:left="540"/>
        <w:rPr>
          <w:rFonts w:eastAsia="Times New Roman"/>
          <w:b/>
          <w:bCs w:val="0"/>
          <w:i/>
          <w:sz w:val="19"/>
          <w:szCs w:val="19"/>
          <w:lang w:val="es-MX"/>
        </w:rPr>
      </w:pPr>
      <w:r w:rsidRPr="003D5547">
        <w:rPr>
          <w:rFonts w:eastAsia="Times New Roman"/>
          <w:b/>
          <w:bCs w:val="0"/>
          <w:sz w:val="19"/>
          <w:szCs w:val="19"/>
          <w:lang w:val="es-MX"/>
        </w:rPr>
        <w:t>1</w:t>
      </w:r>
      <w:r w:rsidRPr="003D5547">
        <w:rPr>
          <w:rFonts w:eastAsia="Times New Roman"/>
          <w:b/>
          <w:bCs w:val="0"/>
          <w:sz w:val="19"/>
          <w:szCs w:val="19"/>
          <w:lang w:val="es-MX"/>
        </w:rPr>
        <w:tab/>
        <w:t>2</w:t>
      </w:r>
      <w:r w:rsidRPr="003D5547">
        <w:rPr>
          <w:rFonts w:eastAsia="Times New Roman"/>
          <w:b/>
          <w:bCs w:val="0"/>
          <w:sz w:val="19"/>
          <w:szCs w:val="19"/>
          <w:lang w:val="es-MX"/>
        </w:rPr>
        <w:tab/>
        <w:t>3</w:t>
      </w:r>
      <w:r w:rsidRPr="003D5547">
        <w:rPr>
          <w:rFonts w:eastAsia="Times New Roman"/>
          <w:b/>
          <w:bCs w:val="0"/>
          <w:sz w:val="19"/>
          <w:szCs w:val="19"/>
          <w:lang w:val="es-MX"/>
        </w:rPr>
        <w:tab/>
        <w:t>4</w:t>
      </w:r>
      <w:r w:rsidRPr="003D5547">
        <w:rPr>
          <w:rFonts w:eastAsia="Times New Roman"/>
          <w:b/>
          <w:bCs w:val="0"/>
          <w:sz w:val="19"/>
          <w:szCs w:val="19"/>
          <w:lang w:val="es-MX"/>
        </w:rPr>
        <w:tab/>
        <w:t>5</w:t>
      </w:r>
      <w:r w:rsidRPr="003D5547">
        <w:rPr>
          <w:rFonts w:eastAsia="Times New Roman"/>
          <w:b/>
          <w:bCs w:val="0"/>
          <w:sz w:val="19"/>
          <w:szCs w:val="19"/>
          <w:lang w:val="es-MX"/>
        </w:rPr>
        <w:tab/>
      </w:r>
      <w:r w:rsidRPr="003D5547">
        <w:rPr>
          <w:rFonts w:eastAsia="Times New Roman"/>
          <w:bCs w:val="0"/>
          <w:sz w:val="19"/>
          <w:szCs w:val="19"/>
          <w:lang w:val="es-MX"/>
        </w:rPr>
        <w:t>Al tomar decisiones, demuestra pensamiento basado en la reflexión y el razonamiento.</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60" w:after="60" w:line="240" w:lineRule="auto"/>
        <w:rPr>
          <w:rFonts w:eastAsia="Times New Roman"/>
          <w:b/>
          <w:bCs w:val="0"/>
          <w:sz w:val="20"/>
          <w:szCs w:val="20"/>
        </w:rPr>
      </w:pPr>
      <w:proofErr w:type="spellStart"/>
      <w:r w:rsidRPr="003D5547">
        <w:rPr>
          <w:rFonts w:eastAsia="Times New Roman"/>
          <w:b/>
          <w:bCs w:val="0"/>
          <w:sz w:val="20"/>
          <w:szCs w:val="20"/>
        </w:rPr>
        <w:t>Sentido</w:t>
      </w:r>
      <w:proofErr w:type="spellEnd"/>
      <w:r w:rsidRPr="003D5547">
        <w:rPr>
          <w:rFonts w:eastAsia="Times New Roman"/>
          <w:b/>
          <w:bCs w:val="0"/>
          <w:sz w:val="20"/>
          <w:szCs w:val="20"/>
        </w:rPr>
        <w:t xml:space="preserve"> del humor</w:t>
      </w:r>
    </w:p>
    <w:p w:rsidR="003D5547" w:rsidRPr="003D5547" w:rsidRDefault="003D5547" w:rsidP="00A86942">
      <w:pPr>
        <w:numPr>
          <w:ilvl w:val="0"/>
          <w:numId w:val="45"/>
        </w:numPr>
        <w:tabs>
          <w:tab w:val="left" w:pos="720"/>
          <w:tab w:val="left" w:pos="1080"/>
          <w:tab w:val="left" w:pos="1440"/>
          <w:tab w:val="left" w:pos="1800"/>
          <w:tab w:val="left" w:pos="2160"/>
          <w:tab w:val="left" w:pos="2520"/>
        </w:tabs>
        <w:spacing w:before="60" w:after="0" w:line="240" w:lineRule="auto"/>
        <w:ind w:left="547" w:right="864"/>
        <w:rPr>
          <w:rFonts w:eastAsia="Times New Roman"/>
          <w:b/>
          <w:bCs w:val="0"/>
          <w:i/>
          <w:sz w:val="19"/>
          <w:szCs w:val="19"/>
          <w:lang w:val="es-MX"/>
        </w:rPr>
      </w:pPr>
      <w:r w:rsidRPr="003D5547">
        <w:rPr>
          <w:rFonts w:eastAsia="Times New Roman"/>
          <w:b/>
          <w:bCs w:val="0"/>
          <w:sz w:val="19"/>
          <w:szCs w:val="19"/>
          <w:lang w:val="es-MX"/>
        </w:rPr>
        <w:t>1</w:t>
      </w:r>
      <w:r w:rsidRPr="003D5547">
        <w:rPr>
          <w:rFonts w:eastAsia="Times New Roman"/>
          <w:b/>
          <w:bCs w:val="0"/>
          <w:sz w:val="19"/>
          <w:szCs w:val="19"/>
          <w:lang w:val="es-MX"/>
        </w:rPr>
        <w:tab/>
        <w:t>2</w:t>
      </w:r>
      <w:r w:rsidRPr="003D5547">
        <w:rPr>
          <w:rFonts w:eastAsia="Times New Roman"/>
          <w:b/>
          <w:bCs w:val="0"/>
          <w:sz w:val="19"/>
          <w:szCs w:val="19"/>
          <w:lang w:val="es-MX"/>
        </w:rPr>
        <w:tab/>
        <w:t>3</w:t>
      </w:r>
      <w:r w:rsidRPr="003D5547">
        <w:rPr>
          <w:rFonts w:eastAsia="Times New Roman"/>
          <w:b/>
          <w:bCs w:val="0"/>
          <w:sz w:val="19"/>
          <w:szCs w:val="19"/>
          <w:lang w:val="es-MX"/>
        </w:rPr>
        <w:tab/>
        <w:t>4</w:t>
      </w:r>
      <w:r w:rsidRPr="003D5547">
        <w:rPr>
          <w:rFonts w:eastAsia="Times New Roman"/>
          <w:b/>
          <w:bCs w:val="0"/>
          <w:sz w:val="19"/>
          <w:szCs w:val="19"/>
          <w:lang w:val="es-MX"/>
        </w:rPr>
        <w:tab/>
        <w:t>5</w:t>
      </w:r>
      <w:r w:rsidRPr="003D5547">
        <w:rPr>
          <w:rFonts w:eastAsia="Times New Roman"/>
          <w:b/>
          <w:bCs w:val="0"/>
          <w:sz w:val="19"/>
          <w:szCs w:val="19"/>
          <w:lang w:val="es-MX"/>
        </w:rPr>
        <w:tab/>
      </w:r>
      <w:r w:rsidRPr="003D5547">
        <w:rPr>
          <w:rFonts w:eastAsia="Times New Roman"/>
          <w:bCs w:val="0"/>
          <w:sz w:val="19"/>
          <w:szCs w:val="19"/>
          <w:lang w:val="es-MX"/>
        </w:rPr>
        <w:t>Disfruta hacer bromas o es ingenioso, muestra un sentido del humor maduro o tiene un humor fino en ciertas situaciones.</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120" w:after="60" w:line="240" w:lineRule="auto"/>
        <w:rPr>
          <w:rFonts w:eastAsia="Times New Roman"/>
          <w:b/>
          <w:bCs w:val="0"/>
          <w:sz w:val="20"/>
          <w:szCs w:val="20"/>
        </w:rPr>
      </w:pPr>
      <w:proofErr w:type="spellStart"/>
      <w:r w:rsidRPr="003D5547">
        <w:rPr>
          <w:rFonts w:eastAsia="Times New Roman"/>
          <w:b/>
          <w:bCs w:val="0"/>
          <w:sz w:val="20"/>
          <w:szCs w:val="20"/>
        </w:rPr>
        <w:lastRenderedPageBreak/>
        <w:t>Otra</w:t>
      </w:r>
      <w:proofErr w:type="spellEnd"/>
      <w:r w:rsidRPr="003D5547">
        <w:rPr>
          <w:rFonts w:eastAsia="Times New Roman"/>
          <w:b/>
          <w:bCs w:val="0"/>
          <w:sz w:val="20"/>
          <w:szCs w:val="20"/>
        </w:rPr>
        <w:t xml:space="preserve"> </w:t>
      </w:r>
      <w:proofErr w:type="spellStart"/>
      <w:r w:rsidRPr="003D5547">
        <w:rPr>
          <w:rFonts w:eastAsia="Times New Roman"/>
          <w:b/>
          <w:bCs w:val="0"/>
          <w:sz w:val="20"/>
          <w:szCs w:val="20"/>
        </w:rPr>
        <w:t>información</w:t>
      </w:r>
      <w:proofErr w:type="spellEnd"/>
    </w:p>
    <w:p w:rsidR="003D5547" w:rsidRPr="003D5547" w:rsidRDefault="003D5547" w:rsidP="00A86942">
      <w:pPr>
        <w:numPr>
          <w:ilvl w:val="0"/>
          <w:numId w:val="45"/>
        </w:numPr>
        <w:spacing w:after="0" w:line="240" w:lineRule="auto"/>
        <w:ind w:left="540"/>
        <w:rPr>
          <w:rFonts w:eastAsia="Times New Roman"/>
          <w:b/>
          <w:bCs w:val="0"/>
          <w:i/>
          <w:sz w:val="19"/>
          <w:szCs w:val="19"/>
          <w:lang w:val="es-MX"/>
        </w:rPr>
      </w:pPr>
      <w:r w:rsidRPr="003D5547">
        <w:rPr>
          <w:rFonts w:eastAsia="Times New Roman"/>
          <w:bCs w:val="0"/>
          <w:sz w:val="19"/>
          <w:szCs w:val="19"/>
          <w:lang w:val="es-MX"/>
        </w:rPr>
        <w:t>Enumere los premios o reconocimientos especiales que su hijo haya recibido a nivel nacional, estatal o local (indicar el nivel) por logros relacionados con áreas académicas (matemáticas, ciencias, escritura, etc.).</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A86942">
      <w:pPr>
        <w:numPr>
          <w:ilvl w:val="0"/>
          <w:numId w:val="45"/>
        </w:numPr>
        <w:spacing w:after="0" w:line="240" w:lineRule="auto"/>
        <w:ind w:left="540"/>
        <w:rPr>
          <w:rFonts w:eastAsia="Times New Roman"/>
          <w:b/>
          <w:bCs w:val="0"/>
          <w:i/>
          <w:sz w:val="19"/>
          <w:szCs w:val="19"/>
          <w:lang w:val="es-MX"/>
        </w:rPr>
      </w:pPr>
      <w:r w:rsidRPr="003D5547">
        <w:rPr>
          <w:rFonts w:eastAsia="Times New Roman"/>
          <w:bCs w:val="0"/>
          <w:sz w:val="19"/>
          <w:szCs w:val="19"/>
          <w:lang w:val="es-MX"/>
        </w:rPr>
        <w:t xml:space="preserve"> Describa los comportamientos que muestra su hijo que usted considere que indican una capacidad intelectual superior.</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________________________________________________________________________________________________</w:t>
      </w:r>
    </w:p>
    <w:p w:rsidR="003C0B61" w:rsidRPr="003C0B61" w:rsidRDefault="003C0B61" w:rsidP="003C0B61">
      <w:pPr>
        <w:spacing w:after="0" w:line="240" w:lineRule="auto"/>
      </w:pPr>
      <w:r w:rsidRPr="003C0B61">
        <w:t>_____________________________________________________________________________________________________</w:t>
      </w:r>
      <w:r>
        <w:t>_____</w:t>
      </w:r>
      <w:r w:rsidRPr="003C0B61">
        <w:t>_</w:t>
      </w:r>
    </w:p>
    <w:p w:rsidR="003D5547" w:rsidRPr="003D5547" w:rsidRDefault="003D5547" w:rsidP="003D5547">
      <w:pPr>
        <w:spacing w:before="60" w:after="60" w:line="240" w:lineRule="auto"/>
        <w:rPr>
          <w:rFonts w:eastAsia="Times New Roman"/>
          <w:b/>
          <w:bCs w:val="0"/>
          <w:sz w:val="20"/>
          <w:szCs w:val="20"/>
        </w:rPr>
      </w:pPr>
      <w:proofErr w:type="spellStart"/>
      <w:r w:rsidRPr="003D5547">
        <w:rPr>
          <w:rFonts w:eastAsia="Times New Roman"/>
          <w:b/>
          <w:bCs w:val="0"/>
          <w:sz w:val="20"/>
          <w:szCs w:val="20"/>
        </w:rPr>
        <w:t>Comentarios</w:t>
      </w:r>
      <w:proofErr w:type="spellEnd"/>
      <w:r w:rsidR="003C0B61">
        <w:rPr>
          <w:rFonts w:eastAsia="Times New Roman"/>
          <w:b/>
          <w:bCs w:val="0"/>
          <w:sz w:val="20"/>
          <w:szCs w:val="20"/>
        </w:rPr>
        <w:t>:</w:t>
      </w: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Pr="003050F7" w:rsidRDefault="003050F7" w:rsidP="003050F7">
      <w:pPr>
        <w:spacing w:after="120" w:line="240" w:lineRule="auto"/>
        <w:outlineLvl w:val="0"/>
        <w:rPr>
          <w:rFonts w:ascii="PermianSlabSerifTypeface" w:eastAsia="Times New Roman" w:hAnsi="PermianSlabSerifTypeface"/>
          <w:bCs w:val="0"/>
          <w:color w:val="75787B"/>
          <w:spacing w:val="-20"/>
          <w:sz w:val="24"/>
          <w:szCs w:val="24"/>
          <w:lang w:eastAsia="zh-CN"/>
        </w:rPr>
      </w:pPr>
      <w:r w:rsidRPr="003050F7">
        <w:rPr>
          <w:rFonts w:ascii="PermianSlabSerifTypeface" w:eastAsia="SimSun" w:hAnsi="PermianSlabSerifTypeface" w:hint="eastAsia"/>
          <w:b/>
          <w:color w:val="75787B"/>
          <w:spacing w:val="-20"/>
          <w:sz w:val="44"/>
          <w:szCs w:val="26"/>
          <w:lang w:eastAsia="zh-CN"/>
        </w:rPr>
        <w:lastRenderedPageBreak/>
        <w:t>田纳西州家长信息表</w:t>
      </w:r>
      <w:r w:rsidRPr="003050F7">
        <w:rPr>
          <w:rFonts w:ascii="PermianSlabSerifTypeface" w:eastAsia="SimSun" w:hAnsi="PermianSlabSerifTypeface"/>
          <w:b/>
          <w:color w:val="75787B"/>
          <w:spacing w:val="-20"/>
          <w:sz w:val="44"/>
          <w:szCs w:val="26"/>
          <w:lang w:eastAsia="zh-CN"/>
        </w:rPr>
        <w:t xml:space="preserve"> (TNPIF)</w:t>
      </w:r>
    </w:p>
    <w:p w:rsidR="003050F7" w:rsidRPr="003050F7" w:rsidRDefault="003050F7" w:rsidP="003050F7">
      <w:pPr>
        <w:spacing w:after="0" w:line="240" w:lineRule="auto"/>
        <w:rPr>
          <w:rFonts w:eastAsia="Times New Roman"/>
          <w:bCs w:val="0"/>
          <w:sz w:val="20"/>
          <w:szCs w:val="20"/>
          <w:lang w:eastAsia="zh-CN"/>
        </w:rPr>
      </w:pPr>
      <w:r w:rsidRPr="003050F7">
        <w:rPr>
          <w:rFonts w:ascii="SimSun" w:eastAsia="SimSun" w:hAnsi="SimSun" w:hint="eastAsia"/>
          <w:bCs w:val="0"/>
          <w:sz w:val="20"/>
          <w:szCs w:val="20"/>
          <w:lang w:eastAsia="zh-CN"/>
        </w:rPr>
        <w:t>学生</w:t>
      </w:r>
      <w:r w:rsidRPr="003050F7">
        <w:rPr>
          <w:rFonts w:eastAsia="Times New Roman"/>
          <w:bCs w:val="0"/>
          <w:sz w:val="20"/>
          <w:szCs w:val="20"/>
          <w:lang w:eastAsia="zh-CN"/>
        </w:rPr>
        <w:t xml:space="preserve"> ___________________ </w:t>
      </w:r>
      <w:r w:rsidRPr="003050F7">
        <w:rPr>
          <w:rFonts w:ascii="SimSun" w:eastAsia="SimSun" w:hAnsi="SimSun" w:hint="eastAsia"/>
          <w:bCs w:val="0"/>
          <w:sz w:val="20"/>
          <w:szCs w:val="20"/>
          <w:lang w:eastAsia="zh-CN"/>
        </w:rPr>
        <w:t>出生日期</w:t>
      </w:r>
      <w:r w:rsidRPr="003050F7">
        <w:rPr>
          <w:rFonts w:eastAsia="Times New Roman"/>
          <w:bCs w:val="0"/>
          <w:sz w:val="20"/>
          <w:szCs w:val="20"/>
          <w:lang w:eastAsia="zh-CN"/>
        </w:rPr>
        <w:t xml:space="preserve"> </w:t>
      </w:r>
      <w:r w:rsidRPr="003050F7">
        <w:rPr>
          <w:rFonts w:eastAsia="Times New Roman"/>
          <w:bCs w:val="0"/>
          <w:sz w:val="20"/>
          <w:szCs w:val="20"/>
          <w:u w:val="single"/>
          <w:lang w:eastAsia="zh-CN"/>
        </w:rPr>
        <w:t xml:space="preserve">       /</w:t>
      </w:r>
      <w:r w:rsidRPr="003050F7">
        <w:rPr>
          <w:rFonts w:eastAsia="Times New Roman"/>
          <w:bCs w:val="0"/>
          <w:sz w:val="20"/>
          <w:szCs w:val="20"/>
          <w:lang w:eastAsia="zh-CN"/>
        </w:rPr>
        <w:t xml:space="preserve"> ___/_______ </w:t>
      </w:r>
      <w:r w:rsidRPr="003050F7">
        <w:rPr>
          <w:rFonts w:ascii="SimSun" w:eastAsia="SimSun" w:hAnsi="SimSun" w:hint="eastAsia"/>
          <w:bCs w:val="0"/>
          <w:sz w:val="20"/>
          <w:szCs w:val="20"/>
          <w:lang w:eastAsia="zh-CN"/>
        </w:rPr>
        <w:t>性别</w:t>
      </w:r>
      <w:r w:rsidRPr="003050F7">
        <w:rPr>
          <w:rFonts w:eastAsia="Times New Roman"/>
          <w:bCs w:val="0"/>
          <w:sz w:val="20"/>
          <w:szCs w:val="20"/>
          <w:lang w:eastAsia="zh-CN"/>
        </w:rPr>
        <w:t xml:space="preserve">____ </w:t>
      </w:r>
      <w:r w:rsidRPr="003050F7">
        <w:rPr>
          <w:rFonts w:ascii="SimSun" w:eastAsia="SimSun" w:hAnsi="SimSun" w:hint="eastAsia"/>
          <w:bCs w:val="0"/>
          <w:sz w:val="20"/>
          <w:szCs w:val="20"/>
          <w:lang w:eastAsia="zh-CN"/>
        </w:rPr>
        <w:t>族裔（选填）</w:t>
      </w:r>
      <w:r w:rsidRPr="003050F7">
        <w:rPr>
          <w:rFonts w:eastAsia="Times New Roman"/>
          <w:bCs w:val="0"/>
          <w:sz w:val="20"/>
          <w:szCs w:val="20"/>
          <w:lang w:eastAsia="zh-CN"/>
        </w:rPr>
        <w:t xml:space="preserve"> _____</w:t>
      </w:r>
    </w:p>
    <w:p w:rsidR="003050F7" w:rsidRPr="003050F7" w:rsidRDefault="003050F7" w:rsidP="003050F7">
      <w:pPr>
        <w:spacing w:after="0" w:line="240" w:lineRule="auto"/>
        <w:rPr>
          <w:rFonts w:eastAsia="Times New Roman"/>
          <w:bCs w:val="0"/>
          <w:sz w:val="20"/>
          <w:szCs w:val="20"/>
        </w:rPr>
      </w:pPr>
      <w:r w:rsidRPr="003050F7">
        <w:rPr>
          <w:rFonts w:ascii="SimSun" w:eastAsia="SimSun" w:hAnsi="SimSun" w:hint="eastAsia"/>
          <w:bCs w:val="0"/>
          <w:sz w:val="20"/>
          <w:szCs w:val="20"/>
          <w:lang w:eastAsia="zh-CN"/>
        </w:rPr>
        <w:t>家长姓名</w:t>
      </w:r>
      <w:r w:rsidRPr="003050F7">
        <w:rPr>
          <w:rFonts w:eastAsia="Times New Roman"/>
          <w:bCs w:val="0"/>
          <w:sz w:val="20"/>
          <w:szCs w:val="20"/>
        </w:rPr>
        <w:t xml:space="preserve"> __________________________ </w:t>
      </w:r>
      <w:r w:rsidRPr="003050F7">
        <w:rPr>
          <w:rFonts w:ascii="SimSun" w:eastAsia="SimSun" w:hAnsi="SimSun" w:hint="eastAsia"/>
          <w:bCs w:val="0"/>
          <w:sz w:val="20"/>
          <w:szCs w:val="20"/>
          <w:lang w:eastAsia="zh-CN"/>
        </w:rPr>
        <w:t>地址：</w:t>
      </w:r>
      <w:r w:rsidRPr="003050F7">
        <w:rPr>
          <w:rFonts w:eastAsia="Times New Roman"/>
          <w:bCs w:val="0"/>
          <w:sz w:val="20"/>
          <w:szCs w:val="20"/>
        </w:rPr>
        <w:t xml:space="preserve"> ___________________________________</w:t>
      </w:r>
    </w:p>
    <w:p w:rsidR="003050F7" w:rsidRPr="003050F7" w:rsidRDefault="003050F7" w:rsidP="003050F7">
      <w:pPr>
        <w:spacing w:after="0" w:line="240" w:lineRule="auto"/>
        <w:ind w:left="5040" w:hanging="5040"/>
        <w:rPr>
          <w:rFonts w:eastAsia="Times New Roman"/>
          <w:bCs w:val="0"/>
          <w:sz w:val="20"/>
          <w:szCs w:val="20"/>
        </w:rPr>
      </w:pPr>
      <w:r w:rsidRPr="003050F7">
        <w:rPr>
          <w:rFonts w:ascii="SimSun" w:eastAsia="SimSun" w:hAnsi="SimSun" w:hint="eastAsia"/>
          <w:bCs w:val="0"/>
          <w:sz w:val="20"/>
          <w:szCs w:val="20"/>
          <w:lang w:eastAsia="zh-CN"/>
        </w:rPr>
        <w:t>家庭座机</w:t>
      </w:r>
      <w:r w:rsidRPr="003050F7">
        <w:rPr>
          <w:rFonts w:eastAsia="Times New Roman"/>
          <w:bCs w:val="0"/>
          <w:sz w:val="20"/>
          <w:szCs w:val="20"/>
        </w:rPr>
        <w:t xml:space="preserve"> (</w:t>
      </w:r>
      <w:r w:rsidRPr="003050F7">
        <w:rPr>
          <w:rFonts w:eastAsia="Times New Roman"/>
          <w:bCs w:val="0"/>
          <w:sz w:val="20"/>
          <w:szCs w:val="20"/>
          <w:u w:val="single"/>
        </w:rPr>
        <w:t xml:space="preserve">         </w:t>
      </w:r>
      <w:r w:rsidRPr="003050F7">
        <w:rPr>
          <w:rFonts w:eastAsia="Times New Roman"/>
          <w:bCs w:val="0"/>
          <w:sz w:val="20"/>
          <w:szCs w:val="20"/>
        </w:rPr>
        <w:t>) _______--_________</w:t>
      </w:r>
      <w:r w:rsidRPr="003050F7">
        <w:rPr>
          <w:rFonts w:eastAsia="Times New Roman"/>
          <w:bCs w:val="0"/>
          <w:sz w:val="20"/>
          <w:szCs w:val="20"/>
        </w:rPr>
        <w:tab/>
      </w:r>
      <w:r w:rsidRPr="003050F7">
        <w:rPr>
          <w:rFonts w:ascii="SimSun" w:eastAsia="SimSun" w:hAnsi="SimSun" w:hint="eastAsia"/>
          <w:bCs w:val="0"/>
          <w:sz w:val="20"/>
          <w:szCs w:val="20"/>
          <w:lang w:eastAsia="zh-CN"/>
        </w:rPr>
        <w:t>单位电话或手机：</w:t>
      </w:r>
      <w:r w:rsidRPr="003050F7">
        <w:rPr>
          <w:rFonts w:eastAsia="Times New Roman"/>
          <w:bCs w:val="0"/>
          <w:sz w:val="20"/>
          <w:szCs w:val="20"/>
        </w:rPr>
        <w:t xml:space="preserve"> (</w:t>
      </w:r>
      <w:r w:rsidRPr="003050F7">
        <w:rPr>
          <w:rFonts w:eastAsia="Times New Roman"/>
          <w:bCs w:val="0"/>
          <w:sz w:val="20"/>
          <w:szCs w:val="20"/>
          <w:u w:val="single"/>
        </w:rPr>
        <w:t xml:space="preserve">       </w:t>
      </w:r>
      <w:r w:rsidRPr="003050F7">
        <w:rPr>
          <w:rFonts w:eastAsia="Times New Roman"/>
          <w:bCs w:val="0"/>
          <w:sz w:val="20"/>
          <w:szCs w:val="20"/>
        </w:rPr>
        <w:t>) _____--_______</w:t>
      </w:r>
    </w:p>
    <w:p w:rsidR="003050F7" w:rsidRPr="003050F7" w:rsidRDefault="003050F7" w:rsidP="003050F7">
      <w:pPr>
        <w:spacing w:after="0" w:line="240" w:lineRule="auto"/>
        <w:rPr>
          <w:rFonts w:eastAsia="Times New Roman"/>
          <w:b/>
          <w:bCs w:val="0"/>
          <w:sz w:val="20"/>
          <w:szCs w:val="20"/>
        </w:rPr>
      </w:pPr>
      <w:r w:rsidRPr="003050F7">
        <w:rPr>
          <w:rFonts w:ascii="SimSun" w:eastAsia="SimSun" w:hAnsi="SimSun" w:hint="eastAsia"/>
          <w:bCs w:val="0"/>
          <w:sz w:val="20"/>
          <w:szCs w:val="20"/>
          <w:lang w:eastAsia="zh-CN"/>
        </w:rPr>
        <w:t>学生学校</w:t>
      </w:r>
      <w:r w:rsidRPr="003050F7">
        <w:rPr>
          <w:rFonts w:eastAsia="Times New Roman"/>
          <w:bCs w:val="0"/>
          <w:sz w:val="20"/>
          <w:szCs w:val="20"/>
        </w:rPr>
        <w:t xml:space="preserve"> ____________________________       </w:t>
      </w:r>
      <w:r w:rsidRPr="003050F7">
        <w:rPr>
          <w:rFonts w:ascii="SimSun" w:eastAsia="SimSun" w:hAnsi="SimSun" w:hint="eastAsia"/>
          <w:bCs w:val="0"/>
          <w:sz w:val="20"/>
          <w:szCs w:val="20"/>
          <w:lang w:eastAsia="zh-CN"/>
        </w:rPr>
        <w:t>年级</w:t>
      </w:r>
      <w:r w:rsidRPr="003050F7">
        <w:rPr>
          <w:rFonts w:eastAsia="Times New Roman"/>
          <w:bCs w:val="0"/>
          <w:sz w:val="20"/>
          <w:szCs w:val="20"/>
        </w:rPr>
        <w:t xml:space="preserve"> ______       </w:t>
      </w:r>
      <w:r w:rsidRPr="003050F7">
        <w:rPr>
          <w:rFonts w:ascii="SimSun" w:eastAsia="SimSun" w:hAnsi="SimSun" w:hint="eastAsia"/>
          <w:bCs w:val="0"/>
          <w:sz w:val="20"/>
          <w:szCs w:val="20"/>
          <w:lang w:eastAsia="zh-CN"/>
        </w:rPr>
        <w:t>日期</w:t>
      </w:r>
      <w:r w:rsidRPr="003050F7">
        <w:rPr>
          <w:rFonts w:eastAsia="Times New Roman"/>
          <w:bCs w:val="0"/>
          <w:sz w:val="20"/>
          <w:szCs w:val="20"/>
        </w:rPr>
        <w:t xml:space="preserve"> </w:t>
      </w:r>
      <w:r w:rsidRPr="003050F7">
        <w:rPr>
          <w:rFonts w:eastAsia="Times New Roman"/>
          <w:bCs w:val="0"/>
          <w:sz w:val="20"/>
          <w:szCs w:val="20"/>
          <w:u w:val="single"/>
        </w:rPr>
        <w:t xml:space="preserve">       /</w:t>
      </w:r>
      <w:r w:rsidRPr="003050F7">
        <w:rPr>
          <w:rFonts w:eastAsia="Times New Roman"/>
          <w:bCs w:val="0"/>
          <w:sz w:val="20"/>
          <w:szCs w:val="20"/>
        </w:rPr>
        <w:t xml:space="preserve"> ___/ _______</w:t>
      </w:r>
    </w:p>
    <w:p w:rsidR="003050F7" w:rsidRPr="003050F7" w:rsidRDefault="003050F7" w:rsidP="003050F7">
      <w:pPr>
        <w:spacing w:after="0" w:line="240" w:lineRule="auto"/>
        <w:jc w:val="center"/>
        <w:rPr>
          <w:rFonts w:eastAsia="Times New Roman"/>
          <w:bCs w:val="0"/>
          <w:sz w:val="8"/>
          <w:szCs w:val="8"/>
        </w:rPr>
      </w:pPr>
    </w:p>
    <w:p w:rsidR="003050F7" w:rsidRPr="003050F7" w:rsidRDefault="003050F7" w:rsidP="003050F7">
      <w:pPr>
        <w:spacing w:after="60" w:line="240" w:lineRule="auto"/>
        <w:rPr>
          <w:rFonts w:eastAsia="Times New Roman"/>
          <w:bCs w:val="0"/>
          <w:sz w:val="18"/>
          <w:szCs w:val="20"/>
          <w:u w:val="single"/>
        </w:rPr>
      </w:pPr>
    </w:p>
    <w:p w:rsidR="003050F7" w:rsidRPr="003050F7" w:rsidRDefault="003050F7" w:rsidP="003050F7">
      <w:pPr>
        <w:spacing w:after="60" w:line="240" w:lineRule="auto"/>
        <w:rPr>
          <w:rFonts w:eastAsia="Times New Roman"/>
          <w:bCs w:val="0"/>
          <w:sz w:val="18"/>
          <w:szCs w:val="20"/>
          <w:u w:val="single"/>
          <w:lang w:eastAsia="zh-CN"/>
        </w:rPr>
      </w:pPr>
      <w:r w:rsidRPr="003050F7">
        <w:rPr>
          <w:rFonts w:ascii="SimSun" w:eastAsia="SimSun" w:hAnsi="SimSun" w:hint="eastAsia"/>
          <w:bCs w:val="0"/>
          <w:sz w:val="18"/>
          <w:szCs w:val="20"/>
          <w:u w:val="single"/>
          <w:lang w:eastAsia="zh-CN"/>
        </w:rPr>
        <w:t>这些回答对记录您孩子的能力十分必要</w:t>
      </w:r>
      <w:r w:rsidRPr="003050F7">
        <w:rPr>
          <w:rFonts w:ascii="SimSun" w:eastAsia="SimSun" w:hAnsi="SimSun" w:hint="eastAsia"/>
          <w:bCs w:val="0"/>
          <w:sz w:val="18"/>
          <w:szCs w:val="20"/>
          <w:lang w:eastAsia="zh-CN"/>
        </w:rPr>
        <w:t>。</w:t>
      </w:r>
    </w:p>
    <w:p w:rsidR="003050F7" w:rsidRPr="003050F7" w:rsidRDefault="003050F7" w:rsidP="003050F7">
      <w:pPr>
        <w:spacing w:after="0" w:line="240" w:lineRule="auto"/>
        <w:rPr>
          <w:rFonts w:eastAsia="Times New Roman"/>
          <w:bCs w:val="0"/>
          <w:sz w:val="18"/>
          <w:szCs w:val="20"/>
          <w:lang w:eastAsia="zh-CN"/>
        </w:rPr>
      </w:pPr>
      <w:r w:rsidRPr="003050F7">
        <w:rPr>
          <w:rFonts w:eastAsia="Times New Roman"/>
          <w:bCs w:val="0"/>
          <w:sz w:val="18"/>
          <w:szCs w:val="20"/>
        </w:rPr>
        <w:sym w:font="Symbol" w:char="F0BE"/>
      </w:r>
      <w:r w:rsidRPr="003050F7">
        <w:rPr>
          <w:rFonts w:eastAsia="Times New Roman"/>
          <w:bCs w:val="0"/>
          <w:sz w:val="18"/>
          <w:szCs w:val="20"/>
          <w:lang w:eastAsia="zh-CN"/>
        </w:rPr>
        <w:t xml:space="preserve">   </w:t>
      </w:r>
      <w:r w:rsidRPr="003050F7">
        <w:rPr>
          <w:rFonts w:ascii="SimSun" w:eastAsia="SimSun" w:hAnsi="SimSun" w:hint="eastAsia"/>
          <w:bCs w:val="0"/>
          <w:sz w:val="18"/>
          <w:szCs w:val="20"/>
          <w:lang w:eastAsia="zh-CN"/>
        </w:rPr>
        <w:t>使用下列尺度对您孩子在以下项目的行为评分：</w:t>
      </w:r>
    </w:p>
    <w:p w:rsidR="003050F7" w:rsidRPr="003050F7" w:rsidRDefault="003050F7" w:rsidP="003050F7">
      <w:pPr>
        <w:spacing w:after="0" w:line="240" w:lineRule="auto"/>
        <w:ind w:left="360"/>
        <w:rPr>
          <w:rFonts w:eastAsia="Times New Roman"/>
          <w:bCs w:val="0"/>
          <w:sz w:val="18"/>
          <w:szCs w:val="20"/>
        </w:rPr>
      </w:pPr>
      <w:r w:rsidRPr="003050F7">
        <w:rPr>
          <w:rFonts w:eastAsia="Times New Roman"/>
          <w:bCs w:val="0"/>
          <w:sz w:val="18"/>
          <w:szCs w:val="20"/>
          <w:lang w:eastAsia="zh-CN"/>
        </w:rPr>
        <w:t xml:space="preserve">  </w:t>
      </w:r>
      <w:r w:rsidRPr="003050F7">
        <w:rPr>
          <w:rFonts w:eastAsia="Times New Roman"/>
          <w:bCs w:val="0"/>
          <w:sz w:val="18"/>
          <w:szCs w:val="20"/>
        </w:rPr>
        <w:t xml:space="preserve">1 = </w:t>
      </w:r>
      <w:r w:rsidRPr="003050F7">
        <w:rPr>
          <w:rFonts w:ascii="SimSun" w:eastAsia="SimSun" w:hAnsi="SimSun" w:hint="eastAsia"/>
          <w:bCs w:val="0"/>
          <w:sz w:val="18"/>
          <w:szCs w:val="20"/>
          <w:lang w:eastAsia="zh-CN"/>
        </w:rPr>
        <w:t>未观察到</w:t>
      </w:r>
      <w:r w:rsidRPr="003050F7">
        <w:rPr>
          <w:rFonts w:eastAsia="Times New Roman"/>
          <w:bCs w:val="0"/>
          <w:sz w:val="18"/>
          <w:szCs w:val="20"/>
        </w:rPr>
        <w:t xml:space="preserve">           2 = </w:t>
      </w:r>
      <w:r w:rsidRPr="003050F7">
        <w:rPr>
          <w:rFonts w:ascii="SimSun" w:eastAsia="SimSun" w:hAnsi="SimSun" w:hint="eastAsia"/>
          <w:bCs w:val="0"/>
          <w:sz w:val="18"/>
          <w:szCs w:val="20"/>
          <w:lang w:eastAsia="zh-CN"/>
        </w:rPr>
        <w:t>偶尔</w:t>
      </w:r>
      <w:r w:rsidRPr="003050F7">
        <w:rPr>
          <w:rFonts w:eastAsia="Times New Roman"/>
          <w:bCs w:val="0"/>
          <w:sz w:val="18"/>
          <w:szCs w:val="20"/>
        </w:rPr>
        <w:t xml:space="preserve">           3 = </w:t>
      </w:r>
      <w:r w:rsidRPr="003050F7">
        <w:rPr>
          <w:rFonts w:ascii="SimSun" w:eastAsia="SimSun" w:hAnsi="SimSun" w:hint="eastAsia"/>
          <w:bCs w:val="0"/>
          <w:sz w:val="18"/>
          <w:szCs w:val="20"/>
          <w:lang w:eastAsia="zh-CN"/>
        </w:rPr>
        <w:t>有时</w:t>
      </w:r>
      <w:r w:rsidRPr="003050F7">
        <w:rPr>
          <w:rFonts w:eastAsia="Times New Roman"/>
          <w:bCs w:val="0"/>
          <w:sz w:val="18"/>
          <w:szCs w:val="20"/>
        </w:rPr>
        <w:t xml:space="preserve">           4 = </w:t>
      </w:r>
      <w:r w:rsidRPr="003050F7">
        <w:rPr>
          <w:rFonts w:ascii="SimSun" w:eastAsia="SimSun" w:hAnsi="SimSun" w:hint="eastAsia"/>
          <w:bCs w:val="0"/>
          <w:sz w:val="18"/>
          <w:szCs w:val="20"/>
          <w:lang w:eastAsia="zh-CN"/>
        </w:rPr>
        <w:t>经常</w:t>
      </w:r>
      <w:r w:rsidRPr="003050F7">
        <w:rPr>
          <w:rFonts w:eastAsia="Times New Roman"/>
          <w:bCs w:val="0"/>
          <w:sz w:val="18"/>
          <w:szCs w:val="20"/>
        </w:rPr>
        <w:t xml:space="preserve">           5 = </w:t>
      </w:r>
      <w:r w:rsidRPr="003050F7">
        <w:rPr>
          <w:rFonts w:ascii="SimSun" w:eastAsia="SimSun" w:hAnsi="SimSun" w:hint="eastAsia"/>
          <w:bCs w:val="0"/>
          <w:sz w:val="18"/>
          <w:szCs w:val="20"/>
          <w:lang w:eastAsia="zh-CN"/>
        </w:rPr>
        <w:t>总是</w:t>
      </w:r>
    </w:p>
    <w:p w:rsidR="003050F7" w:rsidRPr="003050F7" w:rsidRDefault="003050F7" w:rsidP="003050F7">
      <w:pPr>
        <w:spacing w:after="0" w:line="240" w:lineRule="auto"/>
        <w:rPr>
          <w:rFonts w:eastAsia="Times New Roman"/>
          <w:bCs w:val="0"/>
          <w:sz w:val="18"/>
          <w:szCs w:val="20"/>
          <w:lang w:eastAsia="zh-CN"/>
        </w:rPr>
      </w:pPr>
      <w:r w:rsidRPr="003050F7">
        <w:rPr>
          <w:rFonts w:eastAsia="Times New Roman"/>
          <w:bCs w:val="0"/>
          <w:sz w:val="18"/>
          <w:szCs w:val="20"/>
        </w:rPr>
        <w:sym w:font="Symbol" w:char="F0BE"/>
      </w:r>
      <w:r w:rsidRPr="003050F7">
        <w:rPr>
          <w:rFonts w:eastAsia="Times New Roman"/>
          <w:bCs w:val="0"/>
          <w:sz w:val="18"/>
          <w:szCs w:val="20"/>
          <w:lang w:eastAsia="zh-CN"/>
        </w:rPr>
        <w:t xml:space="preserve">   </w:t>
      </w:r>
      <w:r w:rsidRPr="003050F7">
        <w:rPr>
          <w:rFonts w:ascii="SimSun" w:eastAsia="SimSun" w:hAnsi="SimSun" w:hint="eastAsia"/>
          <w:bCs w:val="0"/>
          <w:sz w:val="18"/>
          <w:szCs w:val="20"/>
          <w:lang w:eastAsia="zh-CN"/>
        </w:rPr>
        <w:t>在每个陈述对应的横线上写出评论和例子。</w:t>
      </w:r>
    </w:p>
    <w:p w:rsidR="003050F7" w:rsidRPr="003050F7" w:rsidRDefault="003050F7" w:rsidP="003050F7">
      <w:pPr>
        <w:spacing w:after="0" w:line="240" w:lineRule="auto"/>
        <w:rPr>
          <w:rFonts w:eastAsia="Times New Roman"/>
          <w:bCs w:val="0"/>
          <w:sz w:val="18"/>
          <w:szCs w:val="20"/>
          <w:lang w:eastAsia="zh-CN"/>
        </w:rPr>
      </w:pPr>
      <w:r w:rsidRPr="003050F7">
        <w:rPr>
          <w:rFonts w:eastAsia="Times New Roman"/>
          <w:bCs w:val="0"/>
          <w:sz w:val="18"/>
          <w:szCs w:val="20"/>
        </w:rPr>
        <w:sym w:font="Symbol" w:char="F0BE"/>
      </w:r>
      <w:r w:rsidRPr="003050F7">
        <w:rPr>
          <w:rFonts w:eastAsia="Times New Roman"/>
          <w:bCs w:val="0"/>
          <w:sz w:val="18"/>
          <w:szCs w:val="20"/>
          <w:lang w:eastAsia="zh-CN"/>
        </w:rPr>
        <w:t xml:space="preserve">   </w:t>
      </w:r>
      <w:r w:rsidRPr="003050F7">
        <w:rPr>
          <w:rFonts w:ascii="SimSun" w:eastAsia="SimSun" w:hAnsi="SimSun" w:hint="eastAsia"/>
          <w:bCs w:val="0"/>
          <w:sz w:val="18"/>
          <w:szCs w:val="20"/>
          <w:lang w:eastAsia="zh-CN"/>
        </w:rPr>
        <w:t>圈出对所列指标的评分</w:t>
      </w:r>
      <w:r w:rsidRPr="003050F7">
        <w:rPr>
          <w:rFonts w:ascii="SimSun" w:eastAsia="SimSun" w:hAnsi="SimSun" w:hint="eastAsia"/>
          <w:bCs w:val="0"/>
          <w:sz w:val="20"/>
          <w:szCs w:val="20"/>
          <w:lang w:eastAsia="zh-CN"/>
        </w:rPr>
        <w:t>。</w:t>
      </w:r>
    </w:p>
    <w:p w:rsidR="003050F7" w:rsidRPr="003050F7" w:rsidRDefault="003050F7" w:rsidP="003050F7">
      <w:pPr>
        <w:spacing w:before="60" w:after="60" w:line="240" w:lineRule="auto"/>
        <w:rPr>
          <w:rFonts w:eastAsia="Times New Roman"/>
          <w:b/>
          <w:bCs w:val="0"/>
          <w:sz w:val="20"/>
          <w:szCs w:val="20"/>
          <w:lang w:eastAsia="zh-CN"/>
        </w:rPr>
      </w:pPr>
    </w:p>
    <w:p w:rsidR="003050F7" w:rsidRPr="003050F7" w:rsidRDefault="003050F7" w:rsidP="003050F7">
      <w:pPr>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创造力</w:t>
      </w:r>
    </w:p>
    <w:p w:rsidR="003050F7" w:rsidRPr="003050F7" w:rsidRDefault="003050F7" w:rsidP="008E1C17">
      <w:pPr>
        <w:numPr>
          <w:ilvl w:val="0"/>
          <w:numId w:val="82"/>
        </w:numPr>
        <w:spacing w:after="0" w:line="240" w:lineRule="auto"/>
        <w:ind w:left="360"/>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自己设计方法而非依赖于指导</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after="0" w:line="240" w:lineRule="auto"/>
        <w:ind w:left="360" w:hanging="360"/>
        <w:rPr>
          <w:rFonts w:eastAsia="Times New Roman"/>
          <w:bCs w:val="0"/>
          <w:sz w:val="20"/>
          <w:szCs w:val="20"/>
          <w:lang w:eastAsia="zh-CN"/>
        </w:rPr>
      </w:pPr>
      <w:r w:rsidRPr="003050F7">
        <w:rPr>
          <w:rFonts w:eastAsia="Times New Roman"/>
          <w:b/>
          <w:bCs w:val="0"/>
          <w:sz w:val="20"/>
          <w:szCs w:val="20"/>
          <w:lang w:eastAsia="zh-CN"/>
        </w:rPr>
        <w:t>2)</w:t>
      </w:r>
      <w:r w:rsidRPr="003050F7">
        <w:rPr>
          <w:rFonts w:eastAsia="Times New Roman"/>
          <w:b/>
          <w:bCs w:val="0"/>
          <w:i/>
          <w:sz w:val="20"/>
          <w:szCs w:val="20"/>
          <w:lang w:eastAsia="zh-CN"/>
        </w:rPr>
        <w:tab/>
        <w:t xml:space="preserve">     </w:t>
      </w:r>
      <w:r w:rsidRPr="003050F7">
        <w:rPr>
          <w:rFonts w:eastAsia="Times New Roman"/>
          <w:b/>
          <w:bCs w:val="0"/>
          <w:sz w:val="20"/>
          <w:szCs w:val="20"/>
          <w:lang w:eastAsia="zh-CN"/>
        </w:rPr>
        <w:t xml:space="preserve">1   2   3   4   5      </w:t>
      </w:r>
      <w:r w:rsidRPr="003050F7">
        <w:rPr>
          <w:rFonts w:ascii="SimSun" w:eastAsia="SimSun" w:hAnsi="SimSun" w:hint="eastAsia"/>
          <w:bCs w:val="0"/>
          <w:sz w:val="20"/>
          <w:szCs w:val="20"/>
          <w:lang w:eastAsia="zh-CN"/>
        </w:rPr>
        <w:t>为常见物品创造奇特用途</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tabs>
          <w:tab w:val="left" w:pos="0"/>
          <w:tab w:val="left" w:pos="360"/>
        </w:tabs>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兴趣</w:t>
      </w:r>
    </w:p>
    <w:p w:rsidR="003050F7" w:rsidRPr="003050F7" w:rsidRDefault="003050F7" w:rsidP="003050F7">
      <w:pPr>
        <w:spacing w:after="0" w:line="240" w:lineRule="auto"/>
        <w:ind w:left="360" w:hanging="360"/>
        <w:rPr>
          <w:rFonts w:eastAsia="Times New Roman"/>
          <w:b/>
          <w:bCs w:val="0"/>
          <w:i/>
          <w:sz w:val="20"/>
          <w:szCs w:val="20"/>
          <w:lang w:eastAsia="zh-CN"/>
        </w:rPr>
      </w:pPr>
      <w:r w:rsidRPr="003050F7">
        <w:rPr>
          <w:rFonts w:eastAsia="Times New Roman"/>
          <w:b/>
          <w:bCs w:val="0"/>
          <w:sz w:val="20"/>
          <w:szCs w:val="20"/>
          <w:lang w:eastAsia="zh-CN"/>
        </w:rPr>
        <w:t>3)</w:t>
      </w:r>
      <w:r w:rsidRPr="003050F7">
        <w:rPr>
          <w:rFonts w:eastAsia="Times New Roman"/>
          <w:b/>
          <w:bCs w:val="0"/>
          <w:sz w:val="20"/>
          <w:szCs w:val="20"/>
          <w:lang w:eastAsia="zh-CN"/>
        </w:rPr>
        <w:tab/>
        <w:t xml:space="preserve">     1   2   3   4   5      </w:t>
      </w:r>
      <w:r w:rsidRPr="003050F7">
        <w:rPr>
          <w:rFonts w:ascii="SimSun" w:eastAsia="SimSun" w:hAnsi="SimSun" w:hint="eastAsia"/>
          <w:bCs w:val="0"/>
          <w:sz w:val="20"/>
          <w:szCs w:val="20"/>
          <w:lang w:eastAsia="zh-CN"/>
        </w:rPr>
        <w:t>收集物品（可以是随意或有特定目的），或追求爱好</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after="0" w:line="240" w:lineRule="auto"/>
        <w:ind w:left="360" w:hanging="360"/>
        <w:rPr>
          <w:rFonts w:eastAsia="Times New Roman"/>
          <w:b/>
          <w:bCs w:val="0"/>
          <w:i/>
          <w:sz w:val="20"/>
          <w:szCs w:val="20"/>
          <w:lang w:eastAsia="zh-CN"/>
        </w:rPr>
      </w:pPr>
      <w:r w:rsidRPr="003050F7">
        <w:rPr>
          <w:rFonts w:eastAsia="Times New Roman"/>
          <w:b/>
          <w:bCs w:val="0"/>
          <w:sz w:val="20"/>
          <w:szCs w:val="20"/>
          <w:lang w:eastAsia="zh-CN"/>
        </w:rPr>
        <w:t>4)</w:t>
      </w:r>
      <w:r w:rsidRPr="003050F7">
        <w:rPr>
          <w:rFonts w:eastAsia="Times New Roman"/>
          <w:b/>
          <w:bCs w:val="0"/>
          <w:sz w:val="20"/>
          <w:szCs w:val="20"/>
          <w:lang w:eastAsia="zh-CN"/>
        </w:rPr>
        <w:tab/>
        <w:t xml:space="preserve">     1   2   3   4   5      </w:t>
      </w:r>
      <w:r w:rsidRPr="003050F7">
        <w:rPr>
          <w:rFonts w:ascii="SimSun" w:eastAsia="SimSun" w:hAnsi="SimSun" w:hint="eastAsia"/>
          <w:bCs w:val="0"/>
          <w:sz w:val="20"/>
          <w:szCs w:val="20"/>
          <w:lang w:eastAsia="zh-CN"/>
        </w:rPr>
        <w:t>对一个话题和/或项目有很长的注意力时限</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为获取关于某个兴趣或主题的知识投入大量精力</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tabs>
          <w:tab w:val="left" w:pos="-2160"/>
        </w:tabs>
        <w:spacing w:after="0" w:line="240" w:lineRule="auto"/>
        <w:ind w:right="432"/>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对某些主题偏爱（浓厚兴趣到排斥所有其他）或看起来不专心，厌倦典型的学校要求，但提到老电影或其他星球生命等特别话题时“来了精神”</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对数据、年历、天体、地图等表现出热情</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w:t>
      </w:r>
    </w:p>
    <w:p w:rsidR="003050F7" w:rsidRPr="003050F7" w:rsidRDefault="003050F7" w:rsidP="003050F7">
      <w:pPr>
        <w:tabs>
          <w:tab w:val="left" w:pos="0"/>
        </w:tabs>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沟通能力</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在家和社区表现出使用英语以外的其他语言的出色沟通能力（例如，多语言）</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spacing w:after="0" w:line="240" w:lineRule="auto"/>
        <w:ind w:right="432"/>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使用高级语言技巧表达思想和概念，对超出年龄或学龄阶段的许多主题表现出广泛的理解</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动力</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自学一些学校通常不教授的主题</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6"/>
          <w:szCs w:val="16"/>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解决问题的能力</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解决复杂的谜题、玩象棋、搭桥等等</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lastRenderedPageBreak/>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spacing w:before="60" w:after="6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未经或只经过极少训练就组装或拆卸机械器件</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记忆力</w:t>
      </w:r>
    </w:p>
    <w:p w:rsidR="003050F7" w:rsidRPr="003050F7" w:rsidRDefault="003050F7" w:rsidP="008E1C17">
      <w:pPr>
        <w:numPr>
          <w:ilvl w:val="0"/>
          <w:numId w:val="83"/>
        </w:numPr>
        <w:spacing w:before="60" w:after="6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毫不费力或只需花费很少力气就能记住东西</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spacing w:before="60" w:after="60" w:line="240" w:lineRule="auto"/>
        <w:rPr>
          <w:rFonts w:eastAsia="Times New Roman"/>
          <w:b/>
          <w:bCs w:val="0"/>
          <w:i/>
          <w:sz w:val="20"/>
          <w:szCs w:val="20"/>
        </w:rPr>
      </w:pPr>
      <w:r w:rsidRPr="003050F7">
        <w:rPr>
          <w:rFonts w:eastAsia="Times New Roman"/>
          <w:b/>
          <w:bCs w:val="0"/>
          <w:sz w:val="20"/>
          <w:szCs w:val="20"/>
        </w:rPr>
        <w:t xml:space="preserve">     1   2   3   4   5      </w:t>
      </w:r>
      <w:r w:rsidRPr="003050F7">
        <w:rPr>
          <w:rFonts w:ascii="SimSun" w:eastAsia="SimSun" w:hAnsi="SimSun" w:hint="eastAsia"/>
          <w:bCs w:val="0"/>
          <w:sz w:val="20"/>
          <w:szCs w:val="20"/>
          <w:lang w:eastAsia="zh-CN"/>
        </w:rPr>
        <w:t>能够长期记住信息</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提问</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eastAsia="SimSun" w:hint="eastAsia"/>
          <w:bCs w:val="0"/>
          <w:sz w:val="20"/>
          <w:szCs w:val="20"/>
          <w:lang w:eastAsia="zh-CN"/>
        </w:rPr>
        <w:t>提出可能令人尴尬</w:t>
      </w:r>
      <w:r w:rsidRPr="003050F7">
        <w:rPr>
          <w:rFonts w:ascii="SimSun" w:eastAsia="SimSun" w:hAnsi="SimSun" w:hint="eastAsia"/>
          <w:bCs w:val="0"/>
          <w:sz w:val="20"/>
          <w:szCs w:val="20"/>
          <w:lang w:eastAsia="zh-CN"/>
        </w:rPr>
        <w:t>、超前或有争议的不常见问题</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充满好奇心，想知道为什么，怎么样等等，问出经过深思熟虑的，寻找答案的问题</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洞见</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color w:val="000000"/>
          <w:sz w:val="20"/>
          <w:szCs w:val="20"/>
          <w:lang w:eastAsia="zh-CN"/>
        </w:rPr>
        <w:t>似乎</w:t>
      </w:r>
      <w:r w:rsidRPr="003050F7">
        <w:rPr>
          <w:rFonts w:ascii="SimSun" w:eastAsia="SimSun" w:hAnsi="SimSun" w:hint="eastAsia"/>
          <w:bCs w:val="0"/>
          <w:sz w:val="20"/>
          <w:szCs w:val="20"/>
          <w:lang w:eastAsia="zh-CN"/>
        </w:rPr>
        <w:t>“就是知道”，根据已知信息提出新的洞见</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color w:val="000000"/>
          <w:sz w:val="20"/>
          <w:szCs w:val="20"/>
          <w:lang w:eastAsia="zh-CN"/>
        </w:rPr>
        <w:t>理解看似毫无关联的物体</w:t>
      </w:r>
      <w:r w:rsidRPr="003050F7">
        <w:rPr>
          <w:rFonts w:ascii="SimSun" w:eastAsia="SimSun" w:hAnsi="SimSun" w:hint="eastAsia"/>
          <w:bCs w:val="0"/>
          <w:sz w:val="20"/>
          <w:szCs w:val="20"/>
          <w:lang w:eastAsia="zh-CN"/>
        </w:rPr>
        <w:t>、想法或事实之间的联系</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before="60" w:after="60" w:line="240" w:lineRule="auto"/>
        <w:rPr>
          <w:rFonts w:eastAsia="Times New Roman"/>
          <w:b/>
          <w:bCs w:val="0"/>
          <w:sz w:val="20"/>
          <w:szCs w:val="20"/>
        </w:rPr>
      </w:pPr>
      <w:r w:rsidRPr="003050F7">
        <w:rPr>
          <w:rFonts w:ascii="SimSun" w:eastAsia="SimSun" w:hAnsi="SimSun" w:hint="eastAsia"/>
          <w:b/>
          <w:bCs w:val="0"/>
          <w:sz w:val="20"/>
          <w:szCs w:val="20"/>
          <w:lang w:eastAsia="zh-CN"/>
        </w:rPr>
        <w:t>推理</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看到一个问题的广阔视角，当其他人关注局部时看到全局</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做决定时有反思性和合理的思考</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after="0" w:line="240" w:lineRule="auto"/>
        <w:rPr>
          <w:rFonts w:eastAsia="Times New Roman"/>
          <w:b/>
          <w:bCs w:val="0"/>
          <w:sz w:val="20"/>
          <w:szCs w:val="20"/>
        </w:rPr>
      </w:pPr>
      <w:r w:rsidRPr="003050F7">
        <w:rPr>
          <w:rFonts w:ascii="SimSun" w:eastAsia="SimSun" w:hAnsi="SimSun" w:hint="eastAsia"/>
          <w:b/>
          <w:bCs w:val="0"/>
          <w:sz w:val="20"/>
          <w:szCs w:val="20"/>
          <w:lang w:eastAsia="zh-CN"/>
        </w:rPr>
        <w:t>幽默感</w:t>
      </w:r>
    </w:p>
    <w:p w:rsidR="003050F7" w:rsidRPr="003050F7" w:rsidRDefault="003050F7" w:rsidP="008E1C17">
      <w:pPr>
        <w:numPr>
          <w:ilvl w:val="0"/>
          <w:numId w:val="83"/>
        </w:numPr>
        <w:spacing w:after="0" w:line="240" w:lineRule="auto"/>
        <w:ind w:right="864"/>
        <w:rPr>
          <w:rFonts w:eastAsia="Times New Roman"/>
          <w:b/>
          <w:bCs w:val="0"/>
          <w:i/>
          <w:sz w:val="20"/>
          <w:szCs w:val="20"/>
          <w:lang w:eastAsia="zh-CN"/>
        </w:rPr>
      </w:pPr>
      <w:r w:rsidRPr="003050F7">
        <w:rPr>
          <w:rFonts w:eastAsia="Times New Roman"/>
          <w:b/>
          <w:bCs w:val="0"/>
          <w:sz w:val="20"/>
          <w:szCs w:val="20"/>
          <w:lang w:eastAsia="zh-CN"/>
        </w:rPr>
        <w:t xml:space="preserve">     1   2   3   4   5     </w:t>
      </w:r>
      <w:r w:rsidRPr="003050F7">
        <w:rPr>
          <w:rFonts w:ascii="SimSun" w:eastAsia="SimSun" w:hAnsi="SimSun" w:hint="eastAsia"/>
          <w:bCs w:val="0"/>
          <w:sz w:val="20"/>
          <w:szCs w:val="20"/>
          <w:lang w:eastAsia="zh-CN"/>
        </w:rPr>
        <w:t>喜欢说双关语或言语诙谐，表现出成熟的幽默感，或者看出微妙情景中的幽默</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20"/>
          <w:szCs w:val="20"/>
        </w:rPr>
        <w:t>___________</w:t>
      </w:r>
      <w:r w:rsidRPr="003050F7">
        <w:rPr>
          <w:rFonts w:eastAsia="Times New Roman"/>
          <w:bCs w:val="0"/>
          <w:sz w:val="18"/>
          <w:szCs w:val="18"/>
        </w:rPr>
        <w:t>_____________________________________________________________________________________________________________</w:t>
      </w:r>
    </w:p>
    <w:p w:rsidR="003050F7" w:rsidRPr="003050F7" w:rsidRDefault="003050F7" w:rsidP="003050F7">
      <w:pPr>
        <w:spacing w:after="0" w:line="240" w:lineRule="auto"/>
        <w:ind w:right="-466"/>
        <w:rPr>
          <w:rFonts w:eastAsia="Times New Roman"/>
          <w:bCs w:val="0"/>
          <w:sz w:val="18"/>
          <w:szCs w:val="18"/>
        </w:rPr>
      </w:pPr>
      <w:r w:rsidRPr="003050F7">
        <w:rPr>
          <w:rFonts w:eastAsia="Times New Roman"/>
          <w:bCs w:val="0"/>
          <w:sz w:val="18"/>
          <w:szCs w:val="18"/>
        </w:rPr>
        <w:t>_________________________________________________________________________________________________________________________</w:t>
      </w:r>
    </w:p>
    <w:p w:rsidR="003050F7" w:rsidRPr="003050F7" w:rsidRDefault="003050F7" w:rsidP="003050F7">
      <w:pPr>
        <w:spacing w:after="0" w:line="240" w:lineRule="auto"/>
        <w:rPr>
          <w:rFonts w:eastAsia="Times New Roman"/>
          <w:b/>
          <w:bCs w:val="0"/>
          <w:sz w:val="20"/>
          <w:szCs w:val="20"/>
        </w:rPr>
      </w:pPr>
      <w:r w:rsidRPr="003050F7">
        <w:rPr>
          <w:rFonts w:ascii="SimSun" w:eastAsia="SimSun" w:hAnsi="SimSun" w:hint="eastAsia"/>
          <w:b/>
          <w:bCs w:val="0"/>
          <w:sz w:val="20"/>
          <w:szCs w:val="20"/>
          <w:lang w:eastAsia="zh-CN"/>
        </w:rPr>
        <w:t>更多信息</w:t>
      </w:r>
    </w:p>
    <w:p w:rsidR="003050F7" w:rsidRPr="003050F7" w:rsidRDefault="003050F7" w:rsidP="008E1C17">
      <w:pPr>
        <w:numPr>
          <w:ilvl w:val="0"/>
          <w:numId w:val="83"/>
        </w:numPr>
        <w:spacing w:after="0" w:line="240" w:lineRule="auto"/>
        <w:ind w:right="252"/>
        <w:rPr>
          <w:rFonts w:eastAsia="Times New Roman"/>
          <w:b/>
          <w:bCs w:val="0"/>
          <w:i/>
          <w:sz w:val="20"/>
          <w:szCs w:val="20"/>
          <w:lang w:eastAsia="zh-CN"/>
        </w:rPr>
      </w:pPr>
      <w:r w:rsidRPr="003050F7">
        <w:rPr>
          <w:rFonts w:ascii="SimSun" w:eastAsia="SimSun" w:hAnsi="SimSun" w:hint="eastAsia"/>
          <w:bCs w:val="0"/>
          <w:sz w:val="20"/>
          <w:szCs w:val="20"/>
          <w:lang w:eastAsia="zh-CN"/>
        </w:rPr>
        <w:t>请列出您孩子</w:t>
      </w:r>
      <w:r w:rsidRPr="003050F7">
        <w:rPr>
          <w:rFonts w:eastAsia="SimSun" w:hint="eastAsia"/>
          <w:sz w:val="20"/>
          <w:szCs w:val="20"/>
          <w:lang w:eastAsia="zh-CN"/>
        </w:rPr>
        <w:t>因学术领域（数学、科学、写作等等）的相关成就所</w:t>
      </w:r>
      <w:r w:rsidRPr="003050F7">
        <w:rPr>
          <w:rFonts w:ascii="SimSun" w:eastAsia="SimSun" w:hAnsi="SimSun" w:hint="eastAsia"/>
          <w:bCs w:val="0"/>
          <w:sz w:val="20"/>
          <w:szCs w:val="20"/>
          <w:lang w:eastAsia="zh-CN"/>
        </w:rPr>
        <w:t>赢得的国家级、州级或当地级别的奖励或特殊荣誉</w:t>
      </w:r>
      <w:r w:rsidRPr="003050F7">
        <w:rPr>
          <w:rFonts w:eastAsia="SimSun" w:hint="eastAsia"/>
          <w:sz w:val="20"/>
          <w:szCs w:val="20"/>
          <w:lang w:eastAsia="zh-CN"/>
        </w:rPr>
        <w:t>（说明何种级别）。</w:t>
      </w:r>
    </w:p>
    <w:p w:rsidR="003050F7" w:rsidRPr="003050F7" w:rsidRDefault="003050F7" w:rsidP="003050F7">
      <w:pPr>
        <w:spacing w:after="0" w:line="240" w:lineRule="auto"/>
        <w:rPr>
          <w:rFonts w:eastAsia="SimSun"/>
        </w:rPr>
      </w:pPr>
      <w:r w:rsidRPr="003050F7">
        <w:rPr>
          <w:rFonts w:eastAsia="SimSun"/>
          <w:sz w:val="20"/>
          <w:szCs w:val="20"/>
        </w:rPr>
        <w:t>___________</w:t>
      </w:r>
      <w:r w:rsidRPr="003050F7">
        <w:rPr>
          <w:rFonts w:eastAsia="SimSun"/>
        </w:rPr>
        <w:t>_______________________________________________________________________________________________</w:t>
      </w:r>
    </w:p>
    <w:p w:rsidR="003050F7" w:rsidRPr="003050F7" w:rsidRDefault="003050F7" w:rsidP="003050F7">
      <w:pPr>
        <w:spacing w:after="0" w:line="240" w:lineRule="auto"/>
        <w:rPr>
          <w:rFonts w:eastAsia="SimSun"/>
        </w:rPr>
      </w:pPr>
      <w:r w:rsidRPr="003050F7">
        <w:rPr>
          <w:rFonts w:eastAsia="SimSun"/>
        </w:rPr>
        <w:t>__________________________________________________________________________________________________________</w:t>
      </w:r>
    </w:p>
    <w:p w:rsidR="003050F7" w:rsidRPr="003050F7" w:rsidRDefault="003050F7" w:rsidP="008E1C17">
      <w:pPr>
        <w:numPr>
          <w:ilvl w:val="0"/>
          <w:numId w:val="83"/>
        </w:numPr>
        <w:spacing w:after="0" w:line="240" w:lineRule="auto"/>
        <w:rPr>
          <w:rFonts w:eastAsia="Times New Roman"/>
          <w:b/>
          <w:bCs w:val="0"/>
          <w:i/>
          <w:sz w:val="20"/>
          <w:szCs w:val="20"/>
          <w:lang w:eastAsia="zh-CN"/>
        </w:rPr>
      </w:pPr>
      <w:r w:rsidRPr="003050F7">
        <w:rPr>
          <w:rFonts w:ascii="SimSun" w:eastAsia="SimSun" w:hAnsi="SimSun" w:hint="eastAsia"/>
          <w:bCs w:val="0"/>
          <w:sz w:val="20"/>
          <w:szCs w:val="20"/>
          <w:lang w:eastAsia="zh-CN"/>
        </w:rPr>
        <w:t>请描述您认为您孩子展现超常智力的行为</w:t>
      </w:r>
      <w:r w:rsidRPr="003050F7">
        <w:rPr>
          <w:rFonts w:eastAsia="SimSun" w:hint="eastAsia"/>
          <w:sz w:val="20"/>
          <w:szCs w:val="20"/>
          <w:lang w:eastAsia="zh-CN"/>
        </w:rPr>
        <w:t>。</w:t>
      </w:r>
    </w:p>
    <w:p w:rsidR="003050F7" w:rsidRPr="003050F7" w:rsidRDefault="003050F7" w:rsidP="003050F7">
      <w:pPr>
        <w:spacing w:after="0" w:line="240" w:lineRule="auto"/>
        <w:rPr>
          <w:rFonts w:eastAsia="SimSun"/>
        </w:rPr>
      </w:pPr>
      <w:r w:rsidRPr="003050F7">
        <w:rPr>
          <w:rFonts w:eastAsia="SimSun"/>
          <w:sz w:val="20"/>
          <w:szCs w:val="20"/>
        </w:rPr>
        <w:t>___________</w:t>
      </w:r>
      <w:r w:rsidRPr="003050F7">
        <w:rPr>
          <w:rFonts w:eastAsia="SimSun"/>
        </w:rPr>
        <w:t>________________________________________________________________________________________________</w:t>
      </w:r>
    </w:p>
    <w:p w:rsidR="003050F7" w:rsidRPr="003050F7" w:rsidRDefault="003050F7" w:rsidP="003050F7">
      <w:pPr>
        <w:spacing w:after="0" w:line="240" w:lineRule="auto"/>
        <w:rPr>
          <w:rFonts w:eastAsia="SimSun"/>
        </w:rPr>
      </w:pPr>
      <w:r w:rsidRPr="003050F7">
        <w:rPr>
          <w:rFonts w:eastAsia="SimSun"/>
        </w:rPr>
        <w:t>___________________________________________________________________________________________________________</w:t>
      </w: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050F7" w:rsidRPr="003050F7" w:rsidRDefault="003050F7" w:rsidP="003050F7">
      <w:pPr>
        <w:bidi/>
        <w:spacing w:after="120" w:line="240" w:lineRule="auto"/>
        <w:outlineLvl w:val="0"/>
        <w:rPr>
          <w:rFonts w:asciiTheme="majorBidi" w:hAnsiTheme="majorBidi" w:cstheme="majorBidi"/>
          <w:b/>
          <w:color w:val="75787B"/>
          <w:sz w:val="48"/>
          <w:szCs w:val="48"/>
          <w:rtl/>
        </w:rPr>
      </w:pPr>
      <w:r w:rsidRPr="003050F7">
        <w:rPr>
          <w:rFonts w:asciiTheme="majorBidi" w:hAnsiTheme="majorBidi" w:cstheme="majorBidi"/>
          <w:b/>
          <w:color w:val="75787B"/>
          <w:sz w:val="48"/>
          <w:szCs w:val="48"/>
          <w:rtl/>
        </w:rPr>
        <w:lastRenderedPageBreak/>
        <w:t xml:space="preserve">إستمارة معلومات </w:t>
      </w:r>
      <w:r w:rsidRPr="003050F7">
        <w:rPr>
          <w:rFonts w:asciiTheme="majorBidi" w:hAnsiTheme="majorBidi" w:cstheme="majorBidi" w:hint="cs"/>
          <w:b/>
          <w:color w:val="75787B"/>
          <w:sz w:val="48"/>
          <w:szCs w:val="48"/>
          <w:rtl/>
        </w:rPr>
        <w:t>أولياء الأمور</w:t>
      </w:r>
      <w:r w:rsidRPr="003050F7">
        <w:rPr>
          <w:rFonts w:asciiTheme="majorBidi" w:hAnsiTheme="majorBidi" w:cstheme="majorBidi"/>
          <w:b/>
          <w:color w:val="75787B"/>
          <w:sz w:val="48"/>
          <w:szCs w:val="48"/>
          <w:rtl/>
        </w:rPr>
        <w:t xml:space="preserve"> لتينيسي</w:t>
      </w:r>
      <w:r w:rsidRPr="003050F7">
        <w:rPr>
          <w:rFonts w:asciiTheme="majorBidi" w:hAnsiTheme="majorBidi" w:cstheme="majorBidi" w:hint="cs"/>
          <w:b/>
          <w:color w:val="75787B"/>
          <w:sz w:val="48"/>
          <w:szCs w:val="48"/>
          <w:rtl/>
        </w:rPr>
        <w:t xml:space="preserve"> </w:t>
      </w:r>
      <w:r w:rsidRPr="003050F7">
        <w:rPr>
          <w:rFonts w:ascii="PermianSlabSerifTypeface" w:hAnsi="PermianSlabSerifTypeface"/>
          <w:b/>
          <w:color w:val="75787B"/>
          <w:spacing w:val="-20"/>
          <w:sz w:val="44"/>
          <w:szCs w:val="26"/>
        </w:rPr>
        <w:t>(TNPIF)</w:t>
      </w:r>
    </w:p>
    <w:p w:rsidR="003050F7" w:rsidRPr="003050F7" w:rsidRDefault="003050F7" w:rsidP="003050F7">
      <w:pPr>
        <w:bidi/>
        <w:spacing w:after="0" w:line="240" w:lineRule="auto"/>
        <w:rPr>
          <w:rFonts w:eastAsia="Times New Roman" w:cs="Times New Roman"/>
          <w:bCs w:val="0"/>
          <w:sz w:val="20"/>
          <w:szCs w:val="24"/>
          <w:u w:val="single"/>
          <w:rtl/>
        </w:rPr>
      </w:pPr>
      <w:r w:rsidRPr="003050F7">
        <w:rPr>
          <w:rFonts w:eastAsia="Times New Roman" w:cs="Times New Roman" w:hint="cs"/>
          <w:bCs w:val="0"/>
          <w:sz w:val="20"/>
          <w:szCs w:val="24"/>
          <w:rtl/>
        </w:rPr>
        <w:t xml:space="preserve">الطالب </w:t>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hint="cs"/>
          <w:bCs w:val="0"/>
          <w:sz w:val="20"/>
          <w:szCs w:val="24"/>
          <w:rtl/>
        </w:rPr>
        <w:t xml:space="preserve"> تاريخ الولادة  </w:t>
      </w:r>
      <w:r w:rsidRPr="003050F7">
        <w:rPr>
          <w:rFonts w:eastAsia="Times New Roman" w:cs="Times New Roman"/>
          <w:bCs w:val="0"/>
          <w:sz w:val="20"/>
          <w:szCs w:val="24"/>
          <w:u w:val="single"/>
          <w:rtl/>
        </w:rPr>
        <w:tab/>
      </w:r>
      <w:r w:rsidRPr="003050F7">
        <w:rPr>
          <w:rFonts w:eastAsia="Times New Roman" w:cs="Times New Roman" w:hint="cs"/>
          <w:bCs w:val="0"/>
          <w:sz w:val="20"/>
          <w:szCs w:val="24"/>
          <w:u w:val="single"/>
          <w:rtl/>
        </w:rPr>
        <w:t xml:space="preserve">    </w:t>
      </w:r>
      <w:r w:rsidRPr="003050F7">
        <w:rPr>
          <w:rFonts w:eastAsia="Times New Roman" w:cs="Times New Roman" w:hint="cs"/>
          <w:bCs w:val="0"/>
          <w:sz w:val="20"/>
          <w:szCs w:val="24"/>
          <w:rtl/>
        </w:rPr>
        <w:t>/</w:t>
      </w:r>
      <w:r w:rsidRPr="003050F7">
        <w:rPr>
          <w:rFonts w:eastAsia="Times New Roman" w:cs="Times New Roman"/>
          <w:bCs w:val="0"/>
          <w:sz w:val="20"/>
          <w:szCs w:val="24"/>
          <w:u w:val="single"/>
          <w:rtl/>
        </w:rPr>
        <w:tab/>
      </w:r>
      <w:r w:rsidRPr="003050F7">
        <w:rPr>
          <w:rFonts w:eastAsia="Times New Roman" w:cs="Times New Roman" w:hint="cs"/>
          <w:bCs w:val="0"/>
          <w:sz w:val="20"/>
          <w:szCs w:val="24"/>
          <w:rtl/>
        </w:rPr>
        <w:t>/</w:t>
      </w:r>
      <w:r w:rsidRPr="003050F7">
        <w:rPr>
          <w:rFonts w:eastAsia="Times New Roman" w:cs="Times New Roman"/>
          <w:bCs w:val="0"/>
          <w:sz w:val="20"/>
          <w:szCs w:val="24"/>
          <w:u w:val="single"/>
          <w:rtl/>
        </w:rPr>
        <w:tab/>
      </w:r>
      <w:r w:rsidRPr="003050F7">
        <w:rPr>
          <w:rFonts w:eastAsia="Times New Roman" w:cs="Times New Roman" w:hint="cs"/>
          <w:bCs w:val="0"/>
          <w:sz w:val="20"/>
          <w:szCs w:val="24"/>
          <w:rtl/>
        </w:rPr>
        <w:t xml:space="preserve"> الجنس</w:t>
      </w:r>
      <w:r w:rsidRPr="003050F7">
        <w:rPr>
          <w:rFonts w:eastAsia="Times New Roman" w:cs="Times New Roman"/>
          <w:bCs w:val="0"/>
          <w:sz w:val="20"/>
          <w:szCs w:val="24"/>
          <w:u w:val="single"/>
          <w:rtl/>
        </w:rPr>
        <w:tab/>
      </w:r>
      <w:r w:rsidRPr="003050F7">
        <w:rPr>
          <w:rFonts w:eastAsia="Times New Roman" w:cs="Times New Roman" w:hint="cs"/>
          <w:bCs w:val="0"/>
          <w:sz w:val="20"/>
          <w:szCs w:val="24"/>
          <w:u w:val="single"/>
          <w:rtl/>
        </w:rPr>
        <w:t xml:space="preserve"> </w:t>
      </w:r>
      <w:r w:rsidRPr="003050F7">
        <w:rPr>
          <w:rFonts w:eastAsia="Times New Roman" w:cs="Times New Roman" w:hint="cs"/>
          <w:bCs w:val="0"/>
          <w:sz w:val="20"/>
          <w:szCs w:val="24"/>
          <w:rtl/>
        </w:rPr>
        <w:t xml:space="preserve"> الإنتماء العرقي (إختياري) </w:t>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p>
    <w:p w:rsidR="003050F7" w:rsidRPr="003050F7" w:rsidRDefault="003050F7" w:rsidP="003050F7">
      <w:pPr>
        <w:bidi/>
        <w:spacing w:after="0" w:line="240" w:lineRule="auto"/>
        <w:rPr>
          <w:rFonts w:eastAsia="Times New Roman" w:cs="Times New Roman"/>
          <w:bCs w:val="0"/>
          <w:sz w:val="20"/>
          <w:szCs w:val="24"/>
          <w:u w:val="single"/>
          <w:rtl/>
        </w:rPr>
      </w:pPr>
      <w:r w:rsidRPr="003050F7">
        <w:rPr>
          <w:rFonts w:eastAsia="Times New Roman" w:cs="Times New Roman" w:hint="cs"/>
          <w:bCs w:val="0"/>
          <w:sz w:val="20"/>
          <w:szCs w:val="24"/>
          <w:rtl/>
        </w:rPr>
        <w:t xml:space="preserve">إسم أحد الوالدين </w:t>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hint="cs"/>
          <w:bCs w:val="0"/>
          <w:sz w:val="20"/>
          <w:szCs w:val="24"/>
          <w:rtl/>
        </w:rPr>
        <w:t xml:space="preserve"> العنوان </w:t>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p>
    <w:p w:rsidR="003050F7" w:rsidRPr="003050F7" w:rsidRDefault="003050F7" w:rsidP="003050F7">
      <w:pPr>
        <w:bidi/>
        <w:spacing w:after="0" w:line="240" w:lineRule="auto"/>
        <w:rPr>
          <w:rFonts w:eastAsia="Times New Roman" w:cs="Times New Roman"/>
          <w:bCs w:val="0"/>
          <w:sz w:val="20"/>
          <w:szCs w:val="24"/>
          <w:rtl/>
        </w:rPr>
      </w:pPr>
      <w:r w:rsidRPr="003050F7">
        <w:rPr>
          <w:rFonts w:eastAsia="Times New Roman" w:cs="Times New Roman" w:hint="cs"/>
          <w:bCs w:val="0"/>
          <w:sz w:val="20"/>
          <w:szCs w:val="24"/>
          <w:rtl/>
        </w:rPr>
        <w:t xml:space="preserve">هاتف العمل أو الخلوي: </w:t>
      </w:r>
      <w:r w:rsidRPr="003050F7">
        <w:rPr>
          <w:rFonts w:eastAsia="Times New Roman" w:cs="Times New Roman"/>
          <w:bCs w:val="0"/>
          <w:sz w:val="20"/>
          <w:szCs w:val="24"/>
          <w:u w:val="single"/>
          <w:rtl/>
        </w:rPr>
        <w:tab/>
      </w:r>
      <w:r w:rsidRPr="003050F7">
        <w:rPr>
          <w:rFonts w:eastAsia="Times New Roman" w:cs="Times New Roman" w:hint="cs"/>
          <w:bCs w:val="0"/>
          <w:sz w:val="20"/>
          <w:szCs w:val="24"/>
          <w:u w:val="single"/>
          <w:rtl/>
        </w:rPr>
        <w:t xml:space="preserve">    </w:t>
      </w:r>
      <w:r w:rsidRPr="003050F7">
        <w:rPr>
          <w:rFonts w:eastAsia="Times New Roman" w:cs="Times New Roman" w:hint="cs"/>
          <w:bCs w:val="0"/>
          <w:sz w:val="20"/>
          <w:szCs w:val="24"/>
          <w:rtl/>
        </w:rPr>
        <w:t>--</w:t>
      </w:r>
      <w:r w:rsidRPr="003050F7">
        <w:rPr>
          <w:rFonts w:eastAsia="Times New Roman" w:cs="Times New Roman"/>
          <w:bCs w:val="0"/>
          <w:sz w:val="20"/>
          <w:szCs w:val="24"/>
          <w:u w:val="single"/>
          <w:rtl/>
        </w:rPr>
        <w:tab/>
      </w:r>
      <w:r w:rsidRPr="003050F7">
        <w:rPr>
          <w:rFonts w:eastAsia="Times New Roman" w:cs="Times New Roman" w:hint="cs"/>
          <w:bCs w:val="0"/>
          <w:sz w:val="20"/>
          <w:szCs w:val="24"/>
          <w:u w:val="single"/>
          <w:rtl/>
        </w:rPr>
        <w:t xml:space="preserve">   </w:t>
      </w:r>
      <w:r w:rsidRPr="003050F7">
        <w:rPr>
          <w:rFonts w:eastAsia="Times New Roman" w:cs="Times New Roman" w:hint="cs"/>
          <w:bCs w:val="0"/>
          <w:sz w:val="20"/>
          <w:szCs w:val="24"/>
          <w:rtl/>
        </w:rPr>
        <w:t xml:space="preserve"> (</w:t>
      </w:r>
      <w:r w:rsidRPr="003050F7">
        <w:rPr>
          <w:rFonts w:eastAsia="Times New Roman" w:cs="Times New Roman"/>
          <w:bCs w:val="0"/>
          <w:sz w:val="20"/>
          <w:szCs w:val="24"/>
          <w:u w:val="single"/>
          <w:rtl/>
        </w:rPr>
        <w:tab/>
      </w:r>
      <w:r w:rsidRPr="003050F7">
        <w:rPr>
          <w:rFonts w:eastAsia="Times New Roman" w:cs="Times New Roman" w:hint="cs"/>
          <w:bCs w:val="0"/>
          <w:sz w:val="20"/>
          <w:szCs w:val="24"/>
          <w:rtl/>
        </w:rPr>
        <w:t>)</w:t>
      </w:r>
      <w:r w:rsidRPr="003050F7">
        <w:rPr>
          <w:rFonts w:eastAsia="Times New Roman" w:cs="Times New Roman"/>
          <w:bCs w:val="0"/>
          <w:sz w:val="20"/>
          <w:szCs w:val="24"/>
          <w:rtl/>
        </w:rPr>
        <w:tab/>
      </w:r>
      <w:r w:rsidRPr="003050F7">
        <w:rPr>
          <w:rFonts w:eastAsia="Times New Roman" w:cs="Times New Roman"/>
          <w:bCs w:val="0"/>
          <w:sz w:val="20"/>
          <w:szCs w:val="24"/>
          <w:rtl/>
        </w:rPr>
        <w:tab/>
      </w:r>
      <w:r w:rsidRPr="003050F7">
        <w:rPr>
          <w:rFonts w:eastAsia="Times New Roman" w:cs="Times New Roman"/>
          <w:bCs w:val="0"/>
          <w:sz w:val="20"/>
          <w:szCs w:val="24"/>
          <w:rtl/>
        </w:rPr>
        <w:tab/>
      </w:r>
      <w:r w:rsidRPr="003050F7">
        <w:rPr>
          <w:rFonts w:eastAsia="Times New Roman" w:cs="Times New Roman" w:hint="cs"/>
          <w:bCs w:val="0"/>
          <w:sz w:val="20"/>
          <w:szCs w:val="24"/>
          <w:rtl/>
        </w:rPr>
        <w:t xml:space="preserve">     هاتف المنزل: </w:t>
      </w:r>
      <w:r w:rsidRPr="003050F7">
        <w:rPr>
          <w:rFonts w:eastAsia="Times New Roman" w:cs="Times New Roman"/>
          <w:bCs w:val="0"/>
          <w:sz w:val="20"/>
          <w:szCs w:val="24"/>
          <w:u w:val="single"/>
          <w:rtl/>
        </w:rPr>
        <w:tab/>
      </w:r>
      <w:r w:rsidRPr="003050F7">
        <w:rPr>
          <w:rFonts w:eastAsia="Times New Roman" w:cs="Times New Roman" w:hint="cs"/>
          <w:bCs w:val="0"/>
          <w:sz w:val="20"/>
          <w:szCs w:val="24"/>
          <w:u w:val="single"/>
          <w:rtl/>
        </w:rPr>
        <w:t xml:space="preserve">      </w:t>
      </w:r>
      <w:r w:rsidRPr="003050F7">
        <w:rPr>
          <w:rFonts w:eastAsia="Times New Roman" w:cs="Times New Roman" w:hint="cs"/>
          <w:bCs w:val="0"/>
          <w:sz w:val="20"/>
          <w:szCs w:val="24"/>
          <w:rtl/>
        </w:rPr>
        <w:t>--</w:t>
      </w:r>
      <w:r w:rsidRPr="003050F7">
        <w:rPr>
          <w:rFonts w:eastAsia="Times New Roman" w:cs="Times New Roman"/>
          <w:bCs w:val="0"/>
          <w:sz w:val="20"/>
          <w:szCs w:val="24"/>
          <w:u w:val="single"/>
          <w:rtl/>
        </w:rPr>
        <w:tab/>
      </w:r>
      <w:r w:rsidRPr="003050F7">
        <w:rPr>
          <w:rFonts w:eastAsia="Times New Roman" w:cs="Times New Roman" w:hint="cs"/>
          <w:bCs w:val="0"/>
          <w:sz w:val="20"/>
          <w:szCs w:val="24"/>
          <w:u w:val="single"/>
          <w:rtl/>
        </w:rPr>
        <w:t xml:space="preserve">     </w:t>
      </w:r>
      <w:r w:rsidRPr="003050F7">
        <w:rPr>
          <w:rFonts w:eastAsia="Times New Roman" w:cs="Times New Roman" w:hint="cs"/>
          <w:bCs w:val="0"/>
          <w:sz w:val="20"/>
          <w:szCs w:val="24"/>
          <w:rtl/>
        </w:rPr>
        <w:t xml:space="preserve"> (</w:t>
      </w:r>
      <w:r w:rsidRPr="003050F7">
        <w:rPr>
          <w:rFonts w:eastAsia="Times New Roman" w:cs="Times New Roman"/>
          <w:bCs w:val="0"/>
          <w:sz w:val="20"/>
          <w:szCs w:val="24"/>
          <w:u w:val="single"/>
          <w:rtl/>
        </w:rPr>
        <w:tab/>
      </w:r>
      <w:r w:rsidRPr="003050F7">
        <w:rPr>
          <w:rFonts w:eastAsia="Times New Roman" w:cs="Times New Roman" w:hint="cs"/>
          <w:bCs w:val="0"/>
          <w:sz w:val="20"/>
          <w:szCs w:val="24"/>
          <w:u w:val="single"/>
          <w:rtl/>
        </w:rPr>
        <w:t xml:space="preserve">   </w:t>
      </w:r>
      <w:r w:rsidRPr="003050F7">
        <w:rPr>
          <w:rFonts w:eastAsia="Times New Roman" w:cs="Times New Roman" w:hint="cs"/>
          <w:bCs w:val="0"/>
          <w:sz w:val="20"/>
          <w:szCs w:val="24"/>
          <w:rtl/>
        </w:rPr>
        <w:t>)</w:t>
      </w:r>
    </w:p>
    <w:p w:rsidR="003050F7" w:rsidRPr="003050F7" w:rsidRDefault="003050F7" w:rsidP="003050F7">
      <w:pPr>
        <w:bidi/>
        <w:spacing w:after="0" w:line="240" w:lineRule="auto"/>
        <w:rPr>
          <w:rFonts w:eastAsia="Times New Roman" w:cs="Times New Roman"/>
          <w:bCs w:val="0"/>
          <w:sz w:val="20"/>
          <w:szCs w:val="20"/>
          <w:rtl/>
        </w:rPr>
      </w:pPr>
      <w:r w:rsidRPr="003050F7">
        <w:rPr>
          <w:rFonts w:eastAsia="Times New Roman" w:cs="Times New Roman" w:hint="cs"/>
          <w:bCs w:val="0"/>
          <w:sz w:val="20"/>
          <w:szCs w:val="24"/>
          <w:rtl/>
        </w:rPr>
        <w:t xml:space="preserve">مدرسة الطالب </w:t>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u w:val="single"/>
          <w:rtl/>
        </w:rPr>
        <w:tab/>
      </w:r>
      <w:r w:rsidRPr="003050F7">
        <w:rPr>
          <w:rFonts w:eastAsia="Times New Roman" w:cs="Times New Roman"/>
          <w:bCs w:val="0"/>
          <w:sz w:val="20"/>
          <w:szCs w:val="24"/>
          <w:rtl/>
        </w:rPr>
        <w:tab/>
      </w:r>
      <w:r w:rsidRPr="003050F7">
        <w:rPr>
          <w:rFonts w:eastAsia="Times New Roman" w:cs="Times New Roman" w:hint="cs"/>
          <w:bCs w:val="0"/>
          <w:sz w:val="20"/>
          <w:szCs w:val="24"/>
          <w:rtl/>
        </w:rPr>
        <w:t xml:space="preserve">درجة الصف </w:t>
      </w:r>
      <w:r w:rsidRPr="003050F7">
        <w:rPr>
          <w:rFonts w:eastAsia="Times New Roman" w:cs="Times New Roman"/>
          <w:bCs w:val="0"/>
          <w:sz w:val="20"/>
          <w:szCs w:val="24"/>
          <w:u w:val="single"/>
          <w:rtl/>
        </w:rPr>
        <w:tab/>
      </w:r>
      <w:r w:rsidRPr="003050F7">
        <w:rPr>
          <w:rFonts w:eastAsia="Times New Roman" w:cs="Times New Roman"/>
          <w:bCs w:val="0"/>
          <w:sz w:val="20"/>
          <w:szCs w:val="24"/>
          <w:rtl/>
        </w:rPr>
        <w:tab/>
      </w:r>
      <w:r w:rsidRPr="003050F7">
        <w:rPr>
          <w:rFonts w:eastAsia="Times New Roman" w:cs="Times New Roman" w:hint="cs"/>
          <w:bCs w:val="0"/>
          <w:sz w:val="20"/>
          <w:szCs w:val="24"/>
          <w:rtl/>
        </w:rPr>
        <w:t xml:space="preserve">التاريخ </w:t>
      </w:r>
      <w:r w:rsidRPr="003050F7">
        <w:rPr>
          <w:rFonts w:eastAsia="Times New Roman" w:cs="Times New Roman"/>
          <w:bCs w:val="0"/>
          <w:sz w:val="20"/>
          <w:szCs w:val="24"/>
          <w:u w:val="single"/>
          <w:rtl/>
        </w:rPr>
        <w:tab/>
      </w:r>
      <w:r w:rsidRPr="003050F7">
        <w:rPr>
          <w:rFonts w:eastAsia="Times New Roman" w:cs="Times New Roman" w:hint="cs"/>
          <w:bCs w:val="0"/>
          <w:sz w:val="20"/>
          <w:szCs w:val="24"/>
          <w:u w:val="single"/>
          <w:rtl/>
        </w:rPr>
        <w:t xml:space="preserve">    </w:t>
      </w:r>
      <w:r w:rsidRPr="003050F7">
        <w:rPr>
          <w:rFonts w:eastAsia="Times New Roman" w:cs="Times New Roman" w:hint="cs"/>
          <w:bCs w:val="0"/>
          <w:sz w:val="20"/>
          <w:szCs w:val="24"/>
          <w:rtl/>
        </w:rPr>
        <w:t>/</w:t>
      </w:r>
      <w:r w:rsidRPr="003050F7">
        <w:rPr>
          <w:rFonts w:eastAsia="Times New Roman" w:cs="Times New Roman"/>
          <w:bCs w:val="0"/>
          <w:sz w:val="20"/>
          <w:szCs w:val="24"/>
          <w:u w:val="single"/>
          <w:rtl/>
        </w:rPr>
        <w:tab/>
      </w:r>
      <w:r w:rsidRPr="003050F7">
        <w:rPr>
          <w:rFonts w:eastAsia="Times New Roman" w:cs="Times New Roman" w:hint="cs"/>
          <w:bCs w:val="0"/>
          <w:sz w:val="20"/>
          <w:szCs w:val="24"/>
          <w:rtl/>
        </w:rPr>
        <w:t>/</w:t>
      </w:r>
      <w:r w:rsidRPr="003050F7">
        <w:rPr>
          <w:rFonts w:eastAsia="Times New Roman" w:cs="Times New Roman"/>
          <w:bCs w:val="0"/>
          <w:sz w:val="20"/>
          <w:szCs w:val="24"/>
          <w:u w:val="single"/>
          <w:rtl/>
        </w:rPr>
        <w:tab/>
      </w:r>
      <w:r w:rsidRPr="003050F7">
        <w:rPr>
          <w:rFonts w:eastAsia="Times New Roman" w:cs="Times New Roman"/>
          <w:bCs w:val="0"/>
          <w:sz w:val="20"/>
          <w:szCs w:val="20"/>
          <w:rtl/>
        </w:rPr>
        <w:tab/>
      </w:r>
    </w:p>
    <w:p w:rsidR="003050F7" w:rsidRPr="003050F7" w:rsidRDefault="003050F7" w:rsidP="003050F7">
      <w:pPr>
        <w:bidi/>
        <w:spacing w:after="0" w:line="240" w:lineRule="auto"/>
        <w:rPr>
          <w:rFonts w:eastAsia="Times New Roman" w:cs="Times New Roman"/>
          <w:bCs w:val="0"/>
          <w:sz w:val="16"/>
          <w:szCs w:val="16"/>
          <w:u w:val="single"/>
        </w:rPr>
      </w:pPr>
    </w:p>
    <w:p w:rsidR="003050F7" w:rsidRPr="003050F7" w:rsidRDefault="003050F7" w:rsidP="003050F7">
      <w:pPr>
        <w:bidi/>
        <w:spacing w:after="60" w:line="240" w:lineRule="auto"/>
        <w:rPr>
          <w:rFonts w:eastAsia="Times New Roman" w:cs="Times New Roman"/>
          <w:bCs w:val="0"/>
          <w:sz w:val="18"/>
          <w:szCs w:val="20"/>
          <w:u w:val="single"/>
          <w:rtl/>
        </w:rPr>
      </w:pPr>
      <w:r w:rsidRPr="003050F7">
        <w:rPr>
          <w:rFonts w:eastAsia="Times New Roman" w:cs="Times New Roman" w:hint="cs"/>
          <w:bCs w:val="0"/>
          <w:sz w:val="18"/>
          <w:szCs w:val="20"/>
          <w:u w:val="single"/>
          <w:rtl/>
        </w:rPr>
        <w:t>هذه الإجابات ضرورية للمساعدة على توثيق قدرات طفلك.</w:t>
      </w:r>
    </w:p>
    <w:p w:rsidR="003050F7" w:rsidRPr="003050F7" w:rsidRDefault="003050F7" w:rsidP="003050F7">
      <w:pPr>
        <w:bidi/>
        <w:spacing w:after="60" w:line="240" w:lineRule="auto"/>
        <w:rPr>
          <w:rFonts w:eastAsia="Times New Roman" w:cs="Times New Roman"/>
          <w:bCs w:val="0"/>
          <w:sz w:val="18"/>
          <w:szCs w:val="20"/>
        </w:rPr>
      </w:pPr>
      <w:r w:rsidRPr="003050F7">
        <w:rPr>
          <w:rFonts w:eastAsia="Times New Roman" w:cs="Times New Roman" w:hint="cs"/>
          <w:bCs w:val="0"/>
          <w:sz w:val="18"/>
          <w:szCs w:val="20"/>
          <w:rtl/>
        </w:rPr>
        <w:t>- يرجى تقييم سلوك طفلك في شأن الأمور التالية بإستخدام المقياس التالي:</w:t>
      </w:r>
    </w:p>
    <w:p w:rsidR="003050F7" w:rsidRPr="003050F7" w:rsidRDefault="003050F7" w:rsidP="003050F7">
      <w:pPr>
        <w:bidi/>
        <w:spacing w:after="0" w:line="240" w:lineRule="auto"/>
        <w:ind w:left="360"/>
        <w:rPr>
          <w:rFonts w:eastAsia="Times New Roman" w:cs="Times New Roman"/>
          <w:bCs w:val="0"/>
          <w:sz w:val="18"/>
          <w:szCs w:val="20"/>
        </w:rPr>
      </w:pPr>
      <w:r w:rsidRPr="003050F7">
        <w:rPr>
          <w:rFonts w:eastAsia="Times New Roman" w:cs="Times New Roman"/>
          <w:bCs w:val="0"/>
          <w:sz w:val="18"/>
          <w:szCs w:val="20"/>
        </w:rPr>
        <w:t>1</w:t>
      </w:r>
      <w:r w:rsidRPr="003050F7">
        <w:rPr>
          <w:rFonts w:eastAsia="Times New Roman" w:cs="Times New Roman" w:hint="cs"/>
          <w:bCs w:val="0"/>
          <w:sz w:val="18"/>
          <w:szCs w:val="20"/>
          <w:rtl/>
        </w:rPr>
        <w:t xml:space="preserve"> = غير ملحوظ</w:t>
      </w:r>
      <w:r w:rsidRPr="003050F7">
        <w:rPr>
          <w:rFonts w:eastAsia="Times New Roman" w:cs="Times New Roman"/>
          <w:bCs w:val="0"/>
          <w:sz w:val="18"/>
          <w:szCs w:val="20"/>
          <w:rtl/>
        </w:rPr>
        <w:tab/>
      </w:r>
      <w:r w:rsidRPr="003050F7">
        <w:rPr>
          <w:rFonts w:eastAsia="Times New Roman" w:cs="Times New Roman"/>
          <w:bCs w:val="0"/>
          <w:sz w:val="18"/>
          <w:szCs w:val="20"/>
          <w:rtl/>
        </w:rPr>
        <w:tab/>
      </w:r>
      <w:r w:rsidRPr="003050F7">
        <w:rPr>
          <w:rFonts w:eastAsia="Times New Roman" w:cs="Times New Roman"/>
          <w:bCs w:val="0"/>
          <w:sz w:val="18"/>
          <w:szCs w:val="20"/>
        </w:rPr>
        <w:t>2</w:t>
      </w:r>
      <w:r w:rsidRPr="003050F7">
        <w:rPr>
          <w:rFonts w:eastAsia="Times New Roman" w:cs="Times New Roman" w:hint="cs"/>
          <w:bCs w:val="0"/>
          <w:sz w:val="18"/>
          <w:szCs w:val="20"/>
          <w:rtl/>
        </w:rPr>
        <w:t xml:space="preserve"> = في بعض المناسبات</w:t>
      </w:r>
      <w:r w:rsidRPr="003050F7">
        <w:rPr>
          <w:rFonts w:eastAsia="Times New Roman" w:cs="Times New Roman"/>
          <w:bCs w:val="0"/>
          <w:sz w:val="18"/>
          <w:szCs w:val="20"/>
          <w:rtl/>
        </w:rPr>
        <w:tab/>
      </w:r>
      <w:r w:rsidRPr="003050F7">
        <w:rPr>
          <w:rFonts w:eastAsia="Times New Roman" w:cs="Times New Roman"/>
          <w:bCs w:val="0"/>
          <w:sz w:val="18"/>
          <w:szCs w:val="20"/>
        </w:rPr>
        <w:t>3</w:t>
      </w:r>
      <w:r w:rsidRPr="003050F7">
        <w:rPr>
          <w:rFonts w:eastAsia="Times New Roman" w:cs="Times New Roman" w:hint="cs"/>
          <w:bCs w:val="0"/>
          <w:sz w:val="18"/>
          <w:szCs w:val="20"/>
          <w:rtl/>
        </w:rPr>
        <w:t xml:space="preserve"> = أحياناً</w:t>
      </w:r>
      <w:r w:rsidRPr="003050F7">
        <w:rPr>
          <w:rFonts w:eastAsia="Times New Roman" w:cs="Times New Roman"/>
          <w:bCs w:val="0"/>
          <w:sz w:val="18"/>
          <w:szCs w:val="20"/>
          <w:rtl/>
        </w:rPr>
        <w:tab/>
      </w:r>
      <w:r w:rsidRPr="003050F7">
        <w:rPr>
          <w:rFonts w:eastAsia="Times New Roman" w:cs="Times New Roman"/>
          <w:bCs w:val="0"/>
          <w:sz w:val="18"/>
          <w:szCs w:val="20"/>
          <w:rtl/>
        </w:rPr>
        <w:tab/>
      </w:r>
      <w:r w:rsidRPr="003050F7">
        <w:rPr>
          <w:rFonts w:eastAsia="Times New Roman" w:cs="Times New Roman"/>
          <w:bCs w:val="0"/>
          <w:sz w:val="18"/>
          <w:szCs w:val="20"/>
        </w:rPr>
        <w:t>4</w:t>
      </w:r>
      <w:r w:rsidRPr="003050F7">
        <w:rPr>
          <w:rFonts w:eastAsia="Times New Roman" w:cs="Times New Roman" w:hint="cs"/>
          <w:bCs w:val="0"/>
          <w:sz w:val="18"/>
          <w:szCs w:val="20"/>
          <w:rtl/>
        </w:rPr>
        <w:t xml:space="preserve"> = كثيراً</w:t>
      </w:r>
      <w:r w:rsidRPr="003050F7">
        <w:rPr>
          <w:rFonts w:eastAsia="Times New Roman" w:cs="Times New Roman"/>
          <w:bCs w:val="0"/>
          <w:sz w:val="18"/>
          <w:szCs w:val="20"/>
          <w:rtl/>
        </w:rPr>
        <w:tab/>
      </w:r>
      <w:r w:rsidRPr="003050F7">
        <w:rPr>
          <w:rFonts w:eastAsia="Times New Roman" w:cs="Times New Roman"/>
          <w:bCs w:val="0"/>
          <w:sz w:val="18"/>
          <w:szCs w:val="20"/>
          <w:rtl/>
        </w:rPr>
        <w:tab/>
      </w:r>
      <w:r w:rsidRPr="003050F7">
        <w:rPr>
          <w:rFonts w:eastAsia="Times New Roman" w:cs="Times New Roman"/>
          <w:bCs w:val="0"/>
          <w:sz w:val="18"/>
          <w:szCs w:val="20"/>
        </w:rPr>
        <w:t>5</w:t>
      </w:r>
      <w:r w:rsidRPr="003050F7">
        <w:rPr>
          <w:rFonts w:eastAsia="Times New Roman" w:cs="Times New Roman" w:hint="cs"/>
          <w:bCs w:val="0"/>
          <w:sz w:val="18"/>
          <w:szCs w:val="20"/>
          <w:rtl/>
        </w:rPr>
        <w:t xml:space="preserve"> = دائماً</w:t>
      </w:r>
    </w:p>
    <w:p w:rsidR="003050F7" w:rsidRPr="003050F7" w:rsidRDefault="003050F7" w:rsidP="003050F7">
      <w:pPr>
        <w:bidi/>
        <w:spacing w:after="0" w:line="240" w:lineRule="auto"/>
        <w:rPr>
          <w:rFonts w:eastAsia="Times New Roman" w:cs="Times New Roman"/>
          <w:bCs w:val="0"/>
          <w:sz w:val="18"/>
          <w:szCs w:val="20"/>
          <w:rtl/>
        </w:rPr>
      </w:pPr>
      <w:r w:rsidRPr="003050F7">
        <w:rPr>
          <w:rFonts w:eastAsia="Times New Roman" w:cs="Times New Roman" w:hint="cs"/>
          <w:bCs w:val="0"/>
          <w:sz w:val="18"/>
          <w:szCs w:val="20"/>
          <w:rtl/>
        </w:rPr>
        <w:t>- يرجى تزويد تعليقات وأمثلة على السطرين المزودين مع كل بيان.</w:t>
      </w:r>
    </w:p>
    <w:p w:rsidR="003050F7" w:rsidRPr="003050F7" w:rsidRDefault="003050F7" w:rsidP="003050F7">
      <w:pPr>
        <w:bidi/>
        <w:spacing w:after="0" w:line="240" w:lineRule="auto"/>
        <w:rPr>
          <w:rFonts w:eastAsia="Times New Roman" w:cs="Times New Roman"/>
          <w:bCs w:val="0"/>
          <w:sz w:val="18"/>
          <w:szCs w:val="20"/>
        </w:rPr>
      </w:pPr>
      <w:r w:rsidRPr="003050F7">
        <w:rPr>
          <w:rFonts w:eastAsia="Times New Roman" w:cs="Times New Roman" w:hint="cs"/>
          <w:bCs w:val="0"/>
          <w:sz w:val="18"/>
          <w:szCs w:val="20"/>
          <w:rtl/>
        </w:rPr>
        <w:t>- يرجى وضع دائرة حول عدد واحد لتقييم كل مؤشر مدرج.</w:t>
      </w:r>
    </w:p>
    <w:p w:rsidR="003050F7" w:rsidRPr="003050F7" w:rsidRDefault="003050F7" w:rsidP="003050F7">
      <w:pPr>
        <w:bidi/>
        <w:spacing w:after="0" w:line="240" w:lineRule="auto"/>
        <w:rPr>
          <w:rFonts w:eastAsia="Times New Roman" w:cs="Times New Roman"/>
          <w:b/>
          <w:bCs w:val="0"/>
          <w:sz w:val="16"/>
          <w:szCs w:val="16"/>
        </w:rPr>
      </w:pPr>
    </w:p>
    <w:p w:rsidR="003050F7" w:rsidRPr="003050F7" w:rsidRDefault="003050F7" w:rsidP="003050F7">
      <w:pPr>
        <w:bidi/>
        <w:spacing w:before="60" w:after="60" w:line="240" w:lineRule="auto"/>
        <w:rPr>
          <w:rFonts w:eastAsia="Times New Roman" w:cs="Times New Roman"/>
          <w:sz w:val="20"/>
          <w:szCs w:val="24"/>
        </w:rPr>
      </w:pPr>
      <w:r w:rsidRPr="003050F7">
        <w:rPr>
          <w:rFonts w:eastAsia="Times New Roman" w:cs="Times New Roman" w:hint="cs"/>
          <w:sz w:val="20"/>
          <w:szCs w:val="24"/>
          <w:rtl/>
        </w:rPr>
        <w:t>الإبداع</w:t>
      </w:r>
    </w:p>
    <w:p w:rsidR="003050F7" w:rsidRPr="003050F7" w:rsidRDefault="003050F7" w:rsidP="008E1C17">
      <w:pPr>
        <w:numPr>
          <w:ilvl w:val="0"/>
          <w:numId w:val="84"/>
        </w:numPr>
        <w:bidi/>
        <w:spacing w:after="0" w:line="240" w:lineRule="auto"/>
        <w:ind w:left="522" w:hanging="540"/>
        <w:rPr>
          <w:rFonts w:eastAsia="Times New Roman" w:cs="Times New Roman"/>
          <w:b/>
          <w:bCs w:val="0"/>
          <w:i/>
          <w:sz w:val="20"/>
          <w:szCs w:val="24"/>
          <w:rtl/>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
          <w:bCs w:val="0"/>
          <w:sz w:val="20"/>
          <w:szCs w:val="24"/>
          <w:rtl/>
        </w:rPr>
        <w:t>يبتكر وسائله الخاصة بدلاً من الإعتماد على التعليمات</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4"/>
        </w:numPr>
        <w:bidi/>
        <w:spacing w:after="0" w:line="240" w:lineRule="auto"/>
        <w:ind w:left="522" w:hanging="540"/>
        <w:contextualSpacing/>
        <w:rPr>
          <w:rFonts w:eastAsia="Times New Roman" w:cs="Times New Roman"/>
          <w:bCs w:val="0"/>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Pr>
        <w:tab/>
      </w:r>
      <w:r w:rsidRPr="003050F7">
        <w:rPr>
          <w:rFonts w:eastAsia="Times New Roman" w:cs="Times New Roman" w:hint="cs"/>
          <w:bCs w:val="0"/>
          <w:sz w:val="20"/>
          <w:szCs w:val="24"/>
          <w:rtl/>
        </w:rPr>
        <w:t>يبتكر وسائل غير عادية لإستخدام أشياء عادية</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tabs>
          <w:tab w:val="left" w:pos="0"/>
          <w:tab w:val="left" w:pos="360"/>
        </w:tabs>
        <w:bidi/>
        <w:spacing w:after="0" w:line="240" w:lineRule="auto"/>
        <w:ind w:right="-360"/>
        <w:rPr>
          <w:rFonts w:asciiTheme="majorBidi" w:eastAsia="Times New Roman" w:hAnsiTheme="majorBidi" w:cs="Times New Roman"/>
          <w:bCs w:val="0"/>
          <w:sz w:val="22"/>
          <w:szCs w:val="24"/>
          <w:u w:val="single"/>
          <w:rtl/>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tabs>
          <w:tab w:val="left" w:pos="0"/>
          <w:tab w:val="left" w:pos="360"/>
        </w:tabs>
        <w:bidi/>
        <w:spacing w:before="60" w:after="60" w:line="240" w:lineRule="auto"/>
        <w:rPr>
          <w:rFonts w:eastAsia="Times New Roman" w:cs="Times New Roman"/>
          <w:sz w:val="20"/>
          <w:szCs w:val="24"/>
        </w:rPr>
      </w:pPr>
      <w:r w:rsidRPr="003050F7">
        <w:rPr>
          <w:rFonts w:eastAsia="Times New Roman" w:cs="Times New Roman" w:hint="cs"/>
          <w:sz w:val="20"/>
          <w:szCs w:val="24"/>
          <w:rtl/>
        </w:rPr>
        <w:t>الإهتمام</w:t>
      </w:r>
    </w:p>
    <w:p w:rsidR="003050F7" w:rsidRPr="003050F7" w:rsidRDefault="003050F7" w:rsidP="008E1C17">
      <w:pPr>
        <w:numPr>
          <w:ilvl w:val="0"/>
          <w:numId w:val="84"/>
        </w:numPr>
        <w:bidi/>
        <w:spacing w:after="0" w:line="240" w:lineRule="auto"/>
        <w:ind w:left="522" w:hanging="540"/>
        <w:contextualSpacing/>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يجمع الأشياء (بشكل عشوائي أو بهدف معين) أو يسعى وراء هوايات</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left="360" w:right="-360" w:hanging="360"/>
        <w:rPr>
          <w:rFonts w:asciiTheme="majorBidi" w:eastAsia="Times New Roman" w:hAnsiTheme="majorBidi" w:cs="Times New Roman"/>
          <w:bCs w:val="0"/>
          <w:sz w:val="22"/>
          <w:szCs w:val="24"/>
          <w:u w:val="single"/>
          <w:rtl/>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4"/>
        </w:numPr>
        <w:bidi/>
        <w:spacing w:after="0" w:line="240" w:lineRule="auto"/>
        <w:ind w:left="522" w:hanging="540"/>
        <w:contextualSpacing/>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لديه مدى إنتباه طويل أو ممتد لموضوع و/أو مشروع واحد</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after="0" w:line="240" w:lineRule="auto"/>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يبذل جهداً كبيراً لإكتساب المعرفة عما يهمه أو عن موضوع معين</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tabs>
          <w:tab w:val="left" w:pos="-2160"/>
        </w:tabs>
        <w:bidi/>
        <w:spacing w:after="0" w:line="240" w:lineRule="auto"/>
        <w:ind w:left="522" w:hanging="540"/>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pacing w:val="-2"/>
          <w:sz w:val="20"/>
          <w:szCs w:val="24"/>
          <w:rtl/>
        </w:rPr>
        <w:t>له رأي متحيز حول بعض المواضيع (إهتمام عميق إلى حد إستثناء كل شيء آخر) أو قد يبدو غير منتبه أو يشعر</w:t>
      </w:r>
      <w:r w:rsidRPr="003050F7">
        <w:rPr>
          <w:rFonts w:eastAsia="Times New Roman" w:cs="Times New Roman" w:hint="cs"/>
          <w:bCs w:val="0"/>
          <w:sz w:val="20"/>
          <w:szCs w:val="24"/>
          <w:rtl/>
        </w:rPr>
        <w:t xml:space="preserve"> </w:t>
      </w:r>
      <w:r w:rsidRPr="003050F7">
        <w:rPr>
          <w:rFonts w:eastAsia="Times New Roman" w:cs="Times New Roman" w:hint="cs"/>
          <w:bCs w:val="0"/>
          <w:spacing w:val="-4"/>
          <w:sz w:val="20"/>
          <w:szCs w:val="24"/>
          <w:rtl/>
        </w:rPr>
        <w:t>بملل من متطلبات المدرسة الإعتيادية، لكن "تنبعث فيه الحياة" عند طرح مواضيع خاصة؛ مثل الأفلام القديمة أو الحياة على الكواكب الأخرى</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يظهر شغفاً للإحصائيات والتقاويم وكرات خريطة الأرض والخرائط وإلخ.</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tabs>
          <w:tab w:val="left" w:pos="0"/>
        </w:tabs>
        <w:bidi/>
        <w:spacing w:after="0" w:line="240" w:lineRule="auto"/>
        <w:ind w:right="-446"/>
        <w:rPr>
          <w:rFonts w:eastAsia="Times New Roman" w:cs="Times New Roman"/>
          <w:bCs w:val="0"/>
          <w:sz w:val="18"/>
          <w:szCs w:val="24"/>
          <w:rtl/>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tabs>
          <w:tab w:val="left" w:pos="0"/>
        </w:tabs>
        <w:bidi/>
        <w:spacing w:before="60" w:after="60" w:line="240" w:lineRule="auto"/>
        <w:rPr>
          <w:rFonts w:eastAsia="Times New Roman" w:cs="Times New Roman"/>
          <w:sz w:val="20"/>
          <w:szCs w:val="24"/>
        </w:rPr>
      </w:pPr>
      <w:r w:rsidRPr="003050F7">
        <w:rPr>
          <w:rFonts w:eastAsia="Times New Roman" w:cs="Times New Roman" w:hint="cs"/>
          <w:sz w:val="20"/>
          <w:szCs w:val="24"/>
          <w:rtl/>
        </w:rPr>
        <w:t>مهارات التواصل</w:t>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يبين مهارات تواصل متقدمة في المنزل وفي المجتمع في لغة غير الإنجليزية (أي متعدد اللغات)</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 xml:space="preserve"> 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يستخدم مهارات لغوية متقدمة لنقل الأفكار والمفاهيم، فيبين فهماً مكثفاً لمجموعة متنوعة من المواضيع بحيث يتجاوز التوقعات المناسبة لعمره أو مستوى درجة صفه</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before="60" w:after="60" w:line="240" w:lineRule="auto"/>
        <w:rPr>
          <w:rFonts w:eastAsia="Times New Roman" w:cs="Times New Roman"/>
          <w:sz w:val="20"/>
          <w:szCs w:val="24"/>
        </w:rPr>
      </w:pPr>
      <w:r w:rsidRPr="003050F7">
        <w:rPr>
          <w:rFonts w:eastAsia="Times New Roman" w:cs="Times New Roman" w:hint="cs"/>
          <w:sz w:val="20"/>
          <w:szCs w:val="24"/>
          <w:rtl/>
        </w:rPr>
        <w:t>الحافز</w:t>
      </w:r>
    </w:p>
    <w:p w:rsidR="003050F7" w:rsidRPr="003050F7" w:rsidRDefault="003050F7" w:rsidP="008E1C17">
      <w:pPr>
        <w:numPr>
          <w:ilvl w:val="0"/>
          <w:numId w:val="85"/>
        </w:numPr>
        <w:bidi/>
        <w:spacing w:after="0" w:line="240" w:lineRule="auto"/>
        <w:ind w:left="522" w:hanging="540"/>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
          <w:bCs w:val="0"/>
          <w:sz w:val="20"/>
          <w:szCs w:val="24"/>
          <w:rtl/>
        </w:rPr>
        <w:t>تعلم بنفسه بعض المواضيع غير المدرسة كثيراً في المدرسة</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6"/>
          <w:szCs w:val="24"/>
        </w:rPr>
      </w:pPr>
      <w:r w:rsidRPr="003050F7">
        <w:rPr>
          <w:rFonts w:asciiTheme="majorBidi" w:eastAsia="Times New Roman" w:hAnsiTheme="majorBidi" w:cs="Times New Roman"/>
          <w:bCs w:val="0"/>
          <w:sz w:val="22"/>
          <w:szCs w:val="24"/>
          <w:u w:val="single"/>
          <w:rtl/>
        </w:rPr>
        <w:lastRenderedPageBreak/>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before="60" w:after="60" w:line="240" w:lineRule="auto"/>
        <w:rPr>
          <w:rFonts w:eastAsia="Times New Roman" w:cs="Times New Roman"/>
          <w:sz w:val="20"/>
          <w:szCs w:val="24"/>
        </w:rPr>
      </w:pPr>
      <w:r w:rsidRPr="003050F7">
        <w:rPr>
          <w:rFonts w:eastAsia="Times New Roman" w:cs="Times New Roman" w:hint="cs"/>
          <w:sz w:val="20"/>
          <w:szCs w:val="24"/>
          <w:rtl/>
        </w:rPr>
        <w:t>القدرة على حل المشاكل</w:t>
      </w:r>
    </w:p>
    <w:p w:rsidR="003050F7" w:rsidRPr="003050F7" w:rsidRDefault="003050F7" w:rsidP="008E1C17">
      <w:pPr>
        <w:numPr>
          <w:ilvl w:val="0"/>
          <w:numId w:val="85"/>
        </w:numPr>
        <w:bidi/>
        <w:spacing w:after="0" w:line="240" w:lineRule="auto"/>
        <w:ind w:left="522" w:hanging="540"/>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يحل ألغازاً معقدة ويلعب الشطرنج وال وإلخ.</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before="60" w:after="6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يجمع ويفكك الأشياء الميكانيكة بقليل من التدريب أو بدون تدريب</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before="60" w:after="60" w:line="240" w:lineRule="auto"/>
        <w:rPr>
          <w:rFonts w:eastAsia="Times New Roman" w:cs="Times New Roman"/>
          <w:sz w:val="20"/>
          <w:szCs w:val="24"/>
        </w:rPr>
      </w:pPr>
      <w:r w:rsidRPr="003050F7">
        <w:rPr>
          <w:rFonts w:eastAsia="Times New Roman" w:cs="Times New Roman" w:hint="cs"/>
          <w:sz w:val="20"/>
          <w:szCs w:val="24"/>
          <w:rtl/>
        </w:rPr>
        <w:t>الذاكرة</w:t>
      </w:r>
    </w:p>
    <w:p w:rsidR="003050F7" w:rsidRPr="003050F7" w:rsidRDefault="003050F7" w:rsidP="008E1C17">
      <w:pPr>
        <w:numPr>
          <w:ilvl w:val="0"/>
          <w:numId w:val="85"/>
        </w:numPr>
        <w:bidi/>
        <w:spacing w:before="60" w:after="6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
          <w:bCs w:val="0"/>
          <w:sz w:val="20"/>
          <w:szCs w:val="24"/>
          <w:rtl/>
        </w:rPr>
        <w:t>يحفظ بسهولة ولا يحتاج إلى كثير من التمرين أو إلى أي تمرين</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before="60" w:after="6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
          <w:bCs w:val="0"/>
          <w:sz w:val="20"/>
          <w:szCs w:val="24"/>
          <w:rtl/>
        </w:rPr>
        <w:t>يظهر إحتفاظاً طويل الأجل بالمعلومات</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before="60" w:after="60" w:line="240" w:lineRule="auto"/>
        <w:rPr>
          <w:rFonts w:eastAsia="Times New Roman" w:cs="Times New Roman"/>
          <w:sz w:val="20"/>
          <w:szCs w:val="24"/>
        </w:rPr>
      </w:pPr>
      <w:r w:rsidRPr="003050F7">
        <w:rPr>
          <w:rFonts w:eastAsia="Times New Roman" w:cs="Times New Roman" w:hint="cs"/>
          <w:sz w:val="20"/>
          <w:szCs w:val="24"/>
          <w:rtl/>
        </w:rPr>
        <w:t>الإستطلاع</w:t>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
          <w:bCs w:val="0"/>
          <w:sz w:val="20"/>
          <w:szCs w:val="24"/>
          <w:rtl/>
        </w:rPr>
        <w:t>يطرح أسئلة غير إعتيادية قد تكون محرجة أو متقدمة أو مثيرة للجدال</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
          <w:bCs w:val="0"/>
          <w:sz w:val="20"/>
          <w:szCs w:val="24"/>
          <w:rtl/>
        </w:rPr>
        <w:t xml:space="preserve">هو فضولي </w:t>
      </w:r>
      <w:r w:rsidRPr="003050F7">
        <w:rPr>
          <w:rFonts w:eastAsia="Times New Roman" w:cs="Times New Roman"/>
          <w:b/>
          <w:bCs w:val="0"/>
          <w:sz w:val="20"/>
          <w:szCs w:val="24"/>
          <w:rtl/>
        </w:rPr>
        <w:t>–</w:t>
      </w:r>
      <w:r w:rsidRPr="003050F7">
        <w:rPr>
          <w:rFonts w:eastAsia="Times New Roman" w:cs="Times New Roman" w:hint="cs"/>
          <w:b/>
          <w:bCs w:val="0"/>
          <w:sz w:val="20"/>
          <w:szCs w:val="24"/>
          <w:rtl/>
        </w:rPr>
        <w:t xml:space="preserve"> يريد معرفة لماذا، كيف، إلخ.؛ يطرح أسئلة بعد تفكير عميق، ويبحث عن أسئلة</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before="60" w:after="60" w:line="240" w:lineRule="auto"/>
        <w:rPr>
          <w:rFonts w:eastAsia="Times New Roman" w:cs="Times New Roman"/>
          <w:sz w:val="20"/>
          <w:szCs w:val="24"/>
        </w:rPr>
      </w:pPr>
      <w:r w:rsidRPr="003050F7">
        <w:rPr>
          <w:rFonts w:eastAsia="Times New Roman" w:cs="Times New Roman" w:hint="cs"/>
          <w:sz w:val="20"/>
          <w:szCs w:val="24"/>
          <w:rtl/>
        </w:rPr>
        <w:t>الاستبصار</w:t>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color w:val="000000"/>
          <w:sz w:val="20"/>
          <w:szCs w:val="24"/>
          <w:rtl/>
        </w:rPr>
        <w:t>يبدو أنه "يعرف الأشياء لمجرد ذلك"؛ ويقدم بصائر جديدة بناءً على معلومات معروفة</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color w:val="000000"/>
          <w:sz w:val="20"/>
          <w:szCs w:val="24"/>
          <w:rtl/>
        </w:rPr>
        <w:t>يفهم العلاقات بين الأشياء أو الأفكار أو الوقائع التي تبدو غير متعلقة ببعضها</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before="60" w:after="60" w:line="240" w:lineRule="auto"/>
        <w:rPr>
          <w:rFonts w:eastAsia="Times New Roman" w:cs="Times New Roman"/>
          <w:sz w:val="20"/>
          <w:szCs w:val="24"/>
        </w:rPr>
      </w:pPr>
      <w:r w:rsidRPr="003050F7">
        <w:rPr>
          <w:rFonts w:eastAsia="Times New Roman" w:cs="Times New Roman" w:hint="cs"/>
          <w:sz w:val="20"/>
          <w:szCs w:val="24"/>
          <w:rtl/>
        </w:rPr>
        <w:t>الاستدلال العقلي</w:t>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يرى منظرواً واسعاً لمشكلة؛ ويرى الصورة الشاملة بينما يركز الآخرون على أجزائها</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after="0" w:line="240" w:lineRule="auto"/>
        <w:ind w:left="522" w:hanging="540"/>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يبين تفكيراً عميقاً ومعقولاً عند إتخاذ القرارت</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rPr>
          <w:rFonts w:eastAsia="Times New Roman" w:cs="Times New Roman"/>
          <w:sz w:val="20"/>
          <w:szCs w:val="24"/>
          <w:rtl/>
        </w:rPr>
      </w:pPr>
      <w:r w:rsidRPr="003050F7">
        <w:rPr>
          <w:rFonts w:eastAsia="Times New Roman" w:cs="Times New Roman" w:hint="cs"/>
          <w:sz w:val="20"/>
          <w:szCs w:val="24"/>
          <w:rtl/>
        </w:rPr>
        <w:t>روح الفكاهة أو الدعابة</w:t>
      </w:r>
      <w:r w:rsidRPr="003050F7">
        <w:rPr>
          <w:rFonts w:eastAsia="Times New Roman" w:cs="Times New Roman"/>
          <w:sz w:val="20"/>
          <w:szCs w:val="24"/>
        </w:rPr>
        <w:t xml:space="preserve"> </w:t>
      </w:r>
    </w:p>
    <w:p w:rsidR="003050F7" w:rsidRPr="003050F7" w:rsidRDefault="003050F7" w:rsidP="008E1C17">
      <w:pPr>
        <w:numPr>
          <w:ilvl w:val="0"/>
          <w:numId w:val="85"/>
        </w:numPr>
        <w:bidi/>
        <w:spacing w:after="0" w:line="240" w:lineRule="auto"/>
        <w:ind w:left="522" w:right="864" w:hanging="540"/>
        <w:rPr>
          <w:rFonts w:eastAsia="Times New Roman" w:cs="Times New Roman"/>
          <w:b/>
          <w:bCs w:val="0"/>
          <w:i/>
          <w:sz w:val="20"/>
          <w:szCs w:val="24"/>
        </w:rPr>
      </w:pPr>
      <w:r w:rsidRPr="003050F7">
        <w:rPr>
          <w:rFonts w:eastAsia="Times New Roman" w:cs="Times New Roman"/>
          <w:b/>
          <w:bCs w:val="0"/>
          <w:sz w:val="20"/>
          <w:szCs w:val="24"/>
        </w:rPr>
        <w:t>1</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2</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3</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4</w:t>
      </w:r>
      <w:r w:rsidRPr="003050F7">
        <w:rPr>
          <w:rFonts w:eastAsia="Times New Roman" w:cs="Times New Roman" w:hint="cs"/>
          <w:b/>
          <w:bCs w:val="0"/>
          <w:sz w:val="20"/>
          <w:szCs w:val="24"/>
          <w:rtl/>
        </w:rPr>
        <w:t xml:space="preserve">   </w:t>
      </w:r>
      <w:r w:rsidRPr="003050F7">
        <w:rPr>
          <w:rFonts w:eastAsia="Times New Roman" w:cs="Times New Roman"/>
          <w:b/>
          <w:bCs w:val="0"/>
          <w:sz w:val="20"/>
          <w:szCs w:val="24"/>
        </w:rPr>
        <w:t>5</w:t>
      </w:r>
      <w:r w:rsidRPr="003050F7">
        <w:rPr>
          <w:rFonts w:eastAsia="Times New Roman" w:cs="Times New Roman"/>
          <w:b/>
          <w:bCs w:val="0"/>
          <w:sz w:val="20"/>
          <w:szCs w:val="24"/>
          <w:rtl/>
        </w:rPr>
        <w:tab/>
      </w:r>
      <w:r w:rsidRPr="003050F7">
        <w:rPr>
          <w:rFonts w:eastAsia="Times New Roman" w:cs="Times New Roman" w:hint="cs"/>
          <w:bCs w:val="0"/>
          <w:sz w:val="20"/>
          <w:szCs w:val="24"/>
          <w:rtl/>
        </w:rPr>
        <w:t>يستمتع بالتلاعب بالألفاظ أو هو ظريف، أو يظهر روح فكاهة أو يلاحظ الفكاهة في المواقف الدقيقة</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466"/>
        <w:rPr>
          <w:rFonts w:eastAsia="Times New Roman" w:cs="Times New Roman"/>
          <w:bCs w:val="0"/>
          <w:sz w:val="18"/>
          <w:szCs w:val="24"/>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rPr>
          <w:rFonts w:eastAsia="Times New Roman" w:cs="Times New Roman"/>
          <w:sz w:val="20"/>
          <w:szCs w:val="24"/>
        </w:rPr>
      </w:pPr>
      <w:r w:rsidRPr="003050F7">
        <w:rPr>
          <w:rFonts w:eastAsia="Times New Roman" w:cs="Times New Roman" w:hint="cs"/>
          <w:sz w:val="20"/>
          <w:szCs w:val="24"/>
          <w:rtl/>
        </w:rPr>
        <w:t>معلومات إضافية</w:t>
      </w:r>
    </w:p>
    <w:p w:rsidR="003050F7" w:rsidRPr="003050F7" w:rsidRDefault="003050F7" w:rsidP="008E1C17">
      <w:pPr>
        <w:numPr>
          <w:ilvl w:val="0"/>
          <w:numId w:val="85"/>
        </w:numPr>
        <w:bidi/>
        <w:spacing w:after="0" w:line="240" w:lineRule="auto"/>
        <w:ind w:left="522" w:right="252" w:hanging="522"/>
        <w:rPr>
          <w:rFonts w:eastAsia="Times New Roman" w:cs="Times New Roman"/>
          <w:b/>
          <w:bCs w:val="0"/>
          <w:i/>
          <w:sz w:val="20"/>
          <w:szCs w:val="24"/>
        </w:rPr>
      </w:pPr>
      <w:r w:rsidRPr="003050F7">
        <w:rPr>
          <w:rFonts w:eastAsia="Times New Roman" w:cs="Times New Roman" w:hint="cs"/>
          <w:bCs w:val="0"/>
          <w:sz w:val="20"/>
          <w:szCs w:val="24"/>
          <w:rtl/>
        </w:rPr>
        <w:t>يرجى إدراج المكافآت أو الجوائز أو أي تكريم خاص تلقاه طفلك على المستوى الوطني أو مستوى الولاية أو المستوى المحلي (حدد أي مستوى) لإنجاز متعلق بمجال أكاديمي (الرياضيات والعلوم والكتابة وإلخ.)</w:t>
      </w:r>
      <w:r w:rsidRPr="003050F7">
        <w:rPr>
          <w:rFonts w:eastAsia="Times New Roman" w:cs="Times New Roman"/>
          <w:bCs w:val="0"/>
          <w:sz w:val="20"/>
          <w:szCs w:val="24"/>
        </w:rPr>
        <w:t>.</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360"/>
        <w:rPr>
          <w:rFonts w:asciiTheme="majorBidi" w:eastAsia="Times New Roman" w:hAnsiTheme="majorBidi" w:cs="Times New Roman"/>
          <w:bCs w:val="0"/>
          <w:sz w:val="22"/>
          <w:szCs w:val="24"/>
          <w:u w:val="single"/>
          <w:rtl/>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8E1C17">
      <w:pPr>
        <w:numPr>
          <w:ilvl w:val="0"/>
          <w:numId w:val="85"/>
        </w:numPr>
        <w:bidi/>
        <w:spacing w:after="0" w:line="240" w:lineRule="auto"/>
        <w:ind w:left="522" w:hanging="522"/>
        <w:rPr>
          <w:rFonts w:eastAsia="Times New Roman" w:cs="Times New Roman"/>
          <w:b/>
          <w:bCs w:val="0"/>
          <w:i/>
          <w:sz w:val="20"/>
          <w:szCs w:val="24"/>
        </w:rPr>
      </w:pPr>
      <w:r w:rsidRPr="003050F7">
        <w:rPr>
          <w:rFonts w:eastAsia="Times New Roman" w:cs="Times New Roman" w:hint="cs"/>
          <w:bCs w:val="0"/>
          <w:sz w:val="20"/>
          <w:szCs w:val="24"/>
          <w:rtl/>
        </w:rPr>
        <w:lastRenderedPageBreak/>
        <w:t>يرجى وصف أي سلوكيات أظهرها طفلك وتشعر أنها تشير إلى قدرة فكرية متفوقة.</w:t>
      </w:r>
    </w:p>
    <w:p w:rsidR="003050F7" w:rsidRPr="003050F7" w:rsidRDefault="003050F7" w:rsidP="003050F7">
      <w:pPr>
        <w:bidi/>
        <w:spacing w:after="0" w:line="240" w:lineRule="auto"/>
        <w:ind w:right="-466"/>
        <w:rPr>
          <w:rFonts w:asciiTheme="majorBidi" w:eastAsia="Times New Roman" w:hAnsiTheme="majorBidi" w:cs="Times New Roman"/>
          <w:bCs w:val="0"/>
          <w:sz w:val="22"/>
          <w:szCs w:val="24"/>
          <w:u w:val="single"/>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Pr="003050F7" w:rsidRDefault="003050F7" w:rsidP="003050F7">
      <w:pPr>
        <w:bidi/>
        <w:spacing w:after="0" w:line="240" w:lineRule="auto"/>
        <w:ind w:right="-360"/>
        <w:rPr>
          <w:rFonts w:cs="Times New Roman"/>
          <w:szCs w:val="22"/>
        </w:rPr>
      </w:pP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r w:rsidRPr="003050F7">
        <w:rPr>
          <w:rFonts w:asciiTheme="majorBidi" w:eastAsia="Times New Roman" w:hAnsiTheme="majorBidi" w:cs="Times New Roman"/>
          <w:bCs w:val="0"/>
          <w:sz w:val="22"/>
          <w:szCs w:val="24"/>
          <w:u w:val="single"/>
          <w:rtl/>
        </w:rPr>
        <w:tab/>
      </w:r>
    </w:p>
    <w:p w:rsidR="003050F7" w:rsidRDefault="003050F7" w:rsidP="003D5547">
      <w:pPr>
        <w:spacing w:before="120" w:after="120" w:line="240" w:lineRule="auto"/>
        <w:ind w:right="-202"/>
        <w:rPr>
          <w:rFonts w:eastAsia="Times New Roman"/>
          <w:b/>
          <w:bCs w:val="0"/>
          <w:sz w:val="24"/>
          <w:szCs w:val="24"/>
        </w:rPr>
      </w:pPr>
    </w:p>
    <w:p w:rsidR="003050F7" w:rsidRDefault="003050F7" w:rsidP="003D5547">
      <w:pPr>
        <w:spacing w:before="120" w:after="120" w:line="240" w:lineRule="auto"/>
        <w:ind w:right="-202"/>
        <w:rPr>
          <w:rFonts w:eastAsia="Times New Roman"/>
          <w:b/>
          <w:bCs w:val="0"/>
          <w:sz w:val="24"/>
          <w:szCs w:val="24"/>
        </w:rPr>
      </w:pPr>
    </w:p>
    <w:p w:rsidR="003C0B61" w:rsidRDefault="003C0B61" w:rsidP="003D5547">
      <w:pPr>
        <w:spacing w:before="120" w:after="120" w:line="240" w:lineRule="auto"/>
        <w:ind w:right="-202"/>
        <w:rPr>
          <w:rFonts w:eastAsia="Times New Roman"/>
          <w:b/>
          <w:bCs w:val="0"/>
          <w:sz w:val="24"/>
          <w:szCs w:val="24"/>
        </w:rPr>
      </w:pPr>
      <w:r>
        <w:rPr>
          <w:rFonts w:eastAsia="Times New Roman"/>
          <w:b/>
          <w:bCs w:val="0"/>
          <w:sz w:val="24"/>
          <w:szCs w:val="24"/>
        </w:rPr>
        <w:br w:type="page"/>
      </w:r>
    </w:p>
    <w:p w:rsidR="00734CFC" w:rsidRDefault="00481805" w:rsidP="00481805">
      <w:pPr>
        <w:pStyle w:val="Heading1"/>
        <w:rPr>
          <w:rFonts w:eastAsia="Times New Roman"/>
          <w:b w:val="0"/>
          <w:bCs w:val="0"/>
          <w:sz w:val="24"/>
          <w:szCs w:val="24"/>
        </w:rPr>
      </w:pPr>
      <w:bookmarkStart w:id="13" w:name="_Appendix_F:_TN"/>
      <w:bookmarkEnd w:id="13"/>
      <w:r>
        <w:lastRenderedPageBreak/>
        <w:t>Appendix F: TN Creative Thinking Rating Scale (</w:t>
      </w:r>
      <w:proofErr w:type="spellStart"/>
      <w:r>
        <w:t>TNCreat</w:t>
      </w:r>
      <w:proofErr w:type="spellEnd"/>
      <w:r>
        <w:t>)</w:t>
      </w:r>
    </w:p>
    <w:p w:rsidR="003D5547" w:rsidRPr="00C87B7A" w:rsidRDefault="003D5547" w:rsidP="003D5547">
      <w:pPr>
        <w:spacing w:after="0" w:line="240" w:lineRule="auto"/>
        <w:ind w:right="-196"/>
        <w:rPr>
          <w:rFonts w:eastAsia="Times New Roman"/>
          <w:bCs w:val="0"/>
        </w:rPr>
      </w:pPr>
      <w:r w:rsidRPr="00C87B7A">
        <w:rPr>
          <w:rFonts w:eastAsia="Times New Roman"/>
          <w:bCs w:val="0"/>
        </w:rPr>
        <w:t>Name: _______________________ Grade: ______ Date: __________ Teacher: _______________________</w:t>
      </w:r>
    </w:p>
    <w:p w:rsidR="003D5547" w:rsidRPr="00C87B7A" w:rsidRDefault="003D5547" w:rsidP="003D5547">
      <w:pPr>
        <w:spacing w:after="0" w:line="240" w:lineRule="auto"/>
        <w:ind w:right="-196"/>
        <w:rPr>
          <w:rFonts w:eastAsia="Times New Roman"/>
          <w:bCs w:val="0"/>
        </w:rPr>
      </w:pPr>
      <w:r w:rsidRPr="00C87B7A">
        <w:rPr>
          <w:rFonts w:eastAsia="Times New Roman"/>
          <w:bCs w:val="0"/>
        </w:rPr>
        <w:t>School System: _______________________________ School: _____________________________________</w:t>
      </w:r>
    </w:p>
    <w:p w:rsidR="003D5547" w:rsidRPr="00C87B7A" w:rsidRDefault="003D5547" w:rsidP="003D5547">
      <w:pPr>
        <w:spacing w:before="20" w:after="0" w:line="240" w:lineRule="auto"/>
        <w:ind w:right="600"/>
        <w:rPr>
          <w:rFonts w:eastAsia="Times New Roman"/>
          <w:bCs w:val="0"/>
        </w:rPr>
      </w:pPr>
    </w:p>
    <w:p w:rsidR="003D5547" w:rsidRPr="00C87B7A" w:rsidRDefault="003D5547" w:rsidP="003D5547">
      <w:pPr>
        <w:tabs>
          <w:tab w:val="left" w:pos="9810"/>
        </w:tabs>
        <w:spacing w:before="20" w:after="0" w:line="240" w:lineRule="auto"/>
        <w:ind w:left="360" w:right="605"/>
        <w:rPr>
          <w:rFonts w:eastAsia="Times New Roman"/>
          <w:bCs w:val="0"/>
          <w:color w:val="000000"/>
        </w:rPr>
      </w:pPr>
      <w:r w:rsidRPr="00C87B7A">
        <w:rPr>
          <w:rFonts w:eastAsia="Times New Roman"/>
          <w:bCs w:val="0"/>
          <w:color w:val="000000"/>
        </w:rPr>
        <w:t>DO NOT SKIP ANY ITEMS—ALL ITEMS MUST BE MARKED</w:t>
      </w:r>
    </w:p>
    <w:p w:rsidR="003D5547" w:rsidRPr="00C87B7A" w:rsidRDefault="003D5547" w:rsidP="00A86942">
      <w:pPr>
        <w:numPr>
          <w:ilvl w:val="0"/>
          <w:numId w:val="42"/>
        </w:numPr>
        <w:spacing w:after="0" w:line="240" w:lineRule="auto"/>
        <w:rPr>
          <w:rFonts w:eastAsia="Times New Roman"/>
          <w:bCs w:val="0"/>
          <w:color w:val="000000"/>
        </w:rPr>
      </w:pPr>
      <w:r w:rsidRPr="00C87B7A">
        <w:rPr>
          <w:rFonts w:eastAsia="Times New Roman"/>
          <w:bCs w:val="0"/>
          <w:color w:val="000000"/>
        </w:rPr>
        <w:t>Rate each of the following characteristics as follows:</w:t>
      </w:r>
    </w:p>
    <w:p w:rsidR="003D5547" w:rsidRPr="00C87B7A" w:rsidRDefault="003D5547" w:rsidP="003D5547">
      <w:pPr>
        <w:spacing w:after="0" w:line="240" w:lineRule="auto"/>
        <w:ind w:left="720" w:right="605"/>
        <w:rPr>
          <w:rFonts w:eastAsia="Times New Roman"/>
          <w:bCs w:val="0"/>
          <w:color w:val="000000"/>
        </w:rPr>
      </w:pPr>
      <w:r w:rsidRPr="00C87B7A">
        <w:rPr>
          <w:rFonts w:eastAsia="Times New Roman"/>
          <w:bCs w:val="0"/>
          <w:color w:val="000000"/>
        </w:rPr>
        <w:t>0: Not Observed            1: Rarely             2: 0ccasionally             3: Frequently</w:t>
      </w:r>
    </w:p>
    <w:p w:rsidR="003D5547" w:rsidRPr="00C87B7A" w:rsidRDefault="003D5547" w:rsidP="00A86942">
      <w:pPr>
        <w:numPr>
          <w:ilvl w:val="0"/>
          <w:numId w:val="43"/>
        </w:numPr>
        <w:tabs>
          <w:tab w:val="clear" w:pos="720"/>
        </w:tabs>
        <w:spacing w:after="0" w:line="240" w:lineRule="auto"/>
        <w:ind w:right="-101"/>
        <w:rPr>
          <w:rFonts w:eastAsia="Times New Roman"/>
          <w:bCs w:val="0"/>
          <w:color w:val="000000"/>
        </w:rPr>
      </w:pPr>
      <w:r w:rsidRPr="00C87B7A">
        <w:rPr>
          <w:rFonts w:eastAsia="Times New Roman"/>
          <w:bCs w:val="0"/>
          <w:color w:val="000000"/>
        </w:rPr>
        <w:t xml:space="preserve">All items with a rating of </w:t>
      </w:r>
      <w:r w:rsidRPr="00C87B7A">
        <w:rPr>
          <w:rFonts w:eastAsia="Times New Roman"/>
          <w:b/>
          <w:bCs w:val="0"/>
          <w:color w:val="000000"/>
        </w:rPr>
        <w:t>3</w:t>
      </w:r>
      <w:r w:rsidRPr="00C87B7A">
        <w:rPr>
          <w:rFonts w:eastAsia="Times New Roman"/>
          <w:bCs w:val="0"/>
          <w:color w:val="000000"/>
        </w:rPr>
        <w:t xml:space="preserve"> require </w:t>
      </w:r>
      <w:r w:rsidRPr="00C87B7A">
        <w:rPr>
          <w:rFonts w:eastAsia="Times New Roman"/>
          <w:bCs w:val="0"/>
          <w:color w:val="000000"/>
          <w:u w:val="single"/>
        </w:rPr>
        <w:t>at least one example of the gifted characteristic</w:t>
      </w:r>
      <w:r w:rsidRPr="00C87B7A">
        <w:rPr>
          <w:rFonts w:eastAsia="Times New Roman"/>
          <w:bCs w:val="0"/>
          <w:color w:val="000000"/>
        </w:rPr>
        <w:t xml:space="preserve"> or item will be rated as 2.</w:t>
      </w:r>
    </w:p>
    <w:p w:rsidR="003D5547" w:rsidRPr="00C87B7A" w:rsidRDefault="003D5547" w:rsidP="00A86942">
      <w:pPr>
        <w:numPr>
          <w:ilvl w:val="0"/>
          <w:numId w:val="43"/>
        </w:numPr>
        <w:tabs>
          <w:tab w:val="clear" w:pos="720"/>
        </w:tabs>
        <w:spacing w:after="0" w:line="240" w:lineRule="auto"/>
        <w:ind w:right="164"/>
        <w:rPr>
          <w:rFonts w:eastAsia="Times New Roman"/>
          <w:bCs w:val="0"/>
          <w:color w:val="000000"/>
        </w:rPr>
      </w:pPr>
      <w:r w:rsidRPr="00C87B7A">
        <w:rPr>
          <w:rFonts w:eastAsia="Times New Roman"/>
          <w:bCs w:val="0"/>
          <w:color w:val="000000"/>
        </w:rPr>
        <w:t>Give consideration to the student’s age, experiences, and environment when evaluating creative thinking</w:t>
      </w:r>
      <w:r w:rsidR="004E3550" w:rsidRPr="00C87B7A">
        <w:rPr>
          <w:rFonts w:eastAsia="Times New Roman"/>
          <w:bCs w:val="0"/>
          <w:color w:val="000000"/>
        </w:rPr>
        <w:t>.</w:t>
      </w:r>
      <w:r w:rsidRPr="00C87B7A">
        <w:rPr>
          <w:rFonts w:eastAsia="Times New Roman"/>
          <w:bCs w:val="0"/>
          <w:color w:val="000000"/>
        </w:rPr>
        <w:t xml:space="preserve"> </w:t>
      </w:r>
    </w:p>
    <w:p w:rsidR="003D5547" w:rsidRPr="00C87B7A" w:rsidRDefault="003D5547" w:rsidP="003D5547">
      <w:pPr>
        <w:spacing w:before="20" w:after="0" w:line="240" w:lineRule="auto"/>
        <w:ind w:left="680" w:right="600"/>
        <w:jc w:val="center"/>
        <w:rPr>
          <w:rFonts w:eastAsia="Times New Roman"/>
          <w:bCs w:val="0"/>
          <w:color w:val="000000"/>
        </w:rPr>
      </w:pPr>
    </w:p>
    <w:tbl>
      <w:tblPr>
        <w:tblW w:w="0" w:type="auto"/>
        <w:tblInd w:w="108" w:type="dxa"/>
        <w:tblBorders>
          <w:bottom w:val="single" w:sz="12" w:space="0" w:color="auto"/>
          <w:insideH w:val="single" w:sz="4" w:space="0" w:color="auto"/>
          <w:insideV w:val="single" w:sz="12" w:space="0" w:color="auto"/>
        </w:tblBorders>
        <w:tblLayout w:type="fixed"/>
        <w:tblLook w:val="01E0" w:firstRow="1" w:lastRow="1" w:firstColumn="1" w:lastColumn="1" w:noHBand="0" w:noVBand="0"/>
      </w:tblPr>
      <w:tblGrid>
        <w:gridCol w:w="1530"/>
        <w:gridCol w:w="8280"/>
      </w:tblGrid>
      <w:tr w:rsidR="003D5547" w:rsidRPr="00C87B7A" w:rsidTr="003D5547">
        <w:trPr>
          <w:trHeight w:val="386"/>
        </w:trPr>
        <w:tc>
          <w:tcPr>
            <w:tcW w:w="1530" w:type="dxa"/>
            <w:tcBorders>
              <w:bottom w:val="single" w:sz="12" w:space="0" w:color="auto"/>
            </w:tcBorders>
            <w:vAlign w:val="center"/>
          </w:tcPr>
          <w:p w:rsidR="003D5547" w:rsidRPr="00C87B7A" w:rsidRDefault="003D5547" w:rsidP="003D5547">
            <w:pPr>
              <w:spacing w:before="20" w:after="0" w:line="240" w:lineRule="auto"/>
              <w:ind w:left="-198" w:right="-108" w:firstLine="90"/>
              <w:rPr>
                <w:rFonts w:eastAsia="Times New Roman"/>
                <w:b/>
                <w:bCs w:val="0"/>
              </w:rPr>
            </w:pPr>
            <w:r w:rsidRPr="00C87B7A">
              <w:rPr>
                <w:rFonts w:eastAsia="Times New Roman"/>
                <w:b/>
                <w:bCs w:val="0"/>
              </w:rPr>
              <w:t xml:space="preserve">              Rating</w:t>
            </w:r>
          </w:p>
        </w:tc>
        <w:tc>
          <w:tcPr>
            <w:tcW w:w="8280" w:type="dxa"/>
            <w:tcBorders>
              <w:bottom w:val="single" w:sz="12" w:space="0" w:color="auto"/>
            </w:tcBorders>
            <w:vAlign w:val="center"/>
          </w:tcPr>
          <w:p w:rsidR="003D5547" w:rsidRPr="00C87B7A" w:rsidRDefault="003D5547" w:rsidP="003D5547">
            <w:pPr>
              <w:spacing w:before="20" w:after="0" w:line="240" w:lineRule="auto"/>
              <w:ind w:right="-286" w:hanging="18"/>
              <w:rPr>
                <w:rFonts w:eastAsia="Times New Roman"/>
                <w:b/>
                <w:bCs w:val="0"/>
              </w:rPr>
            </w:pPr>
            <w:r w:rsidRPr="00C87B7A">
              <w:rPr>
                <w:rFonts w:eastAsia="Times New Roman"/>
                <w:b/>
                <w:bCs w:val="0"/>
              </w:rPr>
              <w:t>Description of Creative Thinking Characteristic</w:t>
            </w:r>
          </w:p>
        </w:tc>
      </w:tr>
    </w:tbl>
    <w:p w:rsidR="003D5547" w:rsidRPr="00C87B7A" w:rsidRDefault="003D5547" w:rsidP="003D5547">
      <w:pPr>
        <w:spacing w:after="0" w:line="240" w:lineRule="auto"/>
        <w:ind w:left="1440" w:right="-196" w:hanging="1440"/>
        <w:rPr>
          <w:rFonts w:eastAsia="Times New Roman"/>
          <w:bCs w:val="0"/>
        </w:rPr>
      </w:pPr>
    </w:p>
    <w:p w:rsidR="003D5547" w:rsidRPr="00C87B7A" w:rsidRDefault="003D5547" w:rsidP="003D5547">
      <w:pPr>
        <w:tabs>
          <w:tab w:val="left" w:pos="1620"/>
        </w:tabs>
        <w:spacing w:after="0" w:line="240" w:lineRule="auto"/>
        <w:ind w:left="1440" w:right="-196" w:hanging="1440"/>
        <w:rPr>
          <w:rFonts w:eastAsia="Times New Roman"/>
          <w:bCs w:val="0"/>
        </w:rPr>
      </w:pPr>
      <w:r w:rsidRPr="00C87B7A">
        <w:rPr>
          <w:rFonts w:eastAsia="Times New Roman"/>
          <w:bCs w:val="0"/>
        </w:rPr>
        <w:t>1.</w:t>
      </w:r>
      <w:r w:rsidRPr="00C87B7A">
        <w:rPr>
          <w:rFonts w:eastAsia="Times New Roman"/>
          <w:b/>
          <w:bCs w:val="0"/>
        </w:rPr>
        <w:t xml:space="preserve">         _______ | </w:t>
      </w:r>
      <w:r w:rsidRPr="00C87B7A">
        <w:rPr>
          <w:rFonts w:eastAsia="Times New Roman"/>
          <w:color w:val="000000"/>
        </w:rPr>
        <w:t>Generates a large number of ideas, solutions</w:t>
      </w:r>
      <w:r w:rsidR="004E3550" w:rsidRPr="00C87B7A">
        <w:rPr>
          <w:rFonts w:eastAsia="Times New Roman"/>
          <w:color w:val="000000"/>
        </w:rPr>
        <w:t>,</w:t>
      </w:r>
      <w:r w:rsidRPr="00C87B7A">
        <w:rPr>
          <w:rFonts w:eastAsia="Times New Roman"/>
          <w:color w:val="000000"/>
        </w:rPr>
        <w:t xml:space="preserve"> and possibilities.</w:t>
      </w:r>
    </w:p>
    <w:p w:rsidR="003D5547" w:rsidRPr="00C87B7A" w:rsidRDefault="003D5547" w:rsidP="003D5547">
      <w:pPr>
        <w:spacing w:after="0" w:line="240" w:lineRule="auto"/>
        <w:ind w:left="630" w:right="-466"/>
        <w:rPr>
          <w:rFonts w:eastAsia="Times New Roman"/>
          <w:bCs w:val="0"/>
        </w:rPr>
      </w:pPr>
      <w:r w:rsidRPr="00C87B7A">
        <w:rPr>
          <w:rFonts w:eastAsia="Times New Roman"/>
          <w:bCs w:val="0"/>
        </w:rPr>
        <w:t>Example: __________________________________________________</w:t>
      </w:r>
      <w:r w:rsidR="003C0B61" w:rsidRPr="00C87B7A">
        <w:rPr>
          <w:rFonts w:eastAsia="Times New Roman"/>
          <w:bCs w:val="0"/>
        </w:rPr>
        <w:t>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630" w:hanging="630"/>
        <w:rPr>
          <w:rFonts w:eastAsia="Times New Roman"/>
          <w:bCs w:val="0"/>
        </w:rPr>
      </w:pPr>
      <w:r w:rsidRPr="00C87B7A">
        <w:rPr>
          <w:rFonts w:eastAsia="Times New Roman"/>
          <w:bCs w:val="0"/>
        </w:rPr>
        <w:t>2.</w:t>
      </w:r>
      <w:r w:rsidRPr="00C87B7A">
        <w:rPr>
          <w:rFonts w:eastAsia="Times New Roman"/>
          <w:b/>
          <w:bCs w:val="0"/>
        </w:rPr>
        <w:t xml:space="preserve">         _______ | </w:t>
      </w:r>
      <w:r w:rsidRPr="00C87B7A">
        <w:rPr>
          <w:rFonts w:eastAsia="Times New Roman"/>
          <w:bCs w:val="0"/>
        </w:rPr>
        <w:t>Likes to adapt or improve things.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3.</w:t>
      </w:r>
      <w:r w:rsidRPr="00C87B7A">
        <w:rPr>
          <w:rFonts w:eastAsia="Times New Roman"/>
          <w:b/>
          <w:bCs w:val="0"/>
        </w:rPr>
        <w:t xml:space="preserve">         _______ | </w:t>
      </w:r>
      <w:r w:rsidRPr="00C87B7A">
        <w:rPr>
          <w:rFonts w:eastAsia="Times New Roman"/>
          <w:bCs w:val="0"/>
        </w:rPr>
        <w:t>Displays a high level of curiosity about a wide array of ideas, situations, objects, people</w:t>
      </w:r>
      <w:r w:rsidR="004E3550" w:rsidRPr="00C87B7A">
        <w:rPr>
          <w:rFonts w:eastAsia="Times New Roman"/>
          <w:bCs w:val="0"/>
        </w:rPr>
        <w:t>,</w:t>
      </w:r>
      <w:r w:rsidRPr="00C87B7A">
        <w:rPr>
          <w:rFonts w:eastAsia="Times New Roman"/>
          <w:bCs w:val="0"/>
        </w:rPr>
        <w:t xml:space="preserve"> or events.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before="20" w:after="0" w:line="240" w:lineRule="auto"/>
        <w:ind w:left="1440" w:right="-196" w:hanging="1440"/>
        <w:rPr>
          <w:rFonts w:eastAsia="Times New Roman"/>
          <w:bCs w:val="0"/>
        </w:rPr>
      </w:pPr>
      <w:r w:rsidRPr="00C87B7A">
        <w:rPr>
          <w:rFonts w:eastAsia="Times New Roman"/>
          <w:bCs w:val="0"/>
        </w:rPr>
        <w:t>4.</w:t>
      </w:r>
      <w:r w:rsidRPr="00C87B7A">
        <w:rPr>
          <w:rFonts w:eastAsia="Times New Roman"/>
          <w:b/>
          <w:bCs w:val="0"/>
        </w:rPr>
        <w:t xml:space="preserve">         _______ | </w:t>
      </w:r>
      <w:r w:rsidRPr="00C87B7A">
        <w:rPr>
          <w:rFonts w:eastAsia="Times New Roman"/>
          <w:color w:val="000000"/>
        </w:rPr>
        <w:t xml:space="preserve">Generates many different alternatives and approaches </w:t>
      </w:r>
      <w:r w:rsidRPr="00C87B7A">
        <w:rPr>
          <w:rFonts w:eastAsia="Times New Roman"/>
          <w:bCs w:val="0"/>
        </w:rPr>
        <w:t>to a question or problem; views situations from different perspectives.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5.</w:t>
      </w:r>
      <w:r w:rsidRPr="00C87B7A">
        <w:rPr>
          <w:rFonts w:eastAsia="Times New Roman"/>
          <w:b/>
          <w:bCs w:val="0"/>
        </w:rPr>
        <w:t xml:space="preserve">         _______ | </w:t>
      </w:r>
      <w:r w:rsidRPr="00C87B7A">
        <w:rPr>
          <w:rFonts w:eastAsia="Times New Roman"/>
          <w:color w:val="000000"/>
        </w:rPr>
        <w:t>Shows a willingness to entertain complexity and seems to thrive on problem solving.</w:t>
      </w:r>
      <w:r w:rsidRPr="00C87B7A">
        <w:rPr>
          <w:rFonts w:eastAsia="Times New Roman"/>
          <w:bCs w:val="0"/>
        </w:rPr>
        <w:t xml:space="preserve"> Able to deal with lack of closure for problems presented inside or outside the classroom setting.</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6.</w:t>
      </w:r>
      <w:r w:rsidRPr="00C87B7A">
        <w:rPr>
          <w:rFonts w:eastAsia="Times New Roman"/>
          <w:b/>
          <w:bCs w:val="0"/>
        </w:rPr>
        <w:t xml:space="preserve">         _______ | </w:t>
      </w:r>
      <w:r w:rsidRPr="00C87B7A">
        <w:rPr>
          <w:rFonts w:eastAsia="Times New Roman"/>
          <w:color w:val="000000"/>
        </w:rPr>
        <w:t>Sees/develops innovative relationships among seemingly unrelated objects, ideas, or facts.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w:t>
      </w:r>
      <w:r w:rsidRPr="00C87B7A">
        <w:rPr>
          <w:rFonts w:eastAsia="Times New Roman"/>
          <w:bCs w:val="0"/>
        </w:rPr>
        <w:lastRenderedPageBreak/>
        <w:t>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7.</w:t>
      </w:r>
      <w:r w:rsidRPr="00C87B7A">
        <w:rPr>
          <w:rFonts w:eastAsia="Times New Roman"/>
          <w:b/>
          <w:bCs w:val="0"/>
        </w:rPr>
        <w:t xml:space="preserve">         _______ | </w:t>
      </w:r>
      <w:r w:rsidRPr="00C87B7A">
        <w:rPr>
          <w:rFonts w:eastAsia="Times New Roman"/>
          <w:bCs w:val="0"/>
        </w:rPr>
        <w:t>Exhibits ability to sustain interest in issues or problems that do not offer immediate resolution.</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202" w:hanging="1440"/>
        <w:rPr>
          <w:rFonts w:eastAsia="Times New Roman"/>
          <w:bCs w:val="0"/>
        </w:rPr>
      </w:pPr>
      <w:r w:rsidRPr="00C87B7A">
        <w:rPr>
          <w:rFonts w:eastAsia="Times New Roman"/>
          <w:bCs w:val="0"/>
        </w:rPr>
        <w:t>8.</w:t>
      </w:r>
      <w:r w:rsidRPr="00C87B7A">
        <w:rPr>
          <w:rFonts w:eastAsia="Times New Roman"/>
          <w:b/>
          <w:bCs w:val="0"/>
        </w:rPr>
        <w:t xml:space="preserve">         _______ | </w:t>
      </w:r>
      <w:r w:rsidRPr="00C87B7A">
        <w:rPr>
          <w:rFonts w:eastAsia="Times New Roman"/>
          <w:bCs w:val="0"/>
        </w:rPr>
        <w:t xml:space="preserve">Creates original products/projects for class assignments without being asked to do so, or in his/her spare time (including but not limited to stories, artwork, </w:t>
      </w:r>
      <w:r w:rsidR="004E3550" w:rsidRPr="00C87B7A">
        <w:rPr>
          <w:rFonts w:eastAsia="Times New Roman"/>
          <w:bCs w:val="0"/>
        </w:rPr>
        <w:t>three</w:t>
      </w:r>
      <w:r w:rsidRPr="00C87B7A">
        <w:rPr>
          <w:rFonts w:eastAsia="Times New Roman"/>
          <w:bCs w:val="0"/>
        </w:rPr>
        <w:t>-dimensional products, songs, dance movements, dramatic performances, etc.).</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9.</w:t>
      </w:r>
      <w:r w:rsidRPr="00C87B7A">
        <w:rPr>
          <w:rFonts w:eastAsia="Times New Roman"/>
          <w:b/>
          <w:bCs w:val="0"/>
        </w:rPr>
        <w:t xml:space="preserve">         _______ | </w:t>
      </w:r>
      <w:r w:rsidRPr="00C87B7A">
        <w:rPr>
          <w:rFonts w:eastAsia="Times New Roman"/>
          <w:bCs w:val="0"/>
        </w:rPr>
        <w:t>Uses the ideas or projects of others to create additional ideas and/or possibilities.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10.</w:t>
      </w:r>
      <w:r w:rsidRPr="00C87B7A">
        <w:rPr>
          <w:rFonts w:eastAsia="Times New Roman"/>
          <w:b/>
          <w:bCs w:val="0"/>
        </w:rPr>
        <w:t xml:space="preserve">         _______ | </w:t>
      </w:r>
      <w:r w:rsidRPr="00C87B7A">
        <w:rPr>
          <w:rFonts w:eastAsia="Times New Roman"/>
          <w:bCs w:val="0"/>
        </w:rPr>
        <w:t>May take on many projects; may have many things going on at the same time.</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C0B61">
      <w:pPr>
        <w:spacing w:after="0" w:line="240" w:lineRule="auto"/>
        <w:ind w:left="1620" w:right="-466" w:hanging="1620"/>
        <w:rPr>
          <w:rFonts w:eastAsia="Times New Roman"/>
          <w:bCs w:val="0"/>
        </w:rPr>
      </w:pPr>
      <w:r w:rsidRPr="00C87B7A">
        <w:rPr>
          <w:rFonts w:eastAsia="Times New Roman"/>
          <w:bCs w:val="0"/>
        </w:rPr>
        <w:t>11</w:t>
      </w:r>
      <w:r w:rsidRPr="00C87B7A">
        <w:rPr>
          <w:rFonts w:eastAsia="Times New Roman"/>
          <w:b/>
          <w:bCs w:val="0"/>
        </w:rPr>
        <w:t xml:space="preserve">.         _______ | </w:t>
      </w:r>
      <w:r w:rsidRPr="00C87B7A">
        <w:rPr>
          <w:rFonts w:eastAsia="Times New Roman"/>
          <w:bCs w:val="0"/>
        </w:rPr>
        <w:t xml:space="preserve">Classroom work/projects, and/or projects attempted as extracurricular activities or at home, </w:t>
      </w:r>
      <w:r w:rsidR="003C0B61" w:rsidRPr="00C87B7A">
        <w:rPr>
          <w:rFonts w:eastAsia="Times New Roman"/>
          <w:bCs w:val="0"/>
        </w:rPr>
        <w:t xml:space="preserve">show </w:t>
      </w:r>
      <w:r w:rsidRPr="00C87B7A">
        <w:rPr>
          <w:rFonts w:eastAsia="Times New Roman"/>
          <w:bCs w:val="0"/>
        </w:rPr>
        <w:t>great attention to detail.</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12</w:t>
      </w:r>
      <w:r w:rsidRPr="00C87B7A">
        <w:rPr>
          <w:rFonts w:eastAsia="Times New Roman"/>
          <w:b/>
          <w:bCs w:val="0"/>
        </w:rPr>
        <w:t xml:space="preserve">.         _______ | </w:t>
      </w:r>
      <w:r w:rsidRPr="00C87B7A">
        <w:rPr>
          <w:rFonts w:eastAsia="Times New Roman"/>
          <w:bCs w:val="0"/>
        </w:rPr>
        <w:t>Suggests to the teacher, parent, or other adults alternative ways of doing an activity or task.</w:t>
      </w:r>
    </w:p>
    <w:p w:rsidR="003D5547" w:rsidRDefault="003D5547" w:rsidP="003A2A5F">
      <w:pPr>
        <w:spacing w:after="0" w:line="240" w:lineRule="auto"/>
        <w:ind w:left="630" w:right="-466"/>
        <w:rPr>
          <w:rFonts w:eastAsia="Times New Roman"/>
          <w:bCs w:val="0"/>
        </w:rPr>
      </w:pPr>
      <w:r w:rsidRPr="00C87B7A">
        <w:rPr>
          <w:rFonts w:eastAsia="Times New Roman"/>
          <w:bCs w:val="0"/>
        </w:rPr>
        <w:t xml:space="preserve">Example: </w:t>
      </w:r>
    </w:p>
    <w:p w:rsidR="003A2A5F" w:rsidRPr="00C87B7A" w:rsidRDefault="003A2A5F" w:rsidP="003A2A5F">
      <w:pPr>
        <w:spacing w:after="0" w:line="240" w:lineRule="auto"/>
        <w:ind w:left="630" w:right="-466"/>
        <w:rPr>
          <w:rFonts w:eastAsia="Times New Roman"/>
          <w:bCs w:val="0"/>
        </w:rPr>
      </w:pPr>
      <w:r w:rsidRPr="00C87B7A">
        <w:rPr>
          <w:rFonts w:eastAsia="Times New Roman"/>
          <w:bCs w:val="0"/>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13</w:t>
      </w:r>
      <w:r w:rsidRPr="00C87B7A">
        <w:rPr>
          <w:rFonts w:eastAsia="Times New Roman"/>
          <w:b/>
          <w:bCs w:val="0"/>
        </w:rPr>
        <w:t xml:space="preserve">.         _______ | </w:t>
      </w:r>
      <w:r w:rsidRPr="00C87B7A">
        <w:rPr>
          <w:rFonts w:eastAsia="Times New Roman"/>
          <w:bCs w:val="0"/>
        </w:rPr>
        <w:t>Comes up with fresh, original comments or unusual</w:t>
      </w:r>
      <w:r w:rsidRPr="00C87B7A">
        <w:rPr>
          <w:rFonts w:eastAsia="Times New Roman"/>
          <w:b/>
          <w:bCs w:val="0"/>
          <w:color w:val="FF0000"/>
        </w:rPr>
        <w:t xml:space="preserve"> </w:t>
      </w:r>
      <w:r w:rsidRPr="00C87B7A">
        <w:rPr>
          <w:rFonts w:eastAsia="Times New Roman"/>
          <w:bCs w:val="0"/>
        </w:rPr>
        <w:t>correct answer</w:t>
      </w:r>
      <w:r w:rsidRPr="00C87B7A">
        <w:rPr>
          <w:rFonts w:eastAsia="Times New Roman"/>
          <w:color w:val="000000"/>
        </w:rPr>
        <w:t>s</w:t>
      </w:r>
      <w:r w:rsidRPr="00C87B7A">
        <w:rPr>
          <w:rFonts w:eastAsia="Times New Roman"/>
          <w:bCs w:val="0"/>
        </w:rPr>
        <w:t xml:space="preserve"> or f</w:t>
      </w:r>
      <w:r w:rsidRPr="00C87B7A">
        <w:rPr>
          <w:rFonts w:eastAsia="Times New Roman"/>
          <w:color w:val="000000"/>
        </w:rPr>
        <w:t>ormulates</w:t>
      </w:r>
      <w:r w:rsidRPr="00C87B7A">
        <w:rPr>
          <w:rFonts w:eastAsia="Times New Roman"/>
          <w:b/>
          <w:bCs w:val="0"/>
          <w:color w:val="FF0000"/>
        </w:rPr>
        <w:t xml:space="preserve"> </w:t>
      </w:r>
      <w:r w:rsidRPr="00C87B7A">
        <w:rPr>
          <w:rFonts w:eastAsia="Times New Roman"/>
          <w:bCs w:val="0"/>
        </w:rPr>
        <w:t>his</w:t>
      </w:r>
      <w:r w:rsidRPr="00C87B7A">
        <w:rPr>
          <w:rFonts w:eastAsia="Times New Roman"/>
          <w:bCs w:val="0"/>
          <w:color w:val="008000"/>
        </w:rPr>
        <w:t>/</w:t>
      </w:r>
      <w:r w:rsidRPr="00C87B7A">
        <w:rPr>
          <w:rFonts w:eastAsia="Times New Roman"/>
          <w:bCs w:val="0"/>
        </w:rPr>
        <w:t>her own ideas when the class does a project or activity.</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14</w:t>
      </w:r>
      <w:r w:rsidRPr="00C87B7A">
        <w:rPr>
          <w:rFonts w:eastAsia="Times New Roman"/>
          <w:b/>
          <w:bCs w:val="0"/>
        </w:rPr>
        <w:t xml:space="preserve">.         _______ | </w:t>
      </w:r>
      <w:r w:rsidRPr="00C87B7A">
        <w:rPr>
          <w:rFonts w:eastAsia="Times New Roman"/>
          <w:color w:val="000000"/>
        </w:rPr>
        <w:t>Articulates ideas clearly either verbally or in project components; writing or products shows synthesis of ideas and or rich use of imagery; thinks “outside the box”; “colors without lines.”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15</w:t>
      </w:r>
      <w:r w:rsidRPr="00C87B7A">
        <w:rPr>
          <w:rFonts w:eastAsia="Times New Roman"/>
          <w:b/>
          <w:bCs w:val="0"/>
        </w:rPr>
        <w:t xml:space="preserve">.         _______ | </w:t>
      </w:r>
      <w:proofErr w:type="gramStart"/>
      <w:r w:rsidRPr="00C87B7A">
        <w:rPr>
          <w:rFonts w:eastAsia="Times New Roman"/>
          <w:bCs w:val="0"/>
        </w:rPr>
        <w:t>Doesn’t</w:t>
      </w:r>
      <w:proofErr w:type="gramEnd"/>
      <w:r w:rsidRPr="00C87B7A">
        <w:rPr>
          <w:rFonts w:eastAsia="Times New Roman"/>
          <w:bCs w:val="0"/>
        </w:rPr>
        <w:t xml:space="preserve"> mind</w:t>
      </w:r>
      <w:r w:rsidRPr="00C87B7A">
        <w:rPr>
          <w:rFonts w:eastAsia="Times New Roman"/>
          <w:color w:val="000000"/>
        </w:rPr>
        <w:t xml:space="preserve"> being different; strives to be original and creative in everyday life.</w:t>
      </w:r>
    </w:p>
    <w:p w:rsidR="003D5547" w:rsidRDefault="003A2A5F" w:rsidP="003A2A5F">
      <w:pPr>
        <w:spacing w:after="0" w:line="240" w:lineRule="auto"/>
        <w:ind w:left="630" w:right="-466"/>
        <w:rPr>
          <w:rFonts w:eastAsia="Times New Roman"/>
          <w:bCs w:val="0"/>
        </w:rPr>
      </w:pPr>
      <w:r>
        <w:rPr>
          <w:rFonts w:eastAsia="Times New Roman"/>
          <w:bCs w:val="0"/>
        </w:rPr>
        <w:lastRenderedPageBreak/>
        <w:t>Example:</w:t>
      </w:r>
    </w:p>
    <w:p w:rsidR="003A2A5F" w:rsidRPr="00C87B7A" w:rsidRDefault="003A2A5F" w:rsidP="003A2A5F">
      <w:pPr>
        <w:spacing w:after="0" w:line="240" w:lineRule="auto"/>
        <w:ind w:left="630" w:right="-466"/>
        <w:rPr>
          <w:rFonts w:eastAsia="Times New Roman"/>
          <w:bCs w:val="0"/>
        </w:rPr>
      </w:pPr>
      <w:r w:rsidRPr="00C87B7A">
        <w:rPr>
          <w:rFonts w:eastAsia="Times New Roman"/>
          <w:bCs w:val="0"/>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16</w:t>
      </w:r>
      <w:r w:rsidRPr="00C87B7A">
        <w:rPr>
          <w:rFonts w:eastAsia="Times New Roman"/>
          <w:b/>
          <w:bCs w:val="0"/>
        </w:rPr>
        <w:t xml:space="preserve">.         _______ | </w:t>
      </w:r>
      <w:r w:rsidRPr="00C87B7A">
        <w:rPr>
          <w:rFonts w:eastAsia="Times New Roman"/>
          <w:bCs w:val="0"/>
        </w:rPr>
        <w:t>Able to interact with metaphorical, figural, symbolic, or allegorical representations.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color w:val="000000"/>
        </w:rPr>
      </w:pPr>
      <w:r w:rsidRPr="00C87B7A">
        <w:rPr>
          <w:rFonts w:eastAsia="Times New Roman"/>
          <w:bCs w:val="0"/>
        </w:rPr>
        <w:t>17</w:t>
      </w:r>
      <w:r w:rsidRPr="00C87B7A">
        <w:rPr>
          <w:rFonts w:eastAsia="Times New Roman"/>
          <w:b/>
          <w:bCs w:val="0"/>
        </w:rPr>
        <w:t xml:space="preserve">.         _______ | </w:t>
      </w:r>
      <w:r w:rsidRPr="00C87B7A">
        <w:rPr>
          <w:rFonts w:eastAsia="Times New Roman"/>
          <w:color w:val="000000"/>
        </w:rPr>
        <w:t>Displays intellectual playfulness; fantasizes and imagines readily; has a keen sense of humor.</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18</w:t>
      </w:r>
      <w:r w:rsidRPr="00C87B7A">
        <w:rPr>
          <w:rFonts w:eastAsia="Times New Roman"/>
          <w:b/>
          <w:bCs w:val="0"/>
        </w:rPr>
        <w:t xml:space="preserve">.         _______ | </w:t>
      </w:r>
      <w:r w:rsidRPr="00C87B7A">
        <w:rPr>
          <w:rFonts w:eastAsia="Times New Roman"/>
          <w:bCs w:val="0"/>
        </w:rPr>
        <w:t>Demonstrates elaborate thinking, creating new steps, ideas, responses, or other embellishments to a basic idea, situation, or problem.</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jc w:val="both"/>
        <w:rPr>
          <w:rFonts w:eastAsia="Times New Roman"/>
          <w:bCs w:val="0"/>
        </w:rPr>
      </w:pPr>
      <w:r w:rsidRPr="00C87B7A">
        <w:rPr>
          <w:rFonts w:eastAsia="Times New Roman"/>
          <w:bCs w:val="0"/>
        </w:rPr>
        <w:t>19</w:t>
      </w:r>
      <w:r w:rsidRPr="00C87B7A">
        <w:rPr>
          <w:rFonts w:eastAsia="Times New Roman"/>
          <w:b/>
          <w:bCs w:val="0"/>
        </w:rPr>
        <w:t xml:space="preserve">.         _______ | </w:t>
      </w:r>
      <w:r w:rsidR="00E5702A" w:rsidRPr="00C87B7A">
        <w:rPr>
          <w:rFonts w:eastAsia="Times New Roman"/>
          <w:bCs w:val="0"/>
        </w:rPr>
        <w:t>Makes</w:t>
      </w:r>
      <w:r w:rsidRPr="00C87B7A">
        <w:rPr>
          <w:rFonts w:eastAsia="Times New Roman"/>
          <w:bCs w:val="0"/>
        </w:rPr>
        <w:t xml:space="preserve"> good “guesses</w:t>
      </w:r>
      <w:r w:rsidR="00E5702A" w:rsidRPr="00C87B7A">
        <w:rPr>
          <w:rFonts w:eastAsia="Times New Roman"/>
          <w:bCs w:val="0"/>
        </w:rPr>
        <w:t>;</w:t>
      </w:r>
      <w:r w:rsidRPr="00C87B7A">
        <w:rPr>
          <w:rFonts w:eastAsia="Times New Roman"/>
          <w:bCs w:val="0"/>
        </w:rPr>
        <w:t>” constructs hypotheses; asks thoughtful or clever “what if” questions.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ind w:left="1440" w:right="-196" w:hanging="1440"/>
        <w:rPr>
          <w:rFonts w:eastAsia="Times New Roman"/>
          <w:bCs w:val="0"/>
        </w:rPr>
      </w:pPr>
      <w:r w:rsidRPr="00C87B7A">
        <w:rPr>
          <w:rFonts w:eastAsia="Times New Roman"/>
          <w:bCs w:val="0"/>
        </w:rPr>
        <w:t>20</w:t>
      </w:r>
      <w:r w:rsidRPr="00C87B7A">
        <w:rPr>
          <w:rFonts w:eastAsia="Times New Roman"/>
          <w:b/>
          <w:bCs w:val="0"/>
        </w:rPr>
        <w:t xml:space="preserve">.         _______ | </w:t>
      </w:r>
      <w:r w:rsidRPr="00C87B7A">
        <w:rPr>
          <w:rFonts w:eastAsia="Times New Roman"/>
          <w:bCs w:val="0"/>
        </w:rPr>
        <w:t>Adapts easily to new situations.</w:t>
      </w:r>
    </w:p>
    <w:p w:rsidR="003C0B61" w:rsidRPr="00C87B7A" w:rsidRDefault="003C0B61" w:rsidP="003C0B61">
      <w:pPr>
        <w:spacing w:after="0" w:line="240" w:lineRule="auto"/>
        <w:ind w:left="630" w:right="-466"/>
        <w:rPr>
          <w:rFonts w:eastAsia="Times New Roman"/>
          <w:bCs w:val="0"/>
        </w:rPr>
      </w:pPr>
      <w:r w:rsidRPr="00C87B7A">
        <w:rPr>
          <w:rFonts w:eastAsia="Times New Roman"/>
          <w:bCs w:val="0"/>
        </w:rPr>
        <w:t>Example: ________________________________________________________________________________________________________________________________________________________________________________________________________________________________________________________________</w:t>
      </w:r>
    </w:p>
    <w:p w:rsidR="003D5547" w:rsidRPr="00C87B7A" w:rsidRDefault="003D5547" w:rsidP="003D5547">
      <w:pPr>
        <w:spacing w:after="0" w:line="240" w:lineRule="auto"/>
        <w:rPr>
          <w:rFonts w:eastAsia="Times New Roman"/>
          <w:bCs w:val="0"/>
        </w:rPr>
      </w:pPr>
    </w:p>
    <w:tbl>
      <w:tblPr>
        <w:tblW w:w="0" w:type="auto"/>
        <w:tblInd w:w="738" w:type="dxa"/>
        <w:tblBorders>
          <w:insideH w:val="single" w:sz="4" w:space="0" w:color="auto"/>
          <w:insideV w:val="single" w:sz="4" w:space="0" w:color="auto"/>
        </w:tblBorders>
        <w:tblLook w:val="01E0" w:firstRow="1" w:lastRow="1" w:firstColumn="1" w:lastColumn="1" w:noHBand="0" w:noVBand="0"/>
        <w:tblDescription w:val="&#10;FOR SST USE ONLY&#10;TOTAL TnCreat SCORE: _____________&#10;NOTES: __________________________________________________________________________&#10;_________________________________________________________________________________&#10;_________________________________________________________________________________&#10;_________________________________________________________________________________&#10;_________________________________________________________________________________&#10;&#10;"/>
      </w:tblPr>
      <w:tblGrid>
        <w:gridCol w:w="9090"/>
      </w:tblGrid>
      <w:tr w:rsidR="003D5547" w:rsidRPr="00C87B7A" w:rsidTr="00F40AA5">
        <w:trPr>
          <w:trHeight w:val="2114"/>
          <w:tblHeader/>
        </w:trPr>
        <w:tc>
          <w:tcPr>
            <w:tcW w:w="9090" w:type="dxa"/>
            <w:shd w:val="clear" w:color="auto" w:fill="F3F3F3"/>
          </w:tcPr>
          <w:p w:rsidR="003D5547" w:rsidRPr="00C87B7A" w:rsidRDefault="003D5547" w:rsidP="003D5547">
            <w:pPr>
              <w:spacing w:before="40" w:after="0" w:line="240" w:lineRule="auto"/>
              <w:ind w:left="252"/>
              <w:rPr>
                <w:rFonts w:eastAsia="Times New Roman"/>
                <w:b/>
                <w:bCs w:val="0"/>
                <w:color w:val="000000"/>
              </w:rPr>
            </w:pPr>
          </w:p>
          <w:p w:rsidR="003D5547" w:rsidRPr="00C87B7A" w:rsidRDefault="003D5547" w:rsidP="003D5547">
            <w:pPr>
              <w:spacing w:before="40" w:after="0" w:line="240" w:lineRule="auto"/>
              <w:ind w:left="-108"/>
              <w:jc w:val="center"/>
              <w:rPr>
                <w:rFonts w:eastAsia="Times New Roman"/>
                <w:bCs w:val="0"/>
              </w:rPr>
            </w:pPr>
            <w:r w:rsidRPr="00C87B7A">
              <w:rPr>
                <w:rFonts w:eastAsia="Times New Roman"/>
                <w:bCs w:val="0"/>
                <w:color w:val="000000"/>
              </w:rPr>
              <w:t>FOR SST USE ONLY</w:t>
            </w:r>
          </w:p>
          <w:p w:rsidR="003D5547" w:rsidRPr="00C87B7A" w:rsidRDefault="003D5547" w:rsidP="003D5547">
            <w:pPr>
              <w:spacing w:before="40" w:after="0" w:line="240" w:lineRule="auto"/>
              <w:ind w:left="-108"/>
              <w:rPr>
                <w:rFonts w:eastAsia="Times New Roman"/>
                <w:bCs w:val="0"/>
              </w:rPr>
            </w:pPr>
            <w:r w:rsidRPr="00C87B7A">
              <w:rPr>
                <w:rFonts w:eastAsia="Times New Roman"/>
                <w:bCs w:val="0"/>
              </w:rPr>
              <w:t xml:space="preserve">TOTAL </w:t>
            </w:r>
            <w:proofErr w:type="spellStart"/>
            <w:r w:rsidRPr="00C87B7A">
              <w:rPr>
                <w:rFonts w:eastAsia="Times New Roman"/>
                <w:bCs w:val="0"/>
              </w:rPr>
              <w:t>TnCreat</w:t>
            </w:r>
            <w:proofErr w:type="spellEnd"/>
            <w:r w:rsidRPr="00C87B7A">
              <w:rPr>
                <w:rFonts w:eastAsia="Times New Roman"/>
                <w:bCs w:val="0"/>
              </w:rPr>
              <w:t xml:space="preserve"> SCORE:</w:t>
            </w:r>
            <w:r w:rsidRPr="00C87B7A">
              <w:rPr>
                <w:rFonts w:eastAsia="Times New Roman"/>
                <w:bCs w:val="0"/>
                <w:color w:val="000000"/>
              </w:rPr>
              <w:t xml:space="preserve"> _____________</w:t>
            </w:r>
          </w:p>
          <w:p w:rsidR="003D5547" w:rsidRPr="00C87B7A" w:rsidRDefault="003D5547" w:rsidP="003D5547">
            <w:pPr>
              <w:spacing w:before="40" w:after="0" w:line="240" w:lineRule="auto"/>
              <w:ind w:left="-108"/>
              <w:rPr>
                <w:rFonts w:eastAsia="Times New Roman"/>
                <w:bCs w:val="0"/>
                <w:color w:val="000000"/>
              </w:rPr>
            </w:pPr>
            <w:r w:rsidRPr="00C87B7A">
              <w:rPr>
                <w:rFonts w:eastAsia="Times New Roman"/>
                <w:bCs w:val="0"/>
                <w:color w:val="000000"/>
              </w:rPr>
              <w:t>NOTES: __________________________________________________________________________</w:t>
            </w:r>
          </w:p>
          <w:p w:rsidR="003D5547" w:rsidRPr="00C87B7A" w:rsidRDefault="003D5547" w:rsidP="003D5547">
            <w:pPr>
              <w:spacing w:before="40" w:after="0" w:line="240" w:lineRule="auto"/>
              <w:ind w:left="-108"/>
              <w:rPr>
                <w:rFonts w:eastAsia="Times New Roman"/>
                <w:bCs w:val="0"/>
                <w:color w:val="000000"/>
              </w:rPr>
            </w:pPr>
            <w:r w:rsidRPr="00C87B7A">
              <w:rPr>
                <w:rFonts w:eastAsia="Times New Roman"/>
                <w:bCs w:val="0"/>
                <w:color w:val="000000"/>
              </w:rPr>
              <w:t>_________________________________________________________________________________</w:t>
            </w:r>
          </w:p>
          <w:p w:rsidR="003D5547" w:rsidRPr="00C87B7A" w:rsidRDefault="003D5547" w:rsidP="003D5547">
            <w:pPr>
              <w:spacing w:before="40" w:after="0" w:line="240" w:lineRule="auto"/>
              <w:ind w:left="-108"/>
              <w:rPr>
                <w:rFonts w:eastAsia="Times New Roman"/>
                <w:bCs w:val="0"/>
                <w:color w:val="000000"/>
              </w:rPr>
            </w:pPr>
            <w:r w:rsidRPr="00C87B7A">
              <w:rPr>
                <w:rFonts w:eastAsia="Times New Roman"/>
                <w:bCs w:val="0"/>
                <w:color w:val="000000"/>
              </w:rPr>
              <w:t>_________________________________________________________________________________</w:t>
            </w:r>
          </w:p>
          <w:p w:rsidR="003D5547" w:rsidRPr="00C87B7A" w:rsidRDefault="003D5547" w:rsidP="003D5547">
            <w:pPr>
              <w:spacing w:before="40" w:after="0" w:line="240" w:lineRule="auto"/>
              <w:ind w:left="-108"/>
              <w:rPr>
                <w:rFonts w:eastAsia="Times New Roman"/>
                <w:bCs w:val="0"/>
                <w:color w:val="000000"/>
              </w:rPr>
            </w:pPr>
            <w:r w:rsidRPr="00C87B7A">
              <w:rPr>
                <w:rFonts w:eastAsia="Times New Roman"/>
                <w:bCs w:val="0"/>
                <w:color w:val="000000"/>
              </w:rPr>
              <w:t>_________________________________________________________________________________</w:t>
            </w:r>
          </w:p>
          <w:p w:rsidR="003D5547" w:rsidRPr="00C87B7A" w:rsidRDefault="003D5547" w:rsidP="003D5547">
            <w:pPr>
              <w:spacing w:before="40" w:after="0" w:line="240" w:lineRule="auto"/>
              <w:ind w:left="-108"/>
              <w:rPr>
                <w:rFonts w:eastAsia="Times New Roman"/>
                <w:bCs w:val="0"/>
                <w:color w:val="000000"/>
              </w:rPr>
            </w:pPr>
            <w:r w:rsidRPr="00C87B7A">
              <w:rPr>
                <w:rFonts w:eastAsia="Times New Roman"/>
                <w:bCs w:val="0"/>
                <w:color w:val="000000"/>
              </w:rPr>
              <w:t>_________________________________________________________________________________</w:t>
            </w:r>
          </w:p>
          <w:p w:rsidR="003D5547" w:rsidRPr="00C87B7A" w:rsidRDefault="003D5547" w:rsidP="003D5547">
            <w:pPr>
              <w:spacing w:after="0" w:line="240" w:lineRule="auto"/>
              <w:ind w:firstLine="720"/>
              <w:rPr>
                <w:rFonts w:eastAsia="Times New Roman"/>
                <w:bCs w:val="0"/>
              </w:rPr>
            </w:pPr>
          </w:p>
        </w:tc>
      </w:tr>
    </w:tbl>
    <w:p w:rsidR="003D5547" w:rsidRPr="003D5547" w:rsidRDefault="003D5547" w:rsidP="003D5547">
      <w:pPr>
        <w:spacing w:after="0" w:line="240" w:lineRule="auto"/>
        <w:rPr>
          <w:rFonts w:eastAsia="Times New Roman"/>
          <w:bCs w:val="0"/>
          <w:sz w:val="4"/>
          <w:szCs w:val="4"/>
        </w:rPr>
      </w:pPr>
    </w:p>
    <w:p w:rsidR="003D5547" w:rsidRPr="003D5547" w:rsidRDefault="003D5547" w:rsidP="003D5547">
      <w:pPr>
        <w:tabs>
          <w:tab w:val="center" w:pos="4320"/>
          <w:tab w:val="right" w:pos="9360"/>
        </w:tabs>
        <w:spacing w:after="0" w:line="240" w:lineRule="auto"/>
        <w:ind w:left="-90" w:right="-14"/>
        <w:rPr>
          <w:rFonts w:eastAsia="Times New Roman"/>
          <w:bCs w:val="0"/>
          <w:sz w:val="12"/>
          <w:szCs w:val="12"/>
        </w:rPr>
        <w:sectPr w:rsidR="003D5547" w:rsidRPr="003D5547" w:rsidSect="003D5547">
          <w:pgSz w:w="12240" w:h="15840" w:code="1"/>
          <w:pgMar w:top="864" w:right="864" w:bottom="720" w:left="864" w:header="0" w:footer="288" w:gutter="0"/>
          <w:cols w:space="720"/>
          <w:docGrid w:linePitch="360"/>
        </w:sectPr>
      </w:pPr>
    </w:p>
    <w:p w:rsidR="003D5547" w:rsidRPr="003D5547" w:rsidRDefault="003D5547" w:rsidP="003D5547">
      <w:pPr>
        <w:tabs>
          <w:tab w:val="center" w:pos="4320"/>
          <w:tab w:val="right" w:pos="9360"/>
        </w:tabs>
        <w:spacing w:after="0" w:line="240" w:lineRule="auto"/>
        <w:ind w:right="-14"/>
        <w:rPr>
          <w:rFonts w:eastAsia="Times New Roman"/>
          <w:bCs w:val="0"/>
          <w:sz w:val="8"/>
          <w:szCs w:val="8"/>
        </w:rPr>
      </w:pPr>
    </w:p>
    <w:p w:rsidR="003D5547" w:rsidRPr="003D5547" w:rsidRDefault="00481805" w:rsidP="00481805">
      <w:pPr>
        <w:pStyle w:val="Heading1"/>
        <w:rPr>
          <w:rFonts w:eastAsia="Times New Roman"/>
          <w:b w:val="0"/>
          <w:bCs w:val="0"/>
          <w:sz w:val="24"/>
          <w:szCs w:val="24"/>
        </w:rPr>
      </w:pPr>
      <w:bookmarkStart w:id="14" w:name="_Appendix_G:_TN"/>
      <w:bookmarkEnd w:id="14"/>
      <w:r>
        <w:t>Appendix G: TN Teacher Observation Checklist (</w:t>
      </w:r>
      <w:proofErr w:type="spellStart"/>
      <w:r>
        <w:t>TnTOC</w:t>
      </w:r>
      <w:proofErr w:type="spellEnd"/>
      <w:r>
        <w:t>)</w:t>
      </w:r>
    </w:p>
    <w:p w:rsidR="003D5547" w:rsidRPr="003D5547" w:rsidRDefault="003D5547" w:rsidP="003D5547">
      <w:pPr>
        <w:spacing w:after="0" w:line="240" w:lineRule="auto"/>
        <w:ind w:right="-340"/>
        <w:rPr>
          <w:rFonts w:eastAsia="Times New Roman"/>
          <w:bCs w:val="0"/>
          <w:sz w:val="18"/>
          <w:szCs w:val="18"/>
        </w:rPr>
      </w:pPr>
      <w:r w:rsidRPr="003D5547">
        <w:rPr>
          <w:rFonts w:eastAsia="Times New Roman"/>
          <w:bCs w:val="0"/>
          <w:sz w:val="18"/>
          <w:szCs w:val="18"/>
        </w:rPr>
        <w:t xml:space="preserve">Student___________________________ School________________________ </w:t>
      </w:r>
      <w:proofErr w:type="spellStart"/>
      <w:r w:rsidRPr="003D5547">
        <w:rPr>
          <w:rFonts w:eastAsia="Times New Roman"/>
          <w:bCs w:val="0"/>
          <w:sz w:val="18"/>
          <w:szCs w:val="18"/>
        </w:rPr>
        <w:t>Grade______Date</w:t>
      </w:r>
      <w:proofErr w:type="spellEnd"/>
      <w:r w:rsidRPr="003D5547">
        <w:rPr>
          <w:rFonts w:eastAsia="Times New Roman"/>
          <w:bCs w:val="0"/>
          <w:sz w:val="18"/>
          <w:szCs w:val="18"/>
        </w:rPr>
        <w:t>____________</w:t>
      </w:r>
    </w:p>
    <w:p w:rsidR="003D5547" w:rsidRPr="003D5547" w:rsidRDefault="003D5547" w:rsidP="003D5547">
      <w:pPr>
        <w:spacing w:after="0" w:line="240" w:lineRule="auto"/>
        <w:ind w:left="-245" w:right="-346"/>
        <w:rPr>
          <w:rFonts w:eastAsia="Times New Roman"/>
          <w:bCs w:val="0"/>
          <w:sz w:val="8"/>
          <w:szCs w:val="8"/>
        </w:rPr>
      </w:pPr>
    </w:p>
    <w:p w:rsidR="003D5547" w:rsidRPr="003D5547" w:rsidRDefault="003D5547" w:rsidP="003D5547">
      <w:pPr>
        <w:spacing w:after="0" w:line="240" w:lineRule="auto"/>
        <w:ind w:right="-36"/>
        <w:rPr>
          <w:rFonts w:eastAsia="Times New Roman"/>
          <w:bCs w:val="0"/>
          <w:sz w:val="18"/>
          <w:szCs w:val="18"/>
        </w:rPr>
      </w:pPr>
      <w:r w:rsidRPr="003D5547">
        <w:rPr>
          <w:rFonts w:eastAsia="Times New Roman"/>
          <w:bCs w:val="0"/>
          <w:sz w:val="18"/>
          <w:szCs w:val="18"/>
        </w:rPr>
        <w:t xml:space="preserve">The TN </w:t>
      </w:r>
      <w:r w:rsidRPr="003D5547">
        <w:rPr>
          <w:rFonts w:eastAsia="Times New Roman"/>
          <w:bCs w:val="0"/>
          <w:iCs/>
          <w:sz w:val="18"/>
          <w:szCs w:val="18"/>
        </w:rPr>
        <w:t>Teacher Observation Checklist</w:t>
      </w:r>
      <w:r w:rsidRPr="003D5547">
        <w:rPr>
          <w:rFonts w:eastAsia="Times New Roman"/>
          <w:bCs w:val="0"/>
          <w:sz w:val="18"/>
          <w:szCs w:val="18"/>
        </w:rPr>
        <w:t xml:space="preserve"> (</w:t>
      </w:r>
      <w:proofErr w:type="spellStart"/>
      <w:r w:rsidRPr="003D5547">
        <w:rPr>
          <w:rFonts w:eastAsia="Times New Roman"/>
          <w:bCs w:val="0"/>
          <w:sz w:val="18"/>
          <w:szCs w:val="18"/>
        </w:rPr>
        <w:t>TnTOC</w:t>
      </w:r>
      <w:proofErr w:type="spellEnd"/>
      <w:r w:rsidRPr="003D5547">
        <w:rPr>
          <w:rFonts w:eastAsia="Times New Roman"/>
          <w:bCs w:val="0"/>
          <w:sz w:val="18"/>
          <w:szCs w:val="18"/>
        </w:rPr>
        <w:t xml:space="preserve">) is an important component of this student's individual screening and/or assessment. Please make careful consideration of each behavior characteristic while completing this checklist. Record on the lines provided below examples of behavioral traits of intellectual giftedness (whether considered socially "positive" or "negative") that you have observed in this student when compared to others of </w:t>
      </w:r>
      <w:r w:rsidR="00E5702A">
        <w:rPr>
          <w:rFonts w:eastAsia="Times New Roman"/>
          <w:bCs w:val="0"/>
          <w:sz w:val="18"/>
          <w:szCs w:val="18"/>
        </w:rPr>
        <w:t>similar</w:t>
      </w:r>
      <w:r w:rsidR="00E5702A" w:rsidRPr="003D5547">
        <w:rPr>
          <w:rFonts w:eastAsia="Times New Roman"/>
          <w:bCs w:val="0"/>
          <w:sz w:val="18"/>
          <w:szCs w:val="18"/>
        </w:rPr>
        <w:t xml:space="preserve"> </w:t>
      </w:r>
      <w:r w:rsidRPr="003D5547">
        <w:rPr>
          <w:rFonts w:eastAsia="Times New Roman"/>
          <w:bCs w:val="0"/>
          <w:sz w:val="18"/>
          <w:szCs w:val="18"/>
        </w:rPr>
        <w:t>age, experience</w:t>
      </w:r>
      <w:r w:rsidR="00E5702A">
        <w:rPr>
          <w:rFonts w:eastAsia="Times New Roman"/>
          <w:bCs w:val="0"/>
          <w:sz w:val="18"/>
          <w:szCs w:val="18"/>
        </w:rPr>
        <w:t>,</w:t>
      </w:r>
      <w:r w:rsidRPr="003D5547">
        <w:rPr>
          <w:rFonts w:eastAsia="Times New Roman"/>
          <w:bCs w:val="0"/>
          <w:sz w:val="18"/>
          <w:szCs w:val="18"/>
        </w:rPr>
        <w:t xml:space="preserve"> and environment.</w:t>
      </w:r>
    </w:p>
    <w:p w:rsidR="003D5547" w:rsidRPr="003D5547" w:rsidRDefault="003D5547" w:rsidP="003D5547">
      <w:pPr>
        <w:tabs>
          <w:tab w:val="left" w:pos="5880"/>
        </w:tabs>
        <w:spacing w:after="0" w:line="240" w:lineRule="auto"/>
        <w:rPr>
          <w:rFonts w:eastAsia="Times New Roman"/>
          <w:bCs w:val="0"/>
          <w:sz w:val="18"/>
          <w:szCs w:val="18"/>
        </w:rPr>
      </w:pPr>
      <w:r w:rsidRPr="003D5547">
        <w:rPr>
          <w:rFonts w:eastAsia="Times New Roman"/>
          <w:bCs w:val="0"/>
          <w:sz w:val="18"/>
          <w:szCs w:val="18"/>
        </w:rPr>
        <w:t>______________________________________________________________________________________________</w:t>
      </w:r>
    </w:p>
    <w:p w:rsidR="003D5547" w:rsidRPr="003D5547" w:rsidRDefault="003D5547" w:rsidP="003D5547">
      <w:pPr>
        <w:tabs>
          <w:tab w:val="left" w:pos="5880"/>
        </w:tabs>
        <w:spacing w:after="0" w:line="240" w:lineRule="auto"/>
        <w:rPr>
          <w:rFonts w:eastAsia="Times New Roman"/>
          <w:bCs w:val="0"/>
          <w:sz w:val="18"/>
          <w:szCs w:val="18"/>
        </w:rPr>
      </w:pPr>
      <w:r w:rsidRPr="003D5547">
        <w:rPr>
          <w:rFonts w:eastAsia="Times New Roman"/>
          <w:bCs w:val="0"/>
          <w:sz w:val="18"/>
          <w:szCs w:val="18"/>
        </w:rPr>
        <w:t>______________________________________________________________________________________________</w:t>
      </w:r>
    </w:p>
    <w:p w:rsidR="003D5547" w:rsidRPr="003D5547" w:rsidRDefault="003D5547" w:rsidP="003D5547">
      <w:pPr>
        <w:tabs>
          <w:tab w:val="left" w:pos="5880"/>
        </w:tabs>
        <w:spacing w:after="0" w:line="240" w:lineRule="auto"/>
        <w:rPr>
          <w:rFonts w:eastAsia="Times New Roman"/>
          <w:bCs w:val="0"/>
          <w:sz w:val="18"/>
          <w:szCs w:val="18"/>
        </w:rPr>
      </w:pPr>
      <w:r w:rsidRPr="003D5547">
        <w:rPr>
          <w:rFonts w:eastAsia="Times New Roman"/>
          <w:bCs w:val="0"/>
          <w:sz w:val="18"/>
          <w:szCs w:val="18"/>
        </w:rPr>
        <w:t>______________________________________________________________________________________________</w:t>
      </w:r>
    </w:p>
    <w:p w:rsidR="003D5547" w:rsidRPr="003D5547" w:rsidRDefault="003D5547" w:rsidP="003D5547">
      <w:pPr>
        <w:tabs>
          <w:tab w:val="left" w:pos="5880"/>
        </w:tabs>
        <w:spacing w:after="0" w:line="240" w:lineRule="auto"/>
        <w:rPr>
          <w:rFonts w:eastAsia="Times New Roman"/>
          <w:bCs w:val="0"/>
          <w:sz w:val="18"/>
          <w:szCs w:val="18"/>
        </w:rPr>
      </w:pPr>
    </w:p>
    <w:p w:rsidR="003D5547" w:rsidRPr="003D5547" w:rsidRDefault="003D5547" w:rsidP="003D5547">
      <w:pPr>
        <w:tabs>
          <w:tab w:val="left" w:pos="5880"/>
        </w:tabs>
        <w:spacing w:after="0" w:line="240" w:lineRule="auto"/>
        <w:rPr>
          <w:rFonts w:eastAsia="Times New Roman"/>
          <w:bCs w:val="0"/>
          <w:sz w:val="18"/>
          <w:szCs w:val="18"/>
        </w:rPr>
      </w:pPr>
      <w:r w:rsidRPr="003D5547">
        <w:rPr>
          <w:rFonts w:eastAsia="Times New Roman"/>
          <w:bCs w:val="0"/>
          <w:sz w:val="18"/>
          <w:szCs w:val="18"/>
        </w:rPr>
        <w:t xml:space="preserve">Please check those items which are frequently characteristic of this child. </w:t>
      </w:r>
      <w:r w:rsidR="00E5702A">
        <w:rPr>
          <w:rFonts w:eastAsia="Times New Roman"/>
          <w:bCs w:val="0"/>
          <w:sz w:val="18"/>
          <w:szCs w:val="18"/>
        </w:rPr>
        <w:t>Note that i</w:t>
      </w:r>
      <w:r w:rsidRPr="003D5547">
        <w:rPr>
          <w:rFonts w:eastAsia="Times New Roman"/>
          <w:bCs w:val="0"/>
          <w:sz w:val="18"/>
          <w:szCs w:val="18"/>
        </w:rPr>
        <w:t>t is unlikely that any child will have all of these attributes.</w:t>
      </w:r>
    </w:p>
    <w:p w:rsidR="003D5547" w:rsidRPr="003D5547" w:rsidRDefault="003D5547" w:rsidP="003D5547">
      <w:pPr>
        <w:tabs>
          <w:tab w:val="left" w:pos="5880"/>
        </w:tabs>
        <w:spacing w:after="0" w:line="240" w:lineRule="auto"/>
        <w:rPr>
          <w:rFonts w:eastAsia="Times New Roman"/>
          <w:bCs w:val="0"/>
          <w:sz w:val="18"/>
          <w:szCs w:val="18"/>
        </w:rPr>
      </w:pPr>
    </w:p>
    <w:tbl>
      <w:tblPr>
        <w:tblW w:w="10710" w:type="dxa"/>
        <w:tblInd w:w="-725" w:type="dxa"/>
        <w:tblBorders>
          <w:top w:val="single" w:sz="6" w:space="0" w:color="auto"/>
          <w:bottom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Description w:val="1.  Generates abstract ideas or asks complex questions 22.  Is impatient—hurries to complete a task&#10;2.  Challenges rules, assignments, requests, and may ask provocative questions 23.  Exhibits long-term retention of school or non-school-related information&#10;3.  Is curious—wants to know “why, how, etc.”; asks thoughtful, searching questions 24.  Is motivated to high achievement in a low-performing school environment&#10;4.  Understands puns, political cartoons, etc., beyond their peers 25.  Understands relationships among seemingly unrelated objects, ideas, or facts&#10;5.  Shows desire for knowledge 26.  Attributes success and failure to fate, luck, or chance&#10;6.  Often fails to complete schoolwork 27.  Likes structure, order, and consistency&#10;7.  Enjoys school 28.  Facility with words/oral language exceeds quality of written work&#10;8.  Works and plays well with others 29.  Demonstrates a depth of perception and understanding beyond peers in a low-performing school environment&#10;9.  Utilizes advanced language skills and a large vocabulary in oral and/or written formats 30.  May lose track of time&#10;10.  Is most successful in the classroom setting rather than in after-school activities 31.  Shows little patience with rote learning (handwriting, spelling, and math skill repetition)&#10;11.  Exhibits a wide range of interests 32.  Has an advanced ability to reason and draw conclusions from given information&#10;12.  Is eager to please the teacher 33.  Demonstrates superior insight; infers and connects concepts&#10;13.  Demonstrates intense or focused concentration 34.  Forgets/loses work&#10;14.  Is generally mature 35.  Demonstrates an advanced sense of justice and fairness&#10;15.  Has a long attention span in areas of interest 36.  Enjoys role playing, creative dramatics&#10;16.  Generates a large number of ideas 37.  Enjoys competitive games&#10;17.  Learns quickly and is able to apply new information in a variety of ways at a faster and more advanced pace than peers 38.  Demonstrates leadership qualities; is able to influence others toward desirable and/or undesirable goals&#10;18.  Does not perform to his/her ability on tests (e.g., test phobia) 39.  Demonstrates superior ability to hold information in memory and recall it when necessary&#10;19.  Displays in-depth information in one or more areas 40.  Fine and gross motor coordination skills are advanced for age&#10;20.  Has difficulty functioning constructively in groups 41.  Learns better by &quot;doing&quot; than from a &quot;lecture approach&quot;&#10;21.  Communicates complex ideas and concepts to others, verbally or non-verbally 42.  Is a keen observer; interprets observations &#10;43.  Is not motivated by usual techniques (teacher's enthusiasm, group interest, praise, and/or rewards) 62.  Has much energy, which can get him/her into trouble at times&#10;44.  Has original, unique ideas 63.  Is disruptive&#10;45.  Is resourceful and uses limited resources to make meaningful products 64.  Finds and evaluates relevant information and applies that information in a setting where most students do not&#10;46.  Interacts well with adults and peers 65.  Makes good grades in reading&#10;47.  Enjoys math and science more than social studies and reading 66.  Demonstrates a healthy self-concept&#10;48.  Is quick to see discrepancies/inconsistencies 67.  Likes to work independently&#10;49.  Creates complex, abstract humor 68.  Often solves problems by ingenious methods; likes new approaches to problem solving&#10;50.  Uses a large vocabulary in a non-standard English environment 69.  Usually makes As on school work&#10;51.  Approaches problems and ideas from multiple perspectives 70.  Is generally immature&#10;52.  Getting good grades is important to student 71.  Has an advanced ability to reason, form concepts, and solve problems using unfamiliar information or novel procedures&#10;53.  Excels in cooperative learning groups 72.  Has excellent handwriting skills&#10;54.  Asks many questions, often challenging the teacher and the textbook 73.  Seeks approval for success in and out of school&#10;55.  Always turns in work on time 74.  Outstanding in mathematics&#10;56.  Exhibits complexity, inventiveness, and elaboration in ideas and/or products 75.  Outstanding in science&#10;57.  Exhibits richness in language in a non-standard English environment 76.  Outstanding in language arts&#10;58.  Is an independent  learner; may require little direction 77.  Outstanding in social studies/history&#10;59.  Has many friends 78.  Outstanding in music/creative arts&#10;60.  Self-starter; exceeds classroom requirements 79.  An able student, but also a challenge&#10;61.  Does not like to stick to a task 80.  Has difficulty with reading, but otherwise demonstrates good learning ability&#10;&#10;FOR SST USE ONLY – TnTOC SCORE: _____________&#10;NOTES: _____________________________________________________________________________________________&#10;_____________________________________________________________________________________________&#10;_____________________________________________________________________________________________&#10;_____________________________________________________________________________________________&#10;_____________________________________________________________________________________________&#10;_____________________________________________________________________________________________&#10;_____________________________________________________________________________________________&#10;"/>
      </w:tblPr>
      <w:tblGrid>
        <w:gridCol w:w="450"/>
        <w:gridCol w:w="5220"/>
        <w:gridCol w:w="360"/>
        <w:gridCol w:w="4680"/>
      </w:tblGrid>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Generates abstract ideas or asks complex questions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22.</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color w:val="00000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Is impatient</w:t>
            </w:r>
            <w:r w:rsidR="008158DD">
              <w:rPr>
                <w:rFonts w:eastAsia="Times New Roman"/>
                <w:bCs w:val="0"/>
                <w:color w:val="000000"/>
                <w:sz w:val="18"/>
                <w:szCs w:val="18"/>
              </w:rPr>
              <w:t>—</w:t>
            </w:r>
            <w:r w:rsidRPr="003D5547">
              <w:rPr>
                <w:rFonts w:eastAsia="Times New Roman"/>
                <w:bCs w:val="0"/>
                <w:color w:val="000000"/>
                <w:sz w:val="18"/>
                <w:szCs w:val="18"/>
              </w:rPr>
              <w:t>hurries to complete a task</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sz w:val="20"/>
                <w:szCs w:val="20"/>
              </w:rPr>
              <w:t>2.</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Challenges rules, assignments, requests, and may ask provocative questions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23.</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Exhibits long</w:t>
            </w:r>
            <w:r w:rsidR="00AA692F">
              <w:rPr>
                <w:rFonts w:eastAsia="Times New Roman"/>
                <w:bCs w:val="0"/>
                <w:sz w:val="18"/>
                <w:szCs w:val="18"/>
              </w:rPr>
              <w:t>-</w:t>
            </w:r>
            <w:r w:rsidRPr="003D5547">
              <w:rPr>
                <w:rFonts w:eastAsia="Times New Roman"/>
                <w:bCs w:val="0"/>
                <w:sz w:val="18"/>
                <w:szCs w:val="18"/>
              </w:rPr>
              <w:t>term retention of school or non-school</w:t>
            </w:r>
            <w:r w:rsidR="008158DD">
              <w:rPr>
                <w:rFonts w:eastAsia="Times New Roman"/>
                <w:bCs w:val="0"/>
                <w:sz w:val="18"/>
                <w:szCs w:val="18"/>
              </w:rPr>
              <w:t>-</w:t>
            </w:r>
            <w:r w:rsidRPr="003D5547">
              <w:rPr>
                <w:rFonts w:eastAsia="Times New Roman"/>
                <w:bCs w:val="0"/>
                <w:sz w:val="18"/>
                <w:szCs w:val="18"/>
              </w:rPr>
              <w:t>related information</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3.</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Is curious</w:t>
            </w:r>
            <w:r w:rsidR="00FB2009">
              <w:rPr>
                <w:rFonts w:eastAsia="Times New Roman"/>
                <w:bCs w:val="0"/>
                <w:sz w:val="18"/>
                <w:szCs w:val="18"/>
              </w:rPr>
              <w:t>—</w:t>
            </w:r>
            <w:r w:rsidRPr="003D5547">
              <w:rPr>
                <w:rFonts w:eastAsia="Times New Roman"/>
                <w:bCs w:val="0"/>
                <w:sz w:val="18"/>
                <w:szCs w:val="18"/>
              </w:rPr>
              <w:t>wants to know “why, how, etc.”; asks thoughtful, searching questions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24.</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Is motivated to high achievement in a low</w:t>
            </w:r>
            <w:r w:rsidR="008158DD">
              <w:rPr>
                <w:rFonts w:eastAsia="Times New Roman"/>
                <w:bCs w:val="0"/>
                <w:color w:val="000000"/>
                <w:sz w:val="18"/>
                <w:szCs w:val="18"/>
              </w:rPr>
              <w:t>-</w:t>
            </w:r>
            <w:r w:rsidRPr="003D5547">
              <w:rPr>
                <w:rFonts w:eastAsia="Times New Roman"/>
                <w:bCs w:val="0"/>
                <w:color w:val="000000"/>
                <w:sz w:val="18"/>
                <w:szCs w:val="18"/>
              </w:rPr>
              <w:t>performing school environment</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4.</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Understands puns, political cartoons, etc., beyond their peers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25.</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Understands relationships among seemingly unrelated objects, ideas, or facts</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Shows desire for knowledge</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26.</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Attributes success and failure to fate, luck, or chance</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6.</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Often fails to complete schoolwork</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27.</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Likes structure, order, and consistency</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7.</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Enjoys school</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28.</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Facility with words/oral language exceeds quality of written work</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8.</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Works and plays well with others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29.</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Demonstrates a depth of perception and understanding beyond peers in a low</w:t>
            </w:r>
            <w:r w:rsidR="008158DD">
              <w:rPr>
                <w:rFonts w:eastAsia="Times New Roman"/>
                <w:bCs w:val="0"/>
                <w:sz w:val="18"/>
                <w:szCs w:val="18"/>
              </w:rPr>
              <w:t>-</w:t>
            </w:r>
            <w:r w:rsidRPr="003D5547">
              <w:rPr>
                <w:rFonts w:eastAsia="Times New Roman"/>
                <w:bCs w:val="0"/>
                <w:sz w:val="18"/>
                <w:szCs w:val="18"/>
              </w:rPr>
              <w:t>performing school environment</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9.</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Utilizes advanced language skills and a large vocabulary in oral and/or written formats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30.</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May lose track of time</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10.</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Is most successful in the classroom setting rather than in after-school activities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31.</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Shows little patience with rote learning (handwriting, spelling, and math skill repetition)</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11.</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Exhibits a wide range of interests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32.</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Has an advanced ability to reason and draw conclusions from given information</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12.</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Is eager to please the teacher</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33.</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Demonstrates superior insight; infers and connects concepts</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13.</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Demonstrates intense or focused concentration</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34.</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Forgets/loses work</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14.</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Is generally mature</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35.</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Demonstrates an advanced sense of justice and fairness</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15.</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Has a long attention span in areas of interest</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36.</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Enjoys role playing, creative dramatics</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16.</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Generates a large number of ideas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37.</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Enjoys competitive games</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17.</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Learns quickly and is able to apply new information in a variety of ways at a faster and more advanced pace than peers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38.</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Demonstrates leadership qualities; is able to influence others toward desirable and/or undesirable goals</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18.</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Does not perform to his/her ability on tests (e.g., test phobia)</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39.</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Demonstrates superior ability to hold information in memory and recall it when necessary</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19.</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Displays in-depth information in one or more areas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40.</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Fine and gross motor coordination skills are advanced for age</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lastRenderedPageBreak/>
              <w:t>20.</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30"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Has difficulty functioning constructively in groups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41.</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Learns better by "doing" than from a "lecture approach"</w:t>
            </w:r>
          </w:p>
        </w:tc>
      </w:tr>
      <w:tr w:rsidR="003D5547" w:rsidRPr="003D5547" w:rsidTr="00DB6DB9">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21.</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Communicates complex ideas and concepts to others, verbally or non-verbally</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42.</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Is a keen observer; interprets observations </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43.</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Is not motivated by usual techniques (teacher's enthusiasm, group interest, praise</w:t>
            </w:r>
            <w:r w:rsidR="008158DD">
              <w:rPr>
                <w:rFonts w:eastAsia="Times New Roman"/>
                <w:bCs w:val="0"/>
                <w:color w:val="000000"/>
                <w:sz w:val="18"/>
                <w:szCs w:val="18"/>
              </w:rPr>
              <w:t>,</w:t>
            </w:r>
            <w:r w:rsidRPr="003D5547">
              <w:rPr>
                <w:rFonts w:eastAsia="Times New Roman"/>
                <w:bCs w:val="0"/>
                <w:color w:val="000000"/>
                <w:sz w:val="18"/>
                <w:szCs w:val="18"/>
              </w:rPr>
              <w:t xml:space="preserve"> and/or rewards)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62.</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Has much energy, which can get him/her into trouble at times</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44.</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Has original, unique ideas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63.</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Is disruptive</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45.</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Is resourceful and uses limited resources to make meaningful products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64.</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Finds and evaluates relevant information and applies that information in a setting where most students do not</w:t>
            </w:r>
          </w:p>
        </w:tc>
      </w:tr>
      <w:tr w:rsidR="003D5547" w:rsidRPr="003D5547" w:rsidTr="00DB6DB9">
        <w:tblPrEx>
          <w:tblBorders>
            <w:left w:val="single" w:sz="6" w:space="0" w:color="auto"/>
            <w:right w:val="single" w:sz="6" w:space="0" w:color="auto"/>
          </w:tblBorders>
        </w:tblPrEx>
        <w:trPr>
          <w:trHeight w:val="321"/>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46.</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Interacts well with adults and peers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65.</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Makes good grades in reading</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47.</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Enjoys math and science more than social studies and reading</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66.</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Demonstrates a healthy self-concept</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48.</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Is quick to see discrepancies/inconsistencies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67.</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Likes to work independently</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49.</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Creates complex, abstract humor</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68.</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Often solves problems by ingenious methods; likes new approaches to problem solving</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50.</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Uses a large vocabulary in a non-standard English environment</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69.</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Usually makes As on school work</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51.</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Approaches problems and ideas from multiple perspectives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70.</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Is generally immature</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52.</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Getting good grades is important to student</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71.</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Has an advanced ability to reason, form concepts</w:t>
            </w:r>
            <w:r w:rsidR="00652AC4">
              <w:rPr>
                <w:rFonts w:eastAsia="Times New Roman"/>
                <w:bCs w:val="0"/>
                <w:sz w:val="18"/>
                <w:szCs w:val="18"/>
              </w:rPr>
              <w:t>,</w:t>
            </w:r>
            <w:r w:rsidRPr="003D5547">
              <w:rPr>
                <w:rFonts w:eastAsia="Times New Roman"/>
                <w:bCs w:val="0"/>
                <w:sz w:val="18"/>
                <w:szCs w:val="18"/>
              </w:rPr>
              <w:t xml:space="preserve"> and solve problems using unfamiliar information or novel procedures</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53.</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Excels in cooperative learning groups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72.</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Has excellent handwriting skills</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54.</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Asks many questions, often challenging the teacher and the textbook</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73.</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Seeks approval for success in and out of school</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55.</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Always turns in work on time</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74.</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Outstanding in mathematics</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56.</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Exhibits complexity, inventiveness, and elaboration in ideas and/or products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75.</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Outstanding in science</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57.</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Exhibits richness in language in a non-standard English environment</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76.</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Outstanding in language arts</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58.</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Is an independent  learner; may require little direction</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77.</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Outstanding in social studies/history</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59.</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Has many friends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78.</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Outstanding in music/creative arts</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60.</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Self-starter; exceeds classroom requirements</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79.</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4D0CB8">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w:t>
            </w:r>
            <w:r w:rsidRPr="003D5547">
              <w:rPr>
                <w:rFonts w:eastAsia="Times New Roman"/>
                <w:bCs w:val="0"/>
                <w:color w:val="000000"/>
                <w:sz w:val="18"/>
                <w:szCs w:val="18"/>
              </w:rPr>
              <w:t xml:space="preserve">An able student, but </w:t>
            </w:r>
            <w:r w:rsidR="004D0CB8" w:rsidRPr="003D5547">
              <w:rPr>
                <w:rFonts w:eastAsia="Times New Roman"/>
                <w:bCs w:val="0"/>
                <w:color w:val="000000"/>
                <w:sz w:val="18"/>
                <w:szCs w:val="18"/>
              </w:rPr>
              <w:t>also</w:t>
            </w:r>
            <w:r w:rsidR="004D0CB8">
              <w:rPr>
                <w:rFonts w:eastAsia="Times New Roman"/>
                <w:bCs w:val="0"/>
                <w:color w:val="000000"/>
                <w:sz w:val="18"/>
                <w:szCs w:val="18"/>
              </w:rPr>
              <w:t xml:space="preserve"> a </w:t>
            </w:r>
            <w:r w:rsidRPr="003D5547">
              <w:rPr>
                <w:rFonts w:eastAsia="Times New Roman"/>
                <w:bCs w:val="0"/>
                <w:color w:val="000000"/>
                <w:sz w:val="18"/>
                <w:szCs w:val="18"/>
              </w:rPr>
              <w:t>challenge</w:t>
            </w:r>
          </w:p>
        </w:tc>
      </w:tr>
      <w:tr w:rsidR="003D5547" w:rsidRPr="003D5547" w:rsidTr="00DB6DB9">
        <w:tblPrEx>
          <w:tblBorders>
            <w:left w:val="single" w:sz="6" w:space="0" w:color="auto"/>
            <w:right w:val="single" w:sz="6" w:space="0" w:color="auto"/>
          </w:tblBorders>
        </w:tblPrEx>
        <w:trPr>
          <w:trHeight w:val="357"/>
        </w:trPr>
        <w:tc>
          <w:tcPr>
            <w:tcW w:w="45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193" w:right="-88"/>
              <w:jc w:val="center"/>
              <w:rPr>
                <w:rFonts w:eastAsia="Times New Roman"/>
                <w:bCs w:val="0"/>
                <w:color w:val="000000"/>
                <w:sz w:val="20"/>
                <w:szCs w:val="20"/>
              </w:rPr>
            </w:pPr>
            <w:r w:rsidRPr="003D5547">
              <w:rPr>
                <w:rFonts w:eastAsia="Times New Roman"/>
                <w:bCs w:val="0"/>
                <w:color w:val="000000"/>
                <w:sz w:val="20"/>
                <w:szCs w:val="20"/>
              </w:rPr>
              <w:t>61.</w:t>
            </w:r>
          </w:p>
        </w:tc>
        <w:tc>
          <w:tcPr>
            <w:tcW w:w="522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Does not like to stick to a task</w:t>
            </w:r>
          </w:p>
        </w:tc>
        <w:tc>
          <w:tcPr>
            <w:tcW w:w="36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35" w:right="-40"/>
              <w:jc w:val="center"/>
              <w:rPr>
                <w:rFonts w:eastAsia="Times New Roman"/>
                <w:bCs w:val="0"/>
                <w:color w:val="000000"/>
                <w:sz w:val="20"/>
                <w:szCs w:val="20"/>
              </w:rPr>
            </w:pPr>
            <w:r w:rsidRPr="003D5547">
              <w:rPr>
                <w:rFonts w:eastAsia="Times New Roman"/>
                <w:bCs w:val="0"/>
                <w:color w:val="000000"/>
                <w:sz w:val="20"/>
                <w:szCs w:val="20"/>
              </w:rPr>
              <w:t>80.</w:t>
            </w:r>
          </w:p>
        </w:tc>
        <w:tc>
          <w:tcPr>
            <w:tcW w:w="4680" w:type="dxa"/>
            <w:tcBorders>
              <w:top w:val="single" w:sz="4" w:space="0" w:color="auto"/>
              <w:left w:val="single" w:sz="4" w:space="0" w:color="auto"/>
              <w:bottom w:val="single" w:sz="4" w:space="0" w:color="auto"/>
              <w:right w:val="single" w:sz="4" w:space="0" w:color="auto"/>
            </w:tcBorders>
            <w:vAlign w:val="center"/>
          </w:tcPr>
          <w:p w:rsidR="003D5547" w:rsidRPr="003D5547" w:rsidRDefault="003D5547" w:rsidP="003D5547">
            <w:pPr>
              <w:spacing w:after="0" w:line="240" w:lineRule="auto"/>
              <w:ind w:left="248" w:right="75"/>
              <w:rPr>
                <w:rFonts w:eastAsia="Times New Roman"/>
                <w:bCs w:val="0"/>
                <w:sz w:val="18"/>
                <w:szCs w:val="18"/>
              </w:rPr>
            </w:pPr>
            <w:r w:rsidRPr="003D5547">
              <w:rPr>
                <w:rFonts w:eastAsia="Times New Roman"/>
                <w:bCs w:val="0"/>
                <w:sz w:val="18"/>
                <w:szCs w:val="18"/>
              </w:rPr>
              <w:sym w:font="Wingdings" w:char="F071"/>
            </w:r>
            <w:r w:rsidRPr="003D5547">
              <w:rPr>
                <w:rFonts w:eastAsia="Times New Roman"/>
                <w:bCs w:val="0"/>
                <w:sz w:val="18"/>
                <w:szCs w:val="18"/>
              </w:rPr>
              <w:t xml:space="preserve"> Has difficulty with reading, but otherwise demonstrates good learning ability</w:t>
            </w:r>
          </w:p>
        </w:tc>
      </w:tr>
      <w:tr w:rsidR="003D5547" w:rsidRPr="003D5547" w:rsidTr="003C0B61">
        <w:tblPrEx>
          <w:tblBorders>
            <w:top w:val="none" w:sz="0" w:space="0" w:color="auto"/>
            <w:bottom w:val="none" w:sz="0" w:space="0" w:color="auto"/>
            <w:insideH w:val="none" w:sz="0" w:space="0" w:color="auto"/>
            <w:insideV w:val="none" w:sz="0" w:space="0" w:color="auto"/>
          </w:tblBorders>
        </w:tblPrEx>
        <w:trPr>
          <w:trHeight w:hRule="exact" w:val="204"/>
        </w:trPr>
        <w:tc>
          <w:tcPr>
            <w:tcW w:w="10710" w:type="dxa"/>
            <w:gridSpan w:val="4"/>
            <w:tcBorders>
              <w:top w:val="single" w:sz="4" w:space="0" w:color="auto"/>
              <w:left w:val="nil"/>
              <w:bottom w:val="single" w:sz="6" w:space="0" w:color="auto"/>
              <w:right w:val="nil"/>
            </w:tcBorders>
          </w:tcPr>
          <w:p w:rsidR="003D5547" w:rsidRPr="003D5547" w:rsidRDefault="003D5547" w:rsidP="003D5547">
            <w:pPr>
              <w:spacing w:after="0" w:line="240" w:lineRule="auto"/>
              <w:rPr>
                <w:rFonts w:eastAsia="Times New Roman"/>
                <w:bCs w:val="0"/>
                <w:color w:val="000000"/>
                <w:sz w:val="24"/>
                <w:szCs w:val="24"/>
              </w:rPr>
            </w:pPr>
          </w:p>
        </w:tc>
      </w:tr>
      <w:tr w:rsidR="003D5547" w:rsidRPr="003D5547" w:rsidTr="003C0B61">
        <w:tblPrEx>
          <w:tblBorders>
            <w:top w:val="none" w:sz="0" w:space="0" w:color="auto"/>
            <w:bottom w:val="none" w:sz="0" w:space="0" w:color="auto"/>
            <w:insideH w:val="none" w:sz="0" w:space="0" w:color="auto"/>
            <w:insideV w:val="none" w:sz="0" w:space="0" w:color="auto"/>
          </w:tblBorders>
        </w:tblPrEx>
        <w:trPr>
          <w:trHeight w:hRule="exact" w:val="3021"/>
        </w:trPr>
        <w:tc>
          <w:tcPr>
            <w:tcW w:w="10710" w:type="dxa"/>
            <w:gridSpan w:val="4"/>
            <w:tcBorders>
              <w:top w:val="single" w:sz="6" w:space="0" w:color="auto"/>
              <w:left w:val="single" w:sz="4" w:space="0" w:color="auto"/>
              <w:bottom w:val="single" w:sz="6" w:space="0" w:color="auto"/>
              <w:right w:val="single" w:sz="4" w:space="0" w:color="auto"/>
            </w:tcBorders>
            <w:vAlign w:val="center"/>
          </w:tcPr>
          <w:p w:rsidR="003D5547" w:rsidRPr="003D5547" w:rsidRDefault="003D5547" w:rsidP="003D5547">
            <w:pPr>
              <w:spacing w:before="40" w:after="0" w:line="240" w:lineRule="auto"/>
              <w:jc w:val="center"/>
              <w:rPr>
                <w:rFonts w:eastAsia="Times New Roman"/>
                <w:bCs w:val="0"/>
                <w:color w:val="000000"/>
                <w:sz w:val="18"/>
                <w:szCs w:val="18"/>
              </w:rPr>
            </w:pPr>
            <w:r w:rsidRPr="003D5547">
              <w:rPr>
                <w:rFonts w:eastAsia="Times New Roman"/>
                <w:b/>
                <w:bCs w:val="0"/>
                <w:color w:val="000000"/>
                <w:sz w:val="18"/>
                <w:szCs w:val="18"/>
              </w:rPr>
              <w:t xml:space="preserve">FOR SST USE ONLY – </w:t>
            </w:r>
            <w:proofErr w:type="spellStart"/>
            <w:r w:rsidRPr="003D5547">
              <w:rPr>
                <w:rFonts w:eastAsia="Times New Roman"/>
                <w:b/>
                <w:bCs w:val="0"/>
                <w:color w:val="000000"/>
                <w:sz w:val="18"/>
                <w:szCs w:val="18"/>
              </w:rPr>
              <w:t>TnTOC</w:t>
            </w:r>
            <w:proofErr w:type="spellEnd"/>
            <w:r w:rsidRPr="003D5547">
              <w:rPr>
                <w:rFonts w:eastAsia="Times New Roman"/>
                <w:b/>
                <w:bCs w:val="0"/>
                <w:color w:val="000000"/>
                <w:sz w:val="18"/>
                <w:szCs w:val="18"/>
              </w:rPr>
              <w:t xml:space="preserve"> SCORE: _____________</w:t>
            </w:r>
          </w:p>
          <w:p w:rsidR="003D5547" w:rsidRPr="003D5547" w:rsidRDefault="003D5547" w:rsidP="003D5547">
            <w:pPr>
              <w:spacing w:before="40" w:after="0" w:line="240" w:lineRule="auto"/>
              <w:rPr>
                <w:rFonts w:eastAsia="Times New Roman"/>
                <w:bCs w:val="0"/>
                <w:color w:val="000000"/>
                <w:sz w:val="18"/>
                <w:szCs w:val="18"/>
              </w:rPr>
            </w:pPr>
            <w:r w:rsidRPr="003D5547">
              <w:rPr>
                <w:rFonts w:eastAsia="Times New Roman"/>
                <w:bCs w:val="0"/>
                <w:color w:val="000000"/>
                <w:sz w:val="18"/>
                <w:szCs w:val="18"/>
              </w:rPr>
              <w:t>NOTES: _____________________________________________________________________________________________</w:t>
            </w:r>
          </w:p>
          <w:p w:rsidR="003D5547" w:rsidRPr="003D5547" w:rsidRDefault="003D5547" w:rsidP="003D5547">
            <w:pPr>
              <w:spacing w:before="40" w:after="0" w:line="240" w:lineRule="auto"/>
              <w:rPr>
                <w:rFonts w:eastAsia="Times New Roman"/>
                <w:bCs w:val="0"/>
                <w:color w:val="000000"/>
                <w:sz w:val="18"/>
                <w:szCs w:val="18"/>
              </w:rPr>
            </w:pPr>
            <w:r w:rsidRPr="003D5547">
              <w:rPr>
                <w:rFonts w:eastAsia="Times New Roman"/>
                <w:bCs w:val="0"/>
                <w:color w:val="000000"/>
                <w:sz w:val="18"/>
                <w:szCs w:val="18"/>
              </w:rPr>
              <w:t>_____________________________________________________________________________________________</w:t>
            </w:r>
          </w:p>
          <w:p w:rsidR="003D5547" w:rsidRPr="003D5547" w:rsidRDefault="003D5547" w:rsidP="003D5547">
            <w:pPr>
              <w:spacing w:before="40" w:after="0" w:line="240" w:lineRule="auto"/>
              <w:rPr>
                <w:rFonts w:eastAsia="Times New Roman"/>
                <w:bCs w:val="0"/>
                <w:color w:val="000000"/>
                <w:sz w:val="18"/>
                <w:szCs w:val="18"/>
              </w:rPr>
            </w:pPr>
            <w:r w:rsidRPr="003D5547">
              <w:rPr>
                <w:rFonts w:eastAsia="Times New Roman"/>
                <w:bCs w:val="0"/>
                <w:color w:val="000000"/>
                <w:sz w:val="18"/>
                <w:szCs w:val="18"/>
              </w:rPr>
              <w:t>_____________________________________________________________________________________________</w:t>
            </w:r>
          </w:p>
          <w:p w:rsidR="003D5547" w:rsidRPr="003D5547" w:rsidRDefault="003D5547" w:rsidP="003D5547">
            <w:pPr>
              <w:spacing w:before="40" w:after="0" w:line="240" w:lineRule="auto"/>
              <w:rPr>
                <w:rFonts w:eastAsia="Times New Roman"/>
                <w:bCs w:val="0"/>
                <w:color w:val="000000"/>
                <w:sz w:val="18"/>
                <w:szCs w:val="18"/>
              </w:rPr>
            </w:pPr>
            <w:r w:rsidRPr="003D5547">
              <w:rPr>
                <w:rFonts w:eastAsia="Times New Roman"/>
                <w:bCs w:val="0"/>
                <w:color w:val="000000"/>
                <w:sz w:val="18"/>
                <w:szCs w:val="18"/>
              </w:rPr>
              <w:t>_____________________________________________________________________________________________</w:t>
            </w:r>
          </w:p>
          <w:p w:rsidR="003D5547" w:rsidRPr="003D5547" w:rsidRDefault="003D5547" w:rsidP="003D5547">
            <w:pPr>
              <w:spacing w:before="40" w:after="0" w:line="240" w:lineRule="auto"/>
              <w:rPr>
                <w:rFonts w:eastAsia="Times New Roman"/>
                <w:bCs w:val="0"/>
                <w:color w:val="000000"/>
                <w:sz w:val="18"/>
                <w:szCs w:val="18"/>
              </w:rPr>
            </w:pPr>
            <w:r w:rsidRPr="003D5547">
              <w:rPr>
                <w:rFonts w:eastAsia="Times New Roman"/>
                <w:bCs w:val="0"/>
                <w:color w:val="000000"/>
                <w:sz w:val="18"/>
                <w:szCs w:val="18"/>
              </w:rPr>
              <w:t>_____________________________________________________________________________________________</w:t>
            </w:r>
          </w:p>
          <w:p w:rsidR="003D5547" w:rsidRPr="003D5547" w:rsidRDefault="003D5547" w:rsidP="003D5547">
            <w:pPr>
              <w:spacing w:before="40" w:after="0" w:line="240" w:lineRule="auto"/>
              <w:rPr>
                <w:rFonts w:eastAsia="Times New Roman"/>
                <w:bCs w:val="0"/>
                <w:color w:val="000000"/>
                <w:sz w:val="18"/>
                <w:szCs w:val="18"/>
              </w:rPr>
            </w:pPr>
            <w:r w:rsidRPr="003D5547">
              <w:rPr>
                <w:rFonts w:eastAsia="Times New Roman"/>
                <w:bCs w:val="0"/>
                <w:color w:val="000000"/>
                <w:sz w:val="18"/>
                <w:szCs w:val="18"/>
              </w:rPr>
              <w:t>_____________________________________________________________________________________________</w:t>
            </w:r>
          </w:p>
          <w:p w:rsidR="003D5547" w:rsidRPr="003D5547" w:rsidRDefault="003D5547" w:rsidP="003D5547">
            <w:pPr>
              <w:spacing w:before="40" w:after="0" w:line="240" w:lineRule="auto"/>
              <w:rPr>
                <w:rFonts w:eastAsia="Times New Roman"/>
                <w:bCs w:val="0"/>
                <w:color w:val="000000"/>
                <w:sz w:val="18"/>
                <w:szCs w:val="18"/>
              </w:rPr>
            </w:pPr>
            <w:r w:rsidRPr="003D5547">
              <w:rPr>
                <w:rFonts w:eastAsia="Times New Roman"/>
                <w:bCs w:val="0"/>
                <w:color w:val="000000"/>
                <w:sz w:val="18"/>
                <w:szCs w:val="18"/>
              </w:rPr>
              <w:t>_____________________________________________________________________________________________</w:t>
            </w:r>
          </w:p>
        </w:tc>
      </w:tr>
    </w:tbl>
    <w:p w:rsidR="003D5547" w:rsidRPr="003D5547" w:rsidRDefault="003D5547" w:rsidP="003D5547">
      <w:pPr>
        <w:tabs>
          <w:tab w:val="center" w:pos="4320"/>
          <w:tab w:val="right" w:pos="9360"/>
        </w:tabs>
        <w:spacing w:after="0" w:line="240" w:lineRule="auto"/>
        <w:ind w:right="-14"/>
        <w:rPr>
          <w:rFonts w:eastAsia="Times New Roman"/>
          <w:bCs w:val="0"/>
          <w:sz w:val="18"/>
          <w:szCs w:val="18"/>
        </w:rPr>
        <w:sectPr w:rsidR="003D5547" w:rsidRPr="003D5547" w:rsidSect="003D5547">
          <w:pgSz w:w="12240" w:h="15840" w:code="1"/>
          <w:pgMar w:top="864" w:right="1008" w:bottom="720" w:left="1008" w:header="0" w:footer="288" w:gutter="720"/>
          <w:cols w:space="720"/>
          <w:docGrid w:linePitch="360"/>
        </w:sectPr>
      </w:pPr>
    </w:p>
    <w:p w:rsidR="003D5547" w:rsidRPr="003D5547" w:rsidRDefault="003D5547" w:rsidP="003D5547">
      <w:pPr>
        <w:tabs>
          <w:tab w:val="center" w:pos="4320"/>
          <w:tab w:val="right" w:pos="9360"/>
        </w:tabs>
        <w:spacing w:after="0" w:line="240" w:lineRule="auto"/>
        <w:ind w:left="630" w:right="-14"/>
        <w:rPr>
          <w:rFonts w:eastAsia="Times New Roman"/>
          <w:bCs w:val="0"/>
          <w:sz w:val="8"/>
          <w:szCs w:val="8"/>
        </w:rPr>
      </w:pPr>
    </w:p>
    <w:p w:rsidR="00481805" w:rsidRPr="00CF62D4" w:rsidRDefault="00481805" w:rsidP="00481805">
      <w:pPr>
        <w:pStyle w:val="Heading1"/>
        <w:rPr>
          <w:rFonts w:ascii="Open Sans" w:hAnsi="Open Sans"/>
          <w:b w:val="0"/>
          <w:color w:val="auto"/>
          <w:sz w:val="21"/>
          <w:szCs w:val="21"/>
        </w:rPr>
      </w:pPr>
      <w:bookmarkStart w:id="15" w:name="_Appendix_H:_TN"/>
      <w:bookmarkEnd w:id="15"/>
      <w:r>
        <w:t>Appendix H: TN Observation Checklist (</w:t>
      </w:r>
      <w:proofErr w:type="spellStart"/>
      <w:r>
        <w:t>TnTOC</w:t>
      </w:r>
      <w:proofErr w:type="spellEnd"/>
      <w:r>
        <w:t>)</w:t>
      </w:r>
      <w:bookmarkStart w:id="16" w:name="_GoBack"/>
      <w:bookmarkEnd w:id="16"/>
      <w:r>
        <w:t xml:space="preserve"> Scoring Criteria</w:t>
      </w:r>
    </w:p>
    <w:p w:rsidR="003D5547" w:rsidRPr="003D5547" w:rsidRDefault="003D5547" w:rsidP="003D5547">
      <w:pPr>
        <w:spacing w:after="0" w:line="240" w:lineRule="auto"/>
        <w:ind w:right="-340"/>
        <w:rPr>
          <w:rFonts w:eastAsia="Times New Roman"/>
          <w:bCs w:val="0"/>
          <w:sz w:val="20"/>
          <w:szCs w:val="20"/>
        </w:rPr>
      </w:pPr>
      <w:r w:rsidRPr="003D5547">
        <w:rPr>
          <w:rFonts w:eastAsia="Times New Roman"/>
          <w:bCs w:val="0"/>
          <w:sz w:val="20"/>
          <w:szCs w:val="20"/>
        </w:rPr>
        <w:t>Student_________________________</w:t>
      </w:r>
      <w:r w:rsidRPr="003D5547">
        <w:rPr>
          <w:rFonts w:eastAsia="Times New Roman"/>
          <w:bCs w:val="0"/>
          <w:sz w:val="20"/>
          <w:szCs w:val="20"/>
        </w:rPr>
        <w:tab/>
        <w:t xml:space="preserve"> School_________________________</w:t>
      </w:r>
    </w:p>
    <w:p w:rsidR="003D5547" w:rsidRPr="003D5547" w:rsidRDefault="003D5547" w:rsidP="003D5547">
      <w:pPr>
        <w:spacing w:after="0" w:line="240" w:lineRule="auto"/>
        <w:ind w:right="-340"/>
        <w:rPr>
          <w:rFonts w:eastAsia="Times New Roman"/>
          <w:bCs w:val="0"/>
          <w:sz w:val="20"/>
          <w:szCs w:val="20"/>
        </w:rPr>
      </w:pPr>
      <w:r w:rsidRPr="003D5547">
        <w:rPr>
          <w:rFonts w:eastAsia="Times New Roman"/>
          <w:bCs w:val="0"/>
          <w:sz w:val="20"/>
          <w:szCs w:val="20"/>
        </w:rPr>
        <w:t xml:space="preserve">Grade______ Date of </w:t>
      </w:r>
      <w:proofErr w:type="spellStart"/>
      <w:r w:rsidRPr="003D5547">
        <w:rPr>
          <w:rFonts w:eastAsia="Times New Roman"/>
          <w:bCs w:val="0"/>
          <w:sz w:val="20"/>
          <w:szCs w:val="20"/>
        </w:rPr>
        <w:t>TnTOC</w:t>
      </w:r>
      <w:proofErr w:type="spellEnd"/>
      <w:r w:rsidRPr="003D5547">
        <w:rPr>
          <w:rFonts w:eastAsia="Times New Roman"/>
          <w:bCs w:val="0"/>
          <w:sz w:val="20"/>
          <w:szCs w:val="20"/>
        </w:rPr>
        <w:t>____/____/________</w:t>
      </w:r>
      <w:r w:rsidRPr="003D5547">
        <w:rPr>
          <w:rFonts w:eastAsia="Times New Roman"/>
          <w:bCs w:val="0"/>
          <w:sz w:val="20"/>
          <w:szCs w:val="20"/>
        </w:rPr>
        <w:tab/>
      </w:r>
      <w:proofErr w:type="spellStart"/>
      <w:r w:rsidRPr="003D5547">
        <w:rPr>
          <w:rFonts w:eastAsia="Times New Roman"/>
          <w:bCs w:val="0"/>
          <w:sz w:val="20"/>
          <w:szCs w:val="20"/>
        </w:rPr>
        <w:t>TnTOC</w:t>
      </w:r>
      <w:proofErr w:type="spellEnd"/>
      <w:r w:rsidRPr="003D5547">
        <w:rPr>
          <w:rFonts w:eastAsia="Times New Roman"/>
          <w:bCs w:val="0"/>
          <w:sz w:val="20"/>
          <w:szCs w:val="20"/>
        </w:rPr>
        <w:t xml:space="preserve"> Rater____________________</w:t>
      </w:r>
    </w:p>
    <w:p w:rsidR="003D5547" w:rsidRPr="003D5547" w:rsidRDefault="003D5547" w:rsidP="003D5547">
      <w:pPr>
        <w:spacing w:after="0" w:line="240" w:lineRule="auto"/>
        <w:ind w:left="720"/>
        <w:rPr>
          <w:rFonts w:eastAsia="Times New Roman"/>
          <w:b/>
          <w:bCs w:val="0"/>
          <w:sz w:val="4"/>
          <w:szCs w:val="4"/>
        </w:rPr>
      </w:pPr>
    </w:p>
    <w:p w:rsidR="003D5547" w:rsidRPr="003D5547" w:rsidRDefault="003D5547" w:rsidP="003D5547">
      <w:pPr>
        <w:tabs>
          <w:tab w:val="left" w:pos="2160"/>
          <w:tab w:val="left" w:pos="2250"/>
        </w:tabs>
        <w:spacing w:after="0" w:line="240" w:lineRule="auto"/>
        <w:ind w:left="720"/>
        <w:rPr>
          <w:rFonts w:eastAsia="Times New Roman"/>
          <w:b/>
          <w:bCs w:val="0"/>
          <w:sz w:val="18"/>
          <w:szCs w:val="20"/>
        </w:rPr>
      </w:pPr>
      <w:r w:rsidRPr="003D5547">
        <w:rPr>
          <w:rFonts w:eastAsia="Times New Roman"/>
          <w:b/>
          <w:bCs w:val="0"/>
          <w:sz w:val="18"/>
          <w:szCs w:val="20"/>
        </w:rPr>
        <w:t xml:space="preserve">First Range         </w:t>
      </w:r>
      <w:proofErr w:type="spellStart"/>
      <w:r w:rsidRPr="003D5547">
        <w:rPr>
          <w:rFonts w:eastAsia="Times New Roman"/>
          <w:b/>
          <w:bCs w:val="0"/>
          <w:sz w:val="18"/>
          <w:szCs w:val="20"/>
        </w:rPr>
        <w:t>TnTOC</w:t>
      </w:r>
      <w:proofErr w:type="spellEnd"/>
      <w:r w:rsidRPr="003D5547">
        <w:rPr>
          <w:rFonts w:eastAsia="Times New Roman"/>
          <w:b/>
          <w:bCs w:val="0"/>
          <w:sz w:val="18"/>
          <w:szCs w:val="20"/>
        </w:rPr>
        <w:t xml:space="preserve"> – 16/27</w:t>
      </w:r>
    </w:p>
    <w:p w:rsidR="003D5547" w:rsidRPr="003D5547" w:rsidRDefault="003D5547" w:rsidP="003D5547">
      <w:pPr>
        <w:spacing w:after="0" w:line="240" w:lineRule="auto"/>
        <w:ind w:left="1440"/>
        <w:rPr>
          <w:rFonts w:eastAsia="Times New Roman"/>
          <w:b/>
          <w:bCs w:val="0"/>
          <w:sz w:val="2"/>
          <w:szCs w:val="4"/>
        </w:rPr>
      </w:pPr>
    </w:p>
    <w:p w:rsidR="003D5547" w:rsidRPr="003D5547" w:rsidRDefault="003D5547" w:rsidP="003D5547">
      <w:pPr>
        <w:tabs>
          <w:tab w:val="left" w:pos="2160"/>
          <w:tab w:val="left" w:pos="2340"/>
        </w:tabs>
        <w:spacing w:after="0" w:line="240" w:lineRule="auto"/>
        <w:ind w:left="720"/>
        <w:rPr>
          <w:rFonts w:eastAsia="Times New Roman"/>
          <w:b/>
          <w:bCs w:val="0"/>
          <w:sz w:val="18"/>
          <w:szCs w:val="20"/>
        </w:rPr>
      </w:pPr>
      <w:r w:rsidRPr="003D5547">
        <w:rPr>
          <w:rFonts w:eastAsia="Times New Roman"/>
          <w:b/>
          <w:bCs w:val="0"/>
          <w:sz w:val="18"/>
          <w:szCs w:val="20"/>
        </w:rPr>
        <w:t xml:space="preserve">Second Range    </w:t>
      </w:r>
      <w:proofErr w:type="spellStart"/>
      <w:r w:rsidRPr="003D5547">
        <w:rPr>
          <w:rFonts w:eastAsia="Times New Roman"/>
          <w:b/>
          <w:bCs w:val="0"/>
          <w:sz w:val="18"/>
          <w:szCs w:val="20"/>
        </w:rPr>
        <w:t>TnTOC</w:t>
      </w:r>
      <w:proofErr w:type="spellEnd"/>
      <w:r w:rsidRPr="003D5547">
        <w:rPr>
          <w:rFonts w:eastAsia="Times New Roman"/>
          <w:b/>
          <w:bCs w:val="0"/>
          <w:sz w:val="18"/>
          <w:szCs w:val="20"/>
        </w:rPr>
        <w:t xml:space="preserve"> – 19/27</w:t>
      </w:r>
    </w:p>
    <w:p w:rsidR="003D5547" w:rsidRPr="003D5547" w:rsidRDefault="003D5547" w:rsidP="003D5547">
      <w:pPr>
        <w:spacing w:after="0" w:line="240" w:lineRule="auto"/>
        <w:ind w:left="1440"/>
        <w:rPr>
          <w:rFonts w:eastAsia="Times New Roman"/>
          <w:b/>
          <w:bCs w:val="0"/>
          <w:sz w:val="2"/>
          <w:szCs w:val="4"/>
        </w:rPr>
      </w:pPr>
    </w:p>
    <w:p w:rsidR="003D5547" w:rsidRPr="003D5547" w:rsidRDefault="003D5547" w:rsidP="003D5547">
      <w:pPr>
        <w:spacing w:after="0" w:line="240" w:lineRule="auto"/>
        <w:ind w:left="720"/>
        <w:rPr>
          <w:rFonts w:eastAsia="Times New Roman"/>
          <w:b/>
          <w:bCs w:val="0"/>
          <w:sz w:val="18"/>
          <w:szCs w:val="20"/>
        </w:rPr>
      </w:pPr>
      <w:r w:rsidRPr="003D5547">
        <w:rPr>
          <w:rFonts w:eastAsia="Times New Roman"/>
          <w:b/>
          <w:bCs w:val="0"/>
          <w:sz w:val="18"/>
          <w:szCs w:val="20"/>
        </w:rPr>
        <w:t xml:space="preserve">Third Range        </w:t>
      </w:r>
      <w:proofErr w:type="spellStart"/>
      <w:r w:rsidRPr="003D5547">
        <w:rPr>
          <w:rFonts w:eastAsia="Times New Roman"/>
          <w:b/>
          <w:bCs w:val="0"/>
          <w:sz w:val="18"/>
          <w:szCs w:val="20"/>
        </w:rPr>
        <w:t>TnTOC</w:t>
      </w:r>
      <w:proofErr w:type="spellEnd"/>
      <w:r w:rsidRPr="003D5547">
        <w:rPr>
          <w:rFonts w:eastAsia="Times New Roman"/>
          <w:b/>
          <w:bCs w:val="0"/>
          <w:sz w:val="18"/>
          <w:szCs w:val="20"/>
        </w:rPr>
        <w:t xml:space="preserve"> – 22/27</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nTOC Gifted Characteristics Item  Item checked&#10;(YES)&#10;1 &#10;3 &#10;4 &#10;5 &#10;9 &#10;11 &#10;16 &#10;17 &#10;19 &#10;21 &#10;23 &#10;25 &#10;32 &#10;33 &#10;35 &#10;38 &#10;39 &#10;42 &#10;44 &#10;48 &#10;49 &#10;51 &#10;56 &#10;58 &#10;60 &#10;68 &#10;71 &#10;"/>
      </w:tblPr>
      <w:tblGrid>
        <w:gridCol w:w="4838"/>
        <w:gridCol w:w="4185"/>
      </w:tblGrid>
      <w:tr w:rsidR="003D5547" w:rsidRPr="003D5547" w:rsidTr="00F40AA5">
        <w:trPr>
          <w:trHeight w:val="115"/>
          <w:tblHeader/>
        </w:trPr>
        <w:tc>
          <w:tcPr>
            <w:tcW w:w="4838" w:type="dxa"/>
            <w:shd w:val="clear" w:color="auto" w:fill="F3F3F3"/>
            <w:vAlign w:val="center"/>
          </w:tcPr>
          <w:p w:rsidR="003D5547" w:rsidRPr="003D5547" w:rsidRDefault="003D5547" w:rsidP="003D5547">
            <w:pPr>
              <w:spacing w:after="0" w:line="240" w:lineRule="auto"/>
              <w:jc w:val="center"/>
              <w:rPr>
                <w:rFonts w:eastAsia="Times New Roman"/>
                <w:bCs w:val="0"/>
                <w:sz w:val="20"/>
                <w:szCs w:val="20"/>
              </w:rPr>
            </w:pPr>
            <w:proofErr w:type="spellStart"/>
            <w:r w:rsidRPr="003D5547">
              <w:rPr>
                <w:rFonts w:eastAsia="Times New Roman"/>
                <w:bCs w:val="0"/>
                <w:sz w:val="20"/>
                <w:szCs w:val="20"/>
              </w:rPr>
              <w:t>TnTOC</w:t>
            </w:r>
            <w:proofErr w:type="spellEnd"/>
            <w:r w:rsidRPr="003D5547">
              <w:rPr>
                <w:rFonts w:eastAsia="Times New Roman"/>
                <w:bCs w:val="0"/>
                <w:sz w:val="20"/>
                <w:szCs w:val="20"/>
              </w:rPr>
              <w:t xml:space="preserve"> Gifted Characteristics Item </w:t>
            </w:r>
          </w:p>
        </w:tc>
        <w:tc>
          <w:tcPr>
            <w:tcW w:w="4185" w:type="dxa"/>
            <w:shd w:val="clear" w:color="auto" w:fill="F3F3F3"/>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Cs w:val="0"/>
                <w:sz w:val="20"/>
                <w:szCs w:val="20"/>
              </w:rPr>
              <w:t>Item checked</w:t>
            </w:r>
          </w:p>
          <w:p w:rsidR="003D5547" w:rsidRPr="003D5547" w:rsidRDefault="003D5547" w:rsidP="003D5547">
            <w:pPr>
              <w:spacing w:after="0" w:line="240" w:lineRule="auto"/>
              <w:jc w:val="center"/>
              <w:rPr>
                <w:rFonts w:eastAsia="Times New Roman"/>
                <w:bCs w:val="0"/>
                <w:sz w:val="20"/>
                <w:szCs w:val="20"/>
              </w:rPr>
            </w:pPr>
            <w:r w:rsidRPr="003D5547">
              <w:rPr>
                <w:rFonts w:eastAsia="Times New Roman"/>
                <w:bCs w:val="0"/>
                <w:sz w:val="20"/>
                <w:szCs w:val="20"/>
              </w:rPr>
              <w:t>(YES)</w:t>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1</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3</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4</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5</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9</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11</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16</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17</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19</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21</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23</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25</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32</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33</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35</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38</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39</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42</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44</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48</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49</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51</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56</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58</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60</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68</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r w:rsidR="003D5547" w:rsidRPr="003D5547" w:rsidTr="00F40AA5">
        <w:trPr>
          <w:trHeight w:val="115"/>
          <w:tblHeader/>
        </w:trPr>
        <w:tc>
          <w:tcPr>
            <w:tcW w:w="4838"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t>71</w:t>
            </w:r>
          </w:p>
        </w:tc>
        <w:tc>
          <w:tcPr>
            <w:tcW w:w="4185" w:type="dxa"/>
            <w:vAlign w:val="center"/>
          </w:tcPr>
          <w:p w:rsidR="003D5547" w:rsidRPr="003D5547" w:rsidRDefault="003D5547" w:rsidP="003D5547">
            <w:pPr>
              <w:spacing w:after="0" w:line="360" w:lineRule="auto"/>
              <w:jc w:val="center"/>
              <w:rPr>
                <w:rFonts w:eastAsia="Times New Roman"/>
                <w:bCs w:val="0"/>
                <w:sz w:val="18"/>
                <w:szCs w:val="20"/>
              </w:rPr>
            </w:pPr>
            <w:r w:rsidRPr="003D5547">
              <w:rPr>
                <w:rFonts w:eastAsia="Times New Roman"/>
                <w:bCs w:val="0"/>
                <w:sz w:val="18"/>
                <w:szCs w:val="20"/>
              </w:rPr>
              <w:sym w:font="Wingdings" w:char="F071"/>
            </w:r>
          </w:p>
        </w:tc>
      </w:tr>
    </w:tbl>
    <w:p w:rsidR="003D5547" w:rsidRPr="003D5547" w:rsidRDefault="003D5547" w:rsidP="003D5547">
      <w:pPr>
        <w:spacing w:after="0" w:line="240" w:lineRule="auto"/>
        <w:rPr>
          <w:rFonts w:eastAsia="Times New Roman"/>
          <w:bCs w:val="0"/>
          <w:sz w:val="2"/>
          <w:szCs w:val="4"/>
        </w:rPr>
      </w:pPr>
    </w:p>
    <w:p w:rsidR="003D5547" w:rsidRPr="003D5547" w:rsidRDefault="003D5547" w:rsidP="003D5547">
      <w:pPr>
        <w:spacing w:after="0" w:line="240" w:lineRule="auto"/>
        <w:ind w:left="720" w:right="720"/>
        <w:rPr>
          <w:rFonts w:eastAsia="Times New Roman"/>
          <w:b/>
          <w:bCs w:val="0"/>
          <w:sz w:val="2"/>
          <w:szCs w:val="4"/>
        </w:rPr>
      </w:pPr>
    </w:p>
    <w:p w:rsidR="003D5547" w:rsidRPr="003D5547" w:rsidRDefault="003D5547" w:rsidP="00481805">
      <w:pPr>
        <w:spacing w:after="0" w:line="240" w:lineRule="auto"/>
        <w:ind w:left="5940" w:right="720" w:hanging="1170"/>
        <w:rPr>
          <w:rFonts w:eastAsia="Times New Roman"/>
          <w:bCs w:val="0"/>
          <w:sz w:val="16"/>
          <w:szCs w:val="16"/>
        </w:rPr>
      </w:pPr>
      <w:proofErr w:type="spellStart"/>
      <w:r w:rsidRPr="003D5547">
        <w:rPr>
          <w:rFonts w:eastAsia="Times New Roman"/>
          <w:b/>
          <w:bCs w:val="0"/>
          <w:sz w:val="20"/>
          <w:szCs w:val="20"/>
        </w:rPr>
        <w:t>TnTOC</w:t>
      </w:r>
      <w:proofErr w:type="spellEnd"/>
      <w:r w:rsidRPr="003D5547">
        <w:rPr>
          <w:rFonts w:eastAsia="Times New Roman"/>
          <w:b/>
          <w:bCs w:val="0"/>
          <w:sz w:val="20"/>
          <w:szCs w:val="20"/>
        </w:rPr>
        <w:t xml:space="preserve"> TOTAL – ________</w:t>
      </w:r>
      <w:r w:rsidRPr="003D5547">
        <w:rPr>
          <w:rFonts w:eastAsia="Times New Roman"/>
          <w:b/>
          <w:bCs w:val="0"/>
          <w:sz w:val="20"/>
          <w:szCs w:val="20"/>
        </w:rPr>
        <w:br w:type="page"/>
      </w:r>
    </w:p>
    <w:p w:rsidR="003D5547" w:rsidRPr="003D5547" w:rsidRDefault="003D5547" w:rsidP="003D5547">
      <w:pPr>
        <w:spacing w:after="0" w:line="240" w:lineRule="auto"/>
        <w:ind w:left="720"/>
        <w:jc w:val="right"/>
        <w:rPr>
          <w:rFonts w:eastAsia="Times New Roman"/>
          <w:bCs w:val="0"/>
          <w:sz w:val="16"/>
          <w:szCs w:val="16"/>
        </w:rPr>
      </w:pPr>
    </w:p>
    <w:p w:rsidR="003D5547" w:rsidRPr="003D5547" w:rsidRDefault="003D5547" w:rsidP="003D5547">
      <w:pPr>
        <w:spacing w:after="0" w:line="240" w:lineRule="auto"/>
        <w:ind w:left="270" w:right="288"/>
        <w:rPr>
          <w:rFonts w:eastAsia="Times New Roman"/>
          <w:bCs w:val="0"/>
          <w:sz w:val="20"/>
          <w:szCs w:val="20"/>
        </w:rPr>
      </w:pPr>
      <w:r w:rsidRPr="003D5547">
        <w:rPr>
          <w:rFonts w:eastAsia="Times New Roman"/>
          <w:bCs w:val="0"/>
          <w:sz w:val="20"/>
          <w:szCs w:val="20"/>
        </w:rPr>
        <w:t>The TN Teacher’s Observation Checklist Plus (</w:t>
      </w:r>
      <w:proofErr w:type="spellStart"/>
      <w:r w:rsidRPr="003D5547">
        <w:rPr>
          <w:rFonts w:eastAsia="Times New Roman"/>
          <w:bCs w:val="0"/>
          <w:sz w:val="20"/>
          <w:szCs w:val="20"/>
        </w:rPr>
        <w:t>TnTOC</w:t>
      </w:r>
      <w:proofErr w:type="spellEnd"/>
      <w:r w:rsidRPr="003D5547">
        <w:rPr>
          <w:rFonts w:eastAsia="Times New Roman"/>
          <w:bCs w:val="0"/>
          <w:sz w:val="20"/>
          <w:szCs w:val="20"/>
        </w:rPr>
        <w:t xml:space="preserve">+) </w:t>
      </w:r>
      <w:r w:rsidR="00652AC4">
        <w:rPr>
          <w:rFonts w:eastAsia="Times New Roman"/>
          <w:bCs w:val="0"/>
          <w:sz w:val="20"/>
          <w:szCs w:val="20"/>
        </w:rPr>
        <w:t>s</w:t>
      </w:r>
      <w:r w:rsidRPr="003D5547">
        <w:rPr>
          <w:rFonts w:eastAsia="Times New Roman"/>
          <w:bCs w:val="0"/>
          <w:sz w:val="20"/>
          <w:szCs w:val="20"/>
        </w:rPr>
        <w:t>core is obtained by adding the TN Teacher’s Observation Checklist (</w:t>
      </w:r>
      <w:proofErr w:type="spellStart"/>
      <w:r w:rsidRPr="003D5547">
        <w:rPr>
          <w:rFonts w:eastAsia="Times New Roman"/>
          <w:bCs w:val="0"/>
          <w:sz w:val="20"/>
          <w:szCs w:val="20"/>
        </w:rPr>
        <w:t>TnTOC</w:t>
      </w:r>
      <w:proofErr w:type="spellEnd"/>
      <w:r w:rsidRPr="003D5547">
        <w:rPr>
          <w:rFonts w:eastAsia="Times New Roman"/>
          <w:bCs w:val="0"/>
          <w:sz w:val="20"/>
          <w:szCs w:val="20"/>
        </w:rPr>
        <w:t xml:space="preserve">) </w:t>
      </w:r>
      <w:r w:rsidR="00652AC4">
        <w:rPr>
          <w:rFonts w:eastAsia="Times New Roman"/>
          <w:bCs w:val="0"/>
          <w:sz w:val="20"/>
          <w:szCs w:val="20"/>
        </w:rPr>
        <w:t>s</w:t>
      </w:r>
      <w:r w:rsidRPr="003D5547">
        <w:rPr>
          <w:rFonts w:eastAsia="Times New Roman"/>
          <w:bCs w:val="0"/>
          <w:sz w:val="20"/>
          <w:szCs w:val="20"/>
        </w:rPr>
        <w:t xml:space="preserve">core from </w:t>
      </w:r>
      <w:r w:rsidR="00652AC4">
        <w:rPr>
          <w:rFonts w:eastAsia="Times New Roman"/>
          <w:bCs w:val="0"/>
          <w:sz w:val="20"/>
          <w:szCs w:val="20"/>
        </w:rPr>
        <w:t>p</w:t>
      </w:r>
      <w:r w:rsidRPr="003D5547">
        <w:rPr>
          <w:rFonts w:eastAsia="Times New Roman"/>
          <w:bCs w:val="0"/>
          <w:sz w:val="20"/>
          <w:szCs w:val="20"/>
        </w:rPr>
        <w:t>age 1 to the total score from the TN Parent Information Form (</w:t>
      </w:r>
      <w:proofErr w:type="spellStart"/>
      <w:r w:rsidRPr="003D5547">
        <w:rPr>
          <w:rFonts w:eastAsia="Times New Roman"/>
          <w:bCs w:val="0"/>
          <w:sz w:val="20"/>
          <w:szCs w:val="20"/>
        </w:rPr>
        <w:t>TnPIF</w:t>
      </w:r>
      <w:proofErr w:type="spellEnd"/>
      <w:r w:rsidRPr="003D5547">
        <w:rPr>
          <w:rFonts w:eastAsia="Times New Roman"/>
          <w:bCs w:val="0"/>
          <w:sz w:val="20"/>
          <w:szCs w:val="20"/>
        </w:rPr>
        <w:t xml:space="preserve">). Total scores obtained for scoring in First, Second, and Third Range from the </w:t>
      </w:r>
      <w:proofErr w:type="spellStart"/>
      <w:r w:rsidRPr="003D5547">
        <w:rPr>
          <w:rFonts w:eastAsia="Times New Roman"/>
          <w:bCs w:val="0"/>
          <w:sz w:val="20"/>
          <w:szCs w:val="20"/>
        </w:rPr>
        <w:t>TnTOC</w:t>
      </w:r>
      <w:proofErr w:type="spellEnd"/>
      <w:r w:rsidRPr="003D5547">
        <w:rPr>
          <w:rFonts w:eastAsia="Times New Roman"/>
          <w:bCs w:val="0"/>
          <w:sz w:val="20"/>
          <w:szCs w:val="20"/>
        </w:rPr>
        <w:t>+ are:</w:t>
      </w:r>
    </w:p>
    <w:p w:rsidR="003D5547" w:rsidRPr="003D5547" w:rsidRDefault="003D5547" w:rsidP="003D5547">
      <w:pPr>
        <w:spacing w:after="0" w:line="240" w:lineRule="auto"/>
        <w:ind w:left="1080"/>
        <w:rPr>
          <w:rFonts w:eastAsia="Times New Roman"/>
          <w:bCs w:val="0"/>
          <w:sz w:val="10"/>
          <w:szCs w:val="10"/>
        </w:rPr>
      </w:pPr>
    </w:p>
    <w:p w:rsidR="003D5547" w:rsidRPr="003D5547" w:rsidRDefault="003D5547" w:rsidP="003D5547">
      <w:pPr>
        <w:spacing w:after="0" w:line="240" w:lineRule="auto"/>
        <w:ind w:left="1440"/>
        <w:rPr>
          <w:rFonts w:eastAsia="Times New Roman"/>
          <w:b/>
          <w:bCs w:val="0"/>
          <w:sz w:val="20"/>
          <w:szCs w:val="20"/>
        </w:rPr>
      </w:pPr>
      <w:r w:rsidRPr="003D5547">
        <w:rPr>
          <w:rFonts w:eastAsia="Times New Roman"/>
          <w:b/>
          <w:bCs w:val="0"/>
          <w:sz w:val="20"/>
          <w:szCs w:val="20"/>
        </w:rPr>
        <w:t>First Range        21/36</w:t>
      </w:r>
    </w:p>
    <w:p w:rsidR="003D5547" w:rsidRPr="003D5547" w:rsidRDefault="003D5547" w:rsidP="003D5547">
      <w:pPr>
        <w:spacing w:after="0" w:line="240" w:lineRule="auto"/>
        <w:ind w:left="1440"/>
        <w:rPr>
          <w:rFonts w:eastAsia="Times New Roman"/>
          <w:b/>
          <w:bCs w:val="0"/>
          <w:sz w:val="4"/>
          <w:szCs w:val="4"/>
        </w:rPr>
      </w:pPr>
    </w:p>
    <w:p w:rsidR="003D5547" w:rsidRPr="003D5547" w:rsidRDefault="003D5547" w:rsidP="003D5547">
      <w:pPr>
        <w:spacing w:after="0" w:line="240" w:lineRule="auto"/>
        <w:ind w:left="1440"/>
        <w:rPr>
          <w:rFonts w:eastAsia="Times New Roman"/>
          <w:b/>
          <w:bCs w:val="0"/>
          <w:sz w:val="20"/>
          <w:szCs w:val="20"/>
        </w:rPr>
      </w:pPr>
      <w:r w:rsidRPr="003D5547">
        <w:rPr>
          <w:rFonts w:eastAsia="Times New Roman"/>
          <w:b/>
          <w:bCs w:val="0"/>
          <w:sz w:val="20"/>
          <w:szCs w:val="20"/>
        </w:rPr>
        <w:t>Second Range   25/36</w:t>
      </w:r>
    </w:p>
    <w:p w:rsidR="003D5547" w:rsidRPr="003D5547" w:rsidRDefault="003D5547" w:rsidP="003D5547">
      <w:pPr>
        <w:spacing w:after="0" w:line="240" w:lineRule="auto"/>
        <w:ind w:left="1440"/>
        <w:rPr>
          <w:rFonts w:eastAsia="Times New Roman"/>
          <w:b/>
          <w:bCs w:val="0"/>
          <w:sz w:val="4"/>
          <w:szCs w:val="4"/>
        </w:rPr>
      </w:pPr>
    </w:p>
    <w:p w:rsidR="003D5547" w:rsidRPr="003D5547" w:rsidRDefault="003D5547" w:rsidP="003D5547">
      <w:pPr>
        <w:spacing w:after="0" w:line="240" w:lineRule="auto"/>
        <w:ind w:left="1440"/>
        <w:rPr>
          <w:rFonts w:eastAsia="Times New Roman"/>
          <w:b/>
          <w:bCs w:val="0"/>
          <w:sz w:val="20"/>
          <w:szCs w:val="20"/>
        </w:rPr>
      </w:pPr>
      <w:r w:rsidRPr="003D5547">
        <w:rPr>
          <w:rFonts w:eastAsia="Times New Roman"/>
          <w:b/>
          <w:bCs w:val="0"/>
          <w:sz w:val="20"/>
          <w:szCs w:val="20"/>
        </w:rPr>
        <w:t>Third Range       29/36</w:t>
      </w:r>
    </w:p>
    <w:p w:rsidR="003D5547" w:rsidRPr="003D5547" w:rsidRDefault="003D5547" w:rsidP="003D5547">
      <w:pPr>
        <w:spacing w:after="0" w:line="240" w:lineRule="auto"/>
        <w:ind w:left="5940" w:right="720" w:hanging="5220"/>
        <w:rPr>
          <w:rFonts w:eastAsia="Times New Roman"/>
          <w:b/>
          <w:bCs w:val="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nPIF Gifted Characteristics Items Scoring criteria Item checked (YES)&#10;1 Score ___ Score of 4 or 5 on&#10;1 of 2 items &#10;2 Score ___  &#10;4 Score ___ Score of 4 or 5 on&#10;2 of 3 items &#10;6 Score ___  &#10;7 Score ___  &#10;9 Score ___ Score of 4 or 5 &#10;11 Score ___ Score of 4 or 5 on&#10;1 of 2 items &#10;12 Score ___  &#10;13 Score ___ Score of 4 or 5 on&#10;1 of 2 items &#10;14 Score ___  &#10;15 Score ___ Score of 4 or 5 on&#10;1 of 2 items &#10;16 Score ___  &#10;17 Score ___ Score of 4 or 5 on&#10;1 of 2 items &#10;18 Score ___  &#10;19 Score ___ Score of 4 or 5 on&#10;1 of 2 items &#10;20 Score ___  &#10;21 Score ___ Score of 4 or 5 &#10;"/>
      </w:tblPr>
      <w:tblGrid>
        <w:gridCol w:w="1171"/>
        <w:gridCol w:w="2345"/>
        <w:gridCol w:w="2072"/>
        <w:gridCol w:w="2477"/>
      </w:tblGrid>
      <w:tr w:rsidR="003D5547" w:rsidRPr="003D5547" w:rsidTr="00F40AA5">
        <w:trPr>
          <w:trHeight w:val="177"/>
          <w:tblHeader/>
          <w:jc w:val="center"/>
        </w:trPr>
        <w:tc>
          <w:tcPr>
            <w:tcW w:w="3516" w:type="dxa"/>
            <w:gridSpan w:val="2"/>
            <w:tcBorders>
              <w:top w:val="double" w:sz="4" w:space="0" w:color="auto"/>
              <w:bottom w:val="double" w:sz="4" w:space="0" w:color="auto"/>
            </w:tcBorders>
            <w:shd w:val="clear" w:color="auto" w:fill="F3F3F3"/>
            <w:vAlign w:val="center"/>
          </w:tcPr>
          <w:p w:rsidR="003D5547" w:rsidRPr="003D5547" w:rsidRDefault="003D5547" w:rsidP="003D5547">
            <w:pPr>
              <w:spacing w:before="120" w:after="120" w:line="240" w:lineRule="auto"/>
              <w:jc w:val="center"/>
              <w:rPr>
                <w:rFonts w:eastAsia="Times New Roman"/>
                <w:b/>
                <w:bCs w:val="0"/>
                <w:sz w:val="20"/>
                <w:szCs w:val="20"/>
              </w:rPr>
            </w:pPr>
            <w:proofErr w:type="spellStart"/>
            <w:r w:rsidRPr="003D5547">
              <w:rPr>
                <w:rFonts w:eastAsia="Times New Roman"/>
                <w:b/>
                <w:bCs w:val="0"/>
                <w:sz w:val="20"/>
                <w:szCs w:val="20"/>
              </w:rPr>
              <w:t>TnPIF</w:t>
            </w:r>
            <w:proofErr w:type="spellEnd"/>
            <w:r w:rsidRPr="003D5547">
              <w:rPr>
                <w:rFonts w:eastAsia="Times New Roman"/>
                <w:b/>
                <w:bCs w:val="0"/>
                <w:sz w:val="20"/>
                <w:szCs w:val="20"/>
              </w:rPr>
              <w:t xml:space="preserve"> Gifted Characteristics Items</w:t>
            </w:r>
          </w:p>
        </w:tc>
        <w:tc>
          <w:tcPr>
            <w:tcW w:w="2072" w:type="dxa"/>
            <w:tcBorders>
              <w:top w:val="double" w:sz="4" w:space="0" w:color="auto"/>
              <w:bottom w:val="double" w:sz="4" w:space="0" w:color="auto"/>
            </w:tcBorders>
            <w:shd w:val="clear" w:color="auto" w:fill="F3F3F3"/>
            <w:vAlign w:val="center"/>
          </w:tcPr>
          <w:p w:rsidR="003D5547" w:rsidRPr="003D5547" w:rsidRDefault="003D5547" w:rsidP="003D5547">
            <w:pPr>
              <w:spacing w:before="120" w:after="120" w:line="240" w:lineRule="auto"/>
              <w:jc w:val="center"/>
              <w:rPr>
                <w:rFonts w:eastAsia="Times New Roman"/>
                <w:b/>
                <w:bCs w:val="0"/>
                <w:sz w:val="20"/>
                <w:szCs w:val="20"/>
              </w:rPr>
            </w:pPr>
            <w:r w:rsidRPr="003D5547">
              <w:rPr>
                <w:rFonts w:eastAsia="Times New Roman"/>
                <w:b/>
                <w:bCs w:val="0"/>
                <w:sz w:val="20"/>
                <w:szCs w:val="20"/>
              </w:rPr>
              <w:t>Scoring criteria</w:t>
            </w:r>
          </w:p>
        </w:tc>
        <w:tc>
          <w:tcPr>
            <w:tcW w:w="2477" w:type="dxa"/>
            <w:tcBorders>
              <w:top w:val="double" w:sz="4" w:space="0" w:color="auto"/>
              <w:bottom w:val="double" w:sz="4" w:space="0" w:color="auto"/>
            </w:tcBorders>
            <w:shd w:val="clear" w:color="auto" w:fill="F3F3F3"/>
            <w:vAlign w:val="center"/>
          </w:tcPr>
          <w:p w:rsidR="003D5547" w:rsidRPr="003D5547" w:rsidRDefault="003D5547" w:rsidP="003D5547">
            <w:pPr>
              <w:spacing w:before="120" w:after="120" w:line="240" w:lineRule="auto"/>
              <w:jc w:val="center"/>
              <w:rPr>
                <w:rFonts w:eastAsia="Times New Roman"/>
                <w:b/>
                <w:bCs w:val="0"/>
                <w:sz w:val="20"/>
                <w:szCs w:val="20"/>
              </w:rPr>
            </w:pPr>
            <w:r w:rsidRPr="003D5547">
              <w:rPr>
                <w:rFonts w:eastAsia="Times New Roman"/>
                <w:b/>
                <w:bCs w:val="0"/>
                <w:sz w:val="20"/>
                <w:szCs w:val="20"/>
              </w:rPr>
              <w:t>Item checked (YES)</w:t>
            </w:r>
          </w:p>
        </w:tc>
      </w:tr>
      <w:tr w:rsidR="003D5547" w:rsidRPr="003D5547" w:rsidTr="00F40AA5">
        <w:trPr>
          <w:trHeight w:val="402"/>
          <w:tblHeader/>
          <w:jc w:val="center"/>
        </w:trPr>
        <w:tc>
          <w:tcPr>
            <w:tcW w:w="1171" w:type="dxa"/>
            <w:tcBorders>
              <w:top w:val="double" w:sz="4"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w:t>
            </w:r>
          </w:p>
        </w:tc>
        <w:tc>
          <w:tcPr>
            <w:tcW w:w="2345" w:type="dxa"/>
            <w:tcBorders>
              <w:top w:val="double" w:sz="4"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Score ___</w:t>
            </w:r>
          </w:p>
        </w:tc>
        <w:tc>
          <w:tcPr>
            <w:tcW w:w="2072" w:type="dxa"/>
            <w:vMerge w:val="restart"/>
            <w:tcBorders>
              <w:top w:val="double"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of 4 or 5 on</w:t>
            </w:r>
          </w:p>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1 of 2 items</w:t>
            </w:r>
          </w:p>
        </w:tc>
        <w:tc>
          <w:tcPr>
            <w:tcW w:w="2477" w:type="dxa"/>
            <w:vMerge w:val="restart"/>
            <w:tcBorders>
              <w:top w:val="double" w:sz="4" w:space="0" w:color="auto"/>
            </w:tcBorders>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
                <w:bCs w:val="0"/>
                <w:sz w:val="28"/>
                <w:szCs w:val="28"/>
              </w:rPr>
              <w:sym w:font="Wingdings" w:char="F071"/>
            </w:r>
          </w:p>
        </w:tc>
      </w:tr>
      <w:tr w:rsidR="003D5547" w:rsidRPr="003D5547" w:rsidTr="00F40AA5">
        <w:trPr>
          <w:trHeight w:val="402"/>
          <w:tblHeader/>
          <w:jc w:val="center"/>
        </w:trPr>
        <w:tc>
          <w:tcPr>
            <w:tcW w:w="1171" w:type="dxa"/>
            <w:tcBorders>
              <w:top w:val="double"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2</w:t>
            </w:r>
          </w:p>
        </w:tc>
        <w:tc>
          <w:tcPr>
            <w:tcW w:w="2345" w:type="dxa"/>
            <w:tcBorders>
              <w:top w:val="double" w:sz="4" w:space="0" w:color="auto"/>
            </w:tcBorders>
            <w:vAlign w:val="center"/>
          </w:tcPr>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Score ___</w:t>
            </w:r>
          </w:p>
        </w:tc>
        <w:tc>
          <w:tcPr>
            <w:tcW w:w="2072" w:type="dxa"/>
            <w:vMerge/>
            <w:vAlign w:val="center"/>
          </w:tcPr>
          <w:p w:rsidR="003D5547" w:rsidRPr="003D5547" w:rsidRDefault="003D5547" w:rsidP="003D5547">
            <w:pPr>
              <w:spacing w:after="0" w:line="360" w:lineRule="auto"/>
              <w:jc w:val="center"/>
              <w:rPr>
                <w:rFonts w:eastAsia="Times New Roman"/>
                <w:bCs w:val="0"/>
                <w:sz w:val="18"/>
                <w:szCs w:val="18"/>
              </w:rPr>
            </w:pPr>
          </w:p>
        </w:tc>
        <w:tc>
          <w:tcPr>
            <w:tcW w:w="2477" w:type="dxa"/>
            <w:vMerge/>
            <w:vAlign w:val="center"/>
          </w:tcPr>
          <w:p w:rsidR="003D5547" w:rsidRPr="003D5547" w:rsidRDefault="003D5547" w:rsidP="003D5547">
            <w:pPr>
              <w:spacing w:after="0" w:line="240" w:lineRule="auto"/>
              <w:jc w:val="center"/>
              <w:rPr>
                <w:rFonts w:eastAsia="Times New Roman"/>
                <w:bCs w:val="0"/>
                <w:sz w:val="20"/>
                <w:szCs w:val="20"/>
              </w:rPr>
            </w:pPr>
          </w:p>
        </w:tc>
      </w:tr>
      <w:tr w:rsidR="003D5547" w:rsidRPr="003D5547" w:rsidTr="00F40AA5">
        <w:trPr>
          <w:trHeight w:val="402"/>
          <w:tblHeader/>
          <w:jc w:val="center"/>
        </w:trPr>
        <w:tc>
          <w:tcPr>
            <w:tcW w:w="1171" w:type="dxa"/>
            <w:tcBorders>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4</w:t>
            </w:r>
          </w:p>
        </w:tc>
        <w:tc>
          <w:tcPr>
            <w:tcW w:w="2345" w:type="dxa"/>
            <w:tcBorders>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val="restart"/>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of 4 or 5 on</w:t>
            </w:r>
          </w:p>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2 of 3 items</w:t>
            </w:r>
          </w:p>
        </w:tc>
        <w:tc>
          <w:tcPr>
            <w:tcW w:w="2477" w:type="dxa"/>
            <w:vMerge w:val="restart"/>
            <w:vAlign w:val="center"/>
          </w:tcPr>
          <w:p w:rsidR="003D5547" w:rsidRPr="003D5547" w:rsidRDefault="003D5547" w:rsidP="003D5547">
            <w:pPr>
              <w:spacing w:after="0" w:line="360" w:lineRule="auto"/>
              <w:jc w:val="center"/>
              <w:rPr>
                <w:rFonts w:eastAsia="Times New Roman"/>
                <w:b/>
                <w:bCs w:val="0"/>
                <w:sz w:val="28"/>
                <w:szCs w:val="28"/>
              </w:rPr>
            </w:pPr>
            <w:r w:rsidRPr="003D5547">
              <w:rPr>
                <w:rFonts w:eastAsia="Times New Roman"/>
                <w:b/>
                <w:bCs w:val="0"/>
                <w:sz w:val="28"/>
                <w:szCs w:val="28"/>
              </w:rPr>
              <w:sym w:font="Wingdings" w:char="F071"/>
            </w:r>
          </w:p>
        </w:tc>
      </w:tr>
      <w:tr w:rsidR="003D5547" w:rsidRPr="003D5547" w:rsidTr="00F40AA5">
        <w:trPr>
          <w:trHeight w:val="431"/>
          <w:tblHeader/>
          <w:jc w:val="center"/>
        </w:trPr>
        <w:tc>
          <w:tcPr>
            <w:tcW w:w="1171" w:type="dxa"/>
            <w:tcBorders>
              <w:top w:val="dotDash" w:sz="4"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6</w:t>
            </w:r>
          </w:p>
        </w:tc>
        <w:tc>
          <w:tcPr>
            <w:tcW w:w="2345" w:type="dxa"/>
            <w:tcBorders>
              <w:top w:val="dotDash" w:sz="4"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vAlign w:val="center"/>
          </w:tcPr>
          <w:p w:rsidR="003D5547" w:rsidRPr="003D5547" w:rsidRDefault="003D5547" w:rsidP="003D5547">
            <w:pPr>
              <w:spacing w:after="0" w:line="360" w:lineRule="auto"/>
              <w:jc w:val="center"/>
              <w:rPr>
                <w:rFonts w:eastAsia="Times New Roman"/>
                <w:bCs w:val="0"/>
                <w:sz w:val="18"/>
                <w:szCs w:val="18"/>
              </w:rPr>
            </w:pPr>
          </w:p>
        </w:tc>
        <w:tc>
          <w:tcPr>
            <w:tcW w:w="2477" w:type="dxa"/>
            <w:vMerge/>
            <w:vAlign w:val="center"/>
          </w:tcPr>
          <w:p w:rsidR="003D5547" w:rsidRPr="003D5547" w:rsidRDefault="003D5547" w:rsidP="003D5547">
            <w:pPr>
              <w:spacing w:after="0" w:line="360" w:lineRule="auto"/>
              <w:jc w:val="center"/>
              <w:rPr>
                <w:rFonts w:eastAsia="Times New Roman"/>
                <w:b/>
                <w:bCs w:val="0"/>
                <w:sz w:val="18"/>
                <w:szCs w:val="18"/>
              </w:rPr>
            </w:pPr>
          </w:p>
        </w:tc>
      </w:tr>
      <w:tr w:rsidR="003D5547" w:rsidRPr="003D5547" w:rsidTr="00F40AA5">
        <w:trPr>
          <w:trHeight w:val="386"/>
          <w:tblHeader/>
          <w:jc w:val="center"/>
        </w:trPr>
        <w:tc>
          <w:tcPr>
            <w:tcW w:w="1171"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7</w:t>
            </w:r>
          </w:p>
        </w:tc>
        <w:tc>
          <w:tcPr>
            <w:tcW w:w="2345"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tcBorders>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p>
        </w:tc>
        <w:tc>
          <w:tcPr>
            <w:tcW w:w="2477" w:type="dxa"/>
            <w:vMerge/>
            <w:tcBorders>
              <w:bottom w:val="single" w:sz="2" w:space="0" w:color="auto"/>
            </w:tcBorders>
            <w:vAlign w:val="center"/>
          </w:tcPr>
          <w:p w:rsidR="003D5547" w:rsidRPr="003D5547" w:rsidRDefault="003D5547" w:rsidP="003D5547">
            <w:pPr>
              <w:spacing w:after="0" w:line="360" w:lineRule="auto"/>
              <w:jc w:val="center"/>
              <w:rPr>
                <w:rFonts w:eastAsia="Times New Roman"/>
                <w:b/>
                <w:bCs w:val="0"/>
                <w:sz w:val="18"/>
                <w:szCs w:val="18"/>
              </w:rPr>
            </w:pPr>
          </w:p>
        </w:tc>
      </w:tr>
      <w:tr w:rsidR="003D5547" w:rsidRPr="003D5547" w:rsidTr="00F40AA5">
        <w:trPr>
          <w:trHeight w:val="481"/>
          <w:tblHeader/>
          <w:jc w:val="center"/>
        </w:trPr>
        <w:tc>
          <w:tcPr>
            <w:tcW w:w="1171" w:type="dxa"/>
            <w:tcBorders>
              <w:top w:val="single" w:sz="2"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9</w:t>
            </w:r>
          </w:p>
        </w:tc>
        <w:tc>
          <w:tcPr>
            <w:tcW w:w="2345" w:type="dxa"/>
            <w:tcBorders>
              <w:top w:val="single" w:sz="2"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tcBorders>
              <w:top w:val="single" w:sz="2"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of 4 or 5</w:t>
            </w:r>
          </w:p>
        </w:tc>
        <w:tc>
          <w:tcPr>
            <w:tcW w:w="2477" w:type="dxa"/>
            <w:tcBorders>
              <w:top w:val="single" w:sz="2" w:space="0" w:color="auto"/>
              <w:bottom w:val="single" w:sz="2" w:space="0" w:color="auto"/>
            </w:tcBorders>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
                <w:bCs w:val="0"/>
                <w:sz w:val="28"/>
                <w:szCs w:val="28"/>
              </w:rPr>
              <w:sym w:font="Wingdings" w:char="F071"/>
            </w:r>
          </w:p>
        </w:tc>
      </w:tr>
      <w:tr w:rsidR="003D5547" w:rsidRPr="003D5547" w:rsidTr="00F40AA5">
        <w:trPr>
          <w:trHeight w:val="409"/>
          <w:tblHeader/>
          <w:jc w:val="center"/>
        </w:trPr>
        <w:tc>
          <w:tcPr>
            <w:tcW w:w="1171"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11</w:t>
            </w:r>
          </w:p>
        </w:tc>
        <w:tc>
          <w:tcPr>
            <w:tcW w:w="2345"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val="restart"/>
            <w:tcBorders>
              <w:top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of 4 or 5 on</w:t>
            </w:r>
          </w:p>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 of 2 items</w:t>
            </w:r>
          </w:p>
        </w:tc>
        <w:tc>
          <w:tcPr>
            <w:tcW w:w="2477" w:type="dxa"/>
            <w:vMerge w:val="restart"/>
            <w:tcBorders>
              <w:top w:val="single" w:sz="2" w:space="0" w:color="auto"/>
            </w:tcBorders>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
                <w:bCs w:val="0"/>
                <w:sz w:val="28"/>
                <w:szCs w:val="28"/>
              </w:rPr>
              <w:sym w:font="Wingdings" w:char="F071"/>
            </w:r>
          </w:p>
        </w:tc>
      </w:tr>
      <w:tr w:rsidR="003D5547" w:rsidRPr="003D5547" w:rsidTr="00F40AA5">
        <w:trPr>
          <w:trHeight w:val="440"/>
          <w:tblHeader/>
          <w:jc w:val="center"/>
        </w:trPr>
        <w:tc>
          <w:tcPr>
            <w:tcW w:w="1171"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12</w:t>
            </w:r>
          </w:p>
        </w:tc>
        <w:tc>
          <w:tcPr>
            <w:tcW w:w="2345"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tcBorders>
              <w:bottom w:val="single" w:sz="2" w:space="0" w:color="auto"/>
            </w:tcBorders>
            <w:vAlign w:val="center"/>
          </w:tcPr>
          <w:p w:rsidR="003D5547" w:rsidRPr="003D5547" w:rsidRDefault="003D5547" w:rsidP="003D5547">
            <w:pPr>
              <w:spacing w:after="0" w:line="360" w:lineRule="auto"/>
              <w:rPr>
                <w:rFonts w:eastAsia="Times New Roman"/>
                <w:bCs w:val="0"/>
                <w:sz w:val="18"/>
                <w:szCs w:val="18"/>
              </w:rPr>
            </w:pPr>
          </w:p>
        </w:tc>
        <w:tc>
          <w:tcPr>
            <w:tcW w:w="2477" w:type="dxa"/>
            <w:vMerge/>
            <w:tcBorders>
              <w:bottom w:val="single" w:sz="2" w:space="0" w:color="auto"/>
            </w:tcBorders>
            <w:vAlign w:val="center"/>
          </w:tcPr>
          <w:p w:rsidR="003D5547" w:rsidRPr="003D5547" w:rsidRDefault="003D5547" w:rsidP="003D5547">
            <w:pPr>
              <w:spacing w:after="0" w:line="360" w:lineRule="auto"/>
              <w:jc w:val="center"/>
              <w:rPr>
                <w:rFonts w:eastAsia="Times New Roman"/>
                <w:b/>
                <w:bCs w:val="0"/>
                <w:sz w:val="18"/>
                <w:szCs w:val="18"/>
              </w:rPr>
            </w:pPr>
          </w:p>
        </w:tc>
      </w:tr>
      <w:tr w:rsidR="003D5547" w:rsidRPr="003D5547" w:rsidTr="00F40AA5">
        <w:trPr>
          <w:trHeight w:val="364"/>
          <w:tblHeader/>
          <w:jc w:val="center"/>
        </w:trPr>
        <w:tc>
          <w:tcPr>
            <w:tcW w:w="1171"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13</w:t>
            </w:r>
          </w:p>
        </w:tc>
        <w:tc>
          <w:tcPr>
            <w:tcW w:w="2345"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val="restart"/>
            <w:tcBorders>
              <w:top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of 4 or 5 on</w:t>
            </w:r>
          </w:p>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 of 2 items</w:t>
            </w:r>
          </w:p>
        </w:tc>
        <w:tc>
          <w:tcPr>
            <w:tcW w:w="2477" w:type="dxa"/>
            <w:vMerge w:val="restart"/>
            <w:tcBorders>
              <w:top w:val="single" w:sz="2" w:space="0" w:color="auto"/>
            </w:tcBorders>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
                <w:bCs w:val="0"/>
                <w:sz w:val="28"/>
                <w:szCs w:val="28"/>
              </w:rPr>
              <w:sym w:font="Wingdings" w:char="F071"/>
            </w:r>
          </w:p>
        </w:tc>
      </w:tr>
      <w:tr w:rsidR="003D5547" w:rsidRPr="003D5547" w:rsidTr="00F40AA5">
        <w:trPr>
          <w:trHeight w:val="485"/>
          <w:tblHeader/>
          <w:jc w:val="center"/>
        </w:trPr>
        <w:tc>
          <w:tcPr>
            <w:tcW w:w="1171"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14</w:t>
            </w:r>
          </w:p>
        </w:tc>
        <w:tc>
          <w:tcPr>
            <w:tcW w:w="2345"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tcBorders>
              <w:bottom w:val="single" w:sz="2" w:space="0" w:color="auto"/>
            </w:tcBorders>
            <w:vAlign w:val="center"/>
          </w:tcPr>
          <w:p w:rsidR="003D5547" w:rsidRPr="003D5547" w:rsidRDefault="003D5547" w:rsidP="003D5547">
            <w:pPr>
              <w:spacing w:after="0" w:line="360" w:lineRule="auto"/>
              <w:rPr>
                <w:rFonts w:eastAsia="Times New Roman"/>
                <w:bCs w:val="0"/>
                <w:sz w:val="18"/>
                <w:szCs w:val="18"/>
              </w:rPr>
            </w:pPr>
          </w:p>
        </w:tc>
        <w:tc>
          <w:tcPr>
            <w:tcW w:w="2477" w:type="dxa"/>
            <w:vMerge/>
            <w:tcBorders>
              <w:bottom w:val="single" w:sz="2" w:space="0" w:color="auto"/>
            </w:tcBorders>
            <w:vAlign w:val="center"/>
          </w:tcPr>
          <w:p w:rsidR="003D5547" w:rsidRPr="003D5547" w:rsidRDefault="003D5547" w:rsidP="003D5547">
            <w:pPr>
              <w:spacing w:after="0" w:line="360" w:lineRule="auto"/>
              <w:jc w:val="center"/>
              <w:rPr>
                <w:rFonts w:eastAsia="Times New Roman"/>
                <w:b/>
                <w:bCs w:val="0"/>
                <w:sz w:val="18"/>
                <w:szCs w:val="18"/>
              </w:rPr>
            </w:pPr>
          </w:p>
        </w:tc>
      </w:tr>
      <w:tr w:rsidR="003D5547" w:rsidRPr="003D5547" w:rsidTr="00F40AA5">
        <w:trPr>
          <w:trHeight w:val="400"/>
          <w:tblHeader/>
          <w:jc w:val="center"/>
        </w:trPr>
        <w:tc>
          <w:tcPr>
            <w:tcW w:w="1171"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15</w:t>
            </w:r>
          </w:p>
        </w:tc>
        <w:tc>
          <w:tcPr>
            <w:tcW w:w="2345"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val="restart"/>
            <w:tcBorders>
              <w:top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of 4 or 5 on</w:t>
            </w:r>
          </w:p>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 of 2 items</w:t>
            </w:r>
          </w:p>
        </w:tc>
        <w:tc>
          <w:tcPr>
            <w:tcW w:w="2477" w:type="dxa"/>
            <w:vMerge w:val="restart"/>
            <w:tcBorders>
              <w:top w:val="single" w:sz="2" w:space="0" w:color="auto"/>
            </w:tcBorders>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
                <w:bCs w:val="0"/>
                <w:sz w:val="28"/>
                <w:szCs w:val="28"/>
              </w:rPr>
              <w:sym w:font="Wingdings" w:char="F071"/>
            </w:r>
          </w:p>
        </w:tc>
      </w:tr>
      <w:tr w:rsidR="003D5547" w:rsidRPr="003D5547" w:rsidTr="00F40AA5">
        <w:trPr>
          <w:trHeight w:val="386"/>
          <w:tblHeader/>
          <w:jc w:val="center"/>
        </w:trPr>
        <w:tc>
          <w:tcPr>
            <w:tcW w:w="1171"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16</w:t>
            </w:r>
          </w:p>
        </w:tc>
        <w:tc>
          <w:tcPr>
            <w:tcW w:w="2345"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___</w:t>
            </w:r>
          </w:p>
        </w:tc>
        <w:tc>
          <w:tcPr>
            <w:tcW w:w="2072" w:type="dxa"/>
            <w:vMerge/>
            <w:tcBorders>
              <w:bottom w:val="single" w:sz="2" w:space="0" w:color="auto"/>
            </w:tcBorders>
            <w:vAlign w:val="center"/>
          </w:tcPr>
          <w:p w:rsidR="003D5547" w:rsidRPr="003D5547" w:rsidRDefault="003D5547" w:rsidP="003D5547">
            <w:pPr>
              <w:spacing w:after="0" w:line="360" w:lineRule="auto"/>
              <w:jc w:val="center"/>
              <w:rPr>
                <w:rFonts w:eastAsia="Times New Roman"/>
                <w:bCs w:val="0"/>
                <w:sz w:val="20"/>
                <w:szCs w:val="20"/>
              </w:rPr>
            </w:pPr>
          </w:p>
        </w:tc>
        <w:tc>
          <w:tcPr>
            <w:tcW w:w="2477" w:type="dxa"/>
            <w:vMerge/>
            <w:tcBorders>
              <w:bottom w:val="single" w:sz="2" w:space="0" w:color="auto"/>
            </w:tcBorders>
            <w:vAlign w:val="center"/>
          </w:tcPr>
          <w:p w:rsidR="003D5547" w:rsidRPr="003D5547" w:rsidRDefault="003D5547" w:rsidP="003D5547">
            <w:pPr>
              <w:spacing w:after="0" w:line="360" w:lineRule="auto"/>
              <w:jc w:val="center"/>
              <w:rPr>
                <w:rFonts w:eastAsia="Times New Roman"/>
                <w:b/>
                <w:bCs w:val="0"/>
                <w:sz w:val="20"/>
                <w:szCs w:val="20"/>
              </w:rPr>
            </w:pPr>
          </w:p>
        </w:tc>
      </w:tr>
      <w:tr w:rsidR="003D5547" w:rsidRPr="003D5547" w:rsidTr="00F40AA5">
        <w:trPr>
          <w:trHeight w:val="409"/>
          <w:tblHeader/>
          <w:jc w:val="center"/>
        </w:trPr>
        <w:tc>
          <w:tcPr>
            <w:tcW w:w="1171"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17</w:t>
            </w:r>
          </w:p>
        </w:tc>
        <w:tc>
          <w:tcPr>
            <w:tcW w:w="2345"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Score ___</w:t>
            </w:r>
          </w:p>
        </w:tc>
        <w:tc>
          <w:tcPr>
            <w:tcW w:w="2072" w:type="dxa"/>
            <w:vMerge w:val="restart"/>
            <w:tcBorders>
              <w:top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of 4 or 5 on</w:t>
            </w:r>
          </w:p>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 of 2 items</w:t>
            </w:r>
          </w:p>
        </w:tc>
        <w:tc>
          <w:tcPr>
            <w:tcW w:w="2477" w:type="dxa"/>
            <w:vMerge w:val="restart"/>
            <w:tcBorders>
              <w:top w:val="single" w:sz="2" w:space="0" w:color="auto"/>
            </w:tcBorders>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
                <w:bCs w:val="0"/>
                <w:sz w:val="28"/>
                <w:szCs w:val="28"/>
              </w:rPr>
              <w:sym w:font="Wingdings" w:char="F071"/>
            </w:r>
          </w:p>
        </w:tc>
      </w:tr>
      <w:tr w:rsidR="003D5547" w:rsidRPr="003D5547" w:rsidTr="00F40AA5">
        <w:trPr>
          <w:trHeight w:val="404"/>
          <w:tblHeader/>
          <w:jc w:val="center"/>
        </w:trPr>
        <w:tc>
          <w:tcPr>
            <w:tcW w:w="1171"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18</w:t>
            </w:r>
          </w:p>
        </w:tc>
        <w:tc>
          <w:tcPr>
            <w:tcW w:w="2345"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Score ___</w:t>
            </w:r>
          </w:p>
        </w:tc>
        <w:tc>
          <w:tcPr>
            <w:tcW w:w="2072" w:type="dxa"/>
            <w:vMerge/>
            <w:tcBorders>
              <w:bottom w:val="single" w:sz="2" w:space="0" w:color="auto"/>
            </w:tcBorders>
            <w:vAlign w:val="center"/>
          </w:tcPr>
          <w:p w:rsidR="003D5547" w:rsidRPr="003D5547" w:rsidRDefault="003D5547" w:rsidP="003D5547">
            <w:pPr>
              <w:spacing w:after="0" w:line="360" w:lineRule="auto"/>
              <w:rPr>
                <w:rFonts w:eastAsia="Times New Roman"/>
                <w:bCs w:val="0"/>
                <w:sz w:val="20"/>
                <w:szCs w:val="20"/>
              </w:rPr>
            </w:pPr>
          </w:p>
        </w:tc>
        <w:tc>
          <w:tcPr>
            <w:tcW w:w="2477" w:type="dxa"/>
            <w:vMerge/>
            <w:tcBorders>
              <w:bottom w:val="single" w:sz="2" w:space="0" w:color="auto"/>
            </w:tcBorders>
            <w:vAlign w:val="center"/>
          </w:tcPr>
          <w:p w:rsidR="003D5547" w:rsidRPr="003D5547" w:rsidRDefault="003D5547" w:rsidP="003D5547">
            <w:pPr>
              <w:spacing w:after="0" w:line="360" w:lineRule="auto"/>
              <w:jc w:val="center"/>
              <w:rPr>
                <w:rFonts w:eastAsia="Times New Roman"/>
                <w:b/>
                <w:bCs w:val="0"/>
                <w:sz w:val="20"/>
                <w:szCs w:val="20"/>
              </w:rPr>
            </w:pPr>
          </w:p>
        </w:tc>
      </w:tr>
      <w:tr w:rsidR="003D5547" w:rsidRPr="003D5547" w:rsidTr="00F40AA5">
        <w:trPr>
          <w:trHeight w:val="382"/>
          <w:tblHeader/>
          <w:jc w:val="center"/>
        </w:trPr>
        <w:tc>
          <w:tcPr>
            <w:tcW w:w="1171"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19</w:t>
            </w:r>
          </w:p>
        </w:tc>
        <w:tc>
          <w:tcPr>
            <w:tcW w:w="2345" w:type="dxa"/>
            <w:tcBorders>
              <w:top w:val="single" w:sz="2" w:space="0" w:color="auto"/>
              <w:bottom w:val="dotDash" w:sz="4" w:space="0" w:color="auto"/>
            </w:tcBorders>
            <w:vAlign w:val="center"/>
          </w:tcPr>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Score ___</w:t>
            </w:r>
          </w:p>
        </w:tc>
        <w:tc>
          <w:tcPr>
            <w:tcW w:w="2072" w:type="dxa"/>
            <w:vMerge w:val="restart"/>
            <w:tcBorders>
              <w:top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Score of 4 or 5 on</w:t>
            </w:r>
          </w:p>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1 of 2 items</w:t>
            </w:r>
          </w:p>
        </w:tc>
        <w:tc>
          <w:tcPr>
            <w:tcW w:w="2477" w:type="dxa"/>
            <w:vMerge w:val="restart"/>
            <w:tcBorders>
              <w:top w:val="single" w:sz="2" w:space="0" w:color="auto"/>
            </w:tcBorders>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
                <w:bCs w:val="0"/>
                <w:sz w:val="28"/>
                <w:szCs w:val="28"/>
              </w:rPr>
              <w:sym w:font="Wingdings" w:char="F071"/>
            </w:r>
          </w:p>
        </w:tc>
      </w:tr>
      <w:tr w:rsidR="003D5547" w:rsidRPr="003D5547" w:rsidTr="00F40AA5">
        <w:trPr>
          <w:trHeight w:val="386"/>
          <w:tblHeader/>
          <w:jc w:val="center"/>
        </w:trPr>
        <w:tc>
          <w:tcPr>
            <w:tcW w:w="1171"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20</w:t>
            </w:r>
          </w:p>
        </w:tc>
        <w:tc>
          <w:tcPr>
            <w:tcW w:w="2345" w:type="dxa"/>
            <w:tcBorders>
              <w:top w:val="dotDash" w:sz="4" w:space="0" w:color="auto"/>
              <w:bottom w:val="single" w:sz="2" w:space="0" w:color="auto"/>
            </w:tcBorders>
            <w:vAlign w:val="center"/>
          </w:tcPr>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Score ___</w:t>
            </w:r>
          </w:p>
        </w:tc>
        <w:tc>
          <w:tcPr>
            <w:tcW w:w="2072" w:type="dxa"/>
            <w:vMerge/>
            <w:tcBorders>
              <w:bottom w:val="single" w:sz="2" w:space="0" w:color="auto"/>
            </w:tcBorders>
            <w:vAlign w:val="center"/>
          </w:tcPr>
          <w:p w:rsidR="003D5547" w:rsidRPr="003D5547" w:rsidRDefault="003D5547" w:rsidP="003D5547">
            <w:pPr>
              <w:spacing w:after="0" w:line="360" w:lineRule="auto"/>
              <w:rPr>
                <w:rFonts w:eastAsia="Times New Roman"/>
                <w:bCs w:val="0"/>
                <w:sz w:val="20"/>
                <w:szCs w:val="20"/>
              </w:rPr>
            </w:pPr>
          </w:p>
        </w:tc>
        <w:tc>
          <w:tcPr>
            <w:tcW w:w="2477" w:type="dxa"/>
            <w:vMerge/>
            <w:tcBorders>
              <w:bottom w:val="single" w:sz="2" w:space="0" w:color="auto"/>
            </w:tcBorders>
            <w:vAlign w:val="center"/>
          </w:tcPr>
          <w:p w:rsidR="003D5547" w:rsidRPr="003D5547" w:rsidRDefault="003D5547" w:rsidP="003D5547">
            <w:pPr>
              <w:spacing w:after="0" w:line="360" w:lineRule="auto"/>
              <w:jc w:val="center"/>
              <w:rPr>
                <w:rFonts w:eastAsia="Times New Roman"/>
                <w:b/>
                <w:bCs w:val="0"/>
                <w:sz w:val="20"/>
                <w:szCs w:val="20"/>
              </w:rPr>
            </w:pPr>
          </w:p>
        </w:tc>
      </w:tr>
      <w:tr w:rsidR="003D5547" w:rsidRPr="003D5547" w:rsidTr="00F40AA5">
        <w:trPr>
          <w:trHeight w:val="436"/>
          <w:tblHeader/>
          <w:jc w:val="center"/>
        </w:trPr>
        <w:tc>
          <w:tcPr>
            <w:tcW w:w="1171" w:type="dxa"/>
            <w:tcBorders>
              <w:top w:val="single" w:sz="2" w:space="0" w:color="auto"/>
              <w:bottom w:val="double" w:sz="4" w:space="0" w:color="auto"/>
            </w:tcBorders>
            <w:vAlign w:val="center"/>
          </w:tcPr>
          <w:p w:rsidR="003D5547" w:rsidRPr="003D5547" w:rsidRDefault="003D5547" w:rsidP="003D5547">
            <w:pPr>
              <w:spacing w:after="0" w:line="360" w:lineRule="auto"/>
              <w:jc w:val="center"/>
              <w:rPr>
                <w:rFonts w:eastAsia="Times New Roman"/>
                <w:bCs w:val="0"/>
                <w:sz w:val="18"/>
                <w:szCs w:val="18"/>
              </w:rPr>
            </w:pPr>
            <w:r w:rsidRPr="003D5547">
              <w:rPr>
                <w:rFonts w:eastAsia="Times New Roman"/>
                <w:bCs w:val="0"/>
                <w:sz w:val="18"/>
                <w:szCs w:val="18"/>
              </w:rPr>
              <w:t>21</w:t>
            </w:r>
          </w:p>
        </w:tc>
        <w:tc>
          <w:tcPr>
            <w:tcW w:w="2345" w:type="dxa"/>
            <w:tcBorders>
              <w:top w:val="single" w:sz="2" w:space="0" w:color="auto"/>
              <w:bottom w:val="double" w:sz="4" w:space="0" w:color="auto"/>
            </w:tcBorders>
            <w:vAlign w:val="center"/>
          </w:tcPr>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Score ___</w:t>
            </w:r>
          </w:p>
        </w:tc>
        <w:tc>
          <w:tcPr>
            <w:tcW w:w="2072" w:type="dxa"/>
            <w:tcBorders>
              <w:top w:val="single" w:sz="2" w:space="0" w:color="auto"/>
              <w:bottom w:val="double" w:sz="4" w:space="0" w:color="auto"/>
            </w:tcBorders>
            <w:vAlign w:val="center"/>
          </w:tcPr>
          <w:p w:rsidR="003D5547" w:rsidRPr="003D5547" w:rsidRDefault="003D5547" w:rsidP="003D5547">
            <w:pPr>
              <w:spacing w:after="0" w:line="360" w:lineRule="auto"/>
              <w:jc w:val="center"/>
              <w:rPr>
                <w:rFonts w:eastAsia="Times New Roman"/>
                <w:bCs w:val="0"/>
                <w:sz w:val="20"/>
                <w:szCs w:val="20"/>
              </w:rPr>
            </w:pPr>
            <w:r w:rsidRPr="003D5547">
              <w:rPr>
                <w:rFonts w:eastAsia="Times New Roman"/>
                <w:bCs w:val="0"/>
                <w:sz w:val="18"/>
                <w:szCs w:val="18"/>
              </w:rPr>
              <w:t>Score of 4 or 5</w:t>
            </w:r>
          </w:p>
        </w:tc>
        <w:tc>
          <w:tcPr>
            <w:tcW w:w="2477" w:type="dxa"/>
            <w:tcBorders>
              <w:top w:val="single" w:sz="2" w:space="0" w:color="auto"/>
              <w:bottom w:val="double" w:sz="4" w:space="0" w:color="auto"/>
            </w:tcBorders>
            <w:vAlign w:val="center"/>
          </w:tcPr>
          <w:p w:rsidR="003D5547" w:rsidRPr="003D5547" w:rsidRDefault="003D5547" w:rsidP="003D5547">
            <w:pPr>
              <w:spacing w:after="0" w:line="240" w:lineRule="auto"/>
              <w:jc w:val="center"/>
              <w:rPr>
                <w:rFonts w:eastAsia="Times New Roman"/>
                <w:bCs w:val="0"/>
                <w:sz w:val="20"/>
                <w:szCs w:val="20"/>
              </w:rPr>
            </w:pPr>
            <w:r w:rsidRPr="003D5547">
              <w:rPr>
                <w:rFonts w:eastAsia="Times New Roman"/>
                <w:b/>
                <w:bCs w:val="0"/>
                <w:sz w:val="28"/>
                <w:szCs w:val="28"/>
              </w:rPr>
              <w:sym w:font="Wingdings" w:char="F071"/>
            </w:r>
          </w:p>
        </w:tc>
      </w:tr>
    </w:tbl>
    <w:p w:rsidR="003D5547" w:rsidRPr="003D5547" w:rsidRDefault="003D5547" w:rsidP="003D5547">
      <w:pPr>
        <w:spacing w:after="0" w:line="240" w:lineRule="auto"/>
        <w:ind w:left="8100" w:right="720" w:hanging="3420"/>
        <w:rPr>
          <w:rFonts w:eastAsia="Times New Roman"/>
          <w:b/>
          <w:bCs w:val="0"/>
          <w:sz w:val="20"/>
          <w:szCs w:val="20"/>
        </w:rPr>
      </w:pPr>
    </w:p>
    <w:p w:rsidR="003D5547" w:rsidRPr="003D5547" w:rsidRDefault="003D5547" w:rsidP="003D5547">
      <w:pPr>
        <w:tabs>
          <w:tab w:val="left" w:pos="9000"/>
        </w:tabs>
        <w:spacing w:before="120" w:after="0" w:line="240" w:lineRule="atLeast"/>
        <w:ind w:left="7470" w:right="1358" w:hanging="6840"/>
        <w:jc w:val="right"/>
        <w:rPr>
          <w:rFonts w:eastAsia="Times New Roman"/>
          <w:bCs w:val="0"/>
          <w:sz w:val="28"/>
          <w:szCs w:val="28"/>
        </w:rPr>
      </w:pPr>
      <w:proofErr w:type="spellStart"/>
      <w:r w:rsidRPr="003D5547">
        <w:rPr>
          <w:rFonts w:eastAsia="Times New Roman"/>
          <w:bCs w:val="0"/>
          <w:sz w:val="28"/>
          <w:szCs w:val="28"/>
        </w:rPr>
        <w:t>TnPIF</w:t>
      </w:r>
      <w:proofErr w:type="spellEnd"/>
      <w:r w:rsidRPr="003D5547">
        <w:rPr>
          <w:rFonts w:eastAsia="Times New Roman"/>
          <w:bCs w:val="0"/>
          <w:sz w:val="28"/>
          <w:szCs w:val="28"/>
        </w:rPr>
        <w:t xml:space="preserve">     </w:t>
      </w:r>
      <w:r w:rsidRPr="003D5547">
        <w:rPr>
          <w:rFonts w:eastAsia="Times New Roman"/>
          <w:bCs w:val="0"/>
          <w:sz w:val="32"/>
          <w:szCs w:val="32"/>
        </w:rPr>
        <w:t>=</w:t>
      </w:r>
      <w:r w:rsidRPr="003D5547">
        <w:rPr>
          <w:rFonts w:eastAsia="Times New Roman"/>
          <w:bCs w:val="0"/>
          <w:sz w:val="28"/>
          <w:szCs w:val="28"/>
        </w:rPr>
        <w:t xml:space="preserve">       _______</w:t>
      </w:r>
    </w:p>
    <w:p w:rsidR="003D5547" w:rsidRPr="003D5547" w:rsidRDefault="003D5547" w:rsidP="003D5547">
      <w:pPr>
        <w:spacing w:before="120" w:after="0" w:line="240" w:lineRule="atLeast"/>
        <w:ind w:left="6660" w:right="1368" w:hanging="6030"/>
        <w:jc w:val="right"/>
        <w:rPr>
          <w:rFonts w:eastAsia="Times New Roman"/>
          <w:bCs w:val="0"/>
          <w:sz w:val="28"/>
          <w:szCs w:val="28"/>
        </w:rPr>
      </w:pPr>
      <w:proofErr w:type="spellStart"/>
      <w:r w:rsidRPr="003D5547">
        <w:rPr>
          <w:rFonts w:eastAsia="Times New Roman"/>
          <w:bCs w:val="0"/>
          <w:sz w:val="28"/>
          <w:szCs w:val="28"/>
        </w:rPr>
        <w:t>TnTOC</w:t>
      </w:r>
      <w:proofErr w:type="spellEnd"/>
      <w:r w:rsidRPr="003D5547">
        <w:rPr>
          <w:rFonts w:eastAsia="Times New Roman"/>
          <w:bCs w:val="0"/>
          <w:sz w:val="28"/>
          <w:szCs w:val="28"/>
        </w:rPr>
        <w:t xml:space="preserve">    </w:t>
      </w:r>
      <w:r w:rsidRPr="003D5547">
        <w:rPr>
          <w:rFonts w:eastAsia="Times New Roman"/>
          <w:bCs w:val="0"/>
          <w:sz w:val="32"/>
          <w:szCs w:val="32"/>
        </w:rPr>
        <w:t>=</w:t>
      </w:r>
      <w:r w:rsidRPr="003D5547">
        <w:rPr>
          <w:rFonts w:eastAsia="Times New Roman"/>
          <w:bCs w:val="0"/>
          <w:sz w:val="28"/>
          <w:szCs w:val="28"/>
        </w:rPr>
        <w:t xml:space="preserve">       _______</w:t>
      </w:r>
    </w:p>
    <w:p w:rsidR="003D5547" w:rsidRPr="003D5547" w:rsidRDefault="003D5547" w:rsidP="003D5547">
      <w:pPr>
        <w:spacing w:before="120" w:after="0" w:line="240" w:lineRule="atLeast"/>
        <w:ind w:left="6660" w:right="1368" w:hanging="6660"/>
        <w:jc w:val="right"/>
        <w:rPr>
          <w:rFonts w:eastAsia="Times New Roman"/>
          <w:bCs w:val="0"/>
          <w:sz w:val="28"/>
          <w:szCs w:val="28"/>
        </w:rPr>
      </w:pPr>
    </w:p>
    <w:p w:rsidR="003D5547" w:rsidRPr="003D5547" w:rsidRDefault="003D5547" w:rsidP="003D5547">
      <w:pPr>
        <w:spacing w:before="120" w:after="0" w:line="240" w:lineRule="atLeast"/>
        <w:ind w:left="6660" w:right="1368" w:hanging="6660"/>
        <w:jc w:val="right"/>
        <w:rPr>
          <w:rFonts w:eastAsia="Times New Roman"/>
          <w:bCs w:val="0"/>
          <w:sz w:val="28"/>
          <w:szCs w:val="28"/>
        </w:rPr>
      </w:pPr>
      <w:proofErr w:type="spellStart"/>
      <w:r w:rsidRPr="003D5547">
        <w:rPr>
          <w:rFonts w:eastAsia="Times New Roman"/>
          <w:bCs w:val="0"/>
          <w:sz w:val="28"/>
          <w:szCs w:val="28"/>
        </w:rPr>
        <w:t>TnPIF</w:t>
      </w:r>
      <w:proofErr w:type="spellEnd"/>
      <w:r w:rsidRPr="003D5547">
        <w:rPr>
          <w:rFonts w:eastAsia="Times New Roman"/>
          <w:bCs w:val="0"/>
          <w:sz w:val="28"/>
          <w:szCs w:val="28"/>
        </w:rPr>
        <w:t xml:space="preserve"> </w:t>
      </w:r>
      <w:r w:rsidRPr="003D5547">
        <w:rPr>
          <w:rFonts w:eastAsia="Times New Roman"/>
          <w:bCs w:val="0"/>
          <w:sz w:val="20"/>
          <w:szCs w:val="20"/>
        </w:rPr>
        <w:t xml:space="preserve">(page 2) </w:t>
      </w:r>
      <w:r w:rsidRPr="003D5547">
        <w:rPr>
          <w:rFonts w:eastAsia="Times New Roman"/>
          <w:bCs w:val="0"/>
          <w:sz w:val="32"/>
          <w:szCs w:val="32"/>
        </w:rPr>
        <w:t>+</w:t>
      </w:r>
      <w:r w:rsidRPr="003D5547">
        <w:rPr>
          <w:rFonts w:eastAsia="Times New Roman"/>
          <w:bCs w:val="0"/>
          <w:sz w:val="28"/>
          <w:szCs w:val="28"/>
        </w:rPr>
        <w:t xml:space="preserve"> </w:t>
      </w:r>
      <w:proofErr w:type="spellStart"/>
      <w:r w:rsidRPr="003D5547">
        <w:rPr>
          <w:rFonts w:eastAsia="Times New Roman"/>
          <w:bCs w:val="0"/>
          <w:sz w:val="28"/>
          <w:szCs w:val="28"/>
        </w:rPr>
        <w:t>TnTOC</w:t>
      </w:r>
      <w:proofErr w:type="spellEnd"/>
      <w:r w:rsidRPr="003D5547">
        <w:rPr>
          <w:rFonts w:eastAsia="Times New Roman"/>
          <w:bCs w:val="0"/>
          <w:sz w:val="28"/>
          <w:szCs w:val="28"/>
        </w:rPr>
        <w:t xml:space="preserve"> </w:t>
      </w:r>
      <w:r w:rsidRPr="003D5547">
        <w:rPr>
          <w:rFonts w:eastAsia="Times New Roman"/>
          <w:bCs w:val="0"/>
          <w:sz w:val="20"/>
          <w:szCs w:val="20"/>
        </w:rPr>
        <w:t xml:space="preserve">(page 1) </w:t>
      </w:r>
      <w:r w:rsidRPr="003D5547">
        <w:rPr>
          <w:rFonts w:eastAsia="Times New Roman"/>
          <w:bCs w:val="0"/>
          <w:sz w:val="32"/>
          <w:szCs w:val="32"/>
        </w:rPr>
        <w:t xml:space="preserve">= </w:t>
      </w:r>
      <w:proofErr w:type="spellStart"/>
      <w:r w:rsidRPr="003D5547">
        <w:rPr>
          <w:rFonts w:eastAsia="Times New Roman"/>
          <w:bCs w:val="0"/>
          <w:sz w:val="28"/>
          <w:szCs w:val="28"/>
        </w:rPr>
        <w:t>TnTOC</w:t>
      </w:r>
      <w:proofErr w:type="spellEnd"/>
      <w:r w:rsidRPr="003D5547">
        <w:rPr>
          <w:rFonts w:eastAsia="Times New Roman"/>
          <w:bCs w:val="0"/>
          <w:sz w:val="36"/>
          <w:szCs w:val="36"/>
        </w:rPr>
        <w:t>+</w:t>
      </w:r>
      <w:r w:rsidRPr="003D5547">
        <w:rPr>
          <w:rFonts w:eastAsia="Times New Roman"/>
          <w:bCs w:val="0"/>
          <w:sz w:val="32"/>
          <w:szCs w:val="32"/>
        </w:rPr>
        <w:t xml:space="preserve"> </w:t>
      </w:r>
      <w:r w:rsidRPr="003D5547">
        <w:rPr>
          <w:rFonts w:eastAsia="Times New Roman"/>
          <w:bCs w:val="0"/>
          <w:sz w:val="28"/>
          <w:szCs w:val="28"/>
        </w:rPr>
        <w:t>_______</w:t>
      </w:r>
    </w:p>
    <w:p w:rsidR="003D5547" w:rsidRPr="003D5547" w:rsidRDefault="003D5547" w:rsidP="003D5547">
      <w:pPr>
        <w:tabs>
          <w:tab w:val="center" w:pos="4320"/>
          <w:tab w:val="right" w:pos="9360"/>
        </w:tabs>
        <w:spacing w:after="0" w:line="240" w:lineRule="auto"/>
        <w:ind w:right="-14"/>
        <w:rPr>
          <w:rFonts w:eastAsia="Times New Roman"/>
          <w:bCs w:val="0"/>
          <w:sz w:val="18"/>
          <w:szCs w:val="18"/>
        </w:rPr>
        <w:sectPr w:rsidR="003D5547" w:rsidRPr="003D5547" w:rsidSect="003D5547">
          <w:pgSz w:w="12240" w:h="15840" w:code="1"/>
          <w:pgMar w:top="1008" w:right="1620" w:bottom="1008" w:left="1296" w:header="0" w:footer="288" w:gutter="720"/>
          <w:cols w:space="720"/>
          <w:docGrid w:linePitch="360"/>
        </w:sectPr>
      </w:pPr>
    </w:p>
    <w:p w:rsidR="00760661" w:rsidRPr="00CF62D4" w:rsidRDefault="00760661" w:rsidP="00760661">
      <w:pPr>
        <w:pStyle w:val="Heading1"/>
        <w:rPr>
          <w:rFonts w:ascii="Open Sans" w:hAnsi="Open Sans"/>
          <w:b w:val="0"/>
          <w:color w:val="auto"/>
          <w:sz w:val="21"/>
          <w:szCs w:val="21"/>
        </w:rPr>
      </w:pPr>
      <w:bookmarkStart w:id="17" w:name="_Appendix_I:_TN"/>
      <w:bookmarkEnd w:id="17"/>
      <w:r>
        <w:lastRenderedPageBreak/>
        <w:t>Appendix I: TN Supplementary Gifted Performance Checklist (</w:t>
      </w:r>
      <w:proofErr w:type="spellStart"/>
      <w:r>
        <w:t>TnSup</w:t>
      </w:r>
      <w:proofErr w:type="spellEnd"/>
      <w:r>
        <w:t>)</w:t>
      </w:r>
    </w:p>
    <w:p w:rsidR="003D5547" w:rsidRPr="003D5547" w:rsidRDefault="003D5547" w:rsidP="003D5547">
      <w:pPr>
        <w:tabs>
          <w:tab w:val="num" w:pos="0"/>
        </w:tabs>
        <w:spacing w:after="0" w:line="240" w:lineRule="auto"/>
        <w:rPr>
          <w:rFonts w:eastAsia="Times New Roman"/>
          <w:bCs w:val="0"/>
          <w:i/>
          <w:sz w:val="6"/>
          <w:szCs w:val="6"/>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Description w:val="Use This Checklist Only if the Following Criteria Have Been Met&#10;Items in the categories of Language, Economic, Achievement, School, Enrichment, and Program have been checked on the TN Assessment Team Instrument Selection Form(Tn AISF) and are compelling enough to indicate that the student’s educational performance may not be accurately measured by traditionally used instruments.&#10;"/>
      </w:tblPr>
      <w:tblGrid>
        <w:gridCol w:w="9366"/>
      </w:tblGrid>
      <w:tr w:rsidR="003D5547" w:rsidRPr="003A2A5F" w:rsidTr="00F40AA5">
        <w:trPr>
          <w:trHeight w:val="762"/>
          <w:tblHeader/>
        </w:trPr>
        <w:tc>
          <w:tcPr>
            <w:tcW w:w="10170" w:type="dxa"/>
            <w:vAlign w:val="center"/>
          </w:tcPr>
          <w:p w:rsidR="003D5547" w:rsidRPr="003A2A5F" w:rsidRDefault="003D5547" w:rsidP="003D5547">
            <w:pPr>
              <w:spacing w:after="0" w:line="240" w:lineRule="auto"/>
              <w:jc w:val="center"/>
              <w:rPr>
                <w:rFonts w:eastAsia="Times New Roman"/>
                <w:b/>
                <w:bCs w:val="0"/>
                <w:i/>
                <w:sz w:val="20"/>
                <w:szCs w:val="20"/>
              </w:rPr>
            </w:pPr>
            <w:r w:rsidRPr="003A2A5F">
              <w:rPr>
                <w:rFonts w:eastAsia="Times New Roman"/>
                <w:b/>
                <w:bCs w:val="0"/>
                <w:sz w:val="20"/>
                <w:szCs w:val="20"/>
              </w:rPr>
              <w:t>Use This Checklist Only if the Following Criteria Have Been Met</w:t>
            </w:r>
          </w:p>
          <w:p w:rsidR="003D5547" w:rsidRPr="003A2A5F" w:rsidRDefault="003D5547" w:rsidP="003D5547">
            <w:pPr>
              <w:spacing w:after="0" w:line="240" w:lineRule="auto"/>
              <w:rPr>
                <w:rFonts w:eastAsia="Times New Roman"/>
                <w:b/>
                <w:bCs w:val="0"/>
                <w:i/>
                <w:sz w:val="20"/>
                <w:szCs w:val="20"/>
              </w:rPr>
            </w:pPr>
            <w:r w:rsidRPr="003A2A5F">
              <w:rPr>
                <w:rFonts w:eastAsia="Times New Roman"/>
                <w:bCs w:val="0"/>
                <w:sz w:val="20"/>
                <w:szCs w:val="20"/>
              </w:rPr>
              <w:t>Items in the categories of Language, Economic, Achievement, School, Enrichment, and Program have been checked on the TN Assessment Team Instrument Selection Form(</w:t>
            </w:r>
            <w:proofErr w:type="spellStart"/>
            <w:r w:rsidR="003D6497" w:rsidRPr="003A2A5F">
              <w:rPr>
                <w:rFonts w:eastAsia="Times New Roman"/>
                <w:bCs w:val="0"/>
                <w:sz w:val="20"/>
                <w:szCs w:val="20"/>
              </w:rPr>
              <w:t>Tn</w:t>
            </w:r>
            <w:proofErr w:type="spellEnd"/>
            <w:r w:rsidR="003D6497" w:rsidRPr="003A2A5F">
              <w:rPr>
                <w:rFonts w:eastAsia="Times New Roman"/>
                <w:bCs w:val="0"/>
                <w:sz w:val="20"/>
                <w:szCs w:val="20"/>
              </w:rPr>
              <w:t xml:space="preserve"> AISF</w:t>
            </w:r>
            <w:r w:rsidRPr="003A2A5F">
              <w:rPr>
                <w:rFonts w:eastAsia="Times New Roman"/>
                <w:bCs w:val="0"/>
                <w:sz w:val="20"/>
                <w:szCs w:val="20"/>
              </w:rPr>
              <w:t xml:space="preserve">) and </w:t>
            </w:r>
            <w:r w:rsidRPr="003A2A5F">
              <w:rPr>
                <w:rFonts w:eastAsia="Times New Roman"/>
                <w:bCs w:val="0"/>
                <w:sz w:val="20"/>
                <w:szCs w:val="20"/>
                <w:u w:val="single"/>
              </w:rPr>
              <w:t>are compelling enough to indicate that the student’s educational performance may not be accurately measured</w:t>
            </w:r>
            <w:r w:rsidRPr="003A2A5F">
              <w:rPr>
                <w:rFonts w:eastAsia="Times New Roman"/>
                <w:bCs w:val="0"/>
                <w:sz w:val="20"/>
                <w:szCs w:val="20"/>
              </w:rPr>
              <w:t xml:space="preserve"> by traditionally</w:t>
            </w:r>
            <w:r w:rsidR="00A341C0" w:rsidRPr="003A2A5F">
              <w:rPr>
                <w:rFonts w:eastAsia="Times New Roman"/>
                <w:bCs w:val="0"/>
                <w:sz w:val="20"/>
                <w:szCs w:val="20"/>
              </w:rPr>
              <w:t xml:space="preserve"> </w:t>
            </w:r>
            <w:r w:rsidRPr="003A2A5F">
              <w:rPr>
                <w:rFonts w:eastAsia="Times New Roman"/>
                <w:bCs w:val="0"/>
                <w:sz w:val="20"/>
                <w:szCs w:val="20"/>
              </w:rPr>
              <w:t>used instruments.</w:t>
            </w:r>
          </w:p>
        </w:tc>
      </w:tr>
    </w:tbl>
    <w:p w:rsidR="003D5547" w:rsidRPr="003A2A5F" w:rsidRDefault="003D5547" w:rsidP="003D5547">
      <w:pPr>
        <w:spacing w:after="0" w:line="240" w:lineRule="auto"/>
        <w:ind w:left="900" w:hanging="630"/>
        <w:rPr>
          <w:rFonts w:eastAsia="Times New Roman"/>
          <w:bCs w:val="0"/>
          <w:sz w:val="20"/>
          <w:szCs w:val="20"/>
        </w:rPr>
      </w:pPr>
    </w:p>
    <w:p w:rsidR="003D5547" w:rsidRPr="003A2A5F" w:rsidRDefault="003D5547" w:rsidP="003D5547">
      <w:pPr>
        <w:spacing w:after="0" w:line="240" w:lineRule="auto"/>
        <w:ind w:right="234"/>
        <w:rPr>
          <w:rFonts w:eastAsia="Times New Roman"/>
          <w:bCs w:val="0"/>
          <w:sz w:val="20"/>
          <w:szCs w:val="20"/>
        </w:rPr>
      </w:pPr>
      <w:r w:rsidRPr="003A2A5F">
        <w:rPr>
          <w:rFonts w:eastAsia="Times New Roman"/>
          <w:bCs w:val="0"/>
          <w:sz w:val="20"/>
          <w:szCs w:val="20"/>
        </w:rPr>
        <w:t>The Gifted School Screening Team (G-SST) and/or the IEP Team have determined use of an alternative assessment in the area of Educational Performance to be the most appropriate evaluation of this student.</w:t>
      </w:r>
    </w:p>
    <w:p w:rsidR="003D5547" w:rsidRPr="003A2A5F" w:rsidRDefault="003D5547" w:rsidP="003D5547">
      <w:pPr>
        <w:spacing w:after="0" w:line="240" w:lineRule="auto"/>
        <w:ind w:left="720" w:hanging="450"/>
        <w:rPr>
          <w:rFonts w:eastAsia="Times New Roman"/>
          <w:bCs w:val="0"/>
          <w:sz w:val="20"/>
          <w:szCs w:val="20"/>
        </w:rPr>
      </w:pPr>
    </w:p>
    <w:p w:rsidR="003D5547" w:rsidRPr="003A2A5F" w:rsidRDefault="003D5547" w:rsidP="003D5547">
      <w:pPr>
        <w:spacing w:after="0" w:line="240" w:lineRule="auto"/>
        <w:ind w:left="1260" w:hanging="540"/>
        <w:rPr>
          <w:rFonts w:eastAsia="Times New Roman"/>
          <w:bCs w:val="0"/>
          <w:sz w:val="20"/>
          <w:szCs w:val="20"/>
        </w:rPr>
      </w:pPr>
      <w:r w:rsidRPr="003A2A5F">
        <w:rPr>
          <w:rFonts w:eastAsia="Times New Roman"/>
          <w:bCs w:val="0"/>
          <w:sz w:val="20"/>
          <w:szCs w:val="20"/>
        </w:rPr>
        <w:t>Note: Scoring of the TN Supplementary Gifted Performance Checklist (</w:t>
      </w:r>
      <w:proofErr w:type="spellStart"/>
      <w:r w:rsidRPr="003A2A5F">
        <w:rPr>
          <w:rFonts w:eastAsia="Times New Roman"/>
          <w:bCs w:val="0"/>
          <w:sz w:val="20"/>
          <w:szCs w:val="20"/>
        </w:rPr>
        <w:t>TnSup</w:t>
      </w:r>
      <w:proofErr w:type="spellEnd"/>
      <w:r w:rsidRPr="003A2A5F">
        <w:rPr>
          <w:rFonts w:eastAsia="Times New Roman"/>
          <w:bCs w:val="0"/>
          <w:sz w:val="20"/>
          <w:szCs w:val="20"/>
        </w:rPr>
        <w:t>) is based on information gathered from:</w:t>
      </w:r>
    </w:p>
    <w:p w:rsidR="003D5547" w:rsidRPr="003A2A5F" w:rsidRDefault="003D5547" w:rsidP="003D5547">
      <w:pPr>
        <w:spacing w:after="0" w:line="240" w:lineRule="auto"/>
        <w:ind w:left="900" w:hanging="630"/>
        <w:rPr>
          <w:rFonts w:eastAsia="Times New Roman"/>
          <w:bCs w:val="0"/>
          <w:sz w:val="20"/>
          <w:szCs w:val="20"/>
        </w:rPr>
      </w:pPr>
    </w:p>
    <w:p w:rsidR="003D5547" w:rsidRPr="003A2A5F" w:rsidRDefault="003D5547" w:rsidP="003D5547">
      <w:pPr>
        <w:spacing w:after="0" w:line="200" w:lineRule="exact"/>
        <w:ind w:left="720"/>
        <w:rPr>
          <w:rFonts w:eastAsia="Times New Roman"/>
          <w:bCs w:val="0"/>
          <w:sz w:val="20"/>
          <w:szCs w:val="20"/>
        </w:rPr>
      </w:pPr>
      <w:r w:rsidRPr="003A2A5F">
        <w:rPr>
          <w:rFonts w:ascii="Arial" w:eastAsia="Times New Roman" w:hAnsi="Arial" w:cs="Arial"/>
          <w:bCs w:val="0"/>
          <w:sz w:val="20"/>
          <w:szCs w:val="20"/>
        </w:rPr>
        <w:t>►</w:t>
      </w:r>
      <w:r w:rsidRPr="003A2A5F">
        <w:rPr>
          <w:rFonts w:eastAsia="Times New Roman"/>
          <w:bCs w:val="0"/>
          <w:sz w:val="20"/>
          <w:szCs w:val="20"/>
        </w:rPr>
        <w:t>Tests of Cognition and/or Creativity, Grades</w:t>
      </w:r>
    </w:p>
    <w:p w:rsidR="003D5547" w:rsidRPr="003A2A5F" w:rsidRDefault="003D5547" w:rsidP="003D5547">
      <w:pPr>
        <w:spacing w:after="0" w:line="200" w:lineRule="exact"/>
        <w:ind w:left="720"/>
        <w:rPr>
          <w:rFonts w:eastAsia="Times New Roman"/>
          <w:bCs w:val="0"/>
          <w:sz w:val="20"/>
          <w:szCs w:val="20"/>
        </w:rPr>
      </w:pPr>
      <w:r w:rsidRPr="003A2A5F">
        <w:rPr>
          <w:rFonts w:ascii="Arial" w:eastAsia="Times New Roman" w:hAnsi="Arial" w:cs="Arial"/>
          <w:bCs w:val="0"/>
          <w:sz w:val="20"/>
          <w:szCs w:val="20"/>
        </w:rPr>
        <w:t>►</w:t>
      </w:r>
      <w:r w:rsidRPr="003A2A5F">
        <w:rPr>
          <w:rFonts w:eastAsia="Times New Roman"/>
          <w:bCs w:val="0"/>
          <w:sz w:val="20"/>
          <w:szCs w:val="20"/>
        </w:rPr>
        <w:t>TN Teacher Observation Checklist (</w:t>
      </w:r>
      <w:proofErr w:type="spellStart"/>
      <w:r w:rsidRPr="003A2A5F">
        <w:rPr>
          <w:rFonts w:eastAsia="Times New Roman"/>
          <w:bCs w:val="0"/>
          <w:i/>
          <w:sz w:val="20"/>
          <w:szCs w:val="20"/>
        </w:rPr>
        <w:t>TnTOC</w:t>
      </w:r>
      <w:proofErr w:type="spellEnd"/>
      <w:r w:rsidRPr="003A2A5F">
        <w:rPr>
          <w:rFonts w:eastAsia="Times New Roman"/>
          <w:bCs w:val="0"/>
          <w:sz w:val="20"/>
          <w:szCs w:val="20"/>
        </w:rPr>
        <w:t>)</w:t>
      </w:r>
    </w:p>
    <w:p w:rsidR="003D5547" w:rsidRPr="003A2A5F" w:rsidRDefault="003D5547" w:rsidP="003D5547">
      <w:pPr>
        <w:spacing w:after="0" w:line="200" w:lineRule="exact"/>
        <w:ind w:left="720"/>
        <w:rPr>
          <w:rFonts w:eastAsia="Times New Roman"/>
          <w:bCs w:val="0"/>
          <w:sz w:val="20"/>
          <w:szCs w:val="20"/>
        </w:rPr>
      </w:pPr>
      <w:r w:rsidRPr="003A2A5F">
        <w:rPr>
          <w:rFonts w:ascii="Arial" w:eastAsia="Times New Roman" w:hAnsi="Arial" w:cs="Arial"/>
          <w:bCs w:val="0"/>
          <w:sz w:val="20"/>
          <w:szCs w:val="20"/>
        </w:rPr>
        <w:t>►</w:t>
      </w:r>
      <w:r w:rsidRPr="003A2A5F">
        <w:rPr>
          <w:rFonts w:eastAsia="Times New Roman"/>
          <w:bCs w:val="0"/>
          <w:sz w:val="20"/>
          <w:szCs w:val="20"/>
        </w:rPr>
        <w:t>TN Parent Information Form (</w:t>
      </w:r>
      <w:proofErr w:type="spellStart"/>
      <w:r w:rsidRPr="003A2A5F">
        <w:rPr>
          <w:rFonts w:eastAsia="Times New Roman"/>
          <w:bCs w:val="0"/>
          <w:i/>
          <w:sz w:val="20"/>
          <w:szCs w:val="20"/>
        </w:rPr>
        <w:t>TnPIF</w:t>
      </w:r>
      <w:proofErr w:type="spellEnd"/>
      <w:r w:rsidRPr="003A2A5F">
        <w:rPr>
          <w:rFonts w:eastAsia="Times New Roman"/>
          <w:bCs w:val="0"/>
          <w:i/>
          <w:sz w:val="20"/>
          <w:szCs w:val="20"/>
        </w:rPr>
        <w:t>)</w:t>
      </w:r>
    </w:p>
    <w:p w:rsidR="003D5547" w:rsidRPr="003A2A5F" w:rsidRDefault="003D5547" w:rsidP="003D5547">
      <w:pPr>
        <w:tabs>
          <w:tab w:val="num" w:pos="0"/>
        </w:tabs>
        <w:spacing w:after="0" w:line="240" w:lineRule="auto"/>
        <w:rPr>
          <w:rFonts w:eastAsia="Times New Roman"/>
          <w:bCs w:val="0"/>
          <w:i/>
          <w:sz w:val="20"/>
          <w:szCs w:val="20"/>
        </w:rPr>
      </w:pPr>
    </w:p>
    <w:p w:rsidR="003D5547" w:rsidRPr="003A2A5F" w:rsidRDefault="003D5547" w:rsidP="003D5547">
      <w:pPr>
        <w:spacing w:after="0" w:line="240" w:lineRule="auto"/>
        <w:rPr>
          <w:rFonts w:eastAsia="Times New Roman"/>
          <w:bCs w:val="0"/>
          <w:sz w:val="20"/>
          <w:szCs w:val="20"/>
        </w:rPr>
      </w:pPr>
      <w:r w:rsidRPr="003A2A5F">
        <w:rPr>
          <w:rFonts w:eastAsia="Times New Roman"/>
          <w:bCs w:val="0"/>
          <w:sz w:val="20"/>
          <w:szCs w:val="20"/>
        </w:rPr>
        <w:t>Name: _______________________________________________ School System: ________________________________________</w:t>
      </w:r>
    </w:p>
    <w:p w:rsidR="003D5547" w:rsidRPr="003A2A5F" w:rsidRDefault="003D5547" w:rsidP="003D5547">
      <w:pPr>
        <w:spacing w:after="0" w:line="240" w:lineRule="auto"/>
        <w:rPr>
          <w:rFonts w:eastAsia="Times New Roman"/>
          <w:bCs w:val="0"/>
          <w:sz w:val="20"/>
          <w:szCs w:val="20"/>
        </w:rPr>
      </w:pPr>
      <w:r w:rsidRPr="003A2A5F">
        <w:rPr>
          <w:rFonts w:eastAsia="Times New Roman"/>
          <w:bCs w:val="0"/>
          <w:sz w:val="20"/>
          <w:szCs w:val="20"/>
        </w:rPr>
        <w:t>School: ________________________________________________ Grade: _________</w:t>
      </w:r>
    </w:p>
    <w:p w:rsidR="003D5547" w:rsidRPr="003A2A5F" w:rsidRDefault="003D5547" w:rsidP="003D5547">
      <w:pPr>
        <w:spacing w:after="0" w:line="240" w:lineRule="auto"/>
        <w:ind w:left="720"/>
        <w:rPr>
          <w:rFonts w:eastAsia="Times New Roman"/>
          <w:bCs w:val="0"/>
          <w:i/>
          <w:sz w:val="20"/>
          <w:szCs w:val="20"/>
        </w:rPr>
      </w:pP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Motivation</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**There is a pattern (two or more years) of consistently outstanding grades in one or more academic areas.</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an “A average” as defined by the school </w:t>
      </w:r>
      <w:r w:rsidRPr="003A2A5F">
        <w:rPr>
          <w:rFonts w:eastAsia="Times New Roman"/>
          <w:bCs w:val="0"/>
          <w:sz w:val="20"/>
          <w:szCs w:val="20"/>
          <w:u w:val="single"/>
        </w:rPr>
        <w:t>or</w:t>
      </w:r>
      <w:r w:rsidRPr="003A2A5F">
        <w:rPr>
          <w:rFonts w:eastAsia="Times New Roman"/>
          <w:bCs w:val="0"/>
          <w:sz w:val="20"/>
          <w:szCs w:val="20"/>
        </w:rPr>
        <w:t xml:space="preserve"> a numerical grade average of ≥90</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**Student has demonstrated motivation beyond that of his/her peers in the academic setting.</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2 of 4 items from the </w:t>
      </w:r>
      <w:proofErr w:type="spellStart"/>
      <w:r w:rsidRPr="003A2A5F">
        <w:rPr>
          <w:rFonts w:eastAsia="Times New Roman"/>
          <w:bCs w:val="0"/>
          <w:i/>
          <w:sz w:val="20"/>
          <w:szCs w:val="20"/>
        </w:rPr>
        <w:t>TnTOC</w:t>
      </w:r>
      <w:proofErr w:type="spellEnd"/>
      <w:r w:rsidRPr="003A2A5F">
        <w:rPr>
          <w:rFonts w:eastAsia="Times New Roman"/>
          <w:bCs w:val="0"/>
          <w:i/>
          <w:sz w:val="20"/>
          <w:szCs w:val="20"/>
        </w:rPr>
        <w:t xml:space="preserve"> </w:t>
      </w:r>
      <w:r w:rsidRPr="003A2A5F">
        <w:rPr>
          <w:rFonts w:eastAsia="Times New Roman"/>
          <w:bCs w:val="0"/>
          <w:sz w:val="20"/>
          <w:szCs w:val="20"/>
        </w:rPr>
        <w:t>– #5, #24, #58, #60</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item #10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Interest</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**Student has demonstrated interests beyond that of his/her peers in the academic setting.</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item #11 or #19 from the </w:t>
      </w:r>
      <w:proofErr w:type="spellStart"/>
      <w:r w:rsidRPr="003A2A5F">
        <w:rPr>
          <w:rFonts w:eastAsia="Times New Roman"/>
          <w:bCs w:val="0"/>
          <w:i/>
          <w:sz w:val="20"/>
          <w:szCs w:val="20"/>
        </w:rPr>
        <w:t>TnTOC</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3 of 5 items: #3, #4, #5, #6, #7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Communication Skills</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**Student demonstrates advanced communication skills.</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2 of 4 items from the </w:t>
      </w:r>
      <w:proofErr w:type="spellStart"/>
      <w:r w:rsidRPr="003A2A5F">
        <w:rPr>
          <w:rFonts w:eastAsia="Times New Roman"/>
          <w:bCs w:val="0"/>
          <w:i/>
          <w:sz w:val="20"/>
          <w:szCs w:val="20"/>
        </w:rPr>
        <w:t>TnTOC</w:t>
      </w:r>
      <w:proofErr w:type="spellEnd"/>
      <w:r w:rsidRPr="003A2A5F">
        <w:rPr>
          <w:rFonts w:eastAsia="Times New Roman"/>
          <w:bCs w:val="0"/>
          <w:sz w:val="20"/>
          <w:szCs w:val="20"/>
        </w:rPr>
        <w:t xml:space="preserve"> – #9, #21, #50, #57</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lastRenderedPageBreak/>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either item #8 or #9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Problem Solving Ability</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**The student has shown advanced problem-solving ability skills in the classroom.</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2 of 3 items from the </w:t>
      </w:r>
      <w:proofErr w:type="spellStart"/>
      <w:r w:rsidRPr="003A2A5F">
        <w:rPr>
          <w:rFonts w:eastAsia="Times New Roman"/>
          <w:bCs w:val="0"/>
          <w:i/>
          <w:sz w:val="20"/>
          <w:szCs w:val="20"/>
        </w:rPr>
        <w:t>TnTOC</w:t>
      </w:r>
      <w:proofErr w:type="spellEnd"/>
      <w:r w:rsidRPr="003A2A5F">
        <w:rPr>
          <w:rFonts w:eastAsia="Times New Roman"/>
          <w:bCs w:val="0"/>
          <w:sz w:val="20"/>
          <w:szCs w:val="20"/>
        </w:rPr>
        <w:t xml:space="preserve"> – #42, #64, #68</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the </w:t>
      </w:r>
      <w:r w:rsidRPr="003A2A5F">
        <w:rPr>
          <w:rFonts w:eastAsia="Times New Roman"/>
          <w:bCs w:val="0"/>
          <w:i/>
          <w:sz w:val="20"/>
          <w:szCs w:val="20"/>
        </w:rPr>
        <w:t>Thinking Ability</w:t>
      </w:r>
      <w:r w:rsidRPr="003A2A5F">
        <w:rPr>
          <w:rFonts w:eastAsia="Times New Roman"/>
          <w:bCs w:val="0"/>
          <w:sz w:val="20"/>
          <w:szCs w:val="20"/>
        </w:rPr>
        <w:t xml:space="preserve"> score obtained from </w:t>
      </w:r>
      <w:r w:rsidRPr="003A2A5F">
        <w:rPr>
          <w:rFonts w:eastAsia="Times New Roman"/>
          <w:bCs w:val="0"/>
          <w:i/>
          <w:sz w:val="20"/>
          <w:szCs w:val="20"/>
        </w:rPr>
        <w:t>WJIII NU Cognitive</w:t>
      </w:r>
      <w:r w:rsidRPr="003A2A5F">
        <w:rPr>
          <w:rFonts w:eastAsia="Times New Roman"/>
          <w:bCs w:val="0"/>
          <w:sz w:val="20"/>
          <w:szCs w:val="20"/>
        </w:rPr>
        <w:t xml:space="preserve"> </w:t>
      </w:r>
      <w:r w:rsidRPr="003A2A5F">
        <w:rPr>
          <w:rFonts w:eastAsia="Times New Roman"/>
          <w:bCs w:val="0"/>
          <w:sz w:val="20"/>
          <w:szCs w:val="20"/>
          <w:u w:val="single"/>
        </w:rPr>
        <w:t>or</w:t>
      </w:r>
      <w:r w:rsidRPr="003A2A5F">
        <w:rPr>
          <w:rFonts w:eastAsia="Times New Roman"/>
          <w:bCs w:val="0"/>
          <w:sz w:val="20"/>
          <w:szCs w:val="20"/>
        </w:rPr>
        <w:t xml:space="preserve"> from comparable component scores of other standardized tests of cognition is ≥120</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either item #11 or #12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Memory</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**The student demonstrates short</w:t>
      </w:r>
      <w:r w:rsidR="00C22227" w:rsidRPr="003A2A5F">
        <w:rPr>
          <w:rFonts w:eastAsia="Times New Roman"/>
          <w:bCs w:val="0"/>
          <w:sz w:val="20"/>
          <w:szCs w:val="20"/>
        </w:rPr>
        <w:t>-</w:t>
      </w:r>
      <w:r w:rsidRPr="003A2A5F">
        <w:rPr>
          <w:rFonts w:eastAsia="Times New Roman"/>
          <w:bCs w:val="0"/>
          <w:sz w:val="20"/>
          <w:szCs w:val="20"/>
        </w:rPr>
        <w:t xml:space="preserve"> and long</w:t>
      </w:r>
      <w:r w:rsidR="00C22227" w:rsidRPr="003A2A5F">
        <w:rPr>
          <w:rFonts w:eastAsia="Times New Roman"/>
          <w:bCs w:val="0"/>
          <w:sz w:val="20"/>
          <w:szCs w:val="20"/>
        </w:rPr>
        <w:t>-</w:t>
      </w:r>
      <w:r w:rsidRPr="003A2A5F">
        <w:rPr>
          <w:rFonts w:eastAsia="Times New Roman"/>
          <w:bCs w:val="0"/>
          <w:sz w:val="20"/>
          <w:szCs w:val="20"/>
        </w:rPr>
        <w:t>term memory skills that are significantly advanced for his/her chronological age (i.e., the student is able to memorize material at a rapid rate or is able to recall detailed information previously taught).</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 xml:space="preserve"> Scoring</w:t>
      </w:r>
      <w:r w:rsidRPr="003A2A5F">
        <w:rPr>
          <w:rFonts w:eastAsia="Times New Roman"/>
          <w:bCs w:val="0"/>
          <w:sz w:val="20"/>
          <w:szCs w:val="20"/>
        </w:rPr>
        <w:t xml:space="preserve"> – items #23 or #39 from the </w:t>
      </w:r>
      <w:proofErr w:type="spellStart"/>
      <w:r w:rsidRPr="003A2A5F">
        <w:rPr>
          <w:rFonts w:eastAsia="Times New Roman"/>
          <w:bCs w:val="0"/>
          <w:i/>
          <w:sz w:val="20"/>
          <w:szCs w:val="20"/>
        </w:rPr>
        <w:t>TnTOC</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the </w:t>
      </w:r>
      <w:r w:rsidRPr="003A2A5F">
        <w:rPr>
          <w:rFonts w:eastAsia="Times New Roman"/>
          <w:bCs w:val="0"/>
          <w:i/>
          <w:sz w:val="20"/>
          <w:szCs w:val="20"/>
        </w:rPr>
        <w:t>Component Memory Score</w:t>
      </w:r>
      <w:r w:rsidRPr="003A2A5F">
        <w:rPr>
          <w:rFonts w:eastAsia="Times New Roman"/>
          <w:bCs w:val="0"/>
          <w:sz w:val="20"/>
          <w:szCs w:val="20"/>
        </w:rPr>
        <w:t xml:space="preserve"> on a test of cognition is a standard score of ≥120</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item #13 or #14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Inquiry</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**Student is more inquisitive than the average child in the classroom and questions or challenges teacher.</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item #1 or #3 from the </w:t>
      </w:r>
      <w:proofErr w:type="spellStart"/>
      <w:r w:rsidRPr="003A2A5F">
        <w:rPr>
          <w:rFonts w:eastAsia="Times New Roman"/>
          <w:bCs w:val="0"/>
          <w:i/>
          <w:sz w:val="20"/>
          <w:szCs w:val="20"/>
        </w:rPr>
        <w:t>TnTOC</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either item #15 or #16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Insight</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**Student demonstrates ideas and insight related to a specific topic.</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2 of 3 from items #25, #33, #48 from the </w:t>
      </w:r>
      <w:proofErr w:type="spellStart"/>
      <w:r w:rsidRPr="003A2A5F">
        <w:rPr>
          <w:rFonts w:eastAsia="Times New Roman"/>
          <w:bCs w:val="0"/>
          <w:i/>
          <w:sz w:val="20"/>
          <w:szCs w:val="20"/>
        </w:rPr>
        <w:t>TnTOC</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either item #17 or #18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Imagination/Creativity</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firstLine="720"/>
        <w:rPr>
          <w:rFonts w:eastAsia="Times New Roman"/>
          <w:bCs w:val="0"/>
          <w:sz w:val="20"/>
          <w:szCs w:val="20"/>
        </w:rPr>
      </w:pPr>
      <w:r w:rsidRPr="003A2A5F">
        <w:rPr>
          <w:rFonts w:eastAsia="Times New Roman"/>
          <w:bCs w:val="0"/>
          <w:sz w:val="20"/>
          <w:szCs w:val="20"/>
        </w:rPr>
        <w:t>**Student has demonstrated creative thinking ability in a variety of ways:</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3 of 5 items from the </w:t>
      </w:r>
      <w:proofErr w:type="spellStart"/>
      <w:r w:rsidRPr="003A2A5F">
        <w:rPr>
          <w:rFonts w:eastAsia="Times New Roman"/>
          <w:bCs w:val="0"/>
          <w:i/>
          <w:sz w:val="20"/>
          <w:szCs w:val="20"/>
        </w:rPr>
        <w:t>TnTOC</w:t>
      </w:r>
      <w:proofErr w:type="spellEnd"/>
      <w:r w:rsidRPr="003A2A5F">
        <w:rPr>
          <w:rFonts w:eastAsia="Times New Roman"/>
          <w:bCs w:val="0"/>
          <w:sz w:val="20"/>
          <w:szCs w:val="20"/>
        </w:rPr>
        <w:t xml:space="preserve"> – #16, #44, #45, #51, #56</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u w:val="single"/>
        </w:rPr>
        <w:lastRenderedPageBreak/>
        <w:t>Scoring</w:t>
      </w:r>
      <w:r w:rsidRPr="003A2A5F">
        <w:rPr>
          <w:rFonts w:eastAsia="Times New Roman"/>
          <w:bCs w:val="0"/>
          <w:sz w:val="20"/>
          <w:szCs w:val="20"/>
        </w:rPr>
        <w:t xml:space="preserve"> – A score at the 90</w:t>
      </w:r>
      <w:r w:rsidRPr="003A2A5F">
        <w:rPr>
          <w:rFonts w:eastAsia="Times New Roman"/>
          <w:bCs w:val="0"/>
          <w:sz w:val="20"/>
          <w:szCs w:val="20"/>
          <w:vertAlign w:val="superscript"/>
        </w:rPr>
        <w:t>th</w:t>
      </w:r>
      <w:r w:rsidRPr="003A2A5F">
        <w:rPr>
          <w:rFonts w:eastAsia="Times New Roman"/>
          <w:bCs w:val="0"/>
          <w:sz w:val="20"/>
          <w:szCs w:val="20"/>
        </w:rPr>
        <w:t xml:space="preserve"> percentile in one of the following areas on the </w:t>
      </w:r>
      <w:r w:rsidRPr="003A2A5F">
        <w:rPr>
          <w:rFonts w:eastAsia="Times New Roman"/>
          <w:bCs w:val="0"/>
          <w:i/>
          <w:sz w:val="20"/>
          <w:szCs w:val="20"/>
        </w:rPr>
        <w:t>Torrance Tests of Creative Thinking</w:t>
      </w:r>
      <w:r w:rsidRPr="003A2A5F">
        <w:rPr>
          <w:rFonts w:eastAsia="Times New Roman"/>
          <w:bCs w:val="0"/>
          <w:sz w:val="20"/>
          <w:szCs w:val="20"/>
        </w:rPr>
        <w:t xml:space="preserve">, </w:t>
      </w:r>
      <w:r w:rsidRPr="003A2A5F">
        <w:rPr>
          <w:rFonts w:eastAsia="Times New Roman"/>
          <w:bCs w:val="0"/>
          <w:i/>
          <w:sz w:val="20"/>
          <w:szCs w:val="20"/>
        </w:rPr>
        <w:t>Figural Form:</w:t>
      </w:r>
      <w:r w:rsidRPr="003A2A5F">
        <w:rPr>
          <w:rFonts w:eastAsia="Times New Roman"/>
          <w:bCs w:val="0"/>
          <w:sz w:val="20"/>
          <w:szCs w:val="20"/>
        </w:rPr>
        <w:t xml:space="preserve"> Fluency, Originality, Elaboration, Resistance to Premature Closure, or Abstractness of Titles</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either item #1 or #2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Humor</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**Student demonstrates a keen or high</w:t>
      </w:r>
      <w:r w:rsidR="00C22227" w:rsidRPr="003A2A5F">
        <w:rPr>
          <w:rFonts w:eastAsia="Times New Roman"/>
          <w:bCs w:val="0"/>
          <w:sz w:val="20"/>
          <w:szCs w:val="20"/>
        </w:rPr>
        <w:t>-</w:t>
      </w:r>
      <w:r w:rsidRPr="003A2A5F">
        <w:rPr>
          <w:rFonts w:eastAsia="Times New Roman"/>
          <w:bCs w:val="0"/>
          <w:sz w:val="20"/>
          <w:szCs w:val="20"/>
        </w:rPr>
        <w:t>level sense of humor.</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1080" w:hanging="36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item #4 or #49 from the </w:t>
      </w:r>
      <w:proofErr w:type="spellStart"/>
      <w:r w:rsidRPr="003A2A5F">
        <w:rPr>
          <w:rFonts w:eastAsia="Times New Roman"/>
          <w:bCs w:val="0"/>
          <w:i/>
          <w:sz w:val="20"/>
          <w:szCs w:val="20"/>
        </w:rPr>
        <w:t>TnTOC</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1080" w:hanging="36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item #21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Reasoning</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**Student has an advanced ability to think logically and rationally and to analyze and make inferences with information presented to him/her.</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1080" w:hanging="36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2 of 4 items #29, #32, #64, and #71 from the </w:t>
      </w:r>
      <w:proofErr w:type="spellStart"/>
      <w:r w:rsidRPr="003A2A5F">
        <w:rPr>
          <w:rFonts w:eastAsia="Times New Roman"/>
          <w:bCs w:val="0"/>
          <w:i/>
          <w:sz w:val="20"/>
          <w:szCs w:val="20"/>
        </w:rPr>
        <w:t>TnTOC</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the component Reasoning Score on a test of cognition is a standard score of ≥120</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1350"/>
        <w:rPr>
          <w:rFonts w:eastAsia="Times New Roman"/>
          <w:bCs w:val="0"/>
          <w:i/>
          <w:sz w:val="20"/>
          <w:szCs w:val="20"/>
        </w:rPr>
      </w:pPr>
      <w:r w:rsidRPr="003A2A5F">
        <w:rPr>
          <w:rFonts w:eastAsia="Times New Roman"/>
          <w:bCs w:val="0"/>
          <w:i/>
          <w:sz w:val="20"/>
          <w:szCs w:val="20"/>
        </w:rPr>
        <w:t>OR</w:t>
      </w:r>
    </w:p>
    <w:p w:rsidR="003D5547" w:rsidRPr="003A2A5F" w:rsidRDefault="003D5547" w:rsidP="003C0B61">
      <w:pPr>
        <w:spacing w:after="0" w:line="240" w:lineRule="auto"/>
        <w:ind w:left="1080" w:hanging="36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a score of 4 or 5 on either item #19 or #20 from the </w:t>
      </w:r>
      <w:proofErr w:type="spellStart"/>
      <w:r w:rsidRPr="003A2A5F">
        <w:rPr>
          <w:rFonts w:eastAsia="Times New Roman"/>
          <w:bCs w:val="0"/>
          <w:i/>
          <w:sz w:val="20"/>
          <w:szCs w:val="20"/>
        </w:rPr>
        <w:t>TnPIF</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u w:val="single"/>
        </w:rPr>
      </w:pPr>
      <w:r w:rsidRPr="003A2A5F">
        <w:rPr>
          <w:rFonts w:eastAsia="Times New Roman"/>
          <w:b/>
          <w:bCs w:val="0"/>
          <w:sz w:val="20"/>
          <w:szCs w:val="20"/>
        </w:rPr>
        <w:t>Rate of Acquisition for Application</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**Student learns quickly and is able to apply new information in a variety of ways at a faster and more advanced pace than peers.</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3C0B61">
      <w:pPr>
        <w:spacing w:after="0" w:line="240" w:lineRule="auto"/>
        <w:ind w:left="1080" w:hanging="360"/>
        <w:rPr>
          <w:rFonts w:eastAsia="Times New Roman"/>
          <w:bCs w:val="0"/>
          <w:i/>
          <w:sz w:val="20"/>
          <w:szCs w:val="20"/>
        </w:rPr>
      </w:pPr>
      <w:r w:rsidRPr="003A2A5F">
        <w:rPr>
          <w:rFonts w:eastAsia="Times New Roman"/>
          <w:bCs w:val="0"/>
          <w:sz w:val="20"/>
          <w:szCs w:val="20"/>
          <w:u w:val="single"/>
        </w:rPr>
        <w:t>Scoring</w:t>
      </w:r>
      <w:r w:rsidRPr="003A2A5F">
        <w:rPr>
          <w:rFonts w:eastAsia="Times New Roman"/>
          <w:bCs w:val="0"/>
          <w:sz w:val="20"/>
          <w:szCs w:val="20"/>
        </w:rPr>
        <w:t xml:space="preserve"> – item #17 from the </w:t>
      </w:r>
      <w:proofErr w:type="spellStart"/>
      <w:r w:rsidRPr="003A2A5F">
        <w:rPr>
          <w:rFonts w:eastAsia="Times New Roman"/>
          <w:bCs w:val="0"/>
          <w:i/>
          <w:sz w:val="20"/>
          <w:szCs w:val="20"/>
        </w:rPr>
        <w:t>TnTOC</w:t>
      </w:r>
      <w:proofErr w:type="spellEnd"/>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720"/>
        <w:rPr>
          <w:rFonts w:eastAsia="Times New Roman"/>
          <w:bCs w:val="0"/>
          <w:i/>
          <w:sz w:val="20"/>
          <w:szCs w:val="20"/>
        </w:rPr>
      </w:pPr>
    </w:p>
    <w:p w:rsidR="003D5547" w:rsidRPr="003A2A5F" w:rsidRDefault="003D5547" w:rsidP="00A86942">
      <w:pPr>
        <w:numPr>
          <w:ilvl w:val="0"/>
          <w:numId w:val="44"/>
        </w:numPr>
        <w:tabs>
          <w:tab w:val="clear" w:pos="720"/>
        </w:tabs>
        <w:spacing w:after="0" w:line="240" w:lineRule="auto"/>
        <w:ind w:left="360"/>
        <w:rPr>
          <w:rFonts w:eastAsia="Times New Roman"/>
          <w:bCs w:val="0"/>
          <w:i/>
          <w:sz w:val="20"/>
          <w:szCs w:val="20"/>
        </w:rPr>
      </w:pPr>
      <w:r w:rsidRPr="003A2A5F">
        <w:rPr>
          <w:rFonts w:eastAsia="Times New Roman"/>
          <w:b/>
          <w:bCs w:val="0"/>
          <w:sz w:val="20"/>
          <w:szCs w:val="20"/>
        </w:rPr>
        <w:t>Other</w:t>
      </w:r>
      <w:r w:rsidRPr="003A2A5F">
        <w:rPr>
          <w:rFonts w:eastAsia="Times New Roman"/>
          <w:bCs w:val="0"/>
          <w:sz w:val="20"/>
          <w:szCs w:val="20"/>
        </w:rPr>
        <w:t xml:space="preserve"> (</w:t>
      </w:r>
      <w:r w:rsidRPr="003A2A5F">
        <w:rPr>
          <w:rFonts w:eastAsia="Times New Roman"/>
          <w:bCs w:val="0"/>
          <w:sz w:val="20"/>
          <w:szCs w:val="20"/>
        </w:rPr>
        <w:sym w:font="Wingdings" w:char="F071"/>
      </w:r>
      <w:r w:rsidRPr="003A2A5F">
        <w:rPr>
          <w:rFonts w:eastAsia="Times New Roman"/>
          <w:bCs w:val="0"/>
          <w:sz w:val="20"/>
          <w:szCs w:val="20"/>
        </w:rPr>
        <w:t xml:space="preserve"> Criteria met)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t>**Five or more items checked from the categories of Language, Economic, Achievement, School, Enrichment, and Program on the</w:t>
      </w:r>
      <w:r w:rsidRPr="003A2A5F">
        <w:rPr>
          <w:rFonts w:eastAsia="Times New Roman"/>
          <w:bCs w:val="0"/>
          <w:i/>
          <w:sz w:val="20"/>
          <w:szCs w:val="20"/>
        </w:rPr>
        <w:t xml:space="preserve"> </w:t>
      </w:r>
      <w:r w:rsidRPr="003A2A5F">
        <w:rPr>
          <w:rFonts w:eastAsia="Times New Roman"/>
          <w:bCs w:val="0"/>
          <w:sz w:val="20"/>
          <w:szCs w:val="20"/>
        </w:rPr>
        <w:t>TN Assessment Team Instrument Selection Form (</w:t>
      </w:r>
      <w:proofErr w:type="spellStart"/>
      <w:r w:rsidR="003D6497" w:rsidRPr="003A2A5F">
        <w:rPr>
          <w:rFonts w:eastAsia="Times New Roman"/>
          <w:bCs w:val="0"/>
          <w:i/>
          <w:sz w:val="20"/>
          <w:szCs w:val="20"/>
        </w:rPr>
        <w:t>Tn</w:t>
      </w:r>
      <w:proofErr w:type="spellEnd"/>
      <w:r w:rsidR="003D6497" w:rsidRPr="003A2A5F">
        <w:rPr>
          <w:rFonts w:eastAsia="Times New Roman"/>
          <w:bCs w:val="0"/>
          <w:i/>
          <w:sz w:val="20"/>
          <w:szCs w:val="20"/>
        </w:rPr>
        <w:t xml:space="preserve"> AISF</w:t>
      </w:r>
      <w:r w:rsidRPr="003A2A5F">
        <w:rPr>
          <w:rFonts w:eastAsia="Times New Roman"/>
          <w:bCs w:val="0"/>
          <w:sz w:val="20"/>
          <w:szCs w:val="20"/>
        </w:rPr>
        <w:t>).</w:t>
      </w:r>
    </w:p>
    <w:p w:rsidR="003D5547" w:rsidRPr="003A2A5F" w:rsidRDefault="003D5547" w:rsidP="003C0B61">
      <w:pPr>
        <w:spacing w:after="0" w:line="240" w:lineRule="auto"/>
        <w:ind w:left="720"/>
        <w:rPr>
          <w:rFonts w:eastAsia="Times New Roman"/>
          <w:bCs w:val="0"/>
          <w:sz w:val="20"/>
          <w:szCs w:val="20"/>
        </w:rPr>
      </w:pPr>
      <w:r w:rsidRPr="003A2A5F">
        <w:rPr>
          <w:rFonts w:eastAsia="Times New Roman"/>
          <w:bCs w:val="0"/>
          <w:sz w:val="20"/>
          <w:szCs w:val="20"/>
        </w:rPr>
        <w:sym w:font="Wingdings" w:char="F071"/>
      </w:r>
      <w:r w:rsidRPr="003A2A5F">
        <w:rPr>
          <w:rFonts w:eastAsia="Times New Roman"/>
          <w:bCs w:val="0"/>
          <w:sz w:val="20"/>
          <w:szCs w:val="20"/>
        </w:rPr>
        <w:t xml:space="preserve"> Yes          </w:t>
      </w:r>
      <w:r w:rsidRPr="003A2A5F">
        <w:rPr>
          <w:rFonts w:eastAsia="Times New Roman"/>
          <w:bCs w:val="0"/>
          <w:sz w:val="20"/>
          <w:szCs w:val="20"/>
        </w:rPr>
        <w:sym w:font="Wingdings" w:char="F071"/>
      </w:r>
      <w:r w:rsidRPr="003A2A5F">
        <w:rPr>
          <w:rFonts w:eastAsia="Times New Roman"/>
          <w:bCs w:val="0"/>
          <w:sz w:val="20"/>
          <w:szCs w:val="20"/>
        </w:rPr>
        <w:t xml:space="preserve"> No</w:t>
      </w:r>
    </w:p>
    <w:p w:rsidR="003D5547" w:rsidRPr="003A2A5F" w:rsidRDefault="003D5547" w:rsidP="003C0B61">
      <w:pPr>
        <w:spacing w:after="0" w:line="240" w:lineRule="auto"/>
        <w:ind w:left="720"/>
        <w:rPr>
          <w:rFonts w:eastAsia="Times New Roman"/>
          <w:bCs w:val="0"/>
          <w:sz w:val="20"/>
          <w:szCs w:val="20"/>
        </w:rPr>
      </w:pPr>
    </w:p>
    <w:p w:rsidR="003D5547" w:rsidRPr="003A2A5F" w:rsidRDefault="003D5547" w:rsidP="003C0B61">
      <w:pPr>
        <w:spacing w:after="0" w:line="240" w:lineRule="auto"/>
        <w:ind w:left="720"/>
        <w:rPr>
          <w:rFonts w:eastAsia="Times New Roman"/>
          <w:bCs w:val="0"/>
          <w:sz w:val="20"/>
          <w:szCs w:val="20"/>
        </w:rPr>
      </w:pPr>
    </w:p>
    <w:p w:rsidR="003D5547" w:rsidRPr="003A2A5F" w:rsidRDefault="003D5547" w:rsidP="003C0B61">
      <w:pPr>
        <w:spacing w:after="0" w:line="240" w:lineRule="auto"/>
        <w:rPr>
          <w:rFonts w:eastAsia="Times New Roman"/>
          <w:b/>
          <w:bCs w:val="0"/>
          <w:sz w:val="20"/>
          <w:szCs w:val="20"/>
        </w:rPr>
      </w:pPr>
      <w:r w:rsidRPr="003A2A5F">
        <w:rPr>
          <w:rFonts w:eastAsia="Times New Roman"/>
          <w:b/>
          <w:bCs w:val="0"/>
          <w:sz w:val="20"/>
          <w:szCs w:val="20"/>
        </w:rPr>
        <w:t>Criteria met in ________ of 12 areas.</w:t>
      </w:r>
    </w:p>
    <w:p w:rsidR="003D5547" w:rsidRPr="003D5547" w:rsidRDefault="003D5547" w:rsidP="003C0B61">
      <w:pPr>
        <w:spacing w:after="0" w:line="240" w:lineRule="auto"/>
        <w:rPr>
          <w:rFonts w:eastAsia="Times New Roman"/>
          <w:bCs w:val="0"/>
          <w:sz w:val="20"/>
          <w:szCs w:val="20"/>
        </w:rPr>
      </w:pPr>
      <w:r w:rsidRPr="003A2A5F">
        <w:rPr>
          <w:rFonts w:eastAsia="Times New Roman"/>
          <w:bCs w:val="0"/>
          <w:sz w:val="20"/>
          <w:szCs w:val="20"/>
        </w:rPr>
        <w:t>(</w:t>
      </w:r>
      <w:proofErr w:type="spellStart"/>
      <w:r w:rsidR="003D6497" w:rsidRPr="003A2A5F">
        <w:rPr>
          <w:rFonts w:eastAsia="Times New Roman"/>
          <w:bCs w:val="0"/>
          <w:i/>
          <w:sz w:val="20"/>
          <w:szCs w:val="20"/>
        </w:rPr>
        <w:t>Tn</w:t>
      </w:r>
      <w:proofErr w:type="spellEnd"/>
      <w:r w:rsidR="003D6497" w:rsidRPr="003A2A5F">
        <w:rPr>
          <w:rFonts w:eastAsia="Times New Roman"/>
          <w:bCs w:val="0"/>
          <w:i/>
          <w:sz w:val="20"/>
          <w:szCs w:val="20"/>
        </w:rPr>
        <w:t xml:space="preserve"> AISF</w:t>
      </w:r>
      <w:r w:rsidRPr="003A2A5F">
        <w:rPr>
          <w:rFonts w:eastAsia="Times New Roman"/>
          <w:bCs w:val="0"/>
          <w:sz w:val="20"/>
          <w:szCs w:val="20"/>
        </w:rPr>
        <w:t xml:space="preserve"> must be attached to the </w:t>
      </w:r>
      <w:proofErr w:type="spellStart"/>
      <w:r w:rsidRPr="003A2A5F">
        <w:rPr>
          <w:rFonts w:eastAsia="Times New Roman"/>
          <w:bCs w:val="0"/>
          <w:i/>
          <w:sz w:val="20"/>
          <w:szCs w:val="20"/>
        </w:rPr>
        <w:t>TnSup</w:t>
      </w:r>
      <w:proofErr w:type="spellEnd"/>
      <w:r w:rsidRPr="003A2A5F">
        <w:rPr>
          <w:rFonts w:eastAsia="Times New Roman"/>
          <w:bCs w:val="0"/>
          <w:i/>
          <w:sz w:val="20"/>
          <w:szCs w:val="20"/>
        </w:rPr>
        <w:t>)</w:t>
      </w:r>
    </w:p>
    <w:p w:rsidR="003D5547" w:rsidRPr="003D5547" w:rsidRDefault="003D5547" w:rsidP="003C0B61">
      <w:pPr>
        <w:tabs>
          <w:tab w:val="center" w:pos="4320"/>
          <w:tab w:val="right" w:pos="9360"/>
        </w:tabs>
        <w:spacing w:after="0" w:line="240" w:lineRule="auto"/>
        <w:ind w:left="-90" w:right="-14"/>
        <w:rPr>
          <w:rFonts w:eastAsia="Times New Roman"/>
          <w:bCs w:val="0"/>
          <w:sz w:val="18"/>
          <w:szCs w:val="18"/>
        </w:rPr>
        <w:sectPr w:rsidR="003D5547" w:rsidRPr="003D5547" w:rsidSect="003D5547">
          <w:pgSz w:w="12240" w:h="15840" w:code="1"/>
          <w:pgMar w:top="720" w:right="1008" w:bottom="576" w:left="1008" w:header="0" w:footer="288" w:gutter="720"/>
          <w:cols w:space="720"/>
          <w:docGrid w:linePitch="360"/>
        </w:sectPr>
      </w:pPr>
    </w:p>
    <w:p w:rsidR="003D5547" w:rsidRPr="003D5547" w:rsidRDefault="0008713C" w:rsidP="0008713C">
      <w:pPr>
        <w:pStyle w:val="Heading1"/>
        <w:rPr>
          <w:rFonts w:eastAsia="Times New Roman"/>
          <w:b w:val="0"/>
          <w:bCs w:val="0"/>
          <w:sz w:val="24"/>
          <w:szCs w:val="20"/>
        </w:rPr>
      </w:pPr>
      <w:bookmarkStart w:id="18" w:name="_Appendix_J:_Development"/>
      <w:bookmarkEnd w:id="18"/>
      <w:r>
        <w:lastRenderedPageBreak/>
        <w:t>Appendix J: Development of the Academic or Creative Product or Portfolio</w:t>
      </w:r>
    </w:p>
    <w:p w:rsidR="003D5547" w:rsidRPr="003A2A5F" w:rsidRDefault="003D5547" w:rsidP="003A2A5F">
      <w:pPr>
        <w:spacing w:after="0" w:line="276" w:lineRule="auto"/>
        <w:jc w:val="both"/>
        <w:rPr>
          <w:rFonts w:eastAsia="Times New Roman"/>
          <w:bCs w:val="0"/>
          <w:sz w:val="20"/>
          <w:szCs w:val="20"/>
        </w:rPr>
      </w:pPr>
      <w:r w:rsidRPr="003A2A5F">
        <w:rPr>
          <w:rFonts w:eastAsia="Times New Roman"/>
          <w:b/>
          <w:bCs w:val="0"/>
          <w:sz w:val="20"/>
          <w:szCs w:val="20"/>
        </w:rPr>
        <w:t>Evaluation of Student Products with Mentor</w:t>
      </w:r>
    </w:p>
    <w:p w:rsidR="003D5547" w:rsidRPr="003A2A5F" w:rsidRDefault="003D5547" w:rsidP="003A2A5F">
      <w:pPr>
        <w:spacing w:after="0" w:line="276" w:lineRule="auto"/>
        <w:rPr>
          <w:rFonts w:eastAsia="Times New Roman"/>
          <w:bCs w:val="0"/>
          <w:sz w:val="20"/>
          <w:szCs w:val="20"/>
        </w:rPr>
      </w:pPr>
      <w:r w:rsidRPr="003A2A5F">
        <w:rPr>
          <w:rFonts w:eastAsia="Times New Roman"/>
          <w:bCs w:val="0"/>
          <w:sz w:val="20"/>
          <w:szCs w:val="20"/>
        </w:rPr>
        <w:t xml:space="preserve">Assigning a </w:t>
      </w:r>
      <w:r w:rsidR="0008713C" w:rsidRPr="003A2A5F">
        <w:rPr>
          <w:rFonts w:eastAsia="Times New Roman"/>
          <w:bCs w:val="0"/>
          <w:sz w:val="20"/>
          <w:szCs w:val="20"/>
        </w:rPr>
        <w:t>m</w:t>
      </w:r>
      <w:r w:rsidRPr="003A2A5F">
        <w:rPr>
          <w:rFonts w:eastAsia="Times New Roman"/>
          <w:bCs w:val="0"/>
          <w:sz w:val="20"/>
          <w:szCs w:val="20"/>
        </w:rPr>
        <w:t>entor may be used as for the Academic or Creative Product Portfolios when a more equitable method of assessing intellectual giftedness is needed for students from traditionally "underrepresented" populations. The</w:t>
      </w:r>
      <w:r w:rsidRPr="003A2A5F">
        <w:rPr>
          <w:rFonts w:eastAsia="Times New Roman"/>
          <w:bCs w:val="0"/>
          <w:i/>
          <w:sz w:val="20"/>
          <w:szCs w:val="20"/>
        </w:rPr>
        <w:t xml:space="preserve"> Tennessee Assessment Team Instrument Selection Form (</w:t>
      </w:r>
      <w:proofErr w:type="spellStart"/>
      <w:r w:rsidR="003D6497" w:rsidRPr="003A2A5F">
        <w:rPr>
          <w:rFonts w:eastAsia="Times New Roman"/>
          <w:bCs w:val="0"/>
          <w:i/>
          <w:sz w:val="20"/>
          <w:szCs w:val="20"/>
        </w:rPr>
        <w:t>Tn</w:t>
      </w:r>
      <w:proofErr w:type="spellEnd"/>
      <w:r w:rsidR="003D6497" w:rsidRPr="003A2A5F">
        <w:rPr>
          <w:rFonts w:eastAsia="Times New Roman"/>
          <w:bCs w:val="0"/>
          <w:i/>
          <w:sz w:val="20"/>
          <w:szCs w:val="20"/>
        </w:rPr>
        <w:t xml:space="preserve"> AISF</w:t>
      </w:r>
      <w:r w:rsidRPr="003A2A5F">
        <w:rPr>
          <w:rFonts w:eastAsia="Times New Roman"/>
          <w:bCs w:val="0"/>
          <w:i/>
          <w:sz w:val="20"/>
          <w:szCs w:val="20"/>
        </w:rPr>
        <w:t xml:space="preserve">) </w:t>
      </w:r>
      <w:r w:rsidR="00DE37E8" w:rsidRPr="003A2A5F">
        <w:rPr>
          <w:rFonts w:eastAsia="Times New Roman"/>
          <w:bCs w:val="0"/>
          <w:sz w:val="20"/>
          <w:szCs w:val="20"/>
        </w:rPr>
        <w:t>is utilized by the school s</w:t>
      </w:r>
      <w:r w:rsidRPr="003A2A5F">
        <w:rPr>
          <w:rFonts w:eastAsia="Times New Roman"/>
          <w:bCs w:val="0"/>
          <w:sz w:val="20"/>
          <w:szCs w:val="20"/>
        </w:rPr>
        <w:t xml:space="preserve">creening </w:t>
      </w:r>
      <w:r w:rsidR="00DE37E8" w:rsidRPr="003A2A5F">
        <w:rPr>
          <w:rFonts w:eastAsia="Times New Roman"/>
          <w:bCs w:val="0"/>
          <w:sz w:val="20"/>
          <w:szCs w:val="20"/>
        </w:rPr>
        <w:t>t</w:t>
      </w:r>
      <w:r w:rsidRPr="003A2A5F">
        <w:rPr>
          <w:rFonts w:eastAsia="Times New Roman"/>
          <w:bCs w:val="0"/>
          <w:sz w:val="20"/>
          <w:szCs w:val="20"/>
        </w:rPr>
        <w:t xml:space="preserve">eam for determining whether there is compelling evidence that the student’s true abilities have been masked, thereby affecting the student's ability to access the necessary resources for development of a product or portfolio. A </w:t>
      </w:r>
      <w:r w:rsidR="00DE37E8" w:rsidRPr="003A2A5F">
        <w:rPr>
          <w:rFonts w:eastAsia="Times New Roman"/>
          <w:bCs w:val="0"/>
          <w:sz w:val="20"/>
          <w:szCs w:val="20"/>
        </w:rPr>
        <w:t>m</w:t>
      </w:r>
      <w:r w:rsidRPr="003A2A5F">
        <w:rPr>
          <w:rFonts w:eastAsia="Times New Roman"/>
          <w:bCs w:val="0"/>
          <w:sz w:val="20"/>
          <w:szCs w:val="20"/>
        </w:rPr>
        <w:t>entor may be assigned to work with the student and provide guidance and resources within the school setting while the student develops his/her product. As</w:t>
      </w:r>
      <w:r w:rsidR="00DE37E8" w:rsidRPr="003A2A5F">
        <w:rPr>
          <w:rFonts w:eastAsia="Times New Roman"/>
          <w:bCs w:val="0"/>
          <w:sz w:val="20"/>
          <w:szCs w:val="20"/>
        </w:rPr>
        <w:t>signment of the most effective m</w:t>
      </w:r>
      <w:r w:rsidRPr="003A2A5F">
        <w:rPr>
          <w:rFonts w:eastAsia="Times New Roman"/>
          <w:bCs w:val="0"/>
          <w:sz w:val="20"/>
          <w:szCs w:val="20"/>
        </w:rPr>
        <w:t>entor for the student should be made in each case. Consideration must be made regarding the student's relationship with the mentoring teacher or professional and common interests held by both</w:t>
      </w:r>
      <w:r w:rsidR="00C22227" w:rsidRPr="003A2A5F">
        <w:rPr>
          <w:rFonts w:eastAsia="Times New Roman"/>
          <w:bCs w:val="0"/>
          <w:sz w:val="20"/>
          <w:szCs w:val="20"/>
        </w:rPr>
        <w:t xml:space="preserve"> the</w:t>
      </w:r>
      <w:r w:rsidRPr="003A2A5F">
        <w:rPr>
          <w:rFonts w:eastAsia="Times New Roman"/>
          <w:bCs w:val="0"/>
          <w:sz w:val="20"/>
          <w:szCs w:val="20"/>
        </w:rPr>
        <w:t xml:space="preserve"> student and </w:t>
      </w:r>
      <w:r w:rsidR="00C22227" w:rsidRPr="003A2A5F">
        <w:rPr>
          <w:rFonts w:eastAsia="Times New Roman"/>
          <w:bCs w:val="0"/>
          <w:sz w:val="20"/>
          <w:szCs w:val="20"/>
        </w:rPr>
        <w:t>m</w:t>
      </w:r>
      <w:r w:rsidRPr="003A2A5F">
        <w:rPr>
          <w:rFonts w:eastAsia="Times New Roman"/>
          <w:bCs w:val="0"/>
          <w:sz w:val="20"/>
          <w:szCs w:val="20"/>
        </w:rPr>
        <w:t>entor.</w:t>
      </w:r>
    </w:p>
    <w:p w:rsidR="003D5547" w:rsidRPr="003A2A5F" w:rsidRDefault="003D5547" w:rsidP="003A2A5F">
      <w:pPr>
        <w:spacing w:after="0" w:line="276" w:lineRule="auto"/>
        <w:rPr>
          <w:rFonts w:eastAsia="Times New Roman"/>
          <w:bCs w:val="0"/>
          <w:sz w:val="20"/>
          <w:szCs w:val="20"/>
        </w:rPr>
      </w:pPr>
    </w:p>
    <w:p w:rsidR="003D5547" w:rsidRPr="003A2A5F" w:rsidRDefault="00DE37E8" w:rsidP="003A2A5F">
      <w:pPr>
        <w:spacing w:after="0" w:line="276" w:lineRule="auto"/>
        <w:rPr>
          <w:rFonts w:eastAsia="Times New Roman"/>
          <w:bCs w:val="0"/>
          <w:sz w:val="20"/>
          <w:szCs w:val="20"/>
        </w:rPr>
      </w:pPr>
      <w:r w:rsidRPr="003A2A5F">
        <w:rPr>
          <w:rFonts w:eastAsia="Times New Roman"/>
          <w:bCs w:val="0"/>
          <w:sz w:val="20"/>
          <w:szCs w:val="20"/>
        </w:rPr>
        <w:t>Assigning a m</w:t>
      </w:r>
      <w:r w:rsidR="003D5547" w:rsidRPr="003A2A5F">
        <w:rPr>
          <w:rFonts w:eastAsia="Times New Roman"/>
          <w:bCs w:val="0"/>
          <w:sz w:val="20"/>
          <w:szCs w:val="20"/>
        </w:rPr>
        <w:t>entor to work with the student in the development of student products or portfolios provides an opportunity for students to develop and create high-interest products or projects when resources at home are limited. This includes the availability of resources including:</w:t>
      </w:r>
    </w:p>
    <w:p w:rsidR="003D5547" w:rsidRPr="003A2A5F" w:rsidRDefault="003D5547" w:rsidP="003A2A5F">
      <w:pPr>
        <w:keepNext/>
        <w:numPr>
          <w:ilvl w:val="0"/>
          <w:numId w:val="38"/>
        </w:numPr>
        <w:spacing w:after="0" w:line="276" w:lineRule="auto"/>
        <w:outlineLvl w:val="0"/>
        <w:rPr>
          <w:rFonts w:eastAsia="Times New Roman"/>
          <w:bCs w:val="0"/>
          <w:sz w:val="20"/>
          <w:szCs w:val="20"/>
        </w:rPr>
      </w:pPr>
      <w:r w:rsidRPr="003A2A5F">
        <w:rPr>
          <w:rFonts w:eastAsia="Times New Roman"/>
          <w:bCs w:val="0"/>
          <w:sz w:val="20"/>
          <w:szCs w:val="20"/>
        </w:rPr>
        <w:t>books, newspapers, and magazines in the home</w:t>
      </w:r>
      <w:r w:rsidR="00C22227" w:rsidRPr="003A2A5F">
        <w:rPr>
          <w:rFonts w:eastAsia="Times New Roman"/>
          <w:bCs w:val="0"/>
          <w:sz w:val="20"/>
          <w:szCs w:val="20"/>
        </w:rPr>
        <w:t>;</w:t>
      </w:r>
    </w:p>
    <w:p w:rsidR="003D5547" w:rsidRPr="003A2A5F" w:rsidRDefault="003D5547" w:rsidP="003A2A5F">
      <w:pPr>
        <w:keepNext/>
        <w:numPr>
          <w:ilvl w:val="0"/>
          <w:numId w:val="38"/>
        </w:numPr>
        <w:spacing w:after="0" w:line="276" w:lineRule="auto"/>
        <w:outlineLvl w:val="0"/>
        <w:rPr>
          <w:rFonts w:eastAsia="Times New Roman"/>
          <w:bCs w:val="0"/>
          <w:sz w:val="20"/>
          <w:szCs w:val="20"/>
        </w:rPr>
      </w:pPr>
      <w:r w:rsidRPr="003A2A5F">
        <w:rPr>
          <w:rFonts w:eastAsia="Times New Roman"/>
          <w:bCs w:val="0"/>
          <w:sz w:val="20"/>
          <w:szCs w:val="20"/>
        </w:rPr>
        <w:t>computers or community library resources</w:t>
      </w:r>
      <w:r w:rsidR="00C22227" w:rsidRPr="003A2A5F">
        <w:rPr>
          <w:rFonts w:eastAsia="Times New Roman"/>
          <w:bCs w:val="0"/>
          <w:sz w:val="20"/>
          <w:szCs w:val="20"/>
        </w:rPr>
        <w:t>;</w:t>
      </w:r>
    </w:p>
    <w:p w:rsidR="003D5547" w:rsidRPr="003A2A5F" w:rsidRDefault="003D5547" w:rsidP="003A2A5F">
      <w:pPr>
        <w:keepNext/>
        <w:numPr>
          <w:ilvl w:val="0"/>
          <w:numId w:val="38"/>
        </w:numPr>
        <w:spacing w:after="0" w:line="276" w:lineRule="auto"/>
        <w:outlineLvl w:val="0"/>
        <w:rPr>
          <w:rFonts w:eastAsia="Times New Roman"/>
          <w:bCs w:val="0"/>
          <w:sz w:val="20"/>
          <w:szCs w:val="20"/>
        </w:rPr>
      </w:pPr>
      <w:r w:rsidRPr="003A2A5F">
        <w:rPr>
          <w:rFonts w:eastAsia="Times New Roman"/>
          <w:bCs w:val="0"/>
          <w:sz w:val="20"/>
          <w:szCs w:val="20"/>
        </w:rPr>
        <w:t>time limitations with adults due to the home's parent</w:t>
      </w:r>
      <w:r w:rsidR="00C22227" w:rsidRPr="003A2A5F">
        <w:rPr>
          <w:rFonts w:eastAsia="Times New Roman"/>
          <w:bCs w:val="0"/>
          <w:sz w:val="20"/>
          <w:szCs w:val="20"/>
        </w:rPr>
        <w:t>-</w:t>
      </w:r>
      <w:r w:rsidRPr="003A2A5F">
        <w:rPr>
          <w:rFonts w:eastAsia="Times New Roman"/>
          <w:bCs w:val="0"/>
          <w:sz w:val="20"/>
          <w:szCs w:val="20"/>
        </w:rPr>
        <w:t>to</w:t>
      </w:r>
      <w:r w:rsidR="00C22227" w:rsidRPr="003A2A5F">
        <w:rPr>
          <w:rFonts w:eastAsia="Times New Roman"/>
          <w:bCs w:val="0"/>
          <w:sz w:val="20"/>
          <w:szCs w:val="20"/>
        </w:rPr>
        <w:t>-</w:t>
      </w:r>
      <w:r w:rsidRPr="003A2A5F">
        <w:rPr>
          <w:rFonts w:eastAsia="Times New Roman"/>
          <w:bCs w:val="0"/>
          <w:sz w:val="20"/>
          <w:szCs w:val="20"/>
        </w:rPr>
        <w:t>child ratio</w:t>
      </w:r>
      <w:r w:rsidR="00C22227" w:rsidRPr="003A2A5F">
        <w:rPr>
          <w:rFonts w:eastAsia="Times New Roman"/>
          <w:bCs w:val="0"/>
          <w:sz w:val="20"/>
          <w:szCs w:val="20"/>
        </w:rPr>
        <w:t>;</w:t>
      </w:r>
    </w:p>
    <w:p w:rsidR="003D5547" w:rsidRPr="003A2A5F" w:rsidRDefault="003D5547" w:rsidP="003A2A5F">
      <w:pPr>
        <w:keepNext/>
        <w:numPr>
          <w:ilvl w:val="0"/>
          <w:numId w:val="38"/>
        </w:numPr>
        <w:spacing w:after="0" w:line="276" w:lineRule="auto"/>
        <w:outlineLvl w:val="0"/>
        <w:rPr>
          <w:rFonts w:eastAsia="Times New Roman"/>
          <w:bCs w:val="0"/>
          <w:sz w:val="20"/>
          <w:szCs w:val="20"/>
        </w:rPr>
      </w:pPr>
      <w:r w:rsidRPr="003A2A5F">
        <w:rPr>
          <w:rFonts w:eastAsia="Times New Roman"/>
          <w:bCs w:val="0"/>
          <w:sz w:val="20"/>
          <w:szCs w:val="20"/>
        </w:rPr>
        <w:t>language barriers due to the predominance of a second language in the home</w:t>
      </w:r>
      <w:r w:rsidR="00C22227" w:rsidRPr="003A2A5F">
        <w:rPr>
          <w:rFonts w:eastAsia="Times New Roman"/>
          <w:bCs w:val="0"/>
          <w:sz w:val="20"/>
          <w:szCs w:val="20"/>
        </w:rPr>
        <w:t>;</w:t>
      </w:r>
      <w:r w:rsidRPr="003A2A5F">
        <w:rPr>
          <w:rFonts w:eastAsia="Times New Roman"/>
          <w:bCs w:val="0"/>
          <w:sz w:val="20"/>
          <w:szCs w:val="20"/>
        </w:rPr>
        <w:t xml:space="preserve"> and</w:t>
      </w:r>
    </w:p>
    <w:p w:rsidR="003D5547" w:rsidRPr="003A2A5F" w:rsidRDefault="003D5547" w:rsidP="003A2A5F">
      <w:pPr>
        <w:numPr>
          <w:ilvl w:val="0"/>
          <w:numId w:val="39"/>
        </w:numPr>
        <w:spacing w:after="0" w:line="276" w:lineRule="auto"/>
        <w:rPr>
          <w:rFonts w:eastAsia="Times New Roman"/>
          <w:bCs w:val="0"/>
          <w:sz w:val="20"/>
          <w:szCs w:val="20"/>
        </w:rPr>
      </w:pPr>
      <w:proofErr w:type="gramStart"/>
      <w:r w:rsidRPr="003A2A5F">
        <w:rPr>
          <w:rFonts w:eastAsia="Times New Roman"/>
          <w:bCs w:val="0"/>
          <w:sz w:val="20"/>
          <w:szCs w:val="20"/>
        </w:rPr>
        <w:t>limited</w:t>
      </w:r>
      <w:proofErr w:type="gramEnd"/>
      <w:r w:rsidRPr="003A2A5F">
        <w:rPr>
          <w:rFonts w:eastAsia="Times New Roman"/>
          <w:bCs w:val="0"/>
          <w:sz w:val="20"/>
          <w:szCs w:val="20"/>
        </w:rPr>
        <w:t xml:space="preserve"> educational background of the student's parents.</w:t>
      </w:r>
    </w:p>
    <w:p w:rsidR="003D5547" w:rsidRPr="003A2A5F" w:rsidRDefault="003D5547" w:rsidP="003A2A5F">
      <w:pPr>
        <w:spacing w:after="0" w:line="276" w:lineRule="auto"/>
        <w:rPr>
          <w:rFonts w:eastAsia="Times New Roman"/>
          <w:bCs w:val="0"/>
          <w:sz w:val="20"/>
          <w:szCs w:val="20"/>
        </w:rPr>
      </w:pPr>
    </w:p>
    <w:p w:rsidR="003D5547" w:rsidRPr="003A2A5F" w:rsidRDefault="003D5547" w:rsidP="003A2A5F">
      <w:pPr>
        <w:spacing w:after="0" w:line="276" w:lineRule="auto"/>
        <w:rPr>
          <w:rFonts w:eastAsia="Times New Roman"/>
          <w:b/>
          <w:bCs w:val="0"/>
          <w:sz w:val="20"/>
          <w:szCs w:val="20"/>
        </w:rPr>
      </w:pPr>
      <w:r w:rsidRPr="003A2A5F">
        <w:rPr>
          <w:rFonts w:eastAsia="Times New Roman"/>
          <w:b/>
          <w:bCs w:val="0"/>
          <w:sz w:val="20"/>
          <w:szCs w:val="20"/>
        </w:rPr>
        <w:t>The Product Review Team and Scoring Process</w:t>
      </w:r>
    </w:p>
    <w:p w:rsidR="003D5547" w:rsidRPr="003A2A5F" w:rsidRDefault="003D5547" w:rsidP="003A2A5F">
      <w:pPr>
        <w:tabs>
          <w:tab w:val="left" w:pos="6680"/>
        </w:tabs>
        <w:spacing w:after="0" w:line="276" w:lineRule="auto"/>
        <w:rPr>
          <w:rFonts w:eastAsia="Times New Roman"/>
          <w:bCs w:val="0"/>
          <w:sz w:val="20"/>
          <w:szCs w:val="20"/>
        </w:rPr>
      </w:pPr>
      <w:r w:rsidRPr="003A2A5F">
        <w:rPr>
          <w:rFonts w:eastAsia="Times New Roman"/>
          <w:bCs w:val="0"/>
          <w:sz w:val="20"/>
          <w:szCs w:val="20"/>
        </w:rPr>
        <w:t>In order to determine whether ideas and products demonstrate superior intellectual functioning, criteria for the evaluation proces</w:t>
      </w:r>
      <w:r w:rsidR="00DE37E8" w:rsidRPr="003A2A5F">
        <w:rPr>
          <w:rFonts w:eastAsia="Times New Roman"/>
          <w:bCs w:val="0"/>
          <w:sz w:val="20"/>
          <w:szCs w:val="20"/>
        </w:rPr>
        <w:t>s should be established by the p</w:t>
      </w:r>
      <w:r w:rsidRPr="003A2A5F">
        <w:rPr>
          <w:rFonts w:eastAsia="Times New Roman"/>
          <w:bCs w:val="0"/>
          <w:sz w:val="20"/>
          <w:szCs w:val="20"/>
        </w:rPr>
        <w:t xml:space="preserve">roduct </w:t>
      </w:r>
      <w:r w:rsidR="00DE37E8" w:rsidRPr="003A2A5F">
        <w:rPr>
          <w:rFonts w:eastAsia="Times New Roman"/>
          <w:bCs w:val="0"/>
          <w:sz w:val="20"/>
          <w:szCs w:val="20"/>
        </w:rPr>
        <w:t>r</w:t>
      </w:r>
      <w:r w:rsidRPr="003A2A5F">
        <w:rPr>
          <w:rFonts w:eastAsia="Times New Roman"/>
          <w:bCs w:val="0"/>
          <w:sz w:val="20"/>
          <w:szCs w:val="20"/>
        </w:rPr>
        <w:t xml:space="preserve">eview </w:t>
      </w:r>
      <w:r w:rsidR="00DE37E8" w:rsidRPr="003A2A5F">
        <w:rPr>
          <w:rFonts w:eastAsia="Times New Roman"/>
          <w:bCs w:val="0"/>
          <w:sz w:val="20"/>
          <w:szCs w:val="20"/>
        </w:rPr>
        <w:t>t</w:t>
      </w:r>
      <w:r w:rsidRPr="003A2A5F">
        <w:rPr>
          <w:rFonts w:eastAsia="Times New Roman"/>
          <w:bCs w:val="0"/>
          <w:sz w:val="20"/>
          <w:szCs w:val="20"/>
        </w:rPr>
        <w:t>eam</w:t>
      </w:r>
      <w:r w:rsidR="00DE37E8" w:rsidRPr="003A2A5F">
        <w:rPr>
          <w:rFonts w:eastAsia="Times New Roman"/>
          <w:bCs w:val="0"/>
          <w:sz w:val="20"/>
          <w:szCs w:val="20"/>
        </w:rPr>
        <w:t xml:space="preserve"> (</w:t>
      </w:r>
      <w:r w:rsidRPr="003A2A5F">
        <w:rPr>
          <w:rFonts w:eastAsia="Times New Roman"/>
          <w:bCs w:val="0"/>
          <w:sz w:val="20"/>
          <w:szCs w:val="20"/>
        </w:rPr>
        <w:t>PRT</w:t>
      </w:r>
      <w:r w:rsidR="00DE37E8" w:rsidRPr="003A2A5F">
        <w:rPr>
          <w:rFonts w:eastAsia="Times New Roman"/>
          <w:bCs w:val="0"/>
          <w:sz w:val="20"/>
          <w:szCs w:val="20"/>
        </w:rPr>
        <w:t>)</w:t>
      </w:r>
      <w:r w:rsidRPr="003A2A5F">
        <w:rPr>
          <w:rFonts w:eastAsia="Times New Roman"/>
          <w:bCs w:val="0"/>
          <w:sz w:val="20"/>
          <w:szCs w:val="20"/>
        </w:rPr>
        <w:t xml:space="preserve">, which may be the </w:t>
      </w:r>
      <w:r w:rsidR="00DE37E8" w:rsidRPr="003A2A5F">
        <w:rPr>
          <w:rFonts w:eastAsia="Times New Roman"/>
          <w:bCs w:val="0"/>
          <w:sz w:val="20"/>
          <w:szCs w:val="20"/>
        </w:rPr>
        <w:t>school s</w:t>
      </w:r>
      <w:r w:rsidRPr="003A2A5F">
        <w:rPr>
          <w:rFonts w:eastAsia="Times New Roman"/>
          <w:bCs w:val="0"/>
          <w:sz w:val="20"/>
          <w:szCs w:val="20"/>
        </w:rPr>
        <w:t xml:space="preserve">creening </w:t>
      </w:r>
      <w:r w:rsidR="00DE37E8" w:rsidRPr="003A2A5F">
        <w:rPr>
          <w:rFonts w:eastAsia="Times New Roman"/>
          <w:bCs w:val="0"/>
          <w:sz w:val="20"/>
          <w:szCs w:val="20"/>
        </w:rPr>
        <w:t>t</w:t>
      </w:r>
      <w:r w:rsidRPr="003A2A5F">
        <w:rPr>
          <w:rFonts w:eastAsia="Times New Roman"/>
          <w:bCs w:val="0"/>
          <w:sz w:val="20"/>
          <w:szCs w:val="20"/>
        </w:rPr>
        <w:t xml:space="preserve">eam. A simple examination of final ideas and products does not necessarily establish the level of involvement or demonstrate superior abilities of the student. The </w:t>
      </w:r>
      <w:r w:rsidR="00DE37E8" w:rsidRPr="003A2A5F">
        <w:rPr>
          <w:rFonts w:eastAsia="Times New Roman"/>
          <w:bCs w:val="0"/>
          <w:sz w:val="20"/>
          <w:szCs w:val="20"/>
        </w:rPr>
        <w:t>PRT</w:t>
      </w:r>
      <w:r w:rsidRPr="003A2A5F">
        <w:rPr>
          <w:rFonts w:eastAsia="Times New Roman"/>
          <w:bCs w:val="0"/>
          <w:sz w:val="20"/>
          <w:szCs w:val="20"/>
        </w:rPr>
        <w:t xml:space="preserve"> should consist of at least one classroom teacher who is familiar with academic standards and gifted characteristics at the student’s grade level and be composed of no less than three persons. The PRT will analyze the processes the student used in the development of the product or portfolio. Whenever students develop products, the PRT will interview the student and note the student's critical understanding of the finished product. All products should be scored comparably. The scoring of the Academic or Creative Product or Portfolio must reflect the student's level of creative thinking skills in the development of the product and not reflect the packaging of the product (e.g., computer-generated graphics, expensive materials, etc.).</w:t>
      </w:r>
    </w:p>
    <w:p w:rsidR="003D5547" w:rsidRPr="003D5547" w:rsidRDefault="003D5547" w:rsidP="003D5547">
      <w:pPr>
        <w:tabs>
          <w:tab w:val="left" w:pos="6680"/>
        </w:tabs>
        <w:spacing w:after="0" w:line="240" w:lineRule="exact"/>
        <w:jc w:val="both"/>
        <w:rPr>
          <w:rFonts w:eastAsia="Times New Roman"/>
          <w:bCs w:val="0"/>
          <w:sz w:val="20"/>
          <w:szCs w:val="20"/>
        </w:rPr>
      </w:pPr>
    </w:p>
    <w:p w:rsidR="003D5547" w:rsidRPr="003D5547" w:rsidRDefault="003D5547" w:rsidP="003D5547">
      <w:pPr>
        <w:tabs>
          <w:tab w:val="left" w:pos="6680"/>
        </w:tabs>
        <w:spacing w:after="0" w:line="300" w:lineRule="exact"/>
        <w:jc w:val="both"/>
        <w:rPr>
          <w:rFonts w:eastAsia="Times New Roman"/>
          <w:bCs w:val="0"/>
          <w:sz w:val="20"/>
          <w:szCs w:val="20"/>
        </w:rPr>
      </w:pPr>
    </w:p>
    <w:p w:rsidR="003D5547" w:rsidRPr="003D5547" w:rsidRDefault="003D5547" w:rsidP="003D5547">
      <w:pPr>
        <w:tabs>
          <w:tab w:val="left" w:pos="6680"/>
        </w:tabs>
        <w:spacing w:after="0" w:line="240" w:lineRule="auto"/>
        <w:jc w:val="both"/>
        <w:rPr>
          <w:rFonts w:eastAsia="Times New Roman"/>
          <w:bCs w:val="0"/>
          <w:sz w:val="20"/>
          <w:szCs w:val="20"/>
        </w:rPr>
      </w:pPr>
    </w:p>
    <w:p w:rsidR="003D5547" w:rsidRPr="003D5547" w:rsidRDefault="003D5547" w:rsidP="003D5547">
      <w:pPr>
        <w:tabs>
          <w:tab w:val="left" w:pos="6680"/>
        </w:tabs>
        <w:spacing w:after="0" w:line="300" w:lineRule="exact"/>
        <w:rPr>
          <w:rFonts w:eastAsia="Times New Roman"/>
          <w:bCs w:val="0"/>
          <w:sz w:val="20"/>
          <w:szCs w:val="20"/>
        </w:rPr>
        <w:sectPr w:rsidR="003D5547" w:rsidRPr="003D5547" w:rsidSect="003D5547">
          <w:pgSz w:w="12240" w:h="15840" w:code="1"/>
          <w:pgMar w:top="1440" w:right="1440" w:bottom="1440" w:left="1440" w:header="720" w:footer="720" w:gutter="0"/>
          <w:cols w:space="720"/>
          <w:docGrid w:linePitch="360"/>
        </w:sectPr>
      </w:pPr>
    </w:p>
    <w:p w:rsidR="00E63B62" w:rsidRPr="003D5547" w:rsidRDefault="00E63B62" w:rsidP="00E63B62">
      <w:pPr>
        <w:pStyle w:val="Heading1"/>
        <w:ind w:left="-540"/>
        <w:rPr>
          <w:rFonts w:eastAsia="Times New Roman"/>
          <w:b w:val="0"/>
          <w:bCs w:val="0"/>
          <w:sz w:val="24"/>
          <w:szCs w:val="20"/>
        </w:rPr>
      </w:pPr>
      <w:bookmarkStart w:id="19" w:name="_Appendix_K:_TN"/>
      <w:bookmarkEnd w:id="19"/>
      <w:r>
        <w:lastRenderedPageBreak/>
        <w:t>Appendix K: TN Academic Product or Portfolio Scoring Rubric</w:t>
      </w:r>
    </w:p>
    <w:p w:rsidR="003D5547" w:rsidRPr="003D5547" w:rsidRDefault="003D5547" w:rsidP="003D5547">
      <w:pPr>
        <w:spacing w:after="0" w:line="240" w:lineRule="auto"/>
        <w:ind w:left="-630"/>
        <w:rPr>
          <w:rFonts w:eastAsia="Times New Roman"/>
          <w:bCs w:val="0"/>
          <w:sz w:val="8"/>
          <w:szCs w:val="8"/>
        </w:rPr>
      </w:pPr>
    </w:p>
    <w:p w:rsidR="003D5547" w:rsidRPr="003D5547" w:rsidRDefault="003D5547" w:rsidP="003D5547">
      <w:pPr>
        <w:tabs>
          <w:tab w:val="center" w:pos="4320"/>
          <w:tab w:val="right" w:pos="8640"/>
        </w:tabs>
        <w:spacing w:after="0" w:line="240" w:lineRule="auto"/>
        <w:ind w:left="-630"/>
        <w:rPr>
          <w:rFonts w:eastAsia="Times New Roman"/>
          <w:bCs w:val="0"/>
          <w:sz w:val="20"/>
          <w:szCs w:val="20"/>
        </w:rPr>
      </w:pPr>
      <w:r w:rsidRPr="003D5547">
        <w:rPr>
          <w:rFonts w:eastAsia="Times New Roman"/>
          <w:bCs w:val="0"/>
          <w:sz w:val="20"/>
          <w:szCs w:val="20"/>
        </w:rPr>
        <w:t>Student Name: ____________________________      Product Title: __________________________________</w:t>
      </w:r>
    </w:p>
    <w:p w:rsidR="003D5547" w:rsidRPr="003D5547" w:rsidRDefault="003D5547" w:rsidP="003D5547">
      <w:pPr>
        <w:tabs>
          <w:tab w:val="center" w:pos="4320"/>
          <w:tab w:val="right" w:pos="8640"/>
        </w:tabs>
        <w:spacing w:after="0" w:line="240" w:lineRule="auto"/>
        <w:ind w:left="-630"/>
        <w:rPr>
          <w:rFonts w:eastAsia="Times New Roman"/>
          <w:bCs w:val="0"/>
          <w:sz w:val="20"/>
          <w:szCs w:val="20"/>
        </w:rPr>
      </w:pPr>
      <w:r w:rsidRPr="003D5547">
        <w:rPr>
          <w:rFonts w:eastAsia="Times New Roman"/>
          <w:bCs w:val="0"/>
          <w:sz w:val="20"/>
          <w:szCs w:val="20"/>
        </w:rPr>
        <w:t>Grade Level: _______</w:t>
      </w:r>
      <w:proofErr w:type="gramStart"/>
      <w:r w:rsidRPr="003D5547">
        <w:rPr>
          <w:rFonts w:eastAsia="Times New Roman"/>
          <w:bCs w:val="0"/>
          <w:sz w:val="20"/>
          <w:szCs w:val="20"/>
        </w:rPr>
        <w:t>_  Age</w:t>
      </w:r>
      <w:proofErr w:type="gramEnd"/>
      <w:r w:rsidRPr="003D5547">
        <w:rPr>
          <w:rFonts w:eastAsia="Times New Roman"/>
          <w:bCs w:val="0"/>
          <w:sz w:val="20"/>
          <w:szCs w:val="20"/>
        </w:rPr>
        <w:t>: _____  Race: _____       Date of Student Interview: ______/______/___________</w:t>
      </w:r>
    </w:p>
    <w:p w:rsidR="003D5547" w:rsidRPr="003D5547" w:rsidRDefault="003D5547" w:rsidP="003D5547">
      <w:pPr>
        <w:tabs>
          <w:tab w:val="center" w:pos="4320"/>
          <w:tab w:val="right" w:pos="8640"/>
        </w:tabs>
        <w:spacing w:after="0" w:line="240" w:lineRule="auto"/>
        <w:ind w:left="180"/>
        <w:rPr>
          <w:rFonts w:eastAsia="Times New Roman"/>
          <w:b/>
          <w:bCs w:val="0"/>
          <w:i/>
          <w:sz w:val="4"/>
          <w:szCs w:val="4"/>
        </w:rPr>
      </w:pPr>
      <w:r w:rsidRPr="003D5547">
        <w:rPr>
          <w:rFonts w:eastAsia="Times New Roman"/>
          <w:b/>
          <w:bCs w:val="0"/>
          <w:i/>
          <w:sz w:val="4"/>
          <w:szCs w:val="4"/>
        </w:rPr>
        <w:t xml:space="preserve"> </w:t>
      </w: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r w:rsidRPr="003D5547">
        <w:rPr>
          <w:rFonts w:eastAsia="Times New Roman"/>
          <w:bCs w:val="0"/>
          <w:sz w:val="18"/>
          <w:szCs w:val="18"/>
        </w:rPr>
        <w:t xml:space="preserve">Subject Area(s): </w:t>
      </w:r>
      <w:r w:rsidRPr="003D5547">
        <w:rPr>
          <w:rFonts w:eastAsia="Times New Roman"/>
          <w:bCs w:val="0"/>
          <w:i/>
          <w:sz w:val="18"/>
          <w:szCs w:val="18"/>
        </w:rPr>
        <w:t>(Check all that apply)</w:t>
      </w:r>
      <w:r w:rsidRPr="003D5547">
        <w:rPr>
          <w:rFonts w:eastAsia="Times New Roman"/>
          <w:bCs w:val="0"/>
          <w:sz w:val="18"/>
          <w:szCs w:val="18"/>
        </w:rPr>
        <w:t xml:space="preserve">          </w:t>
      </w:r>
      <w:r w:rsidRPr="003D5547">
        <w:rPr>
          <w:rFonts w:eastAsia="Times New Roman"/>
          <w:bCs w:val="0"/>
          <w:sz w:val="18"/>
          <w:szCs w:val="18"/>
        </w:rPr>
        <w:sym w:font="Wingdings" w:char="F071"/>
      </w:r>
      <w:r w:rsidRPr="003D5547">
        <w:rPr>
          <w:rFonts w:eastAsia="Times New Roman"/>
          <w:bCs w:val="0"/>
          <w:sz w:val="18"/>
          <w:szCs w:val="18"/>
        </w:rPr>
        <w:t xml:space="preserve"> Math       </w:t>
      </w:r>
      <w:r w:rsidRPr="003D5547">
        <w:rPr>
          <w:rFonts w:eastAsia="Times New Roman"/>
          <w:bCs w:val="0"/>
          <w:sz w:val="18"/>
          <w:szCs w:val="18"/>
        </w:rPr>
        <w:sym w:font="Wingdings" w:char="F071"/>
      </w:r>
      <w:r w:rsidRPr="003D5547">
        <w:rPr>
          <w:rFonts w:eastAsia="Times New Roman"/>
          <w:bCs w:val="0"/>
          <w:sz w:val="18"/>
          <w:szCs w:val="18"/>
        </w:rPr>
        <w:t xml:space="preserve"> Science       </w:t>
      </w:r>
      <w:r w:rsidRPr="003D5547">
        <w:rPr>
          <w:rFonts w:eastAsia="Times New Roman"/>
          <w:bCs w:val="0"/>
          <w:sz w:val="18"/>
          <w:szCs w:val="18"/>
        </w:rPr>
        <w:sym w:font="Wingdings" w:char="F071"/>
      </w:r>
      <w:r w:rsidRPr="003D5547">
        <w:rPr>
          <w:rFonts w:eastAsia="Times New Roman"/>
          <w:bCs w:val="0"/>
          <w:sz w:val="18"/>
          <w:szCs w:val="18"/>
        </w:rPr>
        <w:t xml:space="preserve"> Social Studies      </w:t>
      </w:r>
      <w:r w:rsidRPr="003D5547">
        <w:rPr>
          <w:rFonts w:eastAsia="Times New Roman"/>
          <w:bCs w:val="0"/>
          <w:sz w:val="18"/>
          <w:szCs w:val="18"/>
        </w:rPr>
        <w:sym w:font="Wingdings" w:char="F071"/>
      </w:r>
      <w:r w:rsidRPr="003D5547">
        <w:rPr>
          <w:rFonts w:eastAsia="Times New Roman"/>
          <w:bCs w:val="0"/>
          <w:sz w:val="18"/>
          <w:szCs w:val="18"/>
        </w:rPr>
        <w:t xml:space="preserve"> </w:t>
      </w:r>
      <w:r w:rsidR="003A2A5F">
        <w:rPr>
          <w:rFonts w:eastAsia="Times New Roman"/>
          <w:bCs w:val="0"/>
          <w:sz w:val="18"/>
          <w:szCs w:val="18"/>
        </w:rPr>
        <w:t xml:space="preserve">English </w:t>
      </w:r>
      <w:r w:rsidRPr="003D5547">
        <w:rPr>
          <w:rFonts w:eastAsia="Times New Roman"/>
          <w:bCs w:val="0"/>
          <w:sz w:val="18"/>
          <w:szCs w:val="18"/>
        </w:rPr>
        <w:t>Language Arts</w:t>
      </w: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r w:rsidRPr="003D5547">
        <w:rPr>
          <w:rFonts w:eastAsia="Times New Roman"/>
          <w:bCs w:val="0"/>
          <w:sz w:val="18"/>
          <w:szCs w:val="18"/>
        </w:rPr>
        <w:t xml:space="preserve">Product Completed: </w:t>
      </w:r>
      <w:r w:rsidRPr="003D5547">
        <w:rPr>
          <w:rFonts w:eastAsia="Times New Roman"/>
          <w:bCs w:val="0"/>
          <w:i/>
          <w:sz w:val="18"/>
          <w:szCs w:val="18"/>
        </w:rPr>
        <w:t>(Check all that apply):</w:t>
      </w:r>
      <w:r w:rsidRPr="003D5547">
        <w:rPr>
          <w:rFonts w:eastAsia="Times New Roman"/>
          <w:bCs w:val="0"/>
          <w:sz w:val="18"/>
          <w:szCs w:val="18"/>
        </w:rPr>
        <w:t xml:space="preserve">   </w:t>
      </w:r>
      <w:r w:rsidRPr="003D5547">
        <w:rPr>
          <w:rFonts w:eastAsia="Times New Roman"/>
          <w:bCs w:val="0"/>
          <w:sz w:val="18"/>
          <w:szCs w:val="18"/>
        </w:rPr>
        <w:sym w:font="Wingdings" w:char="F071"/>
      </w:r>
      <w:r w:rsidRPr="003D5547">
        <w:rPr>
          <w:rFonts w:eastAsia="Times New Roman"/>
          <w:bCs w:val="0"/>
          <w:sz w:val="18"/>
          <w:szCs w:val="18"/>
        </w:rPr>
        <w:t xml:space="preserve"> In school?         </w:t>
      </w:r>
      <w:r w:rsidRPr="003D5547">
        <w:rPr>
          <w:rFonts w:eastAsia="Times New Roman"/>
          <w:bCs w:val="0"/>
          <w:sz w:val="18"/>
          <w:szCs w:val="18"/>
        </w:rPr>
        <w:sym w:font="Wingdings" w:char="F071"/>
      </w:r>
      <w:r w:rsidRPr="003D5547">
        <w:rPr>
          <w:rFonts w:eastAsia="Times New Roman"/>
          <w:bCs w:val="0"/>
          <w:sz w:val="18"/>
          <w:szCs w:val="18"/>
        </w:rPr>
        <w:t xml:space="preserve"> At home?         </w:t>
      </w:r>
      <w:r w:rsidRPr="003D5547">
        <w:rPr>
          <w:rFonts w:eastAsia="Times New Roman"/>
          <w:bCs w:val="0"/>
          <w:sz w:val="18"/>
          <w:szCs w:val="18"/>
        </w:rPr>
        <w:sym w:font="Wingdings" w:char="F071"/>
      </w:r>
      <w:r w:rsidRPr="003D5547">
        <w:rPr>
          <w:rFonts w:eastAsia="Times New Roman"/>
          <w:bCs w:val="0"/>
          <w:sz w:val="18"/>
          <w:szCs w:val="18"/>
        </w:rPr>
        <w:t xml:space="preserve"> Other? _________________________</w:t>
      </w: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r w:rsidRPr="003D5547">
        <w:rPr>
          <w:rFonts w:eastAsia="Times New Roman"/>
          <w:bCs w:val="0"/>
          <w:sz w:val="18"/>
          <w:szCs w:val="18"/>
        </w:rPr>
        <w:t>Product Completed:</w:t>
      </w:r>
      <w:r w:rsidRPr="003D5547">
        <w:rPr>
          <w:rFonts w:eastAsia="Times New Roman"/>
          <w:bCs w:val="0"/>
          <w:i/>
          <w:sz w:val="18"/>
          <w:szCs w:val="18"/>
        </w:rPr>
        <w:t xml:space="preserve">                                       </w:t>
      </w:r>
      <w:r w:rsidRPr="003D5547">
        <w:rPr>
          <w:rFonts w:eastAsia="Times New Roman"/>
          <w:bCs w:val="0"/>
          <w:sz w:val="18"/>
          <w:szCs w:val="18"/>
        </w:rPr>
        <w:sym w:font="Wingdings" w:char="F071"/>
      </w:r>
      <w:r w:rsidRPr="003D5547">
        <w:rPr>
          <w:rFonts w:eastAsia="Times New Roman"/>
          <w:bCs w:val="0"/>
          <w:sz w:val="18"/>
          <w:szCs w:val="18"/>
        </w:rPr>
        <w:t xml:space="preserve"> Independently?    </w:t>
      </w:r>
      <w:r w:rsidRPr="003D5547">
        <w:rPr>
          <w:rFonts w:eastAsia="Times New Roman"/>
          <w:bCs w:val="0"/>
          <w:sz w:val="18"/>
          <w:szCs w:val="18"/>
        </w:rPr>
        <w:sym w:font="Wingdings" w:char="F071"/>
      </w:r>
      <w:r w:rsidRPr="003D5547">
        <w:rPr>
          <w:rFonts w:eastAsia="Times New Roman"/>
          <w:bCs w:val="0"/>
          <w:sz w:val="18"/>
          <w:szCs w:val="18"/>
        </w:rPr>
        <w:t xml:space="preserve"> With Parent?    </w:t>
      </w:r>
      <w:r w:rsidRPr="003D5547">
        <w:rPr>
          <w:rFonts w:eastAsia="Times New Roman"/>
          <w:bCs w:val="0"/>
          <w:sz w:val="18"/>
          <w:szCs w:val="18"/>
        </w:rPr>
        <w:sym w:font="Wingdings" w:char="F071"/>
      </w:r>
      <w:r w:rsidRPr="003D5547">
        <w:rPr>
          <w:rFonts w:eastAsia="Times New Roman"/>
          <w:bCs w:val="0"/>
          <w:sz w:val="18"/>
          <w:szCs w:val="18"/>
        </w:rPr>
        <w:t xml:space="preserve"> With Mentor?</w:t>
      </w: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r w:rsidRPr="003D5547">
        <w:rPr>
          <w:rFonts w:eastAsia="Times New Roman"/>
          <w:bCs w:val="0"/>
          <w:sz w:val="18"/>
          <w:szCs w:val="18"/>
        </w:rPr>
        <w:t>Student’s Description of Product and Its Purpose: __________________________________________________________</w:t>
      </w:r>
    </w:p>
    <w:p w:rsidR="003D5547" w:rsidRDefault="003D5547" w:rsidP="001B68B8">
      <w:pPr>
        <w:tabs>
          <w:tab w:val="center" w:pos="4320"/>
          <w:tab w:val="right" w:pos="8640"/>
        </w:tabs>
        <w:spacing w:after="0" w:line="240" w:lineRule="auto"/>
        <w:jc w:val="center"/>
        <w:rPr>
          <w:rFonts w:eastAsia="Times New Roman"/>
          <w:b/>
          <w:bCs w:val="0"/>
          <w:i/>
          <w:sz w:val="16"/>
          <w:szCs w:val="16"/>
        </w:rPr>
      </w:pPr>
      <w:r w:rsidRPr="003D5547">
        <w:rPr>
          <w:rFonts w:eastAsia="Times New Roman"/>
          <w:bCs w:val="0"/>
          <w:i/>
          <w:sz w:val="16"/>
          <w:szCs w:val="16"/>
        </w:rPr>
        <w:t>(Attach additional information from student interview.</w:t>
      </w:r>
      <w:r w:rsidRPr="003D5547">
        <w:rPr>
          <w:rFonts w:eastAsia="Times New Roman"/>
          <w:b/>
          <w:bCs w:val="0"/>
          <w:i/>
          <w:sz w:val="16"/>
          <w:szCs w:val="16"/>
        </w:rPr>
        <w:t>)</w:t>
      </w:r>
    </w:p>
    <w:p w:rsidR="00E63B62" w:rsidRDefault="00E63B62" w:rsidP="001B68B8">
      <w:pPr>
        <w:tabs>
          <w:tab w:val="center" w:pos="4320"/>
          <w:tab w:val="right" w:pos="8640"/>
        </w:tabs>
        <w:spacing w:after="0" w:line="240" w:lineRule="auto"/>
        <w:jc w:val="center"/>
        <w:rPr>
          <w:rFonts w:eastAsia="Times New Roman"/>
          <w:b/>
          <w:bCs w:val="0"/>
          <w:i/>
          <w:sz w:val="16"/>
          <w:szCs w:val="16"/>
        </w:rPr>
      </w:pPr>
    </w:p>
    <w:tbl>
      <w:tblPr>
        <w:tblStyle w:val="TableGrid"/>
        <w:tblW w:w="0" w:type="auto"/>
        <w:tblInd w:w="-630" w:type="dxa"/>
        <w:tblLook w:val="04A0" w:firstRow="1" w:lastRow="0" w:firstColumn="1" w:lastColumn="0" w:noHBand="0" w:noVBand="1"/>
        <w:tblDescription w:val="1.  Unique or unusual presentation of an idea&#10;&#10;0              1              2                  3                  4                  5&#10;&#10;Comments: Indicators to Consider:&#10;• Product shows elaborate written or visual detail.&#10;• Product goes beyond basic requirements.&#10;• Product uses language in a unique way.&#10;• Product employs unusual or unique elements.&#10;• Product displays originality.&#10;2.  Work advanced beyond age or grade level&#10;&#10;0              1              2                  3                  4                  5&#10;&#10;&#10;Comments: Indicators to Consider:&#10;• Product reflects knowledge and/or interests beyond that of peers.&#10;• Product displays unique sense of humor.&#10;• Product reflects level of maturity beyond that of peers.&#10;• Product reflects technical expertise beyond that of peers.&#10;• Product reflects vocabulary and/or use of syntax beyond peers.&#10;3.  Great depth or breadth of understanding of a problem or idea&#10;&#10;0              1              2                  3                  4                  5&#10;&#10;Comments: Indicators to Consider:&#10;• Product shows an analysis or evaluation of information.&#10;• Product shows intense interest in the subject.&#10;• Product reflects a high degree of familiarity with the subject matter.&#10;• Product uses deductive and inductive reasoning.&#10;• Product reflects use of sophisticated problem-solving skills.&#10;• Product reflects considerable planning and organization.&#10;4.  Resourceful use of materials&#10;&#10;0              1              2                  3                  4                  5&#10;&#10;Comments: Indicators to Consider:&#10;• Product uses material in an unusual fashion.&#10;• Product reflects transfer of ideas to materials.&#10;• Product reflects distinctive design or presentation.&#10;• Product uses materials clearly advanced beyond that of peers.&#10;• Product developed with specific audience in mind.&#10;5.  Evidence of research support&#10;&#10;0              1              2                  3                  4                  5&#10;&#10;Comments: Indicators to Consider:&#10;• Product reflects expansion on main ideas.&#10;• Product reflects questioning of standard resources.&#10;• Product reflects the gathering of use of data beyond reporting.&#10;• Product cites research sources.&#10;• Product provides for future replications of research study.&#10;6.  Organized for effective communication&#10;&#10;0              1              2                  3                  4                  5&#10;&#10;Comments: Indicators to Consider:&#10;• Product is produced in a coherent manner.&#10;• Product resembles those of professionals in the field of study.&#10;• Product reflects a logical approach in planning and presentation.&#10;• Product includes visual elements to enhance the main idea of topic.&#10;• Product reflects higher levels of thinking.&#10;7.  Evidence of high interest and task commitment&#10;&#10;0              1              2                  3                  4                  5&#10;&#10;Comments: Indicators to Consider:&#10;• Product reflects long-term interest and commitment.&#10;• Product shows evidence of revision and redevelopment.&#10;• Product reflects an understanding of in-depth research.&#10;• Product reflects student’s talent and insight.&#10;• Product offers new solutions or procedures to be implemented in the future.&#10;"/>
      </w:tblPr>
      <w:tblGrid>
        <w:gridCol w:w="4747"/>
        <w:gridCol w:w="4747"/>
      </w:tblGrid>
      <w:tr w:rsidR="00E63B62" w:rsidTr="00E63B62">
        <w:tc>
          <w:tcPr>
            <w:tcW w:w="4747" w:type="dxa"/>
          </w:tcPr>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1.  Unique or unusual presentation of an idea</w:t>
            </w:r>
          </w:p>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p>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0              1              2                  3                  4                  5</w:t>
            </w:r>
          </w:p>
          <w:p w:rsidR="00E63B62" w:rsidRPr="00E63B62" w:rsidRDefault="00E63B62" w:rsidP="00E63B62">
            <w:pPr>
              <w:tabs>
                <w:tab w:val="center" w:pos="4320"/>
                <w:tab w:val="right" w:pos="8640"/>
              </w:tabs>
              <w:spacing w:after="0" w:line="240" w:lineRule="auto"/>
              <w:jc w:val="center"/>
              <w:rPr>
                <w:rFonts w:eastAsia="Times New Roman"/>
                <w:bCs w:val="0"/>
                <w:sz w:val="16"/>
                <w:szCs w:val="16"/>
              </w:rPr>
            </w:pPr>
          </w:p>
          <w:p w:rsidR="00E63B62" w:rsidRDefault="00E63B62" w:rsidP="00C67080">
            <w:pPr>
              <w:tabs>
                <w:tab w:val="center" w:pos="4320"/>
                <w:tab w:val="right" w:pos="8640"/>
              </w:tabs>
              <w:spacing w:after="0" w:line="240" w:lineRule="auto"/>
              <w:rPr>
                <w:rFonts w:eastAsia="Times New Roman"/>
                <w:bCs w:val="0"/>
                <w:sz w:val="16"/>
                <w:szCs w:val="16"/>
              </w:rPr>
            </w:pPr>
            <w:r w:rsidRPr="00E63B62">
              <w:rPr>
                <w:rFonts w:eastAsia="Times New Roman"/>
                <w:bCs w:val="0"/>
                <w:sz w:val="16"/>
                <w:szCs w:val="16"/>
              </w:rPr>
              <w:t>Comments:</w:t>
            </w:r>
          </w:p>
        </w:tc>
        <w:tc>
          <w:tcPr>
            <w:tcW w:w="4747" w:type="dxa"/>
            <w:vAlign w:val="center"/>
          </w:tcPr>
          <w:p w:rsidR="00E63B62" w:rsidRPr="00E63B62" w:rsidRDefault="00E63B62" w:rsidP="00E63B62">
            <w:pPr>
              <w:tabs>
                <w:tab w:val="center" w:pos="4320"/>
                <w:tab w:val="right" w:pos="8640"/>
              </w:tabs>
              <w:spacing w:after="0" w:line="240" w:lineRule="auto"/>
              <w:rPr>
                <w:rFonts w:eastAsia="Times New Roman"/>
                <w:b/>
                <w:bCs w:val="0"/>
                <w:sz w:val="16"/>
                <w:szCs w:val="16"/>
                <w:u w:val="single"/>
              </w:rPr>
            </w:pPr>
            <w:r w:rsidRPr="00E63B62">
              <w:rPr>
                <w:rFonts w:eastAsia="Times New Roman"/>
                <w:b/>
                <w:bCs w:val="0"/>
                <w:sz w:val="16"/>
                <w:szCs w:val="16"/>
                <w:u w:val="single"/>
              </w:rPr>
              <w:t>Indicators to Consider:</w:t>
            </w:r>
          </w:p>
          <w:p w:rsidR="00E63B62" w:rsidRPr="00E63B62" w:rsidRDefault="00E63B62" w:rsidP="00E63B62">
            <w:pPr>
              <w:numPr>
                <w:ilvl w:val="0"/>
                <w:numId w:val="24"/>
              </w:numPr>
              <w:tabs>
                <w:tab w:val="center" w:pos="4320"/>
                <w:tab w:val="right" w:pos="8640"/>
              </w:tabs>
              <w:spacing w:after="0" w:line="240" w:lineRule="auto"/>
              <w:rPr>
                <w:rFonts w:eastAsia="Times New Roman"/>
                <w:bCs w:val="0"/>
                <w:sz w:val="16"/>
                <w:szCs w:val="16"/>
              </w:rPr>
            </w:pPr>
            <w:r w:rsidRPr="00E63B62">
              <w:rPr>
                <w:rFonts w:eastAsia="Times New Roman"/>
                <w:bCs w:val="0"/>
                <w:sz w:val="16"/>
                <w:szCs w:val="16"/>
              </w:rPr>
              <w:t>Product shows elaborate written or visual detail.</w:t>
            </w:r>
          </w:p>
          <w:p w:rsidR="00E63B62" w:rsidRPr="00E63B62" w:rsidRDefault="00E63B62" w:rsidP="00E63B62">
            <w:pPr>
              <w:numPr>
                <w:ilvl w:val="0"/>
                <w:numId w:val="24"/>
              </w:numPr>
              <w:tabs>
                <w:tab w:val="center" w:pos="4320"/>
                <w:tab w:val="right" w:pos="8640"/>
              </w:tabs>
              <w:spacing w:after="0" w:line="240" w:lineRule="auto"/>
              <w:rPr>
                <w:rFonts w:eastAsia="Times New Roman"/>
                <w:bCs w:val="0"/>
                <w:sz w:val="16"/>
                <w:szCs w:val="16"/>
              </w:rPr>
            </w:pPr>
            <w:r w:rsidRPr="00E63B62">
              <w:rPr>
                <w:rFonts w:eastAsia="Times New Roman"/>
                <w:bCs w:val="0"/>
                <w:sz w:val="16"/>
                <w:szCs w:val="16"/>
              </w:rPr>
              <w:t>Product goes beyond basic requirements.</w:t>
            </w:r>
          </w:p>
          <w:p w:rsidR="00E63B62" w:rsidRPr="00E63B62" w:rsidRDefault="00E63B62" w:rsidP="00E63B62">
            <w:pPr>
              <w:numPr>
                <w:ilvl w:val="0"/>
                <w:numId w:val="24"/>
              </w:numPr>
              <w:tabs>
                <w:tab w:val="center" w:pos="4320"/>
                <w:tab w:val="right" w:pos="8640"/>
              </w:tabs>
              <w:spacing w:after="0" w:line="240" w:lineRule="auto"/>
              <w:rPr>
                <w:rFonts w:eastAsia="Times New Roman"/>
                <w:bCs w:val="0"/>
                <w:sz w:val="16"/>
                <w:szCs w:val="16"/>
              </w:rPr>
            </w:pPr>
            <w:r w:rsidRPr="00E63B62">
              <w:rPr>
                <w:rFonts w:eastAsia="Times New Roman"/>
                <w:bCs w:val="0"/>
                <w:sz w:val="16"/>
                <w:szCs w:val="16"/>
              </w:rPr>
              <w:t>Product uses language in a unique way.</w:t>
            </w:r>
          </w:p>
          <w:p w:rsidR="00E63B62" w:rsidRDefault="00E63B62" w:rsidP="00E63B62">
            <w:pPr>
              <w:numPr>
                <w:ilvl w:val="0"/>
                <w:numId w:val="24"/>
              </w:numPr>
              <w:tabs>
                <w:tab w:val="center" w:pos="4320"/>
                <w:tab w:val="right" w:pos="8640"/>
              </w:tabs>
              <w:spacing w:after="0" w:line="240" w:lineRule="auto"/>
              <w:rPr>
                <w:rFonts w:eastAsia="Times New Roman"/>
                <w:bCs w:val="0"/>
                <w:sz w:val="16"/>
                <w:szCs w:val="16"/>
              </w:rPr>
            </w:pPr>
            <w:r w:rsidRPr="00E63B62">
              <w:rPr>
                <w:rFonts w:eastAsia="Times New Roman"/>
                <w:bCs w:val="0"/>
                <w:sz w:val="16"/>
                <w:szCs w:val="16"/>
              </w:rPr>
              <w:t>Product employs unusual or unique elements.</w:t>
            </w:r>
          </w:p>
          <w:p w:rsidR="00E63B62" w:rsidRPr="00E63B62" w:rsidRDefault="00E63B62" w:rsidP="00E63B62">
            <w:pPr>
              <w:numPr>
                <w:ilvl w:val="0"/>
                <w:numId w:val="24"/>
              </w:numPr>
              <w:tabs>
                <w:tab w:val="center" w:pos="4320"/>
                <w:tab w:val="right" w:pos="8640"/>
              </w:tabs>
              <w:spacing w:after="0" w:line="240" w:lineRule="auto"/>
              <w:rPr>
                <w:rFonts w:eastAsia="Times New Roman"/>
                <w:bCs w:val="0"/>
                <w:sz w:val="16"/>
                <w:szCs w:val="16"/>
              </w:rPr>
            </w:pPr>
            <w:r>
              <w:rPr>
                <w:rFonts w:eastAsia="Times New Roman"/>
                <w:bCs w:val="0"/>
                <w:sz w:val="16"/>
                <w:szCs w:val="16"/>
              </w:rPr>
              <w:t>P</w:t>
            </w:r>
            <w:r w:rsidRPr="00E63B62">
              <w:rPr>
                <w:rFonts w:eastAsia="Times New Roman"/>
                <w:bCs w:val="0"/>
                <w:sz w:val="16"/>
                <w:szCs w:val="16"/>
              </w:rPr>
              <w:t>roduct displays originality.</w:t>
            </w:r>
          </w:p>
        </w:tc>
      </w:tr>
      <w:tr w:rsidR="00E63B62" w:rsidTr="00E63B62">
        <w:tc>
          <w:tcPr>
            <w:tcW w:w="4747" w:type="dxa"/>
          </w:tcPr>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2.  Work advanced beyond age or grade level</w:t>
            </w:r>
          </w:p>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p>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0              1              2                  3                  4                  5</w:t>
            </w:r>
          </w:p>
          <w:p w:rsidR="00E63B62" w:rsidRPr="00E63B62" w:rsidRDefault="00E63B62" w:rsidP="00E63B62">
            <w:pPr>
              <w:tabs>
                <w:tab w:val="center" w:pos="4320"/>
                <w:tab w:val="right" w:pos="8640"/>
              </w:tabs>
              <w:spacing w:after="0" w:line="240" w:lineRule="auto"/>
              <w:jc w:val="center"/>
              <w:rPr>
                <w:rFonts w:eastAsia="Times New Roman"/>
                <w:bCs w:val="0"/>
                <w:sz w:val="16"/>
                <w:szCs w:val="16"/>
              </w:rPr>
            </w:pPr>
          </w:p>
          <w:p w:rsidR="00E63B62" w:rsidRPr="00E63B62" w:rsidRDefault="00E63B62" w:rsidP="00E63B62">
            <w:pPr>
              <w:tabs>
                <w:tab w:val="center" w:pos="4320"/>
                <w:tab w:val="right" w:pos="8640"/>
              </w:tabs>
              <w:spacing w:after="0" w:line="240" w:lineRule="auto"/>
              <w:jc w:val="center"/>
              <w:rPr>
                <w:rFonts w:eastAsia="Times New Roman"/>
                <w:bCs w:val="0"/>
                <w:sz w:val="16"/>
                <w:szCs w:val="16"/>
              </w:rPr>
            </w:pPr>
          </w:p>
          <w:p w:rsidR="00E63B62" w:rsidRPr="00E63B62" w:rsidRDefault="00E63B62" w:rsidP="00C67080">
            <w:pPr>
              <w:tabs>
                <w:tab w:val="center" w:pos="4320"/>
                <w:tab w:val="right" w:pos="8640"/>
              </w:tabs>
              <w:spacing w:after="0" w:line="240" w:lineRule="auto"/>
              <w:rPr>
                <w:rFonts w:eastAsia="Times New Roman"/>
                <w:b/>
                <w:bCs w:val="0"/>
                <w:sz w:val="16"/>
                <w:szCs w:val="16"/>
              </w:rPr>
            </w:pPr>
            <w:r w:rsidRPr="00E63B62">
              <w:rPr>
                <w:rFonts w:eastAsia="Times New Roman"/>
                <w:bCs w:val="0"/>
                <w:sz w:val="16"/>
                <w:szCs w:val="16"/>
              </w:rPr>
              <w:t>Comments:</w:t>
            </w:r>
          </w:p>
        </w:tc>
        <w:tc>
          <w:tcPr>
            <w:tcW w:w="4747" w:type="dxa"/>
            <w:vAlign w:val="center"/>
          </w:tcPr>
          <w:p w:rsidR="00E63B62" w:rsidRPr="00E63B62" w:rsidRDefault="00E63B62" w:rsidP="00E63B62">
            <w:pPr>
              <w:tabs>
                <w:tab w:val="center" w:pos="4320"/>
                <w:tab w:val="right" w:pos="8640"/>
              </w:tabs>
              <w:spacing w:after="0" w:line="240" w:lineRule="auto"/>
              <w:rPr>
                <w:rFonts w:eastAsia="Times New Roman"/>
                <w:b/>
                <w:bCs w:val="0"/>
                <w:sz w:val="16"/>
                <w:szCs w:val="16"/>
                <w:u w:val="single"/>
              </w:rPr>
            </w:pPr>
            <w:r w:rsidRPr="00E63B62">
              <w:rPr>
                <w:rFonts w:eastAsia="Times New Roman"/>
                <w:b/>
                <w:bCs w:val="0"/>
                <w:sz w:val="16"/>
                <w:szCs w:val="16"/>
                <w:u w:val="single"/>
              </w:rPr>
              <w:t>Indicators to Consider:</w:t>
            </w:r>
          </w:p>
          <w:p w:rsidR="00E63B62" w:rsidRPr="00E63B62" w:rsidRDefault="00E63B62" w:rsidP="00E63B62">
            <w:pPr>
              <w:numPr>
                <w:ilvl w:val="0"/>
                <w:numId w:val="25"/>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knowledge and/or interests beyond that of peers.</w:t>
            </w:r>
          </w:p>
          <w:p w:rsidR="00E63B62" w:rsidRPr="00E63B62" w:rsidRDefault="00E63B62" w:rsidP="00E63B62">
            <w:pPr>
              <w:numPr>
                <w:ilvl w:val="0"/>
                <w:numId w:val="25"/>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displays unique sense of humor.</w:t>
            </w:r>
          </w:p>
          <w:p w:rsidR="00E63B62" w:rsidRPr="00E63B62" w:rsidRDefault="00E63B62" w:rsidP="00E63B62">
            <w:pPr>
              <w:numPr>
                <w:ilvl w:val="0"/>
                <w:numId w:val="25"/>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level of maturity beyond that of peers.</w:t>
            </w:r>
          </w:p>
          <w:p w:rsidR="00E63B62" w:rsidRDefault="00E63B62" w:rsidP="00E63B62">
            <w:pPr>
              <w:numPr>
                <w:ilvl w:val="0"/>
                <w:numId w:val="25"/>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technical expertise beyond that of peers.</w:t>
            </w:r>
          </w:p>
          <w:p w:rsidR="00E63B62" w:rsidRPr="00E63B62" w:rsidRDefault="00E63B62" w:rsidP="00E63B62">
            <w:pPr>
              <w:numPr>
                <w:ilvl w:val="0"/>
                <w:numId w:val="25"/>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vocabulary and/or use of syntax beyond peers.</w:t>
            </w:r>
          </w:p>
        </w:tc>
      </w:tr>
      <w:tr w:rsidR="00E63B62" w:rsidTr="00E63B62">
        <w:tc>
          <w:tcPr>
            <w:tcW w:w="4747" w:type="dxa"/>
          </w:tcPr>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3.  Great depth or breadth of understanding of a problem or idea</w:t>
            </w:r>
          </w:p>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p>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0              1              2                  3                  4                  5</w:t>
            </w:r>
          </w:p>
          <w:p w:rsidR="00E63B62" w:rsidRPr="00E63B62" w:rsidRDefault="00E63B62" w:rsidP="00E63B62">
            <w:pPr>
              <w:tabs>
                <w:tab w:val="center" w:pos="4320"/>
                <w:tab w:val="right" w:pos="8640"/>
              </w:tabs>
              <w:spacing w:after="0" w:line="240" w:lineRule="auto"/>
              <w:jc w:val="center"/>
              <w:rPr>
                <w:rFonts w:eastAsia="Times New Roman"/>
                <w:bCs w:val="0"/>
                <w:sz w:val="16"/>
                <w:szCs w:val="16"/>
              </w:rPr>
            </w:pPr>
          </w:p>
          <w:p w:rsidR="00E63B62" w:rsidRPr="00E63B62" w:rsidRDefault="00E63B62" w:rsidP="00C67080">
            <w:pPr>
              <w:tabs>
                <w:tab w:val="center" w:pos="4320"/>
                <w:tab w:val="right" w:pos="8640"/>
              </w:tabs>
              <w:spacing w:after="0" w:line="240" w:lineRule="auto"/>
              <w:rPr>
                <w:rFonts w:eastAsia="Times New Roman"/>
                <w:b/>
                <w:bCs w:val="0"/>
                <w:sz w:val="16"/>
                <w:szCs w:val="16"/>
              </w:rPr>
            </w:pPr>
            <w:r w:rsidRPr="00E63B62">
              <w:rPr>
                <w:rFonts w:eastAsia="Times New Roman"/>
                <w:bCs w:val="0"/>
                <w:sz w:val="16"/>
                <w:szCs w:val="16"/>
              </w:rPr>
              <w:t>Comments:</w:t>
            </w:r>
          </w:p>
        </w:tc>
        <w:tc>
          <w:tcPr>
            <w:tcW w:w="4747" w:type="dxa"/>
            <w:vAlign w:val="center"/>
          </w:tcPr>
          <w:p w:rsidR="00E63B62" w:rsidRPr="00E63B62" w:rsidRDefault="00E63B62" w:rsidP="00E63B62">
            <w:pPr>
              <w:tabs>
                <w:tab w:val="center" w:pos="4320"/>
                <w:tab w:val="right" w:pos="8640"/>
              </w:tabs>
              <w:spacing w:after="0" w:line="240" w:lineRule="auto"/>
              <w:rPr>
                <w:rFonts w:eastAsia="Times New Roman"/>
                <w:bCs w:val="0"/>
                <w:sz w:val="16"/>
                <w:szCs w:val="16"/>
              </w:rPr>
            </w:pPr>
            <w:r w:rsidRPr="00E63B62">
              <w:rPr>
                <w:rFonts w:eastAsia="Times New Roman"/>
                <w:b/>
                <w:bCs w:val="0"/>
                <w:sz w:val="16"/>
                <w:szCs w:val="16"/>
                <w:u w:val="single"/>
              </w:rPr>
              <w:t>Indicators to Consider:</w:t>
            </w:r>
          </w:p>
          <w:p w:rsidR="00E63B62" w:rsidRPr="00E63B62" w:rsidRDefault="00E63B62" w:rsidP="00E63B62">
            <w:pPr>
              <w:numPr>
                <w:ilvl w:val="0"/>
                <w:numId w:val="26"/>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shows an analysis or evaluation of information.</w:t>
            </w:r>
          </w:p>
          <w:p w:rsidR="00E63B62" w:rsidRPr="00E63B62" w:rsidRDefault="00E63B62" w:rsidP="00E63B62">
            <w:pPr>
              <w:numPr>
                <w:ilvl w:val="0"/>
                <w:numId w:val="26"/>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shows intense interest in the subject.</w:t>
            </w:r>
          </w:p>
          <w:p w:rsidR="00E63B62" w:rsidRPr="00E63B62" w:rsidRDefault="00E63B62" w:rsidP="00E63B62">
            <w:pPr>
              <w:numPr>
                <w:ilvl w:val="0"/>
                <w:numId w:val="26"/>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a high degree of familiarity with the subject matter.</w:t>
            </w:r>
          </w:p>
          <w:p w:rsidR="00E63B62" w:rsidRPr="00E63B62" w:rsidRDefault="00E63B62" w:rsidP="00E63B62">
            <w:pPr>
              <w:numPr>
                <w:ilvl w:val="0"/>
                <w:numId w:val="26"/>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uses deductive and inductive reasoning.</w:t>
            </w:r>
          </w:p>
          <w:p w:rsidR="00E63B62" w:rsidRDefault="00E63B62" w:rsidP="00E63B62">
            <w:pPr>
              <w:numPr>
                <w:ilvl w:val="0"/>
                <w:numId w:val="26"/>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use of sophisticated problem</w:t>
            </w:r>
            <w:r w:rsidR="000340B8">
              <w:rPr>
                <w:rFonts w:eastAsia="Times New Roman"/>
                <w:bCs w:val="0"/>
                <w:sz w:val="16"/>
                <w:szCs w:val="16"/>
              </w:rPr>
              <w:t>-</w:t>
            </w:r>
            <w:r w:rsidRPr="00E63B62">
              <w:rPr>
                <w:rFonts w:eastAsia="Times New Roman"/>
                <w:bCs w:val="0"/>
                <w:sz w:val="16"/>
                <w:szCs w:val="16"/>
              </w:rPr>
              <w:t>solving skills.</w:t>
            </w:r>
          </w:p>
          <w:p w:rsidR="00E63B62" w:rsidRPr="00E63B62" w:rsidRDefault="00E63B62" w:rsidP="00E63B62">
            <w:pPr>
              <w:numPr>
                <w:ilvl w:val="0"/>
                <w:numId w:val="26"/>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considerable planning and organization.</w:t>
            </w:r>
          </w:p>
        </w:tc>
      </w:tr>
      <w:tr w:rsidR="00E63B62" w:rsidTr="00E63B62">
        <w:tc>
          <w:tcPr>
            <w:tcW w:w="4747" w:type="dxa"/>
          </w:tcPr>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4.  Resourceful use of materials</w:t>
            </w:r>
          </w:p>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p>
          <w:p w:rsidR="00E63B62" w:rsidRPr="00E63B62" w:rsidRDefault="00E63B62" w:rsidP="00E63B62">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0              1              2                  3                  4                  5</w:t>
            </w:r>
          </w:p>
          <w:p w:rsidR="00E63B62" w:rsidRPr="00E63B62" w:rsidRDefault="00E63B62" w:rsidP="00E63B62">
            <w:pPr>
              <w:tabs>
                <w:tab w:val="center" w:pos="4320"/>
                <w:tab w:val="right" w:pos="8640"/>
              </w:tabs>
              <w:spacing w:after="0" w:line="240" w:lineRule="auto"/>
              <w:jc w:val="center"/>
              <w:rPr>
                <w:rFonts w:eastAsia="Times New Roman"/>
                <w:bCs w:val="0"/>
                <w:sz w:val="16"/>
                <w:szCs w:val="16"/>
              </w:rPr>
            </w:pPr>
          </w:p>
          <w:p w:rsidR="00E63B62" w:rsidRPr="00E63B62" w:rsidRDefault="00E63B62" w:rsidP="00C67080">
            <w:pPr>
              <w:tabs>
                <w:tab w:val="center" w:pos="4320"/>
                <w:tab w:val="right" w:pos="8640"/>
              </w:tabs>
              <w:spacing w:after="0" w:line="240" w:lineRule="auto"/>
              <w:rPr>
                <w:rFonts w:eastAsia="Times New Roman"/>
                <w:b/>
                <w:bCs w:val="0"/>
                <w:sz w:val="16"/>
                <w:szCs w:val="16"/>
              </w:rPr>
            </w:pPr>
            <w:r w:rsidRPr="00E63B62">
              <w:rPr>
                <w:rFonts w:eastAsia="Times New Roman"/>
                <w:bCs w:val="0"/>
                <w:sz w:val="16"/>
                <w:szCs w:val="16"/>
              </w:rPr>
              <w:t>Comments:</w:t>
            </w:r>
          </w:p>
        </w:tc>
        <w:tc>
          <w:tcPr>
            <w:tcW w:w="4747" w:type="dxa"/>
            <w:vAlign w:val="center"/>
          </w:tcPr>
          <w:p w:rsidR="00E63B62" w:rsidRPr="00E63B62" w:rsidRDefault="00E63B62" w:rsidP="00E63B62">
            <w:pPr>
              <w:tabs>
                <w:tab w:val="center" w:pos="4320"/>
                <w:tab w:val="right" w:pos="8640"/>
              </w:tabs>
              <w:spacing w:after="0" w:line="240" w:lineRule="auto"/>
              <w:rPr>
                <w:rFonts w:eastAsia="Times New Roman"/>
                <w:b/>
                <w:bCs w:val="0"/>
                <w:sz w:val="16"/>
                <w:szCs w:val="16"/>
                <w:u w:val="single"/>
              </w:rPr>
            </w:pPr>
            <w:r w:rsidRPr="00E63B62">
              <w:rPr>
                <w:rFonts w:eastAsia="Times New Roman"/>
                <w:b/>
                <w:bCs w:val="0"/>
                <w:sz w:val="16"/>
                <w:szCs w:val="16"/>
                <w:u w:val="single"/>
              </w:rPr>
              <w:t>Indicators to Consider:</w:t>
            </w:r>
          </w:p>
          <w:p w:rsidR="00E63B62" w:rsidRPr="00E63B62" w:rsidRDefault="00E63B62" w:rsidP="00E63B62">
            <w:pPr>
              <w:numPr>
                <w:ilvl w:val="0"/>
                <w:numId w:val="27"/>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uses material in an unusual fashion.</w:t>
            </w:r>
          </w:p>
          <w:p w:rsidR="00E63B62" w:rsidRPr="00E63B62" w:rsidRDefault="00E63B62" w:rsidP="00E63B62">
            <w:pPr>
              <w:numPr>
                <w:ilvl w:val="0"/>
                <w:numId w:val="27"/>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transfer of ideas to materials.</w:t>
            </w:r>
          </w:p>
          <w:p w:rsidR="00E63B62" w:rsidRPr="00E63B62" w:rsidRDefault="00E63B62" w:rsidP="00E63B62">
            <w:pPr>
              <w:numPr>
                <w:ilvl w:val="0"/>
                <w:numId w:val="27"/>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distinctive design or presentation.</w:t>
            </w:r>
          </w:p>
          <w:p w:rsidR="00E63B62" w:rsidRDefault="00E63B62" w:rsidP="00E63B62">
            <w:pPr>
              <w:numPr>
                <w:ilvl w:val="0"/>
                <w:numId w:val="27"/>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uses materials clearly advanced beyond that of peers.</w:t>
            </w:r>
          </w:p>
          <w:p w:rsidR="00E63B62" w:rsidRPr="00E63B62" w:rsidRDefault="00E63B62" w:rsidP="00E63B62">
            <w:pPr>
              <w:numPr>
                <w:ilvl w:val="0"/>
                <w:numId w:val="27"/>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developed with specific audience in mind.</w:t>
            </w:r>
          </w:p>
        </w:tc>
      </w:tr>
      <w:tr w:rsidR="00C67080" w:rsidTr="00C67080">
        <w:tc>
          <w:tcPr>
            <w:tcW w:w="4747" w:type="dxa"/>
          </w:tcPr>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5.  Evidence of research support</w:t>
            </w:r>
          </w:p>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p>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0              1              2                  3                  4                  5</w:t>
            </w:r>
          </w:p>
          <w:p w:rsidR="00C67080" w:rsidRPr="00E63B62" w:rsidRDefault="00C67080" w:rsidP="00C67080">
            <w:pPr>
              <w:tabs>
                <w:tab w:val="center" w:pos="4320"/>
                <w:tab w:val="right" w:pos="8640"/>
              </w:tabs>
              <w:spacing w:after="0" w:line="240" w:lineRule="auto"/>
              <w:jc w:val="center"/>
              <w:rPr>
                <w:rFonts w:eastAsia="Times New Roman"/>
                <w:bCs w:val="0"/>
                <w:sz w:val="16"/>
                <w:szCs w:val="16"/>
              </w:rPr>
            </w:pPr>
          </w:p>
          <w:p w:rsidR="00C67080" w:rsidRPr="00E63B62" w:rsidRDefault="00C67080" w:rsidP="00C67080">
            <w:pPr>
              <w:tabs>
                <w:tab w:val="center" w:pos="4320"/>
                <w:tab w:val="right" w:pos="8640"/>
              </w:tabs>
              <w:spacing w:after="0" w:line="240" w:lineRule="auto"/>
              <w:rPr>
                <w:rFonts w:eastAsia="Times New Roman"/>
                <w:b/>
                <w:bCs w:val="0"/>
                <w:sz w:val="16"/>
                <w:szCs w:val="16"/>
              </w:rPr>
            </w:pPr>
            <w:r w:rsidRPr="00E63B62">
              <w:rPr>
                <w:rFonts w:eastAsia="Times New Roman"/>
                <w:bCs w:val="0"/>
                <w:sz w:val="16"/>
                <w:szCs w:val="16"/>
              </w:rPr>
              <w:t>Comments:</w:t>
            </w:r>
          </w:p>
        </w:tc>
        <w:tc>
          <w:tcPr>
            <w:tcW w:w="4747" w:type="dxa"/>
            <w:vAlign w:val="center"/>
          </w:tcPr>
          <w:p w:rsidR="00C67080" w:rsidRPr="00E63B62" w:rsidRDefault="00C67080" w:rsidP="00C67080">
            <w:pPr>
              <w:tabs>
                <w:tab w:val="center" w:pos="4320"/>
                <w:tab w:val="right" w:pos="8640"/>
              </w:tabs>
              <w:spacing w:after="0" w:line="240" w:lineRule="auto"/>
              <w:rPr>
                <w:rFonts w:eastAsia="Times New Roman"/>
                <w:bCs w:val="0"/>
                <w:sz w:val="16"/>
                <w:szCs w:val="16"/>
              </w:rPr>
            </w:pPr>
            <w:r w:rsidRPr="00E63B62">
              <w:rPr>
                <w:rFonts w:eastAsia="Times New Roman"/>
                <w:b/>
                <w:bCs w:val="0"/>
                <w:sz w:val="16"/>
                <w:szCs w:val="16"/>
                <w:u w:val="single"/>
              </w:rPr>
              <w:t>Indicators to Consider:</w:t>
            </w:r>
          </w:p>
          <w:p w:rsidR="00C67080" w:rsidRPr="00E63B62" w:rsidRDefault="00C67080" w:rsidP="00C67080">
            <w:pPr>
              <w:numPr>
                <w:ilvl w:val="0"/>
                <w:numId w:val="28"/>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expansion on main ideas.</w:t>
            </w:r>
          </w:p>
          <w:p w:rsidR="00C67080" w:rsidRPr="00E63B62" w:rsidRDefault="00C67080" w:rsidP="00C67080">
            <w:pPr>
              <w:numPr>
                <w:ilvl w:val="0"/>
                <w:numId w:val="28"/>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questioning of standard resources.</w:t>
            </w:r>
          </w:p>
          <w:p w:rsidR="00C67080" w:rsidRPr="00E63B62" w:rsidRDefault="00C67080" w:rsidP="00C67080">
            <w:pPr>
              <w:numPr>
                <w:ilvl w:val="0"/>
                <w:numId w:val="28"/>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the gathering of use of data beyond reporting.</w:t>
            </w:r>
          </w:p>
          <w:p w:rsidR="00C67080" w:rsidRDefault="00C67080" w:rsidP="00C67080">
            <w:pPr>
              <w:numPr>
                <w:ilvl w:val="0"/>
                <w:numId w:val="28"/>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cites research sources.</w:t>
            </w:r>
          </w:p>
          <w:p w:rsidR="00C67080" w:rsidRPr="00C67080" w:rsidRDefault="00C67080" w:rsidP="00C67080">
            <w:pPr>
              <w:numPr>
                <w:ilvl w:val="0"/>
                <w:numId w:val="28"/>
              </w:numPr>
              <w:tabs>
                <w:tab w:val="clear" w:pos="1440"/>
                <w:tab w:val="num" w:pos="720"/>
                <w:tab w:val="center" w:pos="4320"/>
                <w:tab w:val="right" w:pos="8640"/>
              </w:tabs>
              <w:spacing w:after="0" w:line="240" w:lineRule="auto"/>
              <w:ind w:left="720"/>
              <w:rPr>
                <w:rFonts w:eastAsia="Times New Roman"/>
                <w:bCs w:val="0"/>
                <w:sz w:val="16"/>
                <w:szCs w:val="16"/>
              </w:rPr>
            </w:pPr>
            <w:r w:rsidRPr="00C67080">
              <w:rPr>
                <w:rFonts w:eastAsia="Times New Roman"/>
                <w:bCs w:val="0"/>
                <w:sz w:val="16"/>
                <w:szCs w:val="16"/>
              </w:rPr>
              <w:t>Product provides for future replications of research study.</w:t>
            </w:r>
          </w:p>
        </w:tc>
      </w:tr>
      <w:tr w:rsidR="00C67080" w:rsidTr="00C67080">
        <w:tc>
          <w:tcPr>
            <w:tcW w:w="4747" w:type="dxa"/>
          </w:tcPr>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6.  Organized for effective communication</w:t>
            </w:r>
          </w:p>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p>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0              1              2                  3                  4                  5</w:t>
            </w:r>
          </w:p>
          <w:p w:rsidR="00C67080" w:rsidRPr="00E63B62" w:rsidRDefault="00C67080" w:rsidP="00C67080">
            <w:pPr>
              <w:tabs>
                <w:tab w:val="center" w:pos="4320"/>
                <w:tab w:val="right" w:pos="8640"/>
              </w:tabs>
              <w:spacing w:after="0" w:line="240" w:lineRule="auto"/>
              <w:jc w:val="center"/>
              <w:rPr>
                <w:rFonts w:eastAsia="Times New Roman"/>
                <w:bCs w:val="0"/>
                <w:sz w:val="16"/>
                <w:szCs w:val="16"/>
              </w:rPr>
            </w:pPr>
          </w:p>
          <w:p w:rsidR="00C67080" w:rsidRPr="00E63B62" w:rsidRDefault="00C67080" w:rsidP="00C67080">
            <w:pPr>
              <w:tabs>
                <w:tab w:val="center" w:pos="4320"/>
                <w:tab w:val="right" w:pos="8640"/>
              </w:tabs>
              <w:spacing w:after="0" w:line="240" w:lineRule="auto"/>
              <w:rPr>
                <w:rFonts w:eastAsia="Times New Roman"/>
                <w:b/>
                <w:bCs w:val="0"/>
                <w:sz w:val="16"/>
                <w:szCs w:val="16"/>
              </w:rPr>
            </w:pPr>
            <w:r w:rsidRPr="00E63B62">
              <w:rPr>
                <w:rFonts w:eastAsia="Times New Roman"/>
                <w:bCs w:val="0"/>
                <w:sz w:val="16"/>
                <w:szCs w:val="16"/>
              </w:rPr>
              <w:t>Comments:</w:t>
            </w:r>
          </w:p>
        </w:tc>
        <w:tc>
          <w:tcPr>
            <w:tcW w:w="4747" w:type="dxa"/>
            <w:vAlign w:val="center"/>
          </w:tcPr>
          <w:p w:rsidR="00C67080" w:rsidRPr="00E63B62" w:rsidRDefault="00C67080" w:rsidP="00C67080">
            <w:pPr>
              <w:tabs>
                <w:tab w:val="center" w:pos="4320"/>
                <w:tab w:val="right" w:pos="8640"/>
              </w:tabs>
              <w:spacing w:after="0" w:line="240" w:lineRule="auto"/>
              <w:rPr>
                <w:rFonts w:eastAsia="Times New Roman"/>
                <w:bCs w:val="0"/>
                <w:sz w:val="16"/>
                <w:szCs w:val="16"/>
              </w:rPr>
            </w:pPr>
            <w:r w:rsidRPr="00E63B62">
              <w:rPr>
                <w:rFonts w:eastAsia="Times New Roman"/>
                <w:b/>
                <w:bCs w:val="0"/>
                <w:sz w:val="16"/>
                <w:szCs w:val="16"/>
                <w:u w:val="single"/>
              </w:rPr>
              <w:t>Indicators to Consider:</w:t>
            </w:r>
          </w:p>
          <w:p w:rsidR="00C67080" w:rsidRPr="00E63B62" w:rsidRDefault="00C67080" w:rsidP="00C67080">
            <w:pPr>
              <w:numPr>
                <w:ilvl w:val="0"/>
                <w:numId w:val="29"/>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is produced in a coherent manner.</w:t>
            </w:r>
          </w:p>
          <w:p w:rsidR="00C67080" w:rsidRPr="00E63B62" w:rsidRDefault="00C67080" w:rsidP="00C67080">
            <w:pPr>
              <w:numPr>
                <w:ilvl w:val="0"/>
                <w:numId w:val="29"/>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resembles those of professionals in the field of study.</w:t>
            </w:r>
          </w:p>
          <w:p w:rsidR="00C67080" w:rsidRPr="00E63B62" w:rsidRDefault="00C67080" w:rsidP="00C67080">
            <w:pPr>
              <w:numPr>
                <w:ilvl w:val="0"/>
                <w:numId w:val="29"/>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a logical approach in planning and presentation.</w:t>
            </w:r>
          </w:p>
          <w:p w:rsidR="00C67080" w:rsidRDefault="00C67080" w:rsidP="00C67080">
            <w:pPr>
              <w:numPr>
                <w:ilvl w:val="0"/>
                <w:numId w:val="29"/>
              </w:numPr>
              <w:tabs>
                <w:tab w:val="clear" w:pos="1440"/>
                <w:tab w:val="num" w:pos="72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lastRenderedPageBreak/>
              <w:t>Product includes visual elements to enhance the main idea of topic.</w:t>
            </w:r>
          </w:p>
          <w:p w:rsidR="00C67080" w:rsidRPr="00C67080" w:rsidRDefault="00C67080" w:rsidP="00C67080">
            <w:pPr>
              <w:numPr>
                <w:ilvl w:val="0"/>
                <w:numId w:val="29"/>
              </w:numPr>
              <w:tabs>
                <w:tab w:val="clear" w:pos="1440"/>
                <w:tab w:val="num" w:pos="720"/>
                <w:tab w:val="center" w:pos="4320"/>
                <w:tab w:val="right" w:pos="8640"/>
              </w:tabs>
              <w:spacing w:after="0" w:line="240" w:lineRule="auto"/>
              <w:ind w:left="720"/>
              <w:rPr>
                <w:rFonts w:eastAsia="Times New Roman"/>
                <w:bCs w:val="0"/>
                <w:sz w:val="16"/>
                <w:szCs w:val="16"/>
              </w:rPr>
            </w:pPr>
            <w:r w:rsidRPr="00C67080">
              <w:rPr>
                <w:rFonts w:eastAsia="Times New Roman"/>
                <w:bCs w:val="0"/>
                <w:sz w:val="16"/>
                <w:szCs w:val="16"/>
              </w:rPr>
              <w:t>Product reflects higher levels of thinking.</w:t>
            </w:r>
          </w:p>
        </w:tc>
      </w:tr>
      <w:tr w:rsidR="00C67080" w:rsidTr="00C67080">
        <w:tc>
          <w:tcPr>
            <w:tcW w:w="4747" w:type="dxa"/>
          </w:tcPr>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7.  Evidence of high interest and task commitment</w:t>
            </w:r>
          </w:p>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p>
          <w:p w:rsidR="00C67080" w:rsidRPr="00E63B62" w:rsidRDefault="00C67080" w:rsidP="00C67080">
            <w:pPr>
              <w:tabs>
                <w:tab w:val="center" w:pos="4320"/>
                <w:tab w:val="right" w:pos="8640"/>
              </w:tabs>
              <w:spacing w:after="0" w:line="240" w:lineRule="auto"/>
              <w:jc w:val="center"/>
              <w:rPr>
                <w:rFonts w:eastAsia="Times New Roman"/>
                <w:b/>
                <w:bCs w:val="0"/>
                <w:sz w:val="16"/>
                <w:szCs w:val="16"/>
              </w:rPr>
            </w:pPr>
            <w:r w:rsidRPr="00E63B62">
              <w:rPr>
                <w:rFonts w:eastAsia="Times New Roman"/>
                <w:b/>
                <w:bCs w:val="0"/>
                <w:sz w:val="16"/>
                <w:szCs w:val="16"/>
              </w:rPr>
              <w:t>0              1              2                  3                  4                  5</w:t>
            </w:r>
          </w:p>
          <w:p w:rsidR="00C67080" w:rsidRPr="00E63B62" w:rsidRDefault="00C67080" w:rsidP="00C67080">
            <w:pPr>
              <w:tabs>
                <w:tab w:val="center" w:pos="4320"/>
                <w:tab w:val="right" w:pos="8640"/>
              </w:tabs>
              <w:spacing w:after="0" w:line="240" w:lineRule="auto"/>
              <w:jc w:val="center"/>
              <w:rPr>
                <w:rFonts w:eastAsia="Times New Roman"/>
                <w:bCs w:val="0"/>
                <w:sz w:val="16"/>
                <w:szCs w:val="16"/>
              </w:rPr>
            </w:pPr>
          </w:p>
          <w:p w:rsidR="00C67080" w:rsidRPr="00E63B62" w:rsidRDefault="00C67080" w:rsidP="00C67080">
            <w:pPr>
              <w:tabs>
                <w:tab w:val="center" w:pos="4320"/>
                <w:tab w:val="right" w:pos="8640"/>
              </w:tabs>
              <w:spacing w:after="0" w:line="240" w:lineRule="auto"/>
              <w:rPr>
                <w:rFonts w:eastAsia="Times New Roman"/>
                <w:b/>
                <w:bCs w:val="0"/>
                <w:sz w:val="16"/>
                <w:szCs w:val="16"/>
              </w:rPr>
            </w:pPr>
            <w:r w:rsidRPr="00E63B62">
              <w:rPr>
                <w:rFonts w:eastAsia="Times New Roman"/>
                <w:bCs w:val="0"/>
                <w:sz w:val="16"/>
                <w:szCs w:val="16"/>
              </w:rPr>
              <w:t>Comments:</w:t>
            </w:r>
          </w:p>
        </w:tc>
        <w:tc>
          <w:tcPr>
            <w:tcW w:w="4747" w:type="dxa"/>
            <w:vAlign w:val="center"/>
          </w:tcPr>
          <w:p w:rsidR="00C67080" w:rsidRPr="00E63B62" w:rsidRDefault="00C67080" w:rsidP="00C67080">
            <w:pPr>
              <w:tabs>
                <w:tab w:val="center" w:pos="4320"/>
                <w:tab w:val="right" w:pos="8640"/>
              </w:tabs>
              <w:spacing w:after="0" w:line="240" w:lineRule="auto"/>
              <w:rPr>
                <w:rFonts w:eastAsia="Times New Roman"/>
                <w:b/>
                <w:bCs w:val="0"/>
                <w:sz w:val="16"/>
                <w:szCs w:val="16"/>
                <w:u w:val="single"/>
              </w:rPr>
            </w:pPr>
            <w:r w:rsidRPr="00E63B62">
              <w:rPr>
                <w:rFonts w:eastAsia="Times New Roman"/>
                <w:b/>
                <w:bCs w:val="0"/>
                <w:sz w:val="16"/>
                <w:szCs w:val="16"/>
                <w:u w:val="single"/>
              </w:rPr>
              <w:t>Indicators to Consider:</w:t>
            </w:r>
          </w:p>
          <w:p w:rsidR="00C67080" w:rsidRPr="00E63B62" w:rsidRDefault="00C67080" w:rsidP="00C67080">
            <w:pPr>
              <w:numPr>
                <w:ilvl w:val="0"/>
                <w:numId w:val="30"/>
              </w:numPr>
              <w:tabs>
                <w:tab w:val="clear" w:pos="1440"/>
                <w:tab w:val="num" w:pos="63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long-term interest and commitment.</w:t>
            </w:r>
          </w:p>
          <w:p w:rsidR="00C67080" w:rsidRPr="00E63B62" w:rsidRDefault="00C67080" w:rsidP="00C67080">
            <w:pPr>
              <w:numPr>
                <w:ilvl w:val="0"/>
                <w:numId w:val="30"/>
              </w:numPr>
              <w:tabs>
                <w:tab w:val="clear" w:pos="1440"/>
                <w:tab w:val="num" w:pos="63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shows evidence of revision and redevelopment.</w:t>
            </w:r>
          </w:p>
          <w:p w:rsidR="00C67080" w:rsidRPr="00E63B62" w:rsidRDefault="00C67080" w:rsidP="00C67080">
            <w:pPr>
              <w:numPr>
                <w:ilvl w:val="0"/>
                <w:numId w:val="30"/>
              </w:numPr>
              <w:tabs>
                <w:tab w:val="clear" w:pos="1440"/>
                <w:tab w:val="num" w:pos="63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an understanding of in-depth research.</w:t>
            </w:r>
          </w:p>
          <w:p w:rsidR="00C67080" w:rsidRDefault="00C67080" w:rsidP="00C67080">
            <w:pPr>
              <w:numPr>
                <w:ilvl w:val="0"/>
                <w:numId w:val="30"/>
              </w:numPr>
              <w:tabs>
                <w:tab w:val="clear" w:pos="1440"/>
                <w:tab w:val="num" w:pos="630"/>
                <w:tab w:val="center" w:pos="4320"/>
                <w:tab w:val="right" w:pos="8640"/>
              </w:tabs>
              <w:spacing w:after="0" w:line="240" w:lineRule="auto"/>
              <w:ind w:left="720"/>
              <w:rPr>
                <w:rFonts w:eastAsia="Times New Roman"/>
                <w:bCs w:val="0"/>
                <w:sz w:val="16"/>
                <w:szCs w:val="16"/>
              </w:rPr>
            </w:pPr>
            <w:r w:rsidRPr="00E63B62">
              <w:rPr>
                <w:rFonts w:eastAsia="Times New Roman"/>
                <w:bCs w:val="0"/>
                <w:sz w:val="16"/>
                <w:szCs w:val="16"/>
              </w:rPr>
              <w:t>Product reflects student’s talent and insight.</w:t>
            </w:r>
          </w:p>
          <w:p w:rsidR="00C67080" w:rsidRPr="00C67080" w:rsidRDefault="00C67080" w:rsidP="000340B8">
            <w:pPr>
              <w:numPr>
                <w:ilvl w:val="0"/>
                <w:numId w:val="30"/>
              </w:numPr>
              <w:tabs>
                <w:tab w:val="clear" w:pos="1440"/>
                <w:tab w:val="num" w:pos="630"/>
                <w:tab w:val="center" w:pos="4320"/>
                <w:tab w:val="right" w:pos="8640"/>
              </w:tabs>
              <w:spacing w:after="0" w:line="240" w:lineRule="auto"/>
              <w:ind w:left="720"/>
              <w:rPr>
                <w:rFonts w:eastAsia="Times New Roman"/>
                <w:bCs w:val="0"/>
                <w:sz w:val="16"/>
                <w:szCs w:val="16"/>
              </w:rPr>
            </w:pPr>
            <w:r w:rsidRPr="00C67080">
              <w:rPr>
                <w:rFonts w:eastAsia="Times New Roman"/>
                <w:bCs w:val="0"/>
                <w:sz w:val="16"/>
                <w:szCs w:val="16"/>
              </w:rPr>
              <w:t>Product offers new solutions or procedures to be implemented in the future.</w:t>
            </w:r>
          </w:p>
        </w:tc>
      </w:tr>
    </w:tbl>
    <w:p w:rsidR="00E63B62" w:rsidRDefault="00E63B62" w:rsidP="00E63B62">
      <w:pPr>
        <w:tabs>
          <w:tab w:val="center" w:pos="4320"/>
          <w:tab w:val="right" w:pos="8640"/>
        </w:tabs>
        <w:spacing w:after="0" w:line="240" w:lineRule="auto"/>
        <w:ind w:left="-630"/>
        <w:rPr>
          <w:rFonts w:eastAsia="Times New Roman"/>
          <w:bCs w:val="0"/>
          <w:sz w:val="16"/>
          <w:szCs w:val="16"/>
        </w:rPr>
      </w:pPr>
    </w:p>
    <w:p w:rsidR="00C67080" w:rsidRDefault="00C67080" w:rsidP="00C67080">
      <w:pPr>
        <w:tabs>
          <w:tab w:val="center" w:pos="4320"/>
          <w:tab w:val="right" w:pos="8640"/>
        </w:tabs>
        <w:spacing w:after="0" w:line="240" w:lineRule="auto"/>
        <w:ind w:left="-630"/>
        <w:rPr>
          <w:rFonts w:eastAsia="Times New Roman"/>
          <w:bCs w:val="0"/>
          <w:sz w:val="16"/>
          <w:szCs w:val="16"/>
        </w:rPr>
      </w:pPr>
      <w:r w:rsidRPr="003D5547">
        <w:rPr>
          <w:rFonts w:eastAsia="Times New Roman"/>
          <w:bCs w:val="0"/>
          <w:sz w:val="16"/>
          <w:szCs w:val="16"/>
        </w:rPr>
        <w:t xml:space="preserve">DIRECTIONS: Rate the product’s quality based on the student’s performance in comparison to his/her peers of the same age, experience, and/or environment.          (To a great extent = 4–5         </w:t>
      </w:r>
      <w:proofErr w:type="gramStart"/>
      <w:r w:rsidRPr="003D5547">
        <w:rPr>
          <w:rFonts w:eastAsia="Times New Roman"/>
          <w:bCs w:val="0"/>
          <w:sz w:val="16"/>
          <w:szCs w:val="16"/>
        </w:rPr>
        <w:t>Somewhat</w:t>
      </w:r>
      <w:proofErr w:type="gramEnd"/>
      <w:r w:rsidRPr="003D5547">
        <w:rPr>
          <w:rFonts w:eastAsia="Times New Roman"/>
          <w:bCs w:val="0"/>
          <w:sz w:val="16"/>
          <w:szCs w:val="16"/>
        </w:rPr>
        <w:t xml:space="preserve"> = 2–3           To a limited extent = 1–2         Not Observed = 0)</w:t>
      </w:r>
    </w:p>
    <w:p w:rsidR="00C67080" w:rsidRDefault="00C67080" w:rsidP="00C67080">
      <w:pPr>
        <w:tabs>
          <w:tab w:val="center" w:pos="4320"/>
          <w:tab w:val="right" w:pos="8640"/>
        </w:tabs>
        <w:spacing w:after="0" w:line="240" w:lineRule="auto"/>
        <w:ind w:left="-630"/>
        <w:rPr>
          <w:rFonts w:eastAsia="Times New Roman"/>
          <w:bCs w:val="0"/>
          <w:sz w:val="16"/>
          <w:szCs w:val="16"/>
        </w:rPr>
      </w:pPr>
    </w:p>
    <w:p w:rsidR="00C67080" w:rsidRPr="003D5547" w:rsidRDefault="00C67080" w:rsidP="00C67080">
      <w:pPr>
        <w:tabs>
          <w:tab w:val="center" w:pos="4320"/>
          <w:tab w:val="right" w:pos="8640"/>
        </w:tabs>
        <w:spacing w:after="0" w:line="240" w:lineRule="auto"/>
        <w:ind w:left="-630"/>
        <w:rPr>
          <w:rFonts w:eastAsia="Times New Roman"/>
          <w:bCs w:val="0"/>
          <w:sz w:val="16"/>
          <w:szCs w:val="16"/>
          <w:u w:val="single"/>
        </w:rPr>
      </w:pPr>
      <w:r w:rsidRPr="003D5547">
        <w:rPr>
          <w:rFonts w:eastAsia="Times New Roman"/>
          <w:bCs w:val="0"/>
          <w:sz w:val="16"/>
          <w:szCs w:val="16"/>
          <w:u w:val="single"/>
        </w:rPr>
        <w:t>Product Review Team Member Signatures/Position</w:t>
      </w:r>
      <w:r w:rsidRPr="003D5547">
        <w:rPr>
          <w:rFonts w:eastAsia="Times New Roman"/>
          <w:bCs w:val="0"/>
          <w:sz w:val="16"/>
          <w:szCs w:val="16"/>
        </w:rPr>
        <w:t xml:space="preserve"> </w:t>
      </w:r>
      <w:r w:rsidRPr="003D5547">
        <w:rPr>
          <w:rFonts w:eastAsia="Times New Roman"/>
          <w:bCs w:val="0"/>
          <w:sz w:val="16"/>
          <w:szCs w:val="16"/>
          <w:u w:val="single"/>
        </w:rPr>
        <w:t>(Minimum of 3 Required):</w:t>
      </w:r>
    </w:p>
    <w:p w:rsidR="00C67080" w:rsidRPr="003D5547" w:rsidRDefault="00C67080" w:rsidP="00C67080">
      <w:pPr>
        <w:tabs>
          <w:tab w:val="center" w:pos="4320"/>
          <w:tab w:val="right" w:pos="8640"/>
        </w:tabs>
        <w:spacing w:after="0" w:line="240" w:lineRule="auto"/>
        <w:ind w:left="4500" w:hanging="5130"/>
        <w:rPr>
          <w:rFonts w:eastAsia="Times New Roman"/>
          <w:bCs w:val="0"/>
          <w:sz w:val="16"/>
          <w:szCs w:val="16"/>
        </w:rPr>
      </w:pPr>
      <w:r w:rsidRPr="003D5547">
        <w:rPr>
          <w:rFonts w:eastAsia="Times New Roman"/>
          <w:bCs w:val="0"/>
          <w:sz w:val="16"/>
          <w:szCs w:val="16"/>
        </w:rPr>
        <w:t>___________________________/_____________________</w:t>
      </w:r>
      <w:r w:rsidRPr="003D5547">
        <w:rPr>
          <w:rFonts w:eastAsia="Times New Roman"/>
          <w:bCs w:val="0"/>
          <w:sz w:val="16"/>
          <w:szCs w:val="16"/>
        </w:rPr>
        <w:tab/>
      </w:r>
      <w:r w:rsidRPr="003D5547">
        <w:rPr>
          <w:rFonts w:eastAsia="Times New Roman"/>
          <w:bCs w:val="0"/>
          <w:sz w:val="16"/>
          <w:szCs w:val="16"/>
        </w:rPr>
        <w:tab/>
        <w:t>Date of Team Review: ______/______/___________</w:t>
      </w:r>
    </w:p>
    <w:p w:rsidR="00C67080" w:rsidRPr="003D5547" w:rsidRDefault="00C67080" w:rsidP="00C67080">
      <w:pPr>
        <w:tabs>
          <w:tab w:val="center" w:pos="4320"/>
          <w:tab w:val="right" w:pos="8640"/>
        </w:tabs>
        <w:spacing w:after="0" w:line="240" w:lineRule="exact"/>
        <w:ind w:left="4500" w:hanging="5130"/>
        <w:rPr>
          <w:rFonts w:eastAsia="Times New Roman"/>
          <w:bCs w:val="0"/>
          <w:sz w:val="16"/>
          <w:szCs w:val="16"/>
        </w:rPr>
      </w:pPr>
      <w:r w:rsidRPr="003D5547">
        <w:rPr>
          <w:rFonts w:eastAsia="Times New Roman"/>
          <w:bCs w:val="0"/>
          <w:sz w:val="16"/>
          <w:szCs w:val="16"/>
        </w:rPr>
        <w:t>___________________________/_____________________</w:t>
      </w:r>
      <w:r w:rsidRPr="003D5547">
        <w:rPr>
          <w:rFonts w:eastAsia="Times New Roman"/>
          <w:bCs w:val="0"/>
          <w:sz w:val="16"/>
          <w:szCs w:val="16"/>
        </w:rPr>
        <w:tab/>
        <w:t xml:space="preserve"> </w:t>
      </w:r>
      <w:r w:rsidRPr="003D5547">
        <w:rPr>
          <w:rFonts w:eastAsia="Times New Roman"/>
          <w:bCs w:val="0"/>
          <w:sz w:val="16"/>
          <w:szCs w:val="16"/>
        </w:rPr>
        <w:tab/>
        <w:t>Score: _______________</w:t>
      </w:r>
    </w:p>
    <w:p w:rsidR="00C67080" w:rsidRPr="003D5547" w:rsidRDefault="00C67080" w:rsidP="00C67080">
      <w:pPr>
        <w:tabs>
          <w:tab w:val="center" w:pos="4320"/>
          <w:tab w:val="right" w:pos="8640"/>
        </w:tabs>
        <w:spacing w:after="0" w:line="240" w:lineRule="exact"/>
        <w:ind w:left="4500" w:right="-216" w:hanging="5130"/>
        <w:rPr>
          <w:rFonts w:eastAsia="Times New Roman"/>
          <w:bCs w:val="0"/>
          <w:sz w:val="16"/>
          <w:szCs w:val="16"/>
        </w:rPr>
      </w:pPr>
      <w:r w:rsidRPr="003D5547">
        <w:rPr>
          <w:rFonts w:eastAsia="Times New Roman"/>
          <w:bCs w:val="0"/>
          <w:sz w:val="16"/>
          <w:szCs w:val="16"/>
        </w:rPr>
        <w:t>___________________________/_____________________</w:t>
      </w:r>
      <w:r w:rsidRPr="003D5547">
        <w:rPr>
          <w:rFonts w:eastAsia="Times New Roman"/>
          <w:bCs w:val="0"/>
          <w:sz w:val="16"/>
          <w:szCs w:val="16"/>
        </w:rPr>
        <w:tab/>
      </w:r>
      <w:r w:rsidRPr="003D5547">
        <w:rPr>
          <w:rFonts w:eastAsia="Times New Roman"/>
          <w:bCs w:val="0"/>
          <w:sz w:val="16"/>
          <w:szCs w:val="16"/>
        </w:rPr>
        <w:tab/>
        <w:t xml:space="preserve">Meets Criterion for Educational Performance Component </w:t>
      </w:r>
      <w:r w:rsidRPr="003D5547">
        <w:rPr>
          <w:rFonts w:eastAsia="Times New Roman"/>
          <w:bCs w:val="0"/>
          <w:sz w:val="16"/>
          <w:szCs w:val="16"/>
        </w:rPr>
        <w:sym w:font="Wingdings" w:char="F071"/>
      </w:r>
      <w:r w:rsidRPr="003D5547">
        <w:rPr>
          <w:rFonts w:eastAsia="Times New Roman"/>
          <w:bCs w:val="0"/>
          <w:sz w:val="16"/>
          <w:szCs w:val="16"/>
        </w:rPr>
        <w:t xml:space="preserve"> Y </w:t>
      </w:r>
      <w:r w:rsidRPr="003D5547">
        <w:rPr>
          <w:rFonts w:eastAsia="Times New Roman"/>
          <w:bCs w:val="0"/>
          <w:sz w:val="16"/>
          <w:szCs w:val="16"/>
        </w:rPr>
        <w:sym w:font="Wingdings" w:char="F071"/>
      </w:r>
      <w:r w:rsidRPr="003D5547">
        <w:rPr>
          <w:rFonts w:eastAsia="Times New Roman"/>
          <w:bCs w:val="0"/>
          <w:sz w:val="16"/>
          <w:szCs w:val="16"/>
        </w:rPr>
        <w:t xml:space="preserve"> N</w:t>
      </w:r>
    </w:p>
    <w:p w:rsidR="00C67080" w:rsidRDefault="00C67080" w:rsidP="00C67080">
      <w:pPr>
        <w:tabs>
          <w:tab w:val="center" w:pos="4320"/>
          <w:tab w:val="right" w:pos="8640"/>
        </w:tabs>
        <w:spacing w:after="0" w:line="240" w:lineRule="auto"/>
        <w:ind w:left="-630"/>
        <w:rPr>
          <w:rFonts w:eastAsia="Times New Roman"/>
          <w:bCs w:val="0"/>
          <w:sz w:val="16"/>
          <w:szCs w:val="16"/>
        </w:rPr>
      </w:pPr>
      <w:r w:rsidRPr="003D5547">
        <w:rPr>
          <w:rFonts w:eastAsia="Times New Roman"/>
          <w:bCs w:val="0"/>
          <w:sz w:val="16"/>
          <w:szCs w:val="16"/>
        </w:rPr>
        <w:t xml:space="preserve"> __________________________/_____________________</w:t>
      </w:r>
    </w:p>
    <w:p w:rsidR="00C67080" w:rsidRDefault="00C67080" w:rsidP="00E63B62">
      <w:pPr>
        <w:tabs>
          <w:tab w:val="center" w:pos="4320"/>
          <w:tab w:val="right" w:pos="8640"/>
        </w:tabs>
        <w:spacing w:after="0" w:line="240" w:lineRule="auto"/>
        <w:ind w:left="-630"/>
        <w:rPr>
          <w:rFonts w:eastAsia="Times New Roman"/>
          <w:bCs w:val="0"/>
          <w:sz w:val="16"/>
          <w:szCs w:val="16"/>
        </w:rPr>
      </w:pPr>
    </w:p>
    <w:p w:rsidR="00C67080" w:rsidRPr="003D5547" w:rsidRDefault="00C67080" w:rsidP="00E63B62">
      <w:pPr>
        <w:tabs>
          <w:tab w:val="center" w:pos="4320"/>
          <w:tab w:val="right" w:pos="8640"/>
        </w:tabs>
        <w:spacing w:after="0" w:line="240" w:lineRule="auto"/>
        <w:ind w:left="-630"/>
        <w:rPr>
          <w:rFonts w:eastAsia="Times New Roman"/>
          <w:bCs w:val="0"/>
          <w:sz w:val="16"/>
          <w:szCs w:val="16"/>
        </w:rPr>
      </w:pPr>
    </w:p>
    <w:p w:rsidR="00E63B62" w:rsidRPr="003D5547" w:rsidRDefault="00E63B62" w:rsidP="001B68B8">
      <w:pPr>
        <w:tabs>
          <w:tab w:val="center" w:pos="4320"/>
          <w:tab w:val="right" w:pos="8640"/>
        </w:tabs>
        <w:spacing w:after="0" w:line="240" w:lineRule="auto"/>
        <w:jc w:val="center"/>
        <w:rPr>
          <w:rFonts w:eastAsia="Times New Roman"/>
          <w:bCs w:val="0"/>
          <w:sz w:val="16"/>
          <w:szCs w:val="16"/>
        </w:rPr>
      </w:pPr>
    </w:p>
    <w:p w:rsidR="003D5547" w:rsidRPr="003D5547" w:rsidRDefault="003D5547" w:rsidP="003D5547">
      <w:pPr>
        <w:tabs>
          <w:tab w:val="center" w:pos="4320"/>
          <w:tab w:val="right" w:pos="8640"/>
        </w:tabs>
        <w:spacing w:after="0" w:line="240" w:lineRule="auto"/>
        <w:ind w:left="180" w:right="180"/>
        <w:rPr>
          <w:rFonts w:eastAsia="Times New Roman"/>
          <w:bCs w:val="0"/>
          <w:sz w:val="4"/>
          <w:szCs w:val="4"/>
        </w:rPr>
      </w:pPr>
    </w:p>
    <w:p w:rsidR="003D5547" w:rsidRPr="003D5547" w:rsidRDefault="003D5547" w:rsidP="003D5547">
      <w:pPr>
        <w:tabs>
          <w:tab w:val="center" w:pos="4320"/>
          <w:tab w:val="right" w:pos="8640"/>
        </w:tabs>
        <w:spacing w:after="0" w:line="240" w:lineRule="auto"/>
        <w:ind w:left="4852" w:hanging="5486"/>
        <w:rPr>
          <w:rFonts w:eastAsia="Times New Roman"/>
          <w:bCs w:val="0"/>
          <w:sz w:val="8"/>
          <w:szCs w:val="8"/>
        </w:rPr>
        <w:sectPr w:rsidR="003D5547" w:rsidRPr="003D5547" w:rsidSect="003D5547">
          <w:pgSz w:w="12240" w:h="15840" w:code="1"/>
          <w:pgMar w:top="720" w:right="720" w:bottom="720" w:left="1296" w:header="0" w:footer="288" w:gutter="720"/>
          <w:cols w:space="720"/>
          <w:docGrid w:linePitch="360"/>
        </w:sectPr>
      </w:pPr>
    </w:p>
    <w:p w:rsidR="00B55312" w:rsidRPr="003D5547" w:rsidRDefault="00B55312" w:rsidP="00B55312">
      <w:pPr>
        <w:pStyle w:val="Heading1"/>
        <w:ind w:left="-540"/>
        <w:rPr>
          <w:rFonts w:eastAsia="Times New Roman"/>
          <w:b w:val="0"/>
          <w:bCs w:val="0"/>
          <w:sz w:val="24"/>
          <w:szCs w:val="20"/>
        </w:rPr>
      </w:pPr>
      <w:bookmarkStart w:id="20" w:name="_Appendix_L:_TN"/>
      <w:bookmarkEnd w:id="20"/>
      <w:r>
        <w:lastRenderedPageBreak/>
        <w:t>Appendix L: TN Creative Product or Portfolio Scoring Rubric</w:t>
      </w:r>
    </w:p>
    <w:p w:rsidR="003D5547" w:rsidRPr="003D5547" w:rsidRDefault="003D5547" w:rsidP="003D5547">
      <w:pPr>
        <w:tabs>
          <w:tab w:val="center" w:pos="4320"/>
          <w:tab w:val="right" w:pos="8640"/>
        </w:tabs>
        <w:spacing w:after="0" w:line="240" w:lineRule="auto"/>
        <w:ind w:left="-630"/>
        <w:rPr>
          <w:rFonts w:eastAsia="Times New Roman"/>
          <w:bCs w:val="0"/>
          <w:sz w:val="20"/>
          <w:szCs w:val="20"/>
        </w:rPr>
      </w:pPr>
      <w:r w:rsidRPr="003D5547">
        <w:rPr>
          <w:rFonts w:eastAsia="Times New Roman"/>
          <w:bCs w:val="0"/>
          <w:sz w:val="20"/>
          <w:szCs w:val="20"/>
        </w:rPr>
        <w:t>Student Name: ____________________________      Product Title: __________________________________</w:t>
      </w:r>
    </w:p>
    <w:p w:rsidR="003D5547" w:rsidRPr="003D5547" w:rsidRDefault="003D5547" w:rsidP="003D5547">
      <w:pPr>
        <w:tabs>
          <w:tab w:val="center" w:pos="4320"/>
          <w:tab w:val="right" w:pos="8640"/>
        </w:tabs>
        <w:spacing w:after="0" w:line="240" w:lineRule="auto"/>
        <w:ind w:left="-630"/>
        <w:rPr>
          <w:rFonts w:eastAsia="Times New Roman"/>
          <w:bCs w:val="0"/>
          <w:sz w:val="20"/>
          <w:szCs w:val="20"/>
        </w:rPr>
      </w:pPr>
      <w:r w:rsidRPr="003D5547">
        <w:rPr>
          <w:rFonts w:eastAsia="Times New Roman"/>
          <w:bCs w:val="0"/>
          <w:sz w:val="20"/>
          <w:szCs w:val="20"/>
        </w:rPr>
        <w:t>Grade Level: _______</w:t>
      </w:r>
      <w:proofErr w:type="gramStart"/>
      <w:r w:rsidRPr="003D5547">
        <w:rPr>
          <w:rFonts w:eastAsia="Times New Roman"/>
          <w:bCs w:val="0"/>
          <w:sz w:val="20"/>
          <w:szCs w:val="20"/>
        </w:rPr>
        <w:t>_  Age</w:t>
      </w:r>
      <w:proofErr w:type="gramEnd"/>
      <w:r w:rsidRPr="003D5547">
        <w:rPr>
          <w:rFonts w:eastAsia="Times New Roman"/>
          <w:bCs w:val="0"/>
          <w:sz w:val="20"/>
          <w:szCs w:val="20"/>
        </w:rPr>
        <w:t>: _____  Race: _____       Date of Student Interview: ______/______/___________</w:t>
      </w:r>
    </w:p>
    <w:p w:rsidR="003D5547" w:rsidRPr="003D5547" w:rsidRDefault="003D5547" w:rsidP="003D5547">
      <w:pPr>
        <w:tabs>
          <w:tab w:val="center" w:pos="4320"/>
          <w:tab w:val="right" w:pos="8640"/>
        </w:tabs>
        <w:spacing w:after="0" w:line="240" w:lineRule="auto"/>
        <w:ind w:left="180"/>
        <w:rPr>
          <w:rFonts w:eastAsia="Times New Roman"/>
          <w:b/>
          <w:bCs w:val="0"/>
          <w:i/>
          <w:sz w:val="4"/>
          <w:szCs w:val="4"/>
        </w:rPr>
      </w:pPr>
      <w:r w:rsidRPr="003D5547">
        <w:rPr>
          <w:rFonts w:eastAsia="Times New Roman"/>
          <w:b/>
          <w:bCs w:val="0"/>
          <w:i/>
          <w:sz w:val="4"/>
          <w:szCs w:val="4"/>
        </w:rPr>
        <w:t xml:space="preserve"> </w:t>
      </w: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r w:rsidRPr="003D5547">
        <w:rPr>
          <w:rFonts w:eastAsia="Times New Roman"/>
          <w:bCs w:val="0"/>
          <w:sz w:val="18"/>
          <w:szCs w:val="18"/>
        </w:rPr>
        <w:t xml:space="preserve">Subject Area(s): </w:t>
      </w:r>
      <w:r w:rsidRPr="003D5547">
        <w:rPr>
          <w:rFonts w:eastAsia="Times New Roman"/>
          <w:bCs w:val="0"/>
          <w:i/>
          <w:sz w:val="18"/>
          <w:szCs w:val="18"/>
        </w:rPr>
        <w:t>(Check all that apply)</w:t>
      </w:r>
      <w:r w:rsidRPr="003D5547">
        <w:rPr>
          <w:rFonts w:eastAsia="Times New Roman"/>
          <w:bCs w:val="0"/>
          <w:sz w:val="18"/>
          <w:szCs w:val="18"/>
        </w:rPr>
        <w:t xml:space="preserve">          </w:t>
      </w:r>
      <w:r w:rsidRPr="003D5547">
        <w:rPr>
          <w:rFonts w:eastAsia="Times New Roman"/>
          <w:bCs w:val="0"/>
          <w:sz w:val="18"/>
          <w:szCs w:val="18"/>
        </w:rPr>
        <w:sym w:font="Wingdings" w:char="F071"/>
      </w:r>
      <w:r w:rsidRPr="003D5547">
        <w:rPr>
          <w:rFonts w:eastAsia="Times New Roman"/>
          <w:bCs w:val="0"/>
          <w:sz w:val="18"/>
          <w:szCs w:val="18"/>
        </w:rPr>
        <w:t xml:space="preserve"> Math       </w:t>
      </w:r>
      <w:r w:rsidRPr="003D5547">
        <w:rPr>
          <w:rFonts w:eastAsia="Times New Roman"/>
          <w:bCs w:val="0"/>
          <w:sz w:val="18"/>
          <w:szCs w:val="18"/>
        </w:rPr>
        <w:sym w:font="Wingdings" w:char="F071"/>
      </w:r>
      <w:r w:rsidRPr="003D5547">
        <w:rPr>
          <w:rFonts w:eastAsia="Times New Roman"/>
          <w:bCs w:val="0"/>
          <w:sz w:val="18"/>
          <w:szCs w:val="18"/>
        </w:rPr>
        <w:t xml:space="preserve"> Science       </w:t>
      </w:r>
      <w:r w:rsidRPr="003D5547">
        <w:rPr>
          <w:rFonts w:eastAsia="Times New Roman"/>
          <w:bCs w:val="0"/>
          <w:sz w:val="18"/>
          <w:szCs w:val="18"/>
        </w:rPr>
        <w:sym w:font="Wingdings" w:char="F071"/>
      </w:r>
      <w:r w:rsidRPr="003D5547">
        <w:rPr>
          <w:rFonts w:eastAsia="Times New Roman"/>
          <w:bCs w:val="0"/>
          <w:sz w:val="18"/>
          <w:szCs w:val="18"/>
        </w:rPr>
        <w:t xml:space="preserve"> Social Studies      </w:t>
      </w:r>
      <w:r w:rsidRPr="003D5547">
        <w:rPr>
          <w:rFonts w:eastAsia="Times New Roman"/>
          <w:bCs w:val="0"/>
          <w:sz w:val="18"/>
          <w:szCs w:val="18"/>
        </w:rPr>
        <w:sym w:font="Wingdings" w:char="F071"/>
      </w:r>
      <w:r w:rsidRPr="003D5547">
        <w:rPr>
          <w:rFonts w:eastAsia="Times New Roman"/>
          <w:bCs w:val="0"/>
          <w:sz w:val="18"/>
          <w:szCs w:val="18"/>
        </w:rPr>
        <w:t xml:space="preserve"> Reading/Language Arts</w:t>
      </w: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r w:rsidRPr="003D5547">
        <w:rPr>
          <w:rFonts w:eastAsia="Times New Roman"/>
          <w:bCs w:val="0"/>
          <w:sz w:val="18"/>
          <w:szCs w:val="18"/>
        </w:rPr>
        <w:t xml:space="preserve">Product Completed: </w:t>
      </w:r>
      <w:r w:rsidRPr="003D5547">
        <w:rPr>
          <w:rFonts w:eastAsia="Times New Roman"/>
          <w:bCs w:val="0"/>
          <w:i/>
          <w:sz w:val="18"/>
          <w:szCs w:val="18"/>
        </w:rPr>
        <w:t>(Check all that apply):</w:t>
      </w:r>
      <w:r w:rsidRPr="003D5547">
        <w:rPr>
          <w:rFonts w:eastAsia="Times New Roman"/>
          <w:bCs w:val="0"/>
          <w:sz w:val="18"/>
          <w:szCs w:val="18"/>
        </w:rPr>
        <w:t xml:space="preserve">   </w:t>
      </w:r>
      <w:r w:rsidRPr="003D5547">
        <w:rPr>
          <w:rFonts w:eastAsia="Times New Roman"/>
          <w:bCs w:val="0"/>
          <w:sz w:val="18"/>
          <w:szCs w:val="18"/>
        </w:rPr>
        <w:sym w:font="Wingdings" w:char="F071"/>
      </w:r>
      <w:r w:rsidRPr="003D5547">
        <w:rPr>
          <w:rFonts w:eastAsia="Times New Roman"/>
          <w:bCs w:val="0"/>
          <w:sz w:val="18"/>
          <w:szCs w:val="18"/>
        </w:rPr>
        <w:t xml:space="preserve"> In school?         </w:t>
      </w:r>
      <w:r w:rsidRPr="003D5547">
        <w:rPr>
          <w:rFonts w:eastAsia="Times New Roman"/>
          <w:bCs w:val="0"/>
          <w:sz w:val="18"/>
          <w:szCs w:val="18"/>
        </w:rPr>
        <w:sym w:font="Wingdings" w:char="F071"/>
      </w:r>
      <w:r w:rsidRPr="003D5547">
        <w:rPr>
          <w:rFonts w:eastAsia="Times New Roman"/>
          <w:bCs w:val="0"/>
          <w:sz w:val="18"/>
          <w:szCs w:val="18"/>
        </w:rPr>
        <w:t xml:space="preserve"> At home?         </w:t>
      </w:r>
      <w:r w:rsidRPr="003D5547">
        <w:rPr>
          <w:rFonts w:eastAsia="Times New Roman"/>
          <w:bCs w:val="0"/>
          <w:sz w:val="18"/>
          <w:szCs w:val="18"/>
        </w:rPr>
        <w:sym w:font="Wingdings" w:char="F071"/>
      </w:r>
      <w:r w:rsidRPr="003D5547">
        <w:rPr>
          <w:rFonts w:eastAsia="Times New Roman"/>
          <w:bCs w:val="0"/>
          <w:sz w:val="18"/>
          <w:szCs w:val="18"/>
        </w:rPr>
        <w:t xml:space="preserve"> Other? _________________________</w:t>
      </w: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r w:rsidRPr="003D5547">
        <w:rPr>
          <w:rFonts w:eastAsia="Times New Roman"/>
          <w:bCs w:val="0"/>
          <w:sz w:val="18"/>
          <w:szCs w:val="18"/>
        </w:rPr>
        <w:t>Product Completed:</w:t>
      </w:r>
      <w:r w:rsidRPr="003D5547">
        <w:rPr>
          <w:rFonts w:eastAsia="Times New Roman"/>
          <w:bCs w:val="0"/>
          <w:i/>
          <w:sz w:val="18"/>
          <w:szCs w:val="18"/>
        </w:rPr>
        <w:t xml:space="preserve">                                       </w:t>
      </w:r>
      <w:r w:rsidRPr="003D5547">
        <w:rPr>
          <w:rFonts w:eastAsia="Times New Roman"/>
          <w:bCs w:val="0"/>
          <w:sz w:val="18"/>
          <w:szCs w:val="18"/>
        </w:rPr>
        <w:sym w:font="Wingdings" w:char="F071"/>
      </w:r>
      <w:r w:rsidRPr="003D5547">
        <w:rPr>
          <w:rFonts w:eastAsia="Times New Roman"/>
          <w:bCs w:val="0"/>
          <w:sz w:val="18"/>
          <w:szCs w:val="18"/>
        </w:rPr>
        <w:t xml:space="preserve"> Independently?    </w:t>
      </w:r>
      <w:r w:rsidRPr="003D5547">
        <w:rPr>
          <w:rFonts w:eastAsia="Times New Roman"/>
          <w:bCs w:val="0"/>
          <w:sz w:val="18"/>
          <w:szCs w:val="18"/>
        </w:rPr>
        <w:sym w:font="Wingdings" w:char="F071"/>
      </w:r>
      <w:r w:rsidRPr="003D5547">
        <w:rPr>
          <w:rFonts w:eastAsia="Times New Roman"/>
          <w:bCs w:val="0"/>
          <w:sz w:val="18"/>
          <w:szCs w:val="18"/>
        </w:rPr>
        <w:t xml:space="preserve"> With Parent?    </w:t>
      </w:r>
      <w:r w:rsidRPr="003D5547">
        <w:rPr>
          <w:rFonts w:eastAsia="Times New Roman"/>
          <w:bCs w:val="0"/>
          <w:sz w:val="18"/>
          <w:szCs w:val="18"/>
        </w:rPr>
        <w:sym w:font="Wingdings" w:char="F071"/>
      </w:r>
      <w:r w:rsidRPr="003D5547">
        <w:rPr>
          <w:rFonts w:eastAsia="Times New Roman"/>
          <w:bCs w:val="0"/>
          <w:sz w:val="18"/>
          <w:szCs w:val="18"/>
        </w:rPr>
        <w:t xml:space="preserve"> With Mentor?</w:t>
      </w: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p>
    <w:p w:rsidR="003D5547" w:rsidRPr="003D5547" w:rsidRDefault="003D5547" w:rsidP="003D5547">
      <w:pPr>
        <w:tabs>
          <w:tab w:val="center" w:pos="4320"/>
          <w:tab w:val="right" w:pos="8640"/>
        </w:tabs>
        <w:spacing w:after="0" w:line="240" w:lineRule="auto"/>
        <w:ind w:left="-630" w:right="180"/>
        <w:rPr>
          <w:rFonts w:eastAsia="Times New Roman"/>
          <w:bCs w:val="0"/>
          <w:sz w:val="18"/>
          <w:szCs w:val="18"/>
        </w:rPr>
      </w:pPr>
      <w:r w:rsidRPr="003D5547">
        <w:rPr>
          <w:rFonts w:eastAsia="Times New Roman"/>
          <w:bCs w:val="0"/>
          <w:sz w:val="18"/>
          <w:szCs w:val="18"/>
        </w:rPr>
        <w:t>Student’s Description of Product and Its Purpose: ___________________________________________________________</w:t>
      </w:r>
    </w:p>
    <w:p w:rsidR="003D5547" w:rsidRPr="003D5547" w:rsidRDefault="003D5547" w:rsidP="003D5547">
      <w:pPr>
        <w:tabs>
          <w:tab w:val="center" w:pos="4320"/>
          <w:tab w:val="right" w:pos="8640"/>
        </w:tabs>
        <w:spacing w:after="0" w:line="240" w:lineRule="auto"/>
        <w:jc w:val="center"/>
        <w:rPr>
          <w:rFonts w:eastAsia="Times New Roman"/>
          <w:bCs w:val="0"/>
          <w:sz w:val="16"/>
          <w:szCs w:val="16"/>
        </w:rPr>
      </w:pPr>
      <w:r w:rsidRPr="003D5547">
        <w:rPr>
          <w:rFonts w:eastAsia="Times New Roman"/>
          <w:bCs w:val="0"/>
          <w:i/>
          <w:sz w:val="16"/>
          <w:szCs w:val="16"/>
        </w:rPr>
        <w:t>(Attach additional information from student interview.</w:t>
      </w:r>
      <w:r w:rsidRPr="003D5547">
        <w:rPr>
          <w:rFonts w:eastAsia="Times New Roman"/>
          <w:b/>
          <w:bCs w:val="0"/>
          <w:i/>
          <w:sz w:val="16"/>
          <w:szCs w:val="16"/>
        </w:rPr>
        <w:t>)</w:t>
      </w:r>
    </w:p>
    <w:p w:rsidR="003D5547" w:rsidRDefault="003D5547" w:rsidP="003D5547">
      <w:pPr>
        <w:tabs>
          <w:tab w:val="center" w:pos="4320"/>
          <w:tab w:val="right" w:pos="8640"/>
        </w:tabs>
        <w:spacing w:after="0" w:line="240" w:lineRule="auto"/>
        <w:ind w:left="-630"/>
        <w:rPr>
          <w:rFonts w:eastAsia="Times New Roman"/>
          <w:bCs w:val="0"/>
          <w:sz w:val="16"/>
          <w:szCs w:val="16"/>
        </w:rPr>
      </w:pPr>
    </w:p>
    <w:tbl>
      <w:tblPr>
        <w:tblStyle w:val="TableGrid"/>
        <w:tblW w:w="0" w:type="auto"/>
        <w:tblInd w:w="-630" w:type="dxa"/>
        <w:tblLook w:val="04A0" w:firstRow="1" w:lastRow="0" w:firstColumn="1" w:lastColumn="0" w:noHBand="0" w:noVBand="1"/>
        <w:tblDescription w:val="1.  Product demonstrates originality.&#10;&#10;0              1              2                  3                  4                  5&#10;&#10;Comments: Indicators to Consider:&#10;• Product uses new and different ideas.&#10;• Product demonstrates untested assumptions.&#10;• Product reflects imaginative thinking.&#10;2.  Product demonstrates fluency.&#10;&#10;0              1              2                  3                  4                  5&#10;&#10;Comments: Indicators to Consider:&#10;• Product contains a number of ideas.&#10;• Product demonstrates connections between ideas.&#10;3.  Product demonstrates flexibility.&#10;&#10;0              1              2                  3                  4                  5&#10;&#10;Comments: Indicators to Consider:&#10;• Product includes diverse and divergent ideas and approaches.&#10;• Product demonstrates ease in shifting perspectives.&#10;4.  Product demonstrates elaboration.&#10;&#10;0              1              2                  3                  4                  5&#10;&#10;Comments: Indicators to Consider:&#10;• Product demonstrates depth and/or breadth of detail.&#10;• Product demonstrates transfer of concepts/techniques from past experiences.&#10;5.  Product demonstrates facility with abstract ideas.&#10;&#10;0              1              2                  3                  4                  5&#10;&#10;Comments: Indicators to Consider:&#10;• Product uses figurative language and imagery.&#10;• Product reflects vocabulary and/or use of syntax beyond that of peers.&#10;• Product reflects facility with abstraction and metaphor.&#10;6.  Product demonstrates a clear purpose.&#10;&#10;0              1              2                  3                  4                  5&#10;&#10;Comments: Indicators to Consider:&#10;• Product reflects purpose clearly advanced beyond that of peers of the same age, experience, and/or environment.&#10;• Product development demonstrates a strategic sequence.&#10;• Product reflects a purpose other than the reporting or collection of information.&#10;7.  Product demonstrates creative strengths.&#10;&#10;0              1              2                  3                  4                  5&#10;&#10;Comments:&#10;&#10; Indicators to Consider:&#10;• Product reflects inventive and innovative thinking skills.&#10;• Product reflects the use of unusual materials or ordinary materials in different ways.&#10;• Product demonstrates fresh or original ideas/concepts.&#10;• Product demonstrates an unusual or creative approach.&#10;• Product reflects an inventive or imaginative explanation.&#10;"/>
      </w:tblPr>
      <w:tblGrid>
        <w:gridCol w:w="4747"/>
        <w:gridCol w:w="4747"/>
      </w:tblGrid>
      <w:tr w:rsidR="00B55312" w:rsidTr="00F40AA5">
        <w:trPr>
          <w:tblHeader/>
        </w:trPr>
        <w:tc>
          <w:tcPr>
            <w:tcW w:w="4747" w:type="dxa"/>
          </w:tcPr>
          <w:p w:rsidR="00B55312" w:rsidRPr="003D5547" w:rsidRDefault="00B55312" w:rsidP="00B55312">
            <w:pPr>
              <w:spacing w:after="0" w:line="240" w:lineRule="auto"/>
              <w:rPr>
                <w:rFonts w:eastAsia="Times New Roman"/>
                <w:b/>
                <w:sz w:val="16"/>
                <w:szCs w:val="16"/>
              </w:rPr>
            </w:pPr>
            <w:r w:rsidRPr="003D5547">
              <w:rPr>
                <w:rFonts w:eastAsia="Times New Roman"/>
                <w:b/>
                <w:sz w:val="16"/>
                <w:szCs w:val="16"/>
              </w:rPr>
              <w:t>1.  Product demonstrates originality.</w:t>
            </w:r>
          </w:p>
          <w:p w:rsidR="00B55312" w:rsidRPr="003D5547" w:rsidRDefault="00B55312" w:rsidP="00B55312">
            <w:pPr>
              <w:spacing w:after="0" w:line="240" w:lineRule="auto"/>
              <w:rPr>
                <w:rFonts w:eastAsia="Times New Roman"/>
                <w:b/>
                <w:bCs w:val="0"/>
                <w:sz w:val="16"/>
                <w:szCs w:val="16"/>
              </w:rPr>
            </w:pPr>
          </w:p>
          <w:p w:rsidR="00B55312" w:rsidRPr="003D5547" w:rsidRDefault="00B55312" w:rsidP="00B55312">
            <w:pPr>
              <w:spacing w:after="0" w:line="240" w:lineRule="auto"/>
              <w:rPr>
                <w:rFonts w:eastAsia="Times New Roman"/>
                <w:b/>
                <w:bCs w:val="0"/>
                <w:sz w:val="16"/>
                <w:szCs w:val="16"/>
              </w:rPr>
            </w:pPr>
            <w:r w:rsidRPr="003D5547">
              <w:rPr>
                <w:rFonts w:eastAsia="Times New Roman"/>
                <w:b/>
                <w:bCs w:val="0"/>
                <w:sz w:val="16"/>
                <w:szCs w:val="16"/>
              </w:rPr>
              <w:t>0              1              2                  3                  4                  5</w:t>
            </w:r>
          </w:p>
          <w:p w:rsidR="00B55312" w:rsidRPr="003D5547" w:rsidRDefault="00B55312" w:rsidP="00B55312">
            <w:pPr>
              <w:spacing w:after="0" w:line="240" w:lineRule="auto"/>
              <w:rPr>
                <w:rFonts w:eastAsia="Times New Roman"/>
                <w:bCs w:val="0"/>
                <w:sz w:val="16"/>
                <w:szCs w:val="20"/>
              </w:rPr>
            </w:pPr>
          </w:p>
          <w:p w:rsidR="00B55312" w:rsidRDefault="00B55312" w:rsidP="00B55312">
            <w:pPr>
              <w:spacing w:after="0" w:line="240" w:lineRule="auto"/>
              <w:rPr>
                <w:rFonts w:eastAsia="Times New Roman"/>
                <w:bCs w:val="0"/>
                <w:sz w:val="16"/>
                <w:szCs w:val="16"/>
              </w:rPr>
            </w:pPr>
            <w:r w:rsidRPr="003D5547">
              <w:rPr>
                <w:rFonts w:eastAsia="Times New Roman"/>
                <w:bCs w:val="0"/>
                <w:sz w:val="16"/>
                <w:szCs w:val="20"/>
              </w:rPr>
              <w:t>Comments:</w:t>
            </w:r>
          </w:p>
        </w:tc>
        <w:tc>
          <w:tcPr>
            <w:tcW w:w="4747" w:type="dxa"/>
          </w:tcPr>
          <w:p w:rsidR="00B55312" w:rsidRPr="003D5547" w:rsidRDefault="00B55312" w:rsidP="00B55312">
            <w:pPr>
              <w:spacing w:after="0" w:line="240" w:lineRule="auto"/>
              <w:rPr>
                <w:rFonts w:eastAsia="Times New Roman"/>
                <w:b/>
                <w:bCs w:val="0"/>
                <w:sz w:val="16"/>
                <w:szCs w:val="16"/>
                <w:u w:val="single"/>
              </w:rPr>
            </w:pPr>
            <w:r w:rsidRPr="003D5547">
              <w:rPr>
                <w:rFonts w:eastAsia="Times New Roman"/>
                <w:b/>
                <w:bCs w:val="0"/>
                <w:sz w:val="16"/>
                <w:szCs w:val="16"/>
                <w:u w:val="single"/>
              </w:rPr>
              <w:t>Indicators to Consider:</w:t>
            </w:r>
          </w:p>
          <w:p w:rsidR="00B55312" w:rsidRPr="003D5547" w:rsidRDefault="00B55312" w:rsidP="00B55312">
            <w:pPr>
              <w:numPr>
                <w:ilvl w:val="0"/>
                <w:numId w:val="31"/>
              </w:numPr>
              <w:spacing w:after="0" w:line="240" w:lineRule="auto"/>
              <w:ind w:left="432"/>
              <w:rPr>
                <w:rFonts w:eastAsia="Times New Roman"/>
                <w:bCs w:val="0"/>
                <w:sz w:val="16"/>
                <w:szCs w:val="16"/>
              </w:rPr>
            </w:pPr>
            <w:r w:rsidRPr="003D5547">
              <w:rPr>
                <w:rFonts w:eastAsia="Times New Roman"/>
                <w:bCs w:val="0"/>
                <w:sz w:val="16"/>
                <w:szCs w:val="16"/>
              </w:rPr>
              <w:t>Product uses new and different ideas.</w:t>
            </w:r>
          </w:p>
          <w:p w:rsidR="00B55312" w:rsidRDefault="00B55312" w:rsidP="00B55312">
            <w:pPr>
              <w:numPr>
                <w:ilvl w:val="0"/>
                <w:numId w:val="31"/>
              </w:numPr>
              <w:spacing w:after="0" w:line="240" w:lineRule="auto"/>
              <w:ind w:left="432"/>
              <w:rPr>
                <w:rFonts w:eastAsia="Times New Roman"/>
                <w:bCs w:val="0"/>
                <w:sz w:val="16"/>
                <w:szCs w:val="16"/>
              </w:rPr>
            </w:pPr>
            <w:r w:rsidRPr="003D5547">
              <w:rPr>
                <w:rFonts w:eastAsia="Times New Roman"/>
                <w:bCs w:val="0"/>
                <w:sz w:val="16"/>
                <w:szCs w:val="16"/>
              </w:rPr>
              <w:t>Product demonstrates untested assumptions.</w:t>
            </w:r>
          </w:p>
          <w:p w:rsidR="00B55312" w:rsidRPr="00B55312" w:rsidRDefault="00B55312" w:rsidP="00B55312">
            <w:pPr>
              <w:numPr>
                <w:ilvl w:val="0"/>
                <w:numId w:val="31"/>
              </w:numPr>
              <w:spacing w:after="0" w:line="240" w:lineRule="auto"/>
              <w:ind w:left="432"/>
              <w:rPr>
                <w:rFonts w:eastAsia="Times New Roman"/>
                <w:bCs w:val="0"/>
                <w:sz w:val="16"/>
                <w:szCs w:val="16"/>
              </w:rPr>
            </w:pPr>
            <w:r w:rsidRPr="00B55312">
              <w:rPr>
                <w:rFonts w:eastAsia="Times New Roman"/>
                <w:bCs w:val="0"/>
                <w:sz w:val="16"/>
                <w:szCs w:val="16"/>
              </w:rPr>
              <w:t>Product reflects imaginative thinking.</w:t>
            </w:r>
          </w:p>
        </w:tc>
      </w:tr>
      <w:tr w:rsidR="00B55312" w:rsidTr="00F40AA5">
        <w:trPr>
          <w:trHeight w:val="80"/>
          <w:tblHeader/>
        </w:trPr>
        <w:tc>
          <w:tcPr>
            <w:tcW w:w="4747" w:type="dxa"/>
          </w:tcPr>
          <w:p w:rsidR="00B55312" w:rsidRPr="003D5547" w:rsidRDefault="00B55312" w:rsidP="00B55312">
            <w:pPr>
              <w:spacing w:after="0" w:line="240" w:lineRule="auto"/>
              <w:rPr>
                <w:rFonts w:eastAsia="Times New Roman"/>
                <w:b/>
                <w:sz w:val="16"/>
                <w:szCs w:val="16"/>
              </w:rPr>
            </w:pPr>
            <w:r w:rsidRPr="003D5547">
              <w:rPr>
                <w:rFonts w:eastAsia="Times New Roman"/>
                <w:b/>
                <w:sz w:val="16"/>
                <w:szCs w:val="16"/>
              </w:rPr>
              <w:t>2.  Product demonstrates fluency.</w:t>
            </w:r>
          </w:p>
          <w:p w:rsidR="00B55312" w:rsidRPr="003D5547" w:rsidRDefault="00B55312" w:rsidP="00B55312">
            <w:pPr>
              <w:spacing w:after="0" w:line="240" w:lineRule="auto"/>
              <w:rPr>
                <w:rFonts w:eastAsia="Times New Roman"/>
                <w:b/>
                <w:bCs w:val="0"/>
                <w:sz w:val="16"/>
                <w:szCs w:val="16"/>
              </w:rPr>
            </w:pPr>
          </w:p>
          <w:p w:rsidR="00B55312" w:rsidRPr="003D5547" w:rsidRDefault="00B55312" w:rsidP="00B55312">
            <w:pPr>
              <w:spacing w:after="0" w:line="240" w:lineRule="auto"/>
              <w:rPr>
                <w:rFonts w:eastAsia="Times New Roman"/>
                <w:b/>
                <w:bCs w:val="0"/>
                <w:sz w:val="16"/>
                <w:szCs w:val="16"/>
              </w:rPr>
            </w:pPr>
            <w:r w:rsidRPr="003D5547">
              <w:rPr>
                <w:rFonts w:eastAsia="Times New Roman"/>
                <w:b/>
                <w:bCs w:val="0"/>
                <w:sz w:val="16"/>
                <w:szCs w:val="16"/>
              </w:rPr>
              <w:t>0              1              2                  3                  4                  5</w:t>
            </w:r>
          </w:p>
          <w:p w:rsidR="00B55312" w:rsidRPr="003D5547" w:rsidRDefault="00B55312" w:rsidP="00B55312">
            <w:pPr>
              <w:spacing w:after="0" w:line="240" w:lineRule="auto"/>
              <w:rPr>
                <w:rFonts w:eastAsia="Times New Roman"/>
                <w:bCs w:val="0"/>
                <w:sz w:val="16"/>
                <w:szCs w:val="20"/>
              </w:rPr>
            </w:pPr>
          </w:p>
          <w:p w:rsidR="00B55312" w:rsidRPr="003D5547" w:rsidRDefault="00B55312" w:rsidP="00B55312">
            <w:pPr>
              <w:spacing w:after="0" w:line="240" w:lineRule="auto"/>
              <w:rPr>
                <w:rFonts w:eastAsia="Times New Roman"/>
                <w:b/>
                <w:sz w:val="16"/>
                <w:szCs w:val="16"/>
              </w:rPr>
            </w:pPr>
            <w:r w:rsidRPr="003D5547">
              <w:rPr>
                <w:rFonts w:eastAsia="Times New Roman"/>
                <w:bCs w:val="0"/>
                <w:sz w:val="16"/>
                <w:szCs w:val="20"/>
              </w:rPr>
              <w:t>Comments:</w:t>
            </w:r>
          </w:p>
        </w:tc>
        <w:tc>
          <w:tcPr>
            <w:tcW w:w="4747" w:type="dxa"/>
          </w:tcPr>
          <w:p w:rsidR="00B55312" w:rsidRPr="003D5547" w:rsidRDefault="00B55312" w:rsidP="00B55312">
            <w:pPr>
              <w:spacing w:after="0" w:line="240" w:lineRule="auto"/>
              <w:rPr>
                <w:rFonts w:eastAsia="Times New Roman"/>
                <w:b/>
                <w:bCs w:val="0"/>
                <w:sz w:val="16"/>
                <w:szCs w:val="16"/>
                <w:u w:val="single"/>
              </w:rPr>
            </w:pPr>
            <w:r w:rsidRPr="003D5547">
              <w:rPr>
                <w:rFonts w:eastAsia="Times New Roman"/>
                <w:b/>
                <w:bCs w:val="0"/>
                <w:sz w:val="16"/>
                <w:szCs w:val="16"/>
                <w:u w:val="single"/>
              </w:rPr>
              <w:t>Indicators to Consider:</w:t>
            </w:r>
          </w:p>
          <w:p w:rsidR="00B55312" w:rsidRDefault="00B55312" w:rsidP="00B55312">
            <w:pPr>
              <w:numPr>
                <w:ilvl w:val="0"/>
                <w:numId w:val="32"/>
              </w:numPr>
              <w:spacing w:after="0" w:line="240" w:lineRule="auto"/>
              <w:ind w:left="432"/>
              <w:rPr>
                <w:rFonts w:eastAsia="Times New Roman"/>
                <w:bCs w:val="0"/>
                <w:sz w:val="16"/>
                <w:szCs w:val="16"/>
              </w:rPr>
            </w:pPr>
            <w:r w:rsidRPr="003D5547">
              <w:rPr>
                <w:rFonts w:eastAsia="Times New Roman"/>
                <w:bCs w:val="0"/>
                <w:sz w:val="16"/>
                <w:szCs w:val="16"/>
              </w:rPr>
              <w:t>Product contains a number of ideas.</w:t>
            </w:r>
          </w:p>
          <w:p w:rsidR="00B55312" w:rsidRPr="00B55312" w:rsidRDefault="00B55312" w:rsidP="00B55312">
            <w:pPr>
              <w:numPr>
                <w:ilvl w:val="0"/>
                <w:numId w:val="32"/>
              </w:numPr>
              <w:spacing w:after="0" w:line="240" w:lineRule="auto"/>
              <w:ind w:left="432"/>
              <w:rPr>
                <w:rFonts w:eastAsia="Times New Roman"/>
                <w:bCs w:val="0"/>
                <w:sz w:val="16"/>
                <w:szCs w:val="16"/>
              </w:rPr>
            </w:pPr>
            <w:r w:rsidRPr="00B55312">
              <w:rPr>
                <w:rFonts w:eastAsia="Times New Roman"/>
                <w:bCs w:val="0"/>
                <w:sz w:val="16"/>
                <w:szCs w:val="16"/>
              </w:rPr>
              <w:t>Product demonstrates connections between ideas.</w:t>
            </w:r>
          </w:p>
        </w:tc>
      </w:tr>
      <w:tr w:rsidR="00B55312" w:rsidTr="00F40AA5">
        <w:trPr>
          <w:trHeight w:val="80"/>
          <w:tblHeader/>
        </w:trPr>
        <w:tc>
          <w:tcPr>
            <w:tcW w:w="4747" w:type="dxa"/>
          </w:tcPr>
          <w:p w:rsidR="00B55312" w:rsidRPr="003D5547" w:rsidRDefault="00B55312" w:rsidP="00B55312">
            <w:pPr>
              <w:spacing w:after="0" w:line="240" w:lineRule="auto"/>
              <w:rPr>
                <w:rFonts w:eastAsia="Times New Roman"/>
                <w:b/>
                <w:sz w:val="16"/>
                <w:szCs w:val="16"/>
              </w:rPr>
            </w:pPr>
            <w:r w:rsidRPr="003D5547">
              <w:rPr>
                <w:rFonts w:eastAsia="Times New Roman"/>
                <w:b/>
                <w:sz w:val="16"/>
                <w:szCs w:val="16"/>
              </w:rPr>
              <w:t>3.  Product demonstrates flexibility.</w:t>
            </w:r>
          </w:p>
          <w:p w:rsidR="00B55312" w:rsidRPr="003D5547" w:rsidRDefault="00B55312" w:rsidP="00B55312">
            <w:pPr>
              <w:spacing w:after="0" w:line="240" w:lineRule="auto"/>
              <w:rPr>
                <w:rFonts w:eastAsia="Times New Roman"/>
                <w:b/>
                <w:sz w:val="16"/>
                <w:szCs w:val="16"/>
              </w:rPr>
            </w:pPr>
          </w:p>
          <w:p w:rsidR="00B55312" w:rsidRPr="003D5547" w:rsidRDefault="00B55312" w:rsidP="00B55312">
            <w:pPr>
              <w:spacing w:after="0" w:line="240" w:lineRule="auto"/>
              <w:rPr>
                <w:rFonts w:eastAsia="Times New Roman"/>
                <w:b/>
                <w:bCs w:val="0"/>
                <w:sz w:val="16"/>
                <w:szCs w:val="16"/>
              </w:rPr>
            </w:pPr>
            <w:r w:rsidRPr="003D5547">
              <w:rPr>
                <w:rFonts w:eastAsia="Times New Roman"/>
                <w:b/>
                <w:bCs w:val="0"/>
                <w:sz w:val="16"/>
                <w:szCs w:val="16"/>
              </w:rPr>
              <w:t>0              1              2                  3                  4                  5</w:t>
            </w:r>
          </w:p>
          <w:p w:rsidR="00B55312" w:rsidRPr="003D5547" w:rsidRDefault="00B55312" w:rsidP="00B55312">
            <w:pPr>
              <w:spacing w:after="0" w:line="240" w:lineRule="auto"/>
              <w:rPr>
                <w:rFonts w:eastAsia="Times New Roman"/>
                <w:bCs w:val="0"/>
                <w:sz w:val="16"/>
                <w:szCs w:val="16"/>
              </w:rPr>
            </w:pPr>
          </w:p>
          <w:p w:rsidR="00B55312" w:rsidRPr="003D5547" w:rsidRDefault="00B55312" w:rsidP="00B55312">
            <w:pPr>
              <w:spacing w:after="0" w:line="240" w:lineRule="auto"/>
              <w:rPr>
                <w:rFonts w:eastAsia="Times New Roman"/>
                <w:b/>
                <w:sz w:val="16"/>
                <w:szCs w:val="16"/>
              </w:rPr>
            </w:pPr>
            <w:r w:rsidRPr="003D5547">
              <w:rPr>
                <w:rFonts w:eastAsia="Times New Roman"/>
                <w:bCs w:val="0"/>
                <w:sz w:val="16"/>
                <w:szCs w:val="20"/>
              </w:rPr>
              <w:t>Comments:</w:t>
            </w:r>
          </w:p>
        </w:tc>
        <w:tc>
          <w:tcPr>
            <w:tcW w:w="4747" w:type="dxa"/>
          </w:tcPr>
          <w:p w:rsidR="00B55312" w:rsidRPr="003D5547" w:rsidRDefault="00B55312" w:rsidP="00B55312">
            <w:pPr>
              <w:spacing w:after="0" w:line="240" w:lineRule="auto"/>
              <w:rPr>
                <w:rFonts w:eastAsia="Times New Roman"/>
                <w:b/>
                <w:bCs w:val="0"/>
                <w:sz w:val="16"/>
                <w:szCs w:val="16"/>
                <w:u w:val="single"/>
              </w:rPr>
            </w:pPr>
            <w:r w:rsidRPr="003D5547">
              <w:rPr>
                <w:rFonts w:eastAsia="Times New Roman"/>
                <w:b/>
                <w:bCs w:val="0"/>
                <w:sz w:val="16"/>
                <w:szCs w:val="16"/>
                <w:u w:val="single"/>
              </w:rPr>
              <w:t>Indicators to Consider:</w:t>
            </w:r>
          </w:p>
          <w:p w:rsidR="00B55312" w:rsidRDefault="00B55312" w:rsidP="00B55312">
            <w:pPr>
              <w:numPr>
                <w:ilvl w:val="0"/>
                <w:numId w:val="33"/>
              </w:numPr>
              <w:spacing w:after="0" w:line="240" w:lineRule="auto"/>
              <w:ind w:left="432"/>
              <w:rPr>
                <w:rFonts w:eastAsia="Times New Roman"/>
                <w:bCs w:val="0"/>
                <w:sz w:val="16"/>
                <w:szCs w:val="16"/>
              </w:rPr>
            </w:pPr>
            <w:r w:rsidRPr="003D5547">
              <w:rPr>
                <w:rFonts w:eastAsia="Times New Roman"/>
                <w:bCs w:val="0"/>
                <w:sz w:val="16"/>
                <w:szCs w:val="16"/>
              </w:rPr>
              <w:t>Product includes diverse and divergent ideas and approaches.</w:t>
            </w:r>
          </w:p>
          <w:p w:rsidR="00B55312" w:rsidRPr="00B55312" w:rsidRDefault="00B55312" w:rsidP="00B55312">
            <w:pPr>
              <w:numPr>
                <w:ilvl w:val="0"/>
                <w:numId w:val="33"/>
              </w:numPr>
              <w:spacing w:after="0" w:line="240" w:lineRule="auto"/>
              <w:ind w:left="432"/>
              <w:rPr>
                <w:rFonts w:eastAsia="Times New Roman"/>
                <w:bCs w:val="0"/>
                <w:sz w:val="16"/>
                <w:szCs w:val="16"/>
              </w:rPr>
            </w:pPr>
            <w:r w:rsidRPr="00B55312">
              <w:rPr>
                <w:rFonts w:eastAsia="Times New Roman"/>
                <w:bCs w:val="0"/>
                <w:sz w:val="16"/>
                <w:szCs w:val="16"/>
              </w:rPr>
              <w:t>Product demonstrates ease in shifting perspectives.</w:t>
            </w:r>
          </w:p>
        </w:tc>
      </w:tr>
      <w:tr w:rsidR="00B55312" w:rsidTr="00F40AA5">
        <w:trPr>
          <w:trHeight w:val="80"/>
          <w:tblHeader/>
        </w:trPr>
        <w:tc>
          <w:tcPr>
            <w:tcW w:w="4747" w:type="dxa"/>
          </w:tcPr>
          <w:p w:rsidR="00B55312" w:rsidRPr="003D5547" w:rsidRDefault="00B55312" w:rsidP="00B55312">
            <w:pPr>
              <w:spacing w:after="0" w:line="240" w:lineRule="auto"/>
              <w:rPr>
                <w:rFonts w:eastAsia="Times New Roman"/>
                <w:b/>
                <w:sz w:val="16"/>
                <w:szCs w:val="16"/>
              </w:rPr>
            </w:pPr>
            <w:r w:rsidRPr="003D5547">
              <w:rPr>
                <w:rFonts w:eastAsia="Times New Roman"/>
                <w:b/>
                <w:sz w:val="16"/>
                <w:szCs w:val="16"/>
              </w:rPr>
              <w:t>4.  Product demonstrates elaboration.</w:t>
            </w:r>
          </w:p>
          <w:p w:rsidR="00B55312" w:rsidRPr="003D5547" w:rsidRDefault="00B55312" w:rsidP="00B55312">
            <w:pPr>
              <w:spacing w:after="0" w:line="240" w:lineRule="auto"/>
              <w:rPr>
                <w:rFonts w:eastAsia="Times New Roman"/>
                <w:b/>
                <w:sz w:val="16"/>
                <w:szCs w:val="16"/>
              </w:rPr>
            </w:pPr>
          </w:p>
          <w:p w:rsidR="00B55312" w:rsidRPr="003D5547" w:rsidRDefault="00B55312" w:rsidP="00B55312">
            <w:pPr>
              <w:spacing w:after="0" w:line="240" w:lineRule="auto"/>
              <w:rPr>
                <w:rFonts w:eastAsia="Times New Roman"/>
                <w:b/>
                <w:bCs w:val="0"/>
                <w:sz w:val="16"/>
                <w:szCs w:val="16"/>
              </w:rPr>
            </w:pPr>
            <w:r w:rsidRPr="003D5547">
              <w:rPr>
                <w:rFonts w:eastAsia="Times New Roman"/>
                <w:b/>
                <w:bCs w:val="0"/>
                <w:sz w:val="16"/>
                <w:szCs w:val="16"/>
              </w:rPr>
              <w:t>0              1              2                  3                  4                  5</w:t>
            </w:r>
          </w:p>
          <w:p w:rsidR="00B55312" w:rsidRPr="003D5547" w:rsidRDefault="00B55312" w:rsidP="00B55312">
            <w:pPr>
              <w:spacing w:after="0" w:line="240" w:lineRule="auto"/>
              <w:rPr>
                <w:rFonts w:eastAsia="Times New Roman"/>
                <w:bCs w:val="0"/>
                <w:sz w:val="16"/>
                <w:szCs w:val="20"/>
              </w:rPr>
            </w:pPr>
          </w:p>
          <w:p w:rsidR="00B55312" w:rsidRPr="003D5547" w:rsidRDefault="00B55312" w:rsidP="00B55312">
            <w:pPr>
              <w:spacing w:after="0" w:line="240" w:lineRule="auto"/>
              <w:rPr>
                <w:rFonts w:eastAsia="Times New Roman"/>
                <w:b/>
                <w:sz w:val="16"/>
                <w:szCs w:val="16"/>
              </w:rPr>
            </w:pPr>
            <w:r w:rsidRPr="003D5547">
              <w:rPr>
                <w:rFonts w:eastAsia="Times New Roman"/>
                <w:bCs w:val="0"/>
                <w:sz w:val="16"/>
                <w:szCs w:val="20"/>
              </w:rPr>
              <w:t>Comments:</w:t>
            </w:r>
          </w:p>
        </w:tc>
        <w:tc>
          <w:tcPr>
            <w:tcW w:w="4747" w:type="dxa"/>
          </w:tcPr>
          <w:p w:rsidR="00B55312" w:rsidRPr="003D5547" w:rsidRDefault="00B55312" w:rsidP="00B55312">
            <w:pPr>
              <w:spacing w:after="0" w:line="240" w:lineRule="auto"/>
              <w:rPr>
                <w:rFonts w:eastAsia="Times New Roman"/>
                <w:b/>
                <w:bCs w:val="0"/>
                <w:sz w:val="16"/>
                <w:szCs w:val="16"/>
                <w:u w:val="single"/>
              </w:rPr>
            </w:pPr>
            <w:r w:rsidRPr="003D5547">
              <w:rPr>
                <w:rFonts w:eastAsia="Times New Roman"/>
                <w:b/>
                <w:bCs w:val="0"/>
                <w:sz w:val="16"/>
                <w:szCs w:val="16"/>
                <w:u w:val="single"/>
              </w:rPr>
              <w:t>Indicators to Consider:</w:t>
            </w:r>
          </w:p>
          <w:p w:rsidR="00B55312" w:rsidRDefault="00B55312" w:rsidP="00B55312">
            <w:pPr>
              <w:numPr>
                <w:ilvl w:val="0"/>
                <w:numId w:val="34"/>
              </w:numPr>
              <w:spacing w:after="0" w:line="240" w:lineRule="auto"/>
              <w:ind w:left="432"/>
              <w:rPr>
                <w:rFonts w:eastAsia="Times New Roman"/>
                <w:bCs w:val="0"/>
                <w:sz w:val="16"/>
                <w:szCs w:val="16"/>
              </w:rPr>
            </w:pPr>
            <w:r w:rsidRPr="003D5547">
              <w:rPr>
                <w:rFonts w:eastAsia="Times New Roman"/>
                <w:bCs w:val="0"/>
                <w:sz w:val="16"/>
                <w:szCs w:val="16"/>
              </w:rPr>
              <w:t>Product demonstrates depth and/or breadth of detail.</w:t>
            </w:r>
          </w:p>
          <w:p w:rsidR="00B55312" w:rsidRPr="00B55312" w:rsidRDefault="00B55312" w:rsidP="00B55312">
            <w:pPr>
              <w:numPr>
                <w:ilvl w:val="0"/>
                <w:numId w:val="34"/>
              </w:numPr>
              <w:spacing w:after="0" w:line="240" w:lineRule="auto"/>
              <w:ind w:left="432"/>
              <w:rPr>
                <w:rFonts w:eastAsia="Times New Roman"/>
                <w:bCs w:val="0"/>
                <w:sz w:val="16"/>
                <w:szCs w:val="16"/>
              </w:rPr>
            </w:pPr>
            <w:r w:rsidRPr="00B55312">
              <w:rPr>
                <w:rFonts w:eastAsia="Times New Roman"/>
                <w:bCs w:val="0"/>
                <w:sz w:val="16"/>
                <w:szCs w:val="16"/>
              </w:rPr>
              <w:t>Product demonstrates transfer of concepts/techniques from past experiences.</w:t>
            </w:r>
          </w:p>
        </w:tc>
      </w:tr>
      <w:tr w:rsidR="00B55312" w:rsidTr="00F40AA5">
        <w:trPr>
          <w:trHeight w:val="80"/>
          <w:tblHeader/>
        </w:trPr>
        <w:tc>
          <w:tcPr>
            <w:tcW w:w="4747" w:type="dxa"/>
          </w:tcPr>
          <w:p w:rsidR="00B55312" w:rsidRPr="003D5547" w:rsidRDefault="00B55312" w:rsidP="00B55312">
            <w:pPr>
              <w:spacing w:after="0" w:line="240" w:lineRule="auto"/>
              <w:rPr>
                <w:rFonts w:eastAsia="Times New Roman"/>
                <w:b/>
                <w:sz w:val="16"/>
                <w:szCs w:val="16"/>
              </w:rPr>
            </w:pPr>
            <w:r w:rsidRPr="003D5547">
              <w:rPr>
                <w:rFonts w:eastAsia="Times New Roman"/>
                <w:b/>
                <w:sz w:val="16"/>
                <w:szCs w:val="16"/>
              </w:rPr>
              <w:t>5.  Product demonstrates facility with abstract ideas.</w:t>
            </w:r>
          </w:p>
          <w:p w:rsidR="00B55312" w:rsidRPr="003D5547" w:rsidRDefault="00B55312" w:rsidP="00B55312">
            <w:pPr>
              <w:spacing w:after="0" w:line="240" w:lineRule="auto"/>
              <w:rPr>
                <w:rFonts w:eastAsia="Times New Roman"/>
                <w:b/>
                <w:sz w:val="16"/>
                <w:szCs w:val="16"/>
              </w:rPr>
            </w:pPr>
          </w:p>
          <w:p w:rsidR="00B55312" w:rsidRPr="003D5547" w:rsidRDefault="00B55312" w:rsidP="00B55312">
            <w:pPr>
              <w:spacing w:after="0" w:line="240" w:lineRule="auto"/>
              <w:rPr>
                <w:rFonts w:eastAsia="Times New Roman"/>
                <w:b/>
                <w:bCs w:val="0"/>
                <w:sz w:val="16"/>
                <w:szCs w:val="16"/>
              </w:rPr>
            </w:pPr>
            <w:r w:rsidRPr="003D5547">
              <w:rPr>
                <w:rFonts w:eastAsia="Times New Roman"/>
                <w:b/>
                <w:bCs w:val="0"/>
                <w:sz w:val="16"/>
                <w:szCs w:val="16"/>
              </w:rPr>
              <w:t>0              1              2                  3                  4                  5</w:t>
            </w:r>
          </w:p>
          <w:p w:rsidR="00B55312" w:rsidRPr="003D5547" w:rsidRDefault="00B55312" w:rsidP="00B55312">
            <w:pPr>
              <w:spacing w:after="0" w:line="240" w:lineRule="auto"/>
              <w:rPr>
                <w:rFonts w:eastAsia="Times New Roman"/>
                <w:bCs w:val="0"/>
                <w:sz w:val="16"/>
                <w:szCs w:val="16"/>
              </w:rPr>
            </w:pPr>
          </w:p>
          <w:p w:rsidR="00B55312" w:rsidRPr="003D5547" w:rsidRDefault="00B55312" w:rsidP="00B55312">
            <w:pPr>
              <w:spacing w:after="0" w:line="240" w:lineRule="auto"/>
              <w:rPr>
                <w:rFonts w:eastAsia="Times New Roman"/>
                <w:b/>
                <w:sz w:val="16"/>
                <w:szCs w:val="16"/>
              </w:rPr>
            </w:pPr>
            <w:r w:rsidRPr="003D5547">
              <w:rPr>
                <w:rFonts w:eastAsia="Times New Roman"/>
                <w:bCs w:val="0"/>
                <w:sz w:val="16"/>
                <w:szCs w:val="20"/>
              </w:rPr>
              <w:t>Comments:</w:t>
            </w:r>
          </w:p>
        </w:tc>
        <w:tc>
          <w:tcPr>
            <w:tcW w:w="4747" w:type="dxa"/>
          </w:tcPr>
          <w:p w:rsidR="00B55312" w:rsidRPr="003D5547" w:rsidRDefault="00B55312" w:rsidP="00B55312">
            <w:pPr>
              <w:spacing w:after="0" w:line="240" w:lineRule="auto"/>
              <w:rPr>
                <w:rFonts w:eastAsia="Times New Roman"/>
                <w:b/>
                <w:bCs w:val="0"/>
                <w:sz w:val="16"/>
                <w:szCs w:val="16"/>
                <w:u w:val="single"/>
              </w:rPr>
            </w:pPr>
            <w:r w:rsidRPr="003D5547">
              <w:rPr>
                <w:rFonts w:eastAsia="Times New Roman"/>
                <w:b/>
                <w:bCs w:val="0"/>
                <w:sz w:val="16"/>
                <w:szCs w:val="16"/>
                <w:u w:val="single"/>
              </w:rPr>
              <w:t>Indicators to Consider:</w:t>
            </w:r>
          </w:p>
          <w:p w:rsidR="00B55312" w:rsidRPr="003D5547" w:rsidRDefault="00B55312" w:rsidP="00B55312">
            <w:pPr>
              <w:numPr>
                <w:ilvl w:val="0"/>
                <w:numId w:val="35"/>
              </w:numPr>
              <w:spacing w:after="0" w:line="240" w:lineRule="auto"/>
              <w:ind w:left="432"/>
              <w:rPr>
                <w:rFonts w:eastAsia="Times New Roman"/>
                <w:bCs w:val="0"/>
                <w:sz w:val="16"/>
                <w:szCs w:val="16"/>
              </w:rPr>
            </w:pPr>
            <w:r w:rsidRPr="003D5547">
              <w:rPr>
                <w:rFonts w:eastAsia="Times New Roman"/>
                <w:bCs w:val="0"/>
                <w:sz w:val="16"/>
                <w:szCs w:val="16"/>
              </w:rPr>
              <w:t>Product uses figurative language and imagery.</w:t>
            </w:r>
          </w:p>
          <w:p w:rsidR="00B55312" w:rsidRDefault="00B55312" w:rsidP="00B55312">
            <w:pPr>
              <w:numPr>
                <w:ilvl w:val="0"/>
                <w:numId w:val="35"/>
              </w:numPr>
              <w:spacing w:after="0" w:line="240" w:lineRule="auto"/>
              <w:ind w:left="432"/>
              <w:rPr>
                <w:rFonts w:eastAsia="Times New Roman"/>
                <w:bCs w:val="0"/>
                <w:sz w:val="16"/>
                <w:szCs w:val="16"/>
              </w:rPr>
            </w:pPr>
            <w:r w:rsidRPr="003D5547">
              <w:rPr>
                <w:rFonts w:eastAsia="Times New Roman"/>
                <w:bCs w:val="0"/>
                <w:sz w:val="16"/>
                <w:szCs w:val="16"/>
              </w:rPr>
              <w:t>Product reflects vocabulary and/or use of syntax beyond that of peers.</w:t>
            </w:r>
          </w:p>
          <w:p w:rsidR="00B55312" w:rsidRPr="00B55312" w:rsidRDefault="00B55312" w:rsidP="00B55312">
            <w:pPr>
              <w:numPr>
                <w:ilvl w:val="0"/>
                <w:numId w:val="35"/>
              </w:numPr>
              <w:spacing w:after="0" w:line="240" w:lineRule="auto"/>
              <w:ind w:left="432"/>
              <w:rPr>
                <w:rFonts w:eastAsia="Times New Roman"/>
                <w:bCs w:val="0"/>
                <w:sz w:val="16"/>
                <w:szCs w:val="16"/>
              </w:rPr>
            </w:pPr>
            <w:r w:rsidRPr="00B55312">
              <w:rPr>
                <w:rFonts w:eastAsia="Times New Roman"/>
                <w:bCs w:val="0"/>
                <w:sz w:val="16"/>
                <w:szCs w:val="16"/>
              </w:rPr>
              <w:t>Product reflects facility with abstraction and metaphor.</w:t>
            </w:r>
          </w:p>
        </w:tc>
      </w:tr>
      <w:tr w:rsidR="00B55312" w:rsidTr="00F40AA5">
        <w:trPr>
          <w:trHeight w:val="80"/>
          <w:tblHeader/>
        </w:trPr>
        <w:tc>
          <w:tcPr>
            <w:tcW w:w="4747" w:type="dxa"/>
          </w:tcPr>
          <w:p w:rsidR="00B55312" w:rsidRPr="003D5547" w:rsidRDefault="00B55312" w:rsidP="00B55312">
            <w:pPr>
              <w:spacing w:after="0" w:line="240" w:lineRule="auto"/>
              <w:rPr>
                <w:rFonts w:eastAsia="Times New Roman"/>
                <w:b/>
                <w:sz w:val="16"/>
                <w:szCs w:val="16"/>
              </w:rPr>
            </w:pPr>
            <w:r w:rsidRPr="003D5547">
              <w:rPr>
                <w:rFonts w:eastAsia="Times New Roman"/>
                <w:b/>
                <w:sz w:val="16"/>
                <w:szCs w:val="16"/>
              </w:rPr>
              <w:t>6.  Product demonstrates a clear purpose.</w:t>
            </w:r>
          </w:p>
          <w:p w:rsidR="00B55312" w:rsidRPr="003D5547" w:rsidRDefault="00B55312" w:rsidP="00B55312">
            <w:pPr>
              <w:spacing w:after="0" w:line="240" w:lineRule="auto"/>
              <w:rPr>
                <w:rFonts w:eastAsia="Times New Roman"/>
                <w:b/>
                <w:sz w:val="16"/>
                <w:szCs w:val="16"/>
              </w:rPr>
            </w:pPr>
          </w:p>
          <w:p w:rsidR="00B55312" w:rsidRPr="003D5547" w:rsidRDefault="00B55312" w:rsidP="00B55312">
            <w:pPr>
              <w:spacing w:after="0" w:line="240" w:lineRule="auto"/>
              <w:rPr>
                <w:rFonts w:eastAsia="Times New Roman"/>
                <w:b/>
                <w:bCs w:val="0"/>
                <w:sz w:val="16"/>
                <w:szCs w:val="16"/>
              </w:rPr>
            </w:pPr>
            <w:r w:rsidRPr="003D5547">
              <w:rPr>
                <w:rFonts w:eastAsia="Times New Roman"/>
                <w:b/>
                <w:bCs w:val="0"/>
                <w:sz w:val="16"/>
                <w:szCs w:val="16"/>
              </w:rPr>
              <w:t>0              1              2                  3                  4                  5</w:t>
            </w:r>
          </w:p>
          <w:p w:rsidR="00B55312" w:rsidRPr="003D5547" w:rsidRDefault="00B55312" w:rsidP="00B55312">
            <w:pPr>
              <w:spacing w:after="0" w:line="240" w:lineRule="auto"/>
              <w:rPr>
                <w:rFonts w:eastAsia="Times New Roman"/>
                <w:bCs w:val="0"/>
                <w:sz w:val="16"/>
                <w:szCs w:val="16"/>
              </w:rPr>
            </w:pPr>
          </w:p>
          <w:p w:rsidR="00B55312" w:rsidRPr="003D5547" w:rsidRDefault="00B55312" w:rsidP="00B55312">
            <w:pPr>
              <w:spacing w:after="0" w:line="240" w:lineRule="auto"/>
              <w:rPr>
                <w:rFonts w:eastAsia="Times New Roman"/>
                <w:b/>
                <w:sz w:val="16"/>
                <w:szCs w:val="16"/>
              </w:rPr>
            </w:pPr>
            <w:r w:rsidRPr="003D5547">
              <w:rPr>
                <w:rFonts w:eastAsia="Times New Roman"/>
                <w:bCs w:val="0"/>
                <w:sz w:val="16"/>
                <w:szCs w:val="20"/>
              </w:rPr>
              <w:t>Comments:</w:t>
            </w:r>
          </w:p>
        </w:tc>
        <w:tc>
          <w:tcPr>
            <w:tcW w:w="4747" w:type="dxa"/>
          </w:tcPr>
          <w:p w:rsidR="00B55312" w:rsidRPr="003D5547" w:rsidRDefault="00B55312" w:rsidP="00B55312">
            <w:pPr>
              <w:spacing w:after="0" w:line="240" w:lineRule="auto"/>
              <w:rPr>
                <w:rFonts w:eastAsia="Times New Roman"/>
                <w:b/>
                <w:bCs w:val="0"/>
                <w:sz w:val="16"/>
                <w:szCs w:val="16"/>
                <w:u w:val="single"/>
              </w:rPr>
            </w:pPr>
            <w:r w:rsidRPr="003D5547">
              <w:rPr>
                <w:rFonts w:eastAsia="Times New Roman"/>
                <w:b/>
                <w:bCs w:val="0"/>
                <w:sz w:val="16"/>
                <w:szCs w:val="16"/>
                <w:u w:val="single"/>
              </w:rPr>
              <w:t>Indicators to Consider:</w:t>
            </w:r>
          </w:p>
          <w:p w:rsidR="00B55312" w:rsidRPr="003D5547" w:rsidRDefault="00B55312" w:rsidP="00B55312">
            <w:pPr>
              <w:numPr>
                <w:ilvl w:val="0"/>
                <w:numId w:val="36"/>
              </w:numPr>
              <w:spacing w:after="0" w:line="240" w:lineRule="auto"/>
              <w:ind w:left="432"/>
              <w:rPr>
                <w:rFonts w:eastAsia="Times New Roman"/>
                <w:bCs w:val="0"/>
                <w:sz w:val="16"/>
                <w:szCs w:val="16"/>
              </w:rPr>
            </w:pPr>
            <w:r w:rsidRPr="003D5547">
              <w:rPr>
                <w:rFonts w:eastAsia="Times New Roman"/>
                <w:bCs w:val="0"/>
                <w:sz w:val="16"/>
                <w:szCs w:val="16"/>
              </w:rPr>
              <w:t>Product reflects purpose clearly advanced beyond that of peers of the same age, experience, and/or environment.</w:t>
            </w:r>
          </w:p>
          <w:p w:rsidR="00B55312" w:rsidRDefault="00B55312" w:rsidP="00B55312">
            <w:pPr>
              <w:numPr>
                <w:ilvl w:val="0"/>
                <w:numId w:val="36"/>
              </w:numPr>
              <w:spacing w:after="0" w:line="240" w:lineRule="auto"/>
              <w:ind w:left="432"/>
              <w:rPr>
                <w:rFonts w:eastAsia="Times New Roman"/>
                <w:bCs w:val="0"/>
                <w:sz w:val="16"/>
                <w:szCs w:val="16"/>
              </w:rPr>
            </w:pPr>
            <w:r w:rsidRPr="003D5547">
              <w:rPr>
                <w:rFonts w:eastAsia="Times New Roman"/>
                <w:bCs w:val="0"/>
                <w:sz w:val="16"/>
                <w:szCs w:val="16"/>
              </w:rPr>
              <w:t>Product development demonstrates a strategic sequence.</w:t>
            </w:r>
          </w:p>
          <w:p w:rsidR="00B55312" w:rsidRPr="00B55312" w:rsidRDefault="00B55312" w:rsidP="00B55312">
            <w:pPr>
              <w:numPr>
                <w:ilvl w:val="0"/>
                <w:numId w:val="36"/>
              </w:numPr>
              <w:spacing w:after="0" w:line="240" w:lineRule="auto"/>
              <w:ind w:left="432"/>
              <w:rPr>
                <w:rFonts w:eastAsia="Times New Roman"/>
                <w:bCs w:val="0"/>
                <w:sz w:val="16"/>
                <w:szCs w:val="16"/>
              </w:rPr>
            </w:pPr>
            <w:r w:rsidRPr="00B55312">
              <w:rPr>
                <w:rFonts w:eastAsia="Times New Roman"/>
                <w:bCs w:val="0"/>
                <w:sz w:val="16"/>
                <w:szCs w:val="16"/>
              </w:rPr>
              <w:t>Product reflects a purpose other than the reporting or collection of information.</w:t>
            </w:r>
          </w:p>
        </w:tc>
      </w:tr>
      <w:tr w:rsidR="00B55312" w:rsidTr="00F40AA5">
        <w:trPr>
          <w:trHeight w:val="80"/>
          <w:tblHeader/>
        </w:trPr>
        <w:tc>
          <w:tcPr>
            <w:tcW w:w="4747" w:type="dxa"/>
          </w:tcPr>
          <w:p w:rsidR="00B55312" w:rsidRPr="003D5547" w:rsidRDefault="00B55312" w:rsidP="00B55312">
            <w:pPr>
              <w:spacing w:after="0" w:line="240" w:lineRule="auto"/>
              <w:rPr>
                <w:rFonts w:eastAsia="Times New Roman"/>
                <w:b/>
                <w:sz w:val="16"/>
                <w:szCs w:val="16"/>
              </w:rPr>
            </w:pPr>
            <w:r w:rsidRPr="003D5547">
              <w:rPr>
                <w:rFonts w:eastAsia="Times New Roman"/>
                <w:b/>
                <w:sz w:val="16"/>
                <w:szCs w:val="16"/>
              </w:rPr>
              <w:t>7.  Product demonstrates creative strengths.</w:t>
            </w:r>
          </w:p>
          <w:p w:rsidR="00B55312" w:rsidRPr="003D5547" w:rsidRDefault="00B55312" w:rsidP="00B55312">
            <w:pPr>
              <w:spacing w:after="0" w:line="240" w:lineRule="auto"/>
              <w:rPr>
                <w:rFonts w:eastAsia="Times New Roman"/>
                <w:b/>
                <w:sz w:val="16"/>
                <w:szCs w:val="16"/>
              </w:rPr>
            </w:pPr>
          </w:p>
          <w:p w:rsidR="00B55312" w:rsidRPr="003D5547" w:rsidRDefault="00B55312" w:rsidP="00B55312">
            <w:pPr>
              <w:spacing w:after="0" w:line="240" w:lineRule="auto"/>
              <w:rPr>
                <w:rFonts w:eastAsia="Times New Roman"/>
                <w:b/>
                <w:bCs w:val="0"/>
                <w:sz w:val="16"/>
                <w:szCs w:val="16"/>
              </w:rPr>
            </w:pPr>
            <w:r w:rsidRPr="003D5547">
              <w:rPr>
                <w:rFonts w:eastAsia="Times New Roman"/>
                <w:b/>
                <w:bCs w:val="0"/>
                <w:sz w:val="16"/>
                <w:szCs w:val="16"/>
              </w:rPr>
              <w:t>0              1              2                  3                  4                  5</w:t>
            </w:r>
          </w:p>
          <w:p w:rsidR="00B55312" w:rsidRPr="003D5547" w:rsidRDefault="00B55312" w:rsidP="00B55312">
            <w:pPr>
              <w:spacing w:after="0" w:line="240" w:lineRule="auto"/>
              <w:rPr>
                <w:rFonts w:eastAsia="Times New Roman"/>
                <w:bCs w:val="0"/>
                <w:sz w:val="16"/>
                <w:szCs w:val="16"/>
              </w:rPr>
            </w:pPr>
          </w:p>
          <w:p w:rsidR="00B55312" w:rsidRPr="003D5547" w:rsidRDefault="00B55312" w:rsidP="00B55312">
            <w:pPr>
              <w:spacing w:after="0" w:line="240" w:lineRule="auto"/>
              <w:rPr>
                <w:rFonts w:eastAsia="Times New Roman"/>
                <w:bCs w:val="0"/>
                <w:sz w:val="16"/>
                <w:szCs w:val="20"/>
              </w:rPr>
            </w:pPr>
            <w:r w:rsidRPr="003D5547">
              <w:rPr>
                <w:rFonts w:eastAsia="Times New Roman"/>
                <w:bCs w:val="0"/>
                <w:sz w:val="16"/>
                <w:szCs w:val="20"/>
              </w:rPr>
              <w:t>Comments:</w:t>
            </w:r>
          </w:p>
          <w:p w:rsidR="00B55312" w:rsidRPr="003D5547" w:rsidRDefault="00B55312" w:rsidP="00B55312">
            <w:pPr>
              <w:spacing w:after="0" w:line="240" w:lineRule="auto"/>
              <w:rPr>
                <w:rFonts w:eastAsia="Times New Roman"/>
                <w:bCs w:val="0"/>
                <w:sz w:val="16"/>
                <w:szCs w:val="20"/>
              </w:rPr>
            </w:pPr>
          </w:p>
          <w:p w:rsidR="00B55312" w:rsidRPr="003D5547" w:rsidRDefault="00B55312" w:rsidP="00B55312">
            <w:pPr>
              <w:spacing w:after="0" w:line="240" w:lineRule="auto"/>
              <w:rPr>
                <w:rFonts w:eastAsia="Times New Roman"/>
                <w:b/>
                <w:sz w:val="16"/>
                <w:szCs w:val="16"/>
              </w:rPr>
            </w:pPr>
          </w:p>
        </w:tc>
        <w:tc>
          <w:tcPr>
            <w:tcW w:w="4747" w:type="dxa"/>
          </w:tcPr>
          <w:p w:rsidR="00B55312" w:rsidRPr="003D5547" w:rsidRDefault="00B55312" w:rsidP="00B55312">
            <w:pPr>
              <w:spacing w:after="0" w:line="240" w:lineRule="auto"/>
              <w:rPr>
                <w:rFonts w:eastAsia="Times New Roman"/>
                <w:b/>
                <w:bCs w:val="0"/>
                <w:sz w:val="16"/>
                <w:szCs w:val="16"/>
                <w:u w:val="single"/>
              </w:rPr>
            </w:pPr>
            <w:r w:rsidRPr="003D5547">
              <w:rPr>
                <w:rFonts w:eastAsia="Times New Roman"/>
                <w:b/>
                <w:bCs w:val="0"/>
                <w:sz w:val="16"/>
                <w:szCs w:val="16"/>
                <w:u w:val="single"/>
              </w:rPr>
              <w:t>Indicators to Consider:</w:t>
            </w:r>
          </w:p>
          <w:p w:rsidR="00B55312" w:rsidRPr="003D5547" w:rsidRDefault="00B55312" w:rsidP="00B55312">
            <w:pPr>
              <w:numPr>
                <w:ilvl w:val="0"/>
                <w:numId w:val="37"/>
              </w:numPr>
              <w:spacing w:after="0" w:line="240" w:lineRule="auto"/>
              <w:ind w:left="432"/>
              <w:rPr>
                <w:rFonts w:eastAsia="Times New Roman"/>
                <w:bCs w:val="0"/>
                <w:sz w:val="16"/>
                <w:szCs w:val="16"/>
              </w:rPr>
            </w:pPr>
            <w:r w:rsidRPr="003D5547">
              <w:rPr>
                <w:rFonts w:eastAsia="Times New Roman"/>
                <w:bCs w:val="0"/>
                <w:sz w:val="16"/>
                <w:szCs w:val="16"/>
              </w:rPr>
              <w:t>Product reflects inventive and innovative thinking skills.</w:t>
            </w:r>
          </w:p>
          <w:p w:rsidR="00B55312" w:rsidRPr="003D5547" w:rsidRDefault="00B55312" w:rsidP="00B55312">
            <w:pPr>
              <w:numPr>
                <w:ilvl w:val="0"/>
                <w:numId w:val="37"/>
              </w:numPr>
              <w:spacing w:after="0" w:line="240" w:lineRule="auto"/>
              <w:ind w:left="432"/>
              <w:rPr>
                <w:rFonts w:eastAsia="Times New Roman"/>
                <w:bCs w:val="0"/>
                <w:sz w:val="16"/>
                <w:szCs w:val="16"/>
              </w:rPr>
            </w:pPr>
            <w:r w:rsidRPr="003D5547">
              <w:rPr>
                <w:rFonts w:eastAsia="Times New Roman"/>
                <w:bCs w:val="0"/>
                <w:sz w:val="16"/>
                <w:szCs w:val="16"/>
              </w:rPr>
              <w:t>Product reflects the use of unusual materials or ordinary materials in different ways.</w:t>
            </w:r>
          </w:p>
          <w:p w:rsidR="00B55312" w:rsidRPr="003D5547" w:rsidRDefault="00B55312" w:rsidP="00B55312">
            <w:pPr>
              <w:numPr>
                <w:ilvl w:val="0"/>
                <w:numId w:val="37"/>
              </w:numPr>
              <w:spacing w:after="0" w:line="240" w:lineRule="auto"/>
              <w:ind w:left="432"/>
              <w:rPr>
                <w:rFonts w:eastAsia="Times New Roman"/>
                <w:bCs w:val="0"/>
                <w:sz w:val="16"/>
                <w:szCs w:val="16"/>
              </w:rPr>
            </w:pPr>
            <w:r w:rsidRPr="003D5547">
              <w:rPr>
                <w:rFonts w:eastAsia="Times New Roman"/>
                <w:bCs w:val="0"/>
                <w:sz w:val="16"/>
                <w:szCs w:val="16"/>
              </w:rPr>
              <w:t>Product demonstrates fresh or original ideas/concepts.</w:t>
            </w:r>
          </w:p>
          <w:p w:rsidR="00B55312" w:rsidRDefault="00B55312" w:rsidP="00B55312">
            <w:pPr>
              <w:numPr>
                <w:ilvl w:val="0"/>
                <w:numId w:val="37"/>
              </w:numPr>
              <w:spacing w:after="0" w:line="240" w:lineRule="auto"/>
              <w:ind w:left="432"/>
              <w:rPr>
                <w:rFonts w:eastAsia="Times New Roman"/>
                <w:bCs w:val="0"/>
                <w:sz w:val="16"/>
                <w:szCs w:val="16"/>
              </w:rPr>
            </w:pPr>
            <w:r w:rsidRPr="003D5547">
              <w:rPr>
                <w:rFonts w:eastAsia="Times New Roman"/>
                <w:bCs w:val="0"/>
                <w:sz w:val="16"/>
                <w:szCs w:val="16"/>
              </w:rPr>
              <w:t>Product demonstrates an unusual or creative approach.</w:t>
            </w:r>
          </w:p>
          <w:p w:rsidR="00B55312" w:rsidRPr="00B55312" w:rsidRDefault="00B55312" w:rsidP="00B55312">
            <w:pPr>
              <w:numPr>
                <w:ilvl w:val="0"/>
                <w:numId w:val="37"/>
              </w:numPr>
              <w:spacing w:after="0" w:line="240" w:lineRule="auto"/>
              <w:ind w:left="432"/>
              <w:rPr>
                <w:rFonts w:eastAsia="Times New Roman"/>
                <w:bCs w:val="0"/>
                <w:sz w:val="16"/>
                <w:szCs w:val="16"/>
              </w:rPr>
            </w:pPr>
            <w:r w:rsidRPr="00B55312">
              <w:rPr>
                <w:rFonts w:eastAsia="Times New Roman"/>
                <w:bCs w:val="0"/>
                <w:sz w:val="16"/>
                <w:szCs w:val="16"/>
              </w:rPr>
              <w:t>Product reflects an inventive or imaginative explanation.</w:t>
            </w:r>
          </w:p>
        </w:tc>
      </w:tr>
    </w:tbl>
    <w:p w:rsidR="00B55312" w:rsidRDefault="00B55312" w:rsidP="003D5547">
      <w:pPr>
        <w:tabs>
          <w:tab w:val="center" w:pos="4320"/>
          <w:tab w:val="right" w:pos="8640"/>
        </w:tabs>
        <w:spacing w:after="0" w:line="240" w:lineRule="auto"/>
        <w:ind w:left="-630"/>
        <w:rPr>
          <w:rFonts w:eastAsia="Times New Roman"/>
          <w:bCs w:val="0"/>
          <w:sz w:val="16"/>
          <w:szCs w:val="16"/>
        </w:rPr>
      </w:pPr>
    </w:p>
    <w:p w:rsidR="003D5547" w:rsidRPr="003D5547" w:rsidRDefault="003D5547" w:rsidP="003D5547">
      <w:pPr>
        <w:tabs>
          <w:tab w:val="center" w:pos="4320"/>
          <w:tab w:val="right" w:pos="8640"/>
        </w:tabs>
        <w:spacing w:after="0" w:line="240" w:lineRule="auto"/>
        <w:ind w:left="180" w:right="180"/>
        <w:rPr>
          <w:rFonts w:eastAsia="Times New Roman"/>
          <w:bCs w:val="0"/>
          <w:sz w:val="4"/>
          <w:szCs w:val="4"/>
        </w:rPr>
      </w:pPr>
    </w:p>
    <w:p w:rsidR="003D5547" w:rsidRPr="003D5547" w:rsidRDefault="003D5547" w:rsidP="003D5547">
      <w:pPr>
        <w:tabs>
          <w:tab w:val="center" w:pos="4320"/>
          <w:tab w:val="right" w:pos="8640"/>
        </w:tabs>
        <w:spacing w:after="0" w:line="240" w:lineRule="auto"/>
        <w:ind w:left="-630"/>
        <w:rPr>
          <w:rFonts w:eastAsia="Times New Roman"/>
          <w:bCs w:val="0"/>
          <w:sz w:val="16"/>
          <w:szCs w:val="16"/>
        </w:rPr>
      </w:pPr>
      <w:r w:rsidRPr="003D5547">
        <w:rPr>
          <w:rFonts w:eastAsia="Times New Roman"/>
          <w:bCs w:val="0"/>
          <w:sz w:val="16"/>
          <w:szCs w:val="16"/>
        </w:rPr>
        <w:t xml:space="preserve">DIRECTIONS: Rate the product’s quality based on the student’s performance in comparison to his/her peers of the same age, experience, and/or environment.          (To a great extent = 4–5         </w:t>
      </w:r>
      <w:proofErr w:type="gramStart"/>
      <w:r w:rsidRPr="003D5547">
        <w:rPr>
          <w:rFonts w:eastAsia="Times New Roman"/>
          <w:bCs w:val="0"/>
          <w:sz w:val="16"/>
          <w:szCs w:val="16"/>
        </w:rPr>
        <w:t>Somewhat</w:t>
      </w:r>
      <w:proofErr w:type="gramEnd"/>
      <w:r w:rsidRPr="003D5547">
        <w:rPr>
          <w:rFonts w:eastAsia="Times New Roman"/>
          <w:bCs w:val="0"/>
          <w:sz w:val="16"/>
          <w:szCs w:val="16"/>
        </w:rPr>
        <w:t xml:space="preserve"> = 2–3           To a limited extent = 1–2         Not Observed = 0)</w:t>
      </w:r>
    </w:p>
    <w:p w:rsidR="003D5547" w:rsidRPr="003D5547" w:rsidRDefault="003D5547" w:rsidP="003D5547">
      <w:pPr>
        <w:spacing w:after="0" w:line="240" w:lineRule="auto"/>
        <w:ind w:left="-630"/>
        <w:rPr>
          <w:rFonts w:eastAsia="Times New Roman"/>
          <w:bCs w:val="0"/>
          <w:sz w:val="8"/>
          <w:szCs w:val="8"/>
        </w:rPr>
      </w:pPr>
    </w:p>
    <w:p w:rsidR="003D5547" w:rsidRPr="003D5547" w:rsidRDefault="003D5547" w:rsidP="003D5547">
      <w:pPr>
        <w:tabs>
          <w:tab w:val="center" w:pos="4320"/>
          <w:tab w:val="right" w:pos="8640"/>
        </w:tabs>
        <w:spacing w:after="0" w:line="240" w:lineRule="auto"/>
        <w:ind w:left="-630"/>
        <w:rPr>
          <w:rFonts w:eastAsia="Times New Roman"/>
          <w:bCs w:val="0"/>
          <w:sz w:val="16"/>
          <w:szCs w:val="16"/>
          <w:u w:val="single"/>
        </w:rPr>
      </w:pPr>
      <w:r w:rsidRPr="003D5547">
        <w:rPr>
          <w:rFonts w:eastAsia="Times New Roman"/>
          <w:bCs w:val="0"/>
          <w:sz w:val="16"/>
          <w:szCs w:val="16"/>
          <w:u w:val="single"/>
        </w:rPr>
        <w:lastRenderedPageBreak/>
        <w:t>Product Review Team Member Signatures/Position</w:t>
      </w:r>
      <w:r w:rsidRPr="003D5547">
        <w:rPr>
          <w:rFonts w:eastAsia="Times New Roman"/>
          <w:bCs w:val="0"/>
          <w:sz w:val="16"/>
          <w:szCs w:val="16"/>
        </w:rPr>
        <w:t xml:space="preserve"> </w:t>
      </w:r>
      <w:r w:rsidRPr="003D5547">
        <w:rPr>
          <w:rFonts w:eastAsia="Times New Roman"/>
          <w:bCs w:val="0"/>
          <w:sz w:val="16"/>
          <w:szCs w:val="16"/>
          <w:u w:val="single"/>
        </w:rPr>
        <w:t>(Minimum of 3 Required):</w:t>
      </w:r>
    </w:p>
    <w:p w:rsidR="003D5547" w:rsidRPr="003D5547" w:rsidRDefault="003D5547" w:rsidP="003D5547">
      <w:pPr>
        <w:tabs>
          <w:tab w:val="center" w:pos="4320"/>
          <w:tab w:val="right" w:pos="8640"/>
        </w:tabs>
        <w:spacing w:after="0" w:line="240" w:lineRule="auto"/>
        <w:ind w:left="4500" w:hanging="5130"/>
        <w:rPr>
          <w:rFonts w:eastAsia="Times New Roman"/>
          <w:bCs w:val="0"/>
          <w:sz w:val="16"/>
          <w:szCs w:val="16"/>
        </w:rPr>
      </w:pPr>
      <w:r w:rsidRPr="003D5547">
        <w:rPr>
          <w:rFonts w:eastAsia="Times New Roman"/>
          <w:bCs w:val="0"/>
          <w:sz w:val="16"/>
          <w:szCs w:val="16"/>
        </w:rPr>
        <w:t>___________________________/_____________________</w:t>
      </w:r>
      <w:r w:rsidRPr="003D5547">
        <w:rPr>
          <w:rFonts w:eastAsia="Times New Roman"/>
          <w:bCs w:val="0"/>
          <w:sz w:val="16"/>
          <w:szCs w:val="16"/>
        </w:rPr>
        <w:tab/>
      </w:r>
      <w:r w:rsidRPr="003D5547">
        <w:rPr>
          <w:rFonts w:eastAsia="Times New Roman"/>
          <w:bCs w:val="0"/>
          <w:sz w:val="16"/>
          <w:szCs w:val="16"/>
        </w:rPr>
        <w:tab/>
        <w:t>Date of Team Review: ______/______/___________</w:t>
      </w:r>
    </w:p>
    <w:p w:rsidR="003D5547" w:rsidRPr="003D5547" w:rsidRDefault="003D5547" w:rsidP="003D5547">
      <w:pPr>
        <w:tabs>
          <w:tab w:val="center" w:pos="4320"/>
          <w:tab w:val="right" w:pos="8640"/>
        </w:tabs>
        <w:spacing w:after="0" w:line="240" w:lineRule="exact"/>
        <w:ind w:left="4500" w:hanging="5130"/>
        <w:rPr>
          <w:rFonts w:eastAsia="Times New Roman"/>
          <w:bCs w:val="0"/>
          <w:sz w:val="16"/>
          <w:szCs w:val="16"/>
        </w:rPr>
      </w:pPr>
      <w:r w:rsidRPr="003D5547">
        <w:rPr>
          <w:rFonts w:eastAsia="Times New Roman"/>
          <w:bCs w:val="0"/>
          <w:sz w:val="16"/>
          <w:szCs w:val="16"/>
        </w:rPr>
        <w:t>___________________________/_____________________</w:t>
      </w:r>
      <w:r w:rsidRPr="003D5547">
        <w:rPr>
          <w:rFonts w:eastAsia="Times New Roman"/>
          <w:bCs w:val="0"/>
          <w:sz w:val="16"/>
          <w:szCs w:val="16"/>
        </w:rPr>
        <w:tab/>
        <w:t xml:space="preserve"> </w:t>
      </w:r>
      <w:r w:rsidRPr="003D5547">
        <w:rPr>
          <w:rFonts w:eastAsia="Times New Roman"/>
          <w:bCs w:val="0"/>
          <w:sz w:val="16"/>
          <w:szCs w:val="16"/>
        </w:rPr>
        <w:tab/>
        <w:t>Score: _______________</w:t>
      </w:r>
    </w:p>
    <w:p w:rsidR="003D5547" w:rsidRPr="003D5547" w:rsidRDefault="003D5547" w:rsidP="003D5547">
      <w:pPr>
        <w:tabs>
          <w:tab w:val="center" w:pos="4320"/>
          <w:tab w:val="right" w:pos="8640"/>
        </w:tabs>
        <w:spacing w:after="0" w:line="240" w:lineRule="exact"/>
        <w:ind w:left="4500" w:right="-216" w:hanging="5130"/>
        <w:rPr>
          <w:rFonts w:eastAsia="Times New Roman"/>
          <w:bCs w:val="0"/>
          <w:sz w:val="16"/>
          <w:szCs w:val="16"/>
        </w:rPr>
      </w:pPr>
      <w:r w:rsidRPr="003D5547">
        <w:rPr>
          <w:rFonts w:eastAsia="Times New Roman"/>
          <w:bCs w:val="0"/>
          <w:sz w:val="16"/>
          <w:szCs w:val="16"/>
        </w:rPr>
        <w:t>___________________________/_____________________</w:t>
      </w:r>
      <w:r w:rsidRPr="003D5547">
        <w:rPr>
          <w:rFonts w:eastAsia="Times New Roman"/>
          <w:bCs w:val="0"/>
          <w:sz w:val="16"/>
          <w:szCs w:val="16"/>
        </w:rPr>
        <w:tab/>
      </w:r>
      <w:r w:rsidRPr="003D5547">
        <w:rPr>
          <w:rFonts w:eastAsia="Times New Roman"/>
          <w:bCs w:val="0"/>
          <w:sz w:val="16"/>
          <w:szCs w:val="16"/>
        </w:rPr>
        <w:tab/>
        <w:t xml:space="preserve">Meets Criterion for Creativity/Characteristics Component </w:t>
      </w:r>
      <w:r w:rsidRPr="003D5547">
        <w:rPr>
          <w:rFonts w:eastAsia="Times New Roman"/>
          <w:bCs w:val="0"/>
          <w:sz w:val="16"/>
          <w:szCs w:val="16"/>
        </w:rPr>
        <w:sym w:font="Wingdings" w:char="F071"/>
      </w:r>
      <w:r w:rsidRPr="003D5547">
        <w:rPr>
          <w:rFonts w:eastAsia="Times New Roman"/>
          <w:bCs w:val="0"/>
          <w:sz w:val="16"/>
          <w:szCs w:val="16"/>
        </w:rPr>
        <w:t xml:space="preserve"> Y </w:t>
      </w:r>
      <w:r w:rsidRPr="003D5547">
        <w:rPr>
          <w:rFonts w:eastAsia="Times New Roman"/>
          <w:bCs w:val="0"/>
          <w:sz w:val="16"/>
          <w:szCs w:val="16"/>
        </w:rPr>
        <w:sym w:font="Wingdings" w:char="F071"/>
      </w:r>
      <w:r w:rsidRPr="003D5547">
        <w:rPr>
          <w:rFonts w:eastAsia="Times New Roman"/>
          <w:bCs w:val="0"/>
          <w:sz w:val="16"/>
          <w:szCs w:val="16"/>
        </w:rPr>
        <w:t xml:space="preserve"> N</w:t>
      </w:r>
    </w:p>
    <w:p w:rsidR="003D5547" w:rsidRPr="003D5547" w:rsidRDefault="003D5547" w:rsidP="003D5547">
      <w:pPr>
        <w:tabs>
          <w:tab w:val="center" w:pos="4320"/>
          <w:tab w:val="right" w:pos="8640"/>
        </w:tabs>
        <w:spacing w:after="0" w:line="240" w:lineRule="exact"/>
        <w:ind w:left="4860" w:hanging="5490"/>
        <w:rPr>
          <w:rFonts w:eastAsia="Times New Roman"/>
          <w:bCs w:val="0"/>
          <w:sz w:val="16"/>
          <w:szCs w:val="16"/>
        </w:rPr>
      </w:pPr>
      <w:r w:rsidRPr="003D5547">
        <w:rPr>
          <w:rFonts w:eastAsia="Times New Roman"/>
          <w:bCs w:val="0"/>
          <w:sz w:val="16"/>
          <w:szCs w:val="16"/>
        </w:rPr>
        <w:t xml:space="preserve"> ___________________________/_____________________</w:t>
      </w:r>
    </w:p>
    <w:p w:rsidR="003D5547" w:rsidRPr="003D5547" w:rsidRDefault="003D5547" w:rsidP="003D5547">
      <w:pPr>
        <w:tabs>
          <w:tab w:val="center" w:pos="4320"/>
          <w:tab w:val="right" w:pos="8640"/>
        </w:tabs>
        <w:spacing w:after="0" w:line="240" w:lineRule="auto"/>
        <w:ind w:left="4852" w:hanging="5486"/>
        <w:rPr>
          <w:rFonts w:eastAsia="Times New Roman"/>
          <w:bCs w:val="0"/>
          <w:sz w:val="8"/>
          <w:szCs w:val="8"/>
        </w:rPr>
        <w:sectPr w:rsidR="003D5547" w:rsidRPr="003D5547" w:rsidSect="003D5547">
          <w:pgSz w:w="12240" w:h="15840" w:code="1"/>
          <w:pgMar w:top="720" w:right="720" w:bottom="720" w:left="1296" w:header="0" w:footer="288" w:gutter="720"/>
          <w:cols w:space="720"/>
          <w:docGrid w:linePitch="360"/>
        </w:sectPr>
      </w:pPr>
    </w:p>
    <w:p w:rsidR="003D5547" w:rsidRPr="003D5547" w:rsidRDefault="005467D5" w:rsidP="005467D5">
      <w:pPr>
        <w:pStyle w:val="Heading1"/>
        <w:rPr>
          <w:rFonts w:eastAsia="Times New Roman"/>
          <w:b w:val="0"/>
          <w:bCs w:val="0"/>
          <w:sz w:val="24"/>
          <w:szCs w:val="20"/>
        </w:rPr>
      </w:pPr>
      <w:bookmarkStart w:id="21" w:name="_Appendix_M:_General"/>
      <w:bookmarkEnd w:id="21"/>
      <w:r>
        <w:lastRenderedPageBreak/>
        <w:t xml:space="preserve">Appendix M: General Education Documentation of Classroom Interventions Form A </w:t>
      </w:r>
    </w:p>
    <w:p w:rsidR="003D5547" w:rsidRPr="003D5547" w:rsidRDefault="003D5547" w:rsidP="003D5547">
      <w:pPr>
        <w:spacing w:after="0" w:line="240" w:lineRule="auto"/>
        <w:ind w:right="288"/>
        <w:jc w:val="center"/>
        <w:rPr>
          <w:rFonts w:eastAsia="Times New Roman"/>
          <w:bCs w:val="0"/>
          <w:sz w:val="14"/>
          <w:szCs w:val="14"/>
        </w:rPr>
      </w:pPr>
      <w:r w:rsidRPr="003D5547">
        <w:rPr>
          <w:rFonts w:eastAsia="Times New Roman"/>
          <w:bCs w:val="0"/>
          <w:sz w:val="14"/>
          <w:szCs w:val="14"/>
        </w:rPr>
        <w:t>(Documentation of Response to Intervention)</w:t>
      </w:r>
    </w:p>
    <w:p w:rsidR="003D5547" w:rsidRPr="003D5547" w:rsidRDefault="003D5547" w:rsidP="003D5547">
      <w:pPr>
        <w:spacing w:after="0" w:line="240" w:lineRule="auto"/>
        <w:rPr>
          <w:rFonts w:eastAsia="Times New Roman"/>
          <w:b/>
          <w:bCs w:val="0"/>
          <w:sz w:val="16"/>
          <w:szCs w:val="20"/>
        </w:rPr>
      </w:pPr>
    </w:p>
    <w:p w:rsidR="003D5547" w:rsidRPr="003D5547" w:rsidRDefault="003D5547" w:rsidP="003D5547">
      <w:pPr>
        <w:spacing w:after="0" w:line="240" w:lineRule="auto"/>
        <w:rPr>
          <w:rFonts w:eastAsia="Times New Roman"/>
          <w:bCs w:val="0"/>
          <w:sz w:val="20"/>
          <w:szCs w:val="20"/>
        </w:rPr>
      </w:pPr>
      <w:r w:rsidRPr="003D5547">
        <w:rPr>
          <w:rFonts w:eastAsia="Times New Roman"/>
          <w:bCs w:val="0"/>
          <w:sz w:val="20"/>
          <w:szCs w:val="20"/>
        </w:rPr>
        <w:t xml:space="preserve">Student _____________________   Date of Birth </w:t>
      </w:r>
      <w:r w:rsidRPr="003D5547">
        <w:rPr>
          <w:rFonts w:eastAsia="Times New Roman"/>
          <w:bCs w:val="0"/>
          <w:sz w:val="20"/>
          <w:szCs w:val="20"/>
          <w:u w:val="single"/>
        </w:rPr>
        <w:t xml:space="preserve">       /</w:t>
      </w:r>
      <w:r w:rsidRPr="003D5547">
        <w:rPr>
          <w:rFonts w:eastAsia="Times New Roman"/>
          <w:bCs w:val="0"/>
          <w:sz w:val="20"/>
          <w:szCs w:val="20"/>
        </w:rPr>
        <w:t xml:space="preserve"> ___/ _______   Sex___   Ethnicity (Optional) ____</w:t>
      </w: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spacing w:after="0" w:line="240" w:lineRule="auto"/>
        <w:rPr>
          <w:rFonts w:eastAsia="Times New Roman"/>
          <w:bCs w:val="0"/>
          <w:sz w:val="12"/>
          <w:szCs w:val="12"/>
        </w:rPr>
      </w:pPr>
      <w:r w:rsidRPr="003D5547">
        <w:rPr>
          <w:rFonts w:eastAsia="Times New Roman"/>
          <w:b/>
          <w:bCs w:val="0"/>
          <w:sz w:val="18"/>
          <w:szCs w:val="18"/>
        </w:rPr>
        <w:t xml:space="preserve">INSTRUCTIONS: </w:t>
      </w:r>
      <w:r w:rsidRPr="003D5547">
        <w:rPr>
          <w:rFonts w:eastAsia="Times New Roman"/>
          <w:bCs w:val="0"/>
          <w:sz w:val="18"/>
          <w:szCs w:val="20"/>
        </w:rPr>
        <w:t>Answer the following questions and document any accommodations that have been used with the student. Describe all specific accommodations or instructional programs for this student and the time interval in which each accommodation was used.</w:t>
      </w:r>
    </w:p>
    <w:p w:rsidR="003D5547" w:rsidRPr="003D5547" w:rsidRDefault="003D5547" w:rsidP="003D5547">
      <w:pPr>
        <w:tabs>
          <w:tab w:val="left" w:pos="720"/>
        </w:tabs>
        <w:spacing w:after="0" w:line="240" w:lineRule="auto"/>
        <w:ind w:left="720" w:hanging="720"/>
        <w:rPr>
          <w:rFonts w:eastAsia="Times New Roman"/>
          <w:bCs w:val="0"/>
          <w:sz w:val="12"/>
          <w:szCs w:val="12"/>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 xml:space="preserve">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Cs w:val="0"/>
          <w:sz w:val="18"/>
          <w:szCs w:val="20"/>
        </w:rPr>
        <w:tab/>
      </w:r>
      <w:proofErr w:type="gramStart"/>
      <w:r w:rsidRPr="003D5547">
        <w:rPr>
          <w:rFonts w:eastAsia="Times New Roman"/>
          <w:bCs w:val="0"/>
          <w:sz w:val="18"/>
          <w:szCs w:val="20"/>
        </w:rPr>
        <w:t>The</w:t>
      </w:r>
      <w:proofErr w:type="gramEnd"/>
      <w:r w:rsidRPr="003D5547">
        <w:rPr>
          <w:rFonts w:eastAsia="Times New Roman"/>
          <w:bCs w:val="0"/>
          <w:sz w:val="18"/>
          <w:szCs w:val="20"/>
        </w:rPr>
        <w:t xml:space="preserve"> student has mastered grade</w:t>
      </w:r>
      <w:r w:rsidR="000340B8">
        <w:rPr>
          <w:rFonts w:eastAsia="Times New Roman"/>
          <w:bCs w:val="0"/>
          <w:sz w:val="18"/>
          <w:szCs w:val="20"/>
        </w:rPr>
        <w:t>-</w:t>
      </w:r>
      <w:r w:rsidRPr="003D5547">
        <w:rPr>
          <w:rFonts w:eastAsia="Times New Roman"/>
          <w:bCs w:val="0"/>
          <w:sz w:val="18"/>
          <w:szCs w:val="20"/>
        </w:rPr>
        <w:t>level content.</w:t>
      </w: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spacing w:after="0" w:line="240" w:lineRule="auto"/>
        <w:ind w:right="144"/>
        <w:rPr>
          <w:rFonts w:eastAsia="Times New Roman"/>
          <w:bCs w:val="0"/>
          <w:sz w:val="18"/>
          <w:szCs w:val="20"/>
        </w:rPr>
      </w:pPr>
      <w:r w:rsidRPr="003D5547">
        <w:rPr>
          <w:rFonts w:eastAsia="Times New Roman"/>
          <w:bCs w:val="0"/>
          <w:sz w:val="18"/>
          <w:szCs w:val="18"/>
        </w:rPr>
        <w:t>List areas of mastery:</w:t>
      </w:r>
      <w:r w:rsidRPr="003D5547">
        <w:rPr>
          <w:rFonts w:eastAsia="Times New Roman"/>
          <w:bCs w:val="0"/>
          <w:sz w:val="18"/>
          <w:szCs w:val="20"/>
        </w:rPr>
        <w:t xml:space="preserve"> __________________________________________________________________________</w:t>
      </w: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spacing w:after="0" w:line="240" w:lineRule="auto"/>
        <w:ind w:left="2707" w:right="144" w:hanging="2707"/>
        <w:rPr>
          <w:rFonts w:eastAsia="Times New Roman"/>
          <w:bCs w:val="0"/>
          <w:sz w:val="18"/>
          <w:szCs w:val="20"/>
        </w:rPr>
      </w:pPr>
      <w:r w:rsidRPr="003D5547">
        <w:rPr>
          <w:rFonts w:eastAsia="Times New Roman"/>
          <w:bCs w:val="0"/>
          <w:sz w:val="18"/>
          <w:szCs w:val="20"/>
        </w:rPr>
        <w:t>How has mastery been demonstrated? ____________________________________________________________</w:t>
      </w:r>
      <w:r w:rsidR="003C0B61">
        <w:rPr>
          <w:rFonts w:eastAsia="Times New Roman"/>
          <w:bCs w:val="0"/>
          <w:sz w:val="18"/>
          <w:szCs w:val="20"/>
        </w:rPr>
        <w:t>________________</w:t>
      </w:r>
    </w:p>
    <w:p w:rsidR="003C0B61" w:rsidRPr="003C0B61" w:rsidRDefault="003C0B61" w:rsidP="003C0B61">
      <w:pPr>
        <w:spacing w:after="0" w:line="240" w:lineRule="auto"/>
      </w:pPr>
      <w:r w:rsidRPr="003C0B61">
        <w:rPr>
          <w:sz w:val="20"/>
          <w:szCs w:val="20"/>
        </w:rPr>
        <w:t>___________</w:t>
      </w:r>
      <w:r w:rsidRPr="003C0B61">
        <w:t>____________________________________________________________</w:t>
      </w:r>
      <w:r>
        <w:t>______________________________</w:t>
      </w:r>
    </w:p>
    <w:p w:rsidR="003C0B61" w:rsidRPr="003C0B61" w:rsidRDefault="003C0B61" w:rsidP="003C0B61">
      <w:pPr>
        <w:spacing w:after="0" w:line="240" w:lineRule="auto"/>
      </w:pPr>
      <w:r w:rsidRPr="003C0B61">
        <w:t>_____________________________________________________________________</w:t>
      </w:r>
      <w:r>
        <w:t>_______________________________</w:t>
      </w:r>
    </w:p>
    <w:p w:rsidR="003D5547" w:rsidRPr="003D5547" w:rsidRDefault="003D5547" w:rsidP="003D5547">
      <w:pPr>
        <w:spacing w:after="0" w:line="240" w:lineRule="auto"/>
        <w:rPr>
          <w:rFonts w:eastAsia="Times New Roman"/>
          <w:bCs w:val="0"/>
          <w:sz w:val="16"/>
          <w:szCs w:val="16"/>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 xml:space="preserve">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Cs w:val="0"/>
          <w:sz w:val="18"/>
          <w:szCs w:val="20"/>
        </w:rPr>
        <w:t xml:space="preserve"> </w:t>
      </w:r>
      <w:r w:rsidRPr="003D5547">
        <w:rPr>
          <w:rFonts w:eastAsia="Times New Roman"/>
          <w:bCs w:val="0"/>
          <w:sz w:val="18"/>
          <w:szCs w:val="20"/>
        </w:rPr>
        <w:tab/>
        <w:t>Are supplemental materials needed for the student?</w:t>
      </w: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spacing w:after="0" w:line="240" w:lineRule="auto"/>
        <w:ind w:left="540" w:right="144" w:hanging="540"/>
        <w:rPr>
          <w:rFonts w:eastAsia="Times New Roman"/>
          <w:bCs w:val="0"/>
          <w:sz w:val="18"/>
          <w:szCs w:val="20"/>
        </w:rPr>
      </w:pPr>
      <w:r w:rsidRPr="003D5547">
        <w:rPr>
          <w:rFonts w:eastAsia="Times New Roman"/>
          <w:bCs w:val="0"/>
          <w:sz w:val="18"/>
          <w:szCs w:val="18"/>
        </w:rPr>
        <w:t>List materials</w:t>
      </w:r>
      <w:r w:rsidR="003C0B61">
        <w:rPr>
          <w:rFonts w:eastAsia="Times New Roman"/>
          <w:bCs w:val="0"/>
          <w:sz w:val="18"/>
          <w:szCs w:val="18"/>
        </w:rPr>
        <w:t xml:space="preserve"> and how they were provided</w:t>
      </w:r>
      <w:r w:rsidRPr="003D5547">
        <w:rPr>
          <w:rFonts w:eastAsia="Times New Roman"/>
          <w:bCs w:val="0"/>
          <w:sz w:val="18"/>
          <w:szCs w:val="18"/>
        </w:rPr>
        <w:t>:</w:t>
      </w:r>
      <w:r w:rsidRPr="003D5547">
        <w:rPr>
          <w:rFonts w:eastAsia="Times New Roman"/>
          <w:bCs w:val="0"/>
          <w:sz w:val="18"/>
          <w:szCs w:val="20"/>
        </w:rPr>
        <w:t xml:space="preserve"> </w:t>
      </w:r>
    </w:p>
    <w:p w:rsidR="003D5547" w:rsidRPr="003D5547" w:rsidRDefault="003D5547" w:rsidP="003D5547">
      <w:pPr>
        <w:spacing w:after="0" w:line="240" w:lineRule="auto"/>
        <w:ind w:left="2707" w:right="144"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sidR="003C0B61">
        <w:rPr>
          <w:rFonts w:eastAsia="Times New Roman"/>
          <w:bCs w:val="0"/>
          <w:sz w:val="18"/>
          <w:szCs w:val="20"/>
        </w:rPr>
        <w:t>__________________________</w:t>
      </w: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spacing w:after="0" w:line="240" w:lineRule="auto"/>
        <w:ind w:left="2707" w:right="144"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sidR="003C0B61">
        <w:rPr>
          <w:rFonts w:eastAsia="Times New Roman"/>
          <w:bCs w:val="0"/>
          <w:sz w:val="18"/>
          <w:szCs w:val="20"/>
        </w:rPr>
        <w:t>__________________________</w:t>
      </w:r>
    </w:p>
    <w:p w:rsidR="003D5547" w:rsidRPr="003D5547" w:rsidRDefault="003D5547" w:rsidP="003D5547">
      <w:pPr>
        <w:spacing w:after="0" w:line="240" w:lineRule="auto"/>
        <w:rPr>
          <w:rFonts w:eastAsia="Times New Roman"/>
          <w:bCs w:val="0"/>
          <w:sz w:val="16"/>
          <w:szCs w:val="16"/>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 xml:space="preserve">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
          <w:bCs w:val="0"/>
          <w:sz w:val="18"/>
          <w:szCs w:val="20"/>
        </w:rPr>
        <w:tab/>
      </w:r>
      <w:r w:rsidRPr="003D5547">
        <w:rPr>
          <w:rFonts w:eastAsia="Times New Roman"/>
          <w:bCs w:val="0"/>
          <w:sz w:val="18"/>
          <w:szCs w:val="20"/>
        </w:rPr>
        <w:t>How much time does the student receive differentiated instruction with gifted peers in the general education program? ____________________________________________________________</w:t>
      </w:r>
      <w:r w:rsidR="003C0B61">
        <w:rPr>
          <w:rFonts w:eastAsia="Times New Roman"/>
          <w:bCs w:val="0"/>
          <w:sz w:val="18"/>
          <w:szCs w:val="20"/>
        </w:rPr>
        <w:t>_________</w:t>
      </w:r>
    </w:p>
    <w:p w:rsidR="003D5547" w:rsidRPr="003D5547" w:rsidRDefault="003D5547" w:rsidP="003D5547">
      <w:pPr>
        <w:spacing w:after="0" w:line="240" w:lineRule="auto"/>
        <w:rPr>
          <w:rFonts w:eastAsia="Times New Roman"/>
          <w:bCs w:val="0"/>
          <w:sz w:val="16"/>
          <w:szCs w:val="16"/>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 xml:space="preserve">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Cs w:val="0"/>
          <w:sz w:val="18"/>
          <w:szCs w:val="20"/>
        </w:rPr>
        <w:tab/>
        <w:t>Does the student receive instruction beyond the general education program?</w:t>
      </w: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tabs>
          <w:tab w:val="left" w:pos="720"/>
        </w:tabs>
        <w:spacing w:after="0" w:line="240" w:lineRule="auto"/>
        <w:rPr>
          <w:rFonts w:eastAsia="Times New Roman"/>
          <w:bCs w:val="0"/>
          <w:sz w:val="18"/>
          <w:szCs w:val="20"/>
        </w:rPr>
      </w:pPr>
      <w:r w:rsidRPr="003D5547">
        <w:rPr>
          <w:rFonts w:eastAsia="Times New Roman"/>
          <w:bCs w:val="0"/>
          <w:sz w:val="18"/>
          <w:szCs w:val="18"/>
        </w:rPr>
        <w:t>Specify instruction received</w:t>
      </w:r>
      <w:r w:rsidRPr="003D5547">
        <w:rPr>
          <w:rFonts w:eastAsia="Times New Roman"/>
          <w:bCs w:val="0"/>
          <w:sz w:val="18"/>
          <w:szCs w:val="20"/>
        </w:rPr>
        <w:t>: ____________________________________________________________________</w:t>
      </w:r>
      <w:r w:rsidR="003C0B61">
        <w:rPr>
          <w:rFonts w:eastAsia="Times New Roman"/>
          <w:bCs w:val="0"/>
          <w:sz w:val="18"/>
          <w:szCs w:val="20"/>
        </w:rPr>
        <w:t>___________________</w:t>
      </w:r>
    </w:p>
    <w:p w:rsidR="003C0B61" w:rsidRPr="003D5547" w:rsidRDefault="003C0B61" w:rsidP="003C0B61">
      <w:pPr>
        <w:spacing w:after="0" w:line="240" w:lineRule="auto"/>
        <w:ind w:left="2707" w:right="144"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w:t>
      </w: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 xml:space="preserve">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Cs w:val="0"/>
          <w:sz w:val="18"/>
          <w:szCs w:val="20"/>
        </w:rPr>
        <w:tab/>
        <w:t>Does the student receive community services?</w:t>
      </w:r>
    </w:p>
    <w:p w:rsidR="003D5547" w:rsidRPr="003D5547" w:rsidRDefault="003D5547" w:rsidP="003D5547">
      <w:pPr>
        <w:spacing w:after="0" w:line="240" w:lineRule="auto"/>
        <w:rPr>
          <w:rFonts w:eastAsia="Times New Roman"/>
          <w:bCs w:val="0"/>
          <w:sz w:val="8"/>
          <w:szCs w:val="8"/>
        </w:rPr>
      </w:pPr>
    </w:p>
    <w:p w:rsidR="003D5547" w:rsidRPr="003D5547" w:rsidRDefault="003D5547" w:rsidP="003D5547">
      <w:pPr>
        <w:tabs>
          <w:tab w:val="left" w:pos="720"/>
        </w:tabs>
        <w:spacing w:after="0" w:line="240" w:lineRule="auto"/>
        <w:rPr>
          <w:rFonts w:eastAsia="Times New Roman"/>
          <w:bCs w:val="0"/>
          <w:sz w:val="18"/>
          <w:szCs w:val="20"/>
        </w:rPr>
      </w:pPr>
      <w:r w:rsidRPr="003D5547">
        <w:rPr>
          <w:rFonts w:eastAsia="Times New Roman"/>
          <w:bCs w:val="0"/>
          <w:sz w:val="18"/>
          <w:szCs w:val="18"/>
        </w:rPr>
        <w:t>Describe</w:t>
      </w:r>
      <w:r w:rsidRPr="003D5547">
        <w:rPr>
          <w:rFonts w:eastAsia="Times New Roman"/>
          <w:bCs w:val="0"/>
          <w:sz w:val="18"/>
          <w:szCs w:val="20"/>
        </w:rPr>
        <w:t>: ____________________________________________________________________________________</w:t>
      </w:r>
      <w:r w:rsidR="003C0B61">
        <w:rPr>
          <w:rFonts w:eastAsia="Times New Roman"/>
          <w:bCs w:val="0"/>
          <w:sz w:val="18"/>
          <w:szCs w:val="20"/>
        </w:rPr>
        <w:t>_______________________</w:t>
      </w:r>
    </w:p>
    <w:p w:rsidR="003C0B61" w:rsidRPr="003D5547" w:rsidRDefault="003C0B61" w:rsidP="003C0B61">
      <w:pPr>
        <w:spacing w:after="0" w:line="240" w:lineRule="auto"/>
        <w:ind w:left="2707" w:right="144"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w:t>
      </w:r>
    </w:p>
    <w:p w:rsidR="003D5547" w:rsidRPr="003D5547" w:rsidRDefault="003D5547" w:rsidP="003D5547">
      <w:pPr>
        <w:spacing w:after="0" w:line="240" w:lineRule="auto"/>
        <w:rPr>
          <w:rFonts w:eastAsia="Times New Roman"/>
          <w:bCs w:val="0"/>
          <w:sz w:val="16"/>
          <w:szCs w:val="16"/>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 xml:space="preserve">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Cs w:val="0"/>
          <w:sz w:val="18"/>
          <w:szCs w:val="20"/>
        </w:rPr>
        <w:tab/>
      </w:r>
      <w:proofErr w:type="gramStart"/>
      <w:r w:rsidRPr="003D5547">
        <w:rPr>
          <w:rFonts w:eastAsia="Times New Roman"/>
          <w:bCs w:val="0"/>
          <w:sz w:val="18"/>
          <w:szCs w:val="20"/>
        </w:rPr>
        <w:t>Is</w:t>
      </w:r>
      <w:proofErr w:type="gramEnd"/>
      <w:r w:rsidRPr="003D5547">
        <w:rPr>
          <w:rFonts w:eastAsia="Times New Roman"/>
          <w:bCs w:val="0"/>
          <w:sz w:val="18"/>
          <w:szCs w:val="20"/>
        </w:rPr>
        <w:t xml:space="preserve"> there a discrepancy between the assessed student potential and actual performance in the general education programs?</w:t>
      </w:r>
    </w:p>
    <w:p w:rsidR="003D5547" w:rsidRPr="003D5547" w:rsidRDefault="003D5547" w:rsidP="003D5547">
      <w:pPr>
        <w:tabs>
          <w:tab w:val="left" w:pos="720"/>
        </w:tabs>
        <w:spacing w:after="0" w:line="240" w:lineRule="auto"/>
        <w:rPr>
          <w:rFonts w:eastAsia="Times New Roman"/>
          <w:bCs w:val="0"/>
          <w:sz w:val="18"/>
          <w:szCs w:val="20"/>
        </w:rPr>
      </w:pPr>
      <w:r w:rsidRPr="003D5547">
        <w:rPr>
          <w:rFonts w:eastAsia="Times New Roman"/>
          <w:bCs w:val="0"/>
          <w:sz w:val="18"/>
          <w:szCs w:val="18"/>
        </w:rPr>
        <w:t>Describe</w:t>
      </w:r>
      <w:r w:rsidRPr="003D5547">
        <w:rPr>
          <w:rFonts w:eastAsia="Times New Roman"/>
          <w:bCs w:val="0"/>
          <w:sz w:val="18"/>
          <w:szCs w:val="20"/>
        </w:rPr>
        <w:t>: ____________________________________________________________________________________</w:t>
      </w:r>
      <w:r w:rsidR="003C0B61">
        <w:rPr>
          <w:rFonts w:eastAsia="Times New Roman"/>
          <w:bCs w:val="0"/>
          <w:sz w:val="18"/>
          <w:szCs w:val="20"/>
        </w:rPr>
        <w:t>_______________________</w:t>
      </w:r>
    </w:p>
    <w:p w:rsidR="003C0B61" w:rsidRPr="003D5547" w:rsidRDefault="003C0B61" w:rsidP="003C0B61">
      <w:pPr>
        <w:spacing w:after="0" w:line="240" w:lineRule="auto"/>
        <w:ind w:left="2707" w:right="144"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w:t>
      </w:r>
    </w:p>
    <w:p w:rsidR="003D5547" w:rsidRPr="003D5547" w:rsidRDefault="003D5547" w:rsidP="003D5547">
      <w:pPr>
        <w:spacing w:after="0" w:line="240" w:lineRule="auto"/>
        <w:rPr>
          <w:rFonts w:eastAsia="Times New Roman"/>
          <w:bCs w:val="0"/>
          <w:sz w:val="16"/>
          <w:szCs w:val="16"/>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 xml:space="preserve">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Cs w:val="0"/>
          <w:sz w:val="18"/>
          <w:szCs w:val="20"/>
        </w:rPr>
        <w:tab/>
        <w:t>Are the student’s specific academic needs beyond those classroom modifications currently provided in the general education program?</w:t>
      </w:r>
    </w:p>
    <w:p w:rsidR="003D5547" w:rsidRPr="003D5547" w:rsidRDefault="003D5547" w:rsidP="003D5547">
      <w:pPr>
        <w:tabs>
          <w:tab w:val="left" w:pos="720"/>
        </w:tabs>
        <w:spacing w:after="0" w:line="240" w:lineRule="auto"/>
        <w:rPr>
          <w:rFonts w:eastAsia="Times New Roman"/>
          <w:bCs w:val="0"/>
          <w:sz w:val="18"/>
          <w:szCs w:val="20"/>
        </w:rPr>
      </w:pPr>
      <w:r w:rsidRPr="003D5547">
        <w:rPr>
          <w:rFonts w:eastAsia="Times New Roman"/>
          <w:bCs w:val="0"/>
          <w:sz w:val="18"/>
          <w:szCs w:val="18"/>
        </w:rPr>
        <w:t>Describe</w:t>
      </w:r>
      <w:r w:rsidRPr="003D5547">
        <w:rPr>
          <w:rFonts w:eastAsia="Times New Roman"/>
          <w:bCs w:val="0"/>
          <w:sz w:val="18"/>
          <w:szCs w:val="20"/>
        </w:rPr>
        <w:t>: ____________________________________________________________________________________</w:t>
      </w:r>
      <w:r w:rsidR="003C0B61">
        <w:rPr>
          <w:rFonts w:eastAsia="Times New Roman"/>
          <w:bCs w:val="0"/>
          <w:sz w:val="18"/>
          <w:szCs w:val="20"/>
        </w:rPr>
        <w:t>_______________________</w:t>
      </w:r>
    </w:p>
    <w:p w:rsidR="003C0B61" w:rsidRPr="003D5547" w:rsidRDefault="003C0B61" w:rsidP="003C0B61">
      <w:pPr>
        <w:spacing w:after="0" w:line="240" w:lineRule="auto"/>
        <w:ind w:left="2707" w:right="144"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w:t>
      </w:r>
    </w:p>
    <w:p w:rsidR="003D5547" w:rsidRPr="003D5547" w:rsidRDefault="003D5547" w:rsidP="003D5547">
      <w:pPr>
        <w:spacing w:after="0" w:line="240" w:lineRule="auto"/>
        <w:rPr>
          <w:rFonts w:eastAsia="Times New Roman"/>
          <w:bCs w:val="0"/>
          <w:sz w:val="16"/>
          <w:szCs w:val="16"/>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 xml:space="preserve">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Cs w:val="0"/>
          <w:sz w:val="18"/>
          <w:szCs w:val="20"/>
        </w:rPr>
        <w:tab/>
        <w:t>Does the student’s maturity and/or social/emotional level differ from those of general education classmates?</w:t>
      </w:r>
    </w:p>
    <w:p w:rsidR="003D5547" w:rsidRPr="003D5547" w:rsidRDefault="003D5547" w:rsidP="003D5547">
      <w:pPr>
        <w:tabs>
          <w:tab w:val="left" w:pos="720"/>
        </w:tabs>
        <w:spacing w:after="0" w:line="240" w:lineRule="auto"/>
        <w:rPr>
          <w:rFonts w:eastAsia="Times New Roman"/>
          <w:bCs w:val="0"/>
          <w:sz w:val="18"/>
          <w:szCs w:val="20"/>
        </w:rPr>
      </w:pPr>
      <w:r w:rsidRPr="003D5547">
        <w:rPr>
          <w:rFonts w:eastAsia="Times New Roman"/>
          <w:bCs w:val="0"/>
          <w:sz w:val="18"/>
          <w:szCs w:val="18"/>
        </w:rPr>
        <w:t>Describe</w:t>
      </w:r>
      <w:r w:rsidRPr="003D5547">
        <w:rPr>
          <w:rFonts w:eastAsia="Times New Roman"/>
          <w:bCs w:val="0"/>
          <w:sz w:val="18"/>
          <w:szCs w:val="20"/>
        </w:rPr>
        <w:t>: ____________________________________________________________________________________</w:t>
      </w:r>
      <w:r w:rsidR="003C0B61">
        <w:rPr>
          <w:rFonts w:eastAsia="Times New Roman"/>
          <w:bCs w:val="0"/>
          <w:sz w:val="18"/>
          <w:szCs w:val="20"/>
        </w:rPr>
        <w:t>_______________________</w:t>
      </w:r>
    </w:p>
    <w:p w:rsidR="003C0B61" w:rsidRPr="003D5547" w:rsidRDefault="003C0B61" w:rsidP="003C0B61">
      <w:pPr>
        <w:spacing w:after="0" w:line="240" w:lineRule="auto"/>
        <w:ind w:left="2707" w:right="144"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w:t>
      </w:r>
    </w:p>
    <w:p w:rsidR="003D5547" w:rsidRPr="003D5547" w:rsidRDefault="003D5547" w:rsidP="003D5547">
      <w:pPr>
        <w:spacing w:after="0" w:line="240" w:lineRule="auto"/>
        <w:rPr>
          <w:rFonts w:eastAsia="Times New Roman"/>
          <w:bCs w:val="0"/>
          <w:sz w:val="16"/>
          <w:szCs w:val="16"/>
        </w:rPr>
      </w:pPr>
    </w:p>
    <w:p w:rsidR="003D5547" w:rsidRPr="003D5547" w:rsidRDefault="003D5547" w:rsidP="003D5547">
      <w:pPr>
        <w:spacing w:after="0" w:line="240" w:lineRule="auto"/>
        <w:ind w:left="1440" w:hanging="1440"/>
        <w:rPr>
          <w:rFonts w:eastAsia="Times New Roman"/>
          <w:bCs w:val="0"/>
          <w:sz w:val="18"/>
          <w:szCs w:val="20"/>
        </w:rPr>
      </w:pPr>
      <w:r w:rsidRPr="003D5547">
        <w:rPr>
          <w:rFonts w:eastAsia="Times New Roman"/>
          <w:b/>
          <w:bCs w:val="0"/>
          <w:sz w:val="18"/>
          <w:szCs w:val="18"/>
        </w:rPr>
        <w:sym w:font="Wingdings" w:char="F071"/>
      </w:r>
      <w:r w:rsidRPr="003D5547">
        <w:rPr>
          <w:rFonts w:eastAsia="Times New Roman"/>
          <w:b/>
          <w:bCs w:val="0"/>
          <w:sz w:val="18"/>
          <w:szCs w:val="20"/>
        </w:rPr>
        <w:t xml:space="preserve"> YES  </w:t>
      </w: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NO</w:t>
      </w:r>
      <w:r w:rsidRPr="003D5547">
        <w:rPr>
          <w:rFonts w:eastAsia="Times New Roman"/>
          <w:bCs w:val="0"/>
          <w:sz w:val="18"/>
          <w:szCs w:val="20"/>
        </w:rPr>
        <w:tab/>
      </w:r>
      <w:proofErr w:type="gramStart"/>
      <w:r w:rsidRPr="003D5547">
        <w:rPr>
          <w:rFonts w:eastAsia="Times New Roman"/>
          <w:bCs w:val="0"/>
          <w:sz w:val="18"/>
          <w:szCs w:val="20"/>
        </w:rPr>
        <w:t>What</w:t>
      </w:r>
      <w:proofErr w:type="gramEnd"/>
      <w:r w:rsidRPr="003D5547">
        <w:rPr>
          <w:rFonts w:eastAsia="Times New Roman"/>
          <w:bCs w:val="0"/>
          <w:sz w:val="18"/>
          <w:szCs w:val="20"/>
        </w:rPr>
        <w:t xml:space="preserve"> transition needs does the student have beyond those available in the general education program?</w:t>
      </w:r>
    </w:p>
    <w:p w:rsidR="003D5547" w:rsidRPr="003D5547" w:rsidRDefault="003D5547" w:rsidP="003D5547">
      <w:pPr>
        <w:tabs>
          <w:tab w:val="left" w:pos="720"/>
        </w:tabs>
        <w:spacing w:after="0" w:line="240" w:lineRule="auto"/>
        <w:rPr>
          <w:rFonts w:eastAsia="Times New Roman"/>
          <w:bCs w:val="0"/>
          <w:sz w:val="18"/>
          <w:szCs w:val="20"/>
        </w:rPr>
      </w:pPr>
      <w:r w:rsidRPr="003D5547">
        <w:rPr>
          <w:rFonts w:eastAsia="Times New Roman"/>
          <w:bCs w:val="0"/>
          <w:sz w:val="18"/>
          <w:szCs w:val="18"/>
        </w:rPr>
        <w:t>Describe</w:t>
      </w:r>
      <w:r w:rsidRPr="003D5547">
        <w:rPr>
          <w:rFonts w:eastAsia="Times New Roman"/>
          <w:bCs w:val="0"/>
          <w:sz w:val="18"/>
          <w:szCs w:val="20"/>
        </w:rPr>
        <w:t>: ____________________________________________________________________________________</w:t>
      </w:r>
      <w:r w:rsidR="003C0B61">
        <w:rPr>
          <w:rFonts w:eastAsia="Times New Roman"/>
          <w:bCs w:val="0"/>
          <w:sz w:val="18"/>
          <w:szCs w:val="20"/>
        </w:rPr>
        <w:t>_______________________</w:t>
      </w:r>
    </w:p>
    <w:p w:rsidR="003C0B61" w:rsidRPr="003D5547" w:rsidRDefault="003C0B61" w:rsidP="003C0B61">
      <w:pPr>
        <w:spacing w:after="0" w:line="240" w:lineRule="auto"/>
        <w:ind w:left="2707" w:right="144"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w:t>
      </w:r>
    </w:p>
    <w:p w:rsidR="003D5547" w:rsidRPr="003D5547" w:rsidRDefault="003D5547" w:rsidP="003D5547">
      <w:pPr>
        <w:tabs>
          <w:tab w:val="left" w:pos="720"/>
        </w:tabs>
        <w:spacing w:after="0" w:line="240" w:lineRule="auto"/>
        <w:rPr>
          <w:rFonts w:eastAsia="Times New Roman"/>
          <w:bCs w:val="0"/>
          <w:sz w:val="18"/>
          <w:szCs w:val="20"/>
        </w:rPr>
      </w:pPr>
    </w:p>
    <w:p w:rsidR="003D5547" w:rsidRPr="003D5547" w:rsidRDefault="003D5547" w:rsidP="003D5547">
      <w:pPr>
        <w:spacing w:after="0" w:line="240" w:lineRule="auto"/>
        <w:ind w:left="6840" w:hanging="6840"/>
        <w:rPr>
          <w:rFonts w:eastAsia="Times New Roman"/>
          <w:bCs w:val="0"/>
          <w:sz w:val="18"/>
          <w:szCs w:val="20"/>
        </w:rPr>
      </w:pPr>
      <w:r w:rsidRPr="003D5547">
        <w:rPr>
          <w:rFonts w:eastAsia="Times New Roman"/>
          <w:bCs w:val="0"/>
          <w:sz w:val="18"/>
          <w:szCs w:val="20"/>
        </w:rPr>
        <w:t>Classroom Teacher’s Signature__________________________________Date______/______/____________</w:t>
      </w:r>
    </w:p>
    <w:p w:rsidR="003D5547" w:rsidRPr="003D5547" w:rsidRDefault="003D5547" w:rsidP="003D5547">
      <w:pPr>
        <w:spacing w:after="0" w:line="240" w:lineRule="auto"/>
        <w:rPr>
          <w:rFonts w:eastAsia="Times New Roman"/>
          <w:bCs w:val="0"/>
          <w:sz w:val="16"/>
          <w:szCs w:val="20"/>
        </w:rPr>
      </w:pPr>
    </w:p>
    <w:p w:rsidR="003D5547" w:rsidRPr="003D5547" w:rsidRDefault="003D5547" w:rsidP="003D5547">
      <w:pPr>
        <w:spacing w:after="0" w:line="240" w:lineRule="auto"/>
        <w:jc w:val="center"/>
        <w:rPr>
          <w:rFonts w:eastAsia="Times New Roman"/>
          <w:bCs w:val="0"/>
          <w:sz w:val="14"/>
          <w:szCs w:val="14"/>
        </w:rPr>
      </w:pPr>
      <w:r w:rsidRPr="003D5547">
        <w:rPr>
          <w:rFonts w:eastAsia="Times New Roman"/>
          <w:bCs w:val="0"/>
          <w:sz w:val="14"/>
          <w:szCs w:val="14"/>
        </w:rPr>
        <w:t>Attach any additional information that may be helpful in documenting this student’s needs for special education services.</w:t>
      </w:r>
    </w:p>
    <w:p w:rsidR="003D5547" w:rsidRPr="003D5547" w:rsidRDefault="003D5547" w:rsidP="003D5547">
      <w:pPr>
        <w:tabs>
          <w:tab w:val="center" w:pos="4320"/>
          <w:tab w:val="right" w:pos="9360"/>
        </w:tabs>
        <w:spacing w:after="0" w:line="240" w:lineRule="auto"/>
        <w:ind w:right="-14"/>
        <w:rPr>
          <w:rFonts w:eastAsia="Times New Roman"/>
          <w:bCs w:val="0"/>
          <w:sz w:val="16"/>
          <w:szCs w:val="16"/>
        </w:rPr>
        <w:sectPr w:rsidR="003D5547" w:rsidRPr="003D5547" w:rsidSect="003D5547">
          <w:pgSz w:w="12240" w:h="15840"/>
          <w:pgMar w:top="1152" w:right="1296" w:bottom="1008" w:left="1296" w:header="720" w:footer="720" w:gutter="0"/>
          <w:cols w:space="720"/>
        </w:sectPr>
      </w:pPr>
    </w:p>
    <w:p w:rsidR="003D5547" w:rsidRPr="003D5547" w:rsidRDefault="003D5547" w:rsidP="003D5547">
      <w:pPr>
        <w:spacing w:after="0" w:line="240" w:lineRule="auto"/>
        <w:jc w:val="right"/>
        <w:rPr>
          <w:rFonts w:eastAsia="Times New Roman"/>
          <w:bCs w:val="0"/>
          <w:sz w:val="12"/>
          <w:szCs w:val="12"/>
        </w:rPr>
      </w:pPr>
      <w:r w:rsidRPr="003D5547">
        <w:rPr>
          <w:rFonts w:eastAsia="Times New Roman"/>
          <w:bCs w:val="0"/>
          <w:sz w:val="12"/>
          <w:szCs w:val="12"/>
        </w:rPr>
        <w:lastRenderedPageBreak/>
        <w:t>Page 1 of 2</w:t>
      </w:r>
    </w:p>
    <w:p w:rsidR="005467D5" w:rsidRPr="003D5547" w:rsidRDefault="005467D5" w:rsidP="005467D5">
      <w:pPr>
        <w:pStyle w:val="Heading1"/>
        <w:rPr>
          <w:rFonts w:eastAsia="Times New Roman"/>
          <w:b w:val="0"/>
          <w:bCs w:val="0"/>
          <w:sz w:val="24"/>
          <w:szCs w:val="20"/>
        </w:rPr>
      </w:pPr>
      <w:bookmarkStart w:id="22" w:name="_Appendix_N:_General"/>
      <w:bookmarkEnd w:id="22"/>
      <w:r>
        <w:t>Appendix N: General Education Documentation of Classroom Interventions Form B</w:t>
      </w:r>
    </w:p>
    <w:p w:rsidR="003D5547" w:rsidRPr="003D5547" w:rsidRDefault="003D5547" w:rsidP="003D5547">
      <w:pPr>
        <w:spacing w:after="0" w:line="240" w:lineRule="auto"/>
        <w:ind w:right="288"/>
        <w:jc w:val="center"/>
        <w:rPr>
          <w:rFonts w:eastAsia="Times New Roman"/>
          <w:bCs w:val="0"/>
          <w:sz w:val="14"/>
          <w:szCs w:val="14"/>
        </w:rPr>
      </w:pPr>
      <w:r w:rsidRPr="003D5547">
        <w:rPr>
          <w:rFonts w:eastAsia="Times New Roman"/>
          <w:bCs w:val="0"/>
          <w:sz w:val="14"/>
          <w:szCs w:val="14"/>
        </w:rPr>
        <w:t>(Documentation of Response to Intervention)</w:t>
      </w:r>
    </w:p>
    <w:p w:rsidR="003D5547" w:rsidRPr="003D5547" w:rsidRDefault="003D5547" w:rsidP="003D5547">
      <w:pPr>
        <w:spacing w:after="0" w:line="240" w:lineRule="auto"/>
        <w:ind w:right="288"/>
        <w:jc w:val="both"/>
        <w:rPr>
          <w:rFonts w:eastAsia="Times New Roman"/>
          <w:b/>
          <w:bCs w:val="0"/>
          <w:sz w:val="16"/>
          <w:szCs w:val="20"/>
        </w:rPr>
      </w:pPr>
    </w:p>
    <w:p w:rsidR="003D5547" w:rsidRPr="003D5547" w:rsidRDefault="003D5547" w:rsidP="003D5547">
      <w:pPr>
        <w:spacing w:after="0" w:line="240" w:lineRule="auto"/>
        <w:ind w:right="288"/>
        <w:rPr>
          <w:rFonts w:eastAsia="Times New Roman"/>
          <w:bCs w:val="0"/>
          <w:sz w:val="20"/>
          <w:szCs w:val="20"/>
        </w:rPr>
      </w:pPr>
      <w:r w:rsidRPr="003D5547">
        <w:rPr>
          <w:rFonts w:eastAsia="Times New Roman"/>
          <w:bCs w:val="0"/>
          <w:sz w:val="20"/>
          <w:szCs w:val="20"/>
        </w:rPr>
        <w:t xml:space="preserve">Student ___________________ Date of Birth </w:t>
      </w:r>
      <w:r w:rsidRPr="003D5547">
        <w:rPr>
          <w:rFonts w:eastAsia="Times New Roman"/>
          <w:bCs w:val="0"/>
          <w:sz w:val="20"/>
          <w:szCs w:val="20"/>
          <w:u w:val="single"/>
        </w:rPr>
        <w:t xml:space="preserve">      /</w:t>
      </w:r>
      <w:r w:rsidRPr="003D5547">
        <w:rPr>
          <w:rFonts w:eastAsia="Times New Roman"/>
          <w:bCs w:val="0"/>
          <w:sz w:val="20"/>
          <w:szCs w:val="20"/>
        </w:rPr>
        <w:t xml:space="preserve"> ___/ ______ Sex___   Ethnicity (Optional) ___</w:t>
      </w:r>
    </w:p>
    <w:p w:rsidR="003D5547" w:rsidRPr="003D5547" w:rsidRDefault="003D5547" w:rsidP="003D5547">
      <w:pPr>
        <w:spacing w:after="0" w:line="240" w:lineRule="auto"/>
        <w:ind w:right="288"/>
        <w:jc w:val="both"/>
        <w:rPr>
          <w:rFonts w:eastAsia="Times New Roman"/>
          <w:bCs w:val="0"/>
          <w:sz w:val="8"/>
          <w:szCs w:val="8"/>
        </w:rPr>
      </w:pPr>
    </w:p>
    <w:p w:rsidR="003D5547" w:rsidRPr="003D5547" w:rsidRDefault="003D5547" w:rsidP="003D5547">
      <w:pPr>
        <w:spacing w:after="0" w:line="240" w:lineRule="auto"/>
        <w:ind w:right="288"/>
        <w:jc w:val="both"/>
        <w:rPr>
          <w:rFonts w:eastAsia="Times New Roman"/>
          <w:bCs w:val="0"/>
          <w:sz w:val="8"/>
          <w:szCs w:val="8"/>
        </w:rPr>
      </w:pPr>
    </w:p>
    <w:p w:rsidR="003D5547" w:rsidRPr="003D5547" w:rsidRDefault="003D5547" w:rsidP="003D5547">
      <w:pPr>
        <w:spacing w:after="0" w:line="240" w:lineRule="auto"/>
        <w:ind w:right="288"/>
        <w:jc w:val="both"/>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18"/>
        </w:rPr>
      </w:pPr>
      <w:r w:rsidRPr="003D5547">
        <w:rPr>
          <w:rFonts w:eastAsia="Times New Roman"/>
          <w:bCs w:val="0"/>
          <w:sz w:val="18"/>
          <w:szCs w:val="18"/>
        </w:rPr>
        <w:t>Many needs of students identified as Intellectually Gifted can be provided through general education interventions Listed below are accommodations that are most frequently utilized by classroom teachers with accelerated learners.</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18"/>
        </w:rPr>
      </w:pPr>
      <w:r w:rsidRPr="003D5547">
        <w:rPr>
          <w:rFonts w:eastAsia="Times New Roman"/>
          <w:b/>
          <w:bCs w:val="0"/>
          <w:sz w:val="18"/>
          <w:szCs w:val="18"/>
        </w:rPr>
        <w:t xml:space="preserve">INSTRUCTIONS: </w:t>
      </w:r>
      <w:r w:rsidRPr="003D5547">
        <w:rPr>
          <w:rFonts w:eastAsia="Times New Roman"/>
          <w:bCs w:val="0"/>
          <w:sz w:val="18"/>
          <w:szCs w:val="18"/>
        </w:rPr>
        <w:t>Check box next to each intervention used and document all accommodations that have been used with this student. Describe the specific accommodation and the time interval in which the accommodation was used.</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ENRICHMENT</w:t>
      </w:r>
      <w:r w:rsidRPr="003D5547">
        <w:rPr>
          <w:rFonts w:eastAsia="Times New Roman"/>
          <w:bCs w:val="0"/>
          <w:sz w:val="18"/>
          <w:szCs w:val="20"/>
        </w:rPr>
        <w:t xml:space="preserve"> – Classroom work is broader in scope, explores topics in greater depth and at higher cognitive levels, and involves many activities that modify, supplement, and extend achievement beyond the expectations set forth in the general education curriculum.</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sidR="003C0B61">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D5547" w:rsidRPr="003D5547" w:rsidRDefault="003D5547" w:rsidP="003C0B61">
      <w:pPr>
        <w:spacing w:after="0" w:line="240" w:lineRule="auto"/>
        <w:ind w:right="288"/>
        <w:jc w:val="both"/>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sidR="003C0B61">
        <w:rPr>
          <w:rFonts w:eastAsia="Times New Roman"/>
          <w:bCs w:val="0"/>
          <w:sz w:val="18"/>
          <w:szCs w:val="20"/>
        </w:rPr>
        <w:t>______________________________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COMPACTING</w:t>
      </w:r>
      <w:r w:rsidRPr="003D5547">
        <w:rPr>
          <w:rFonts w:eastAsia="Times New Roman"/>
          <w:bCs w:val="0"/>
          <w:sz w:val="18"/>
          <w:szCs w:val="20"/>
        </w:rPr>
        <w:t xml:space="preserve"> – Allows the student accelerated mastery of curriculum materials typically presented to grade-level peers.</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right="288"/>
        <w:jc w:val="both"/>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jc w:val="both"/>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spacing w:after="0" w:line="240" w:lineRule="auto"/>
        <w:ind w:right="288"/>
        <w:jc w:val="both"/>
        <w:rPr>
          <w:rFonts w:eastAsia="Times New Roman"/>
          <w:bCs w:val="0"/>
          <w:sz w:val="18"/>
          <w:szCs w:val="20"/>
        </w:rPr>
      </w:pPr>
      <w:r w:rsidRPr="003D5547">
        <w:rPr>
          <w:rFonts w:eastAsia="Times New Roman"/>
          <w:bCs w:val="0"/>
          <w:sz w:val="18"/>
          <w:szCs w:val="20"/>
        </w:rPr>
        <w:t>Explanation: ___________________________________________________________________________________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ACCELERATION</w:t>
      </w:r>
      <w:r w:rsidRPr="003D5547">
        <w:rPr>
          <w:rFonts w:eastAsia="Times New Roman"/>
          <w:bCs w:val="0"/>
          <w:sz w:val="18"/>
          <w:szCs w:val="20"/>
        </w:rPr>
        <w:t xml:space="preserve"> – Takes advantage of the student’s ability to learn at a rapid rate and advances the student in some way in order to present materials and activities beyond the grade level.</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right="288"/>
        <w:jc w:val="both"/>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GROUPING</w:t>
      </w:r>
      <w:r w:rsidRPr="003D5547">
        <w:rPr>
          <w:rFonts w:eastAsia="Times New Roman"/>
          <w:bCs w:val="0"/>
          <w:sz w:val="18"/>
          <w:szCs w:val="20"/>
        </w:rPr>
        <w:t xml:space="preserve"> – An arrangement whereby students are placed in groups which bring them in contact with others of similar abilities and interests.</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right="288"/>
        <w:jc w:val="both"/>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sz w:val="18"/>
          <w:szCs w:val="20"/>
        </w:rPr>
        <w:t>GUIDANCE</w:t>
      </w:r>
      <w:r w:rsidRPr="003D5547">
        <w:rPr>
          <w:rFonts w:eastAsia="Times New Roman"/>
          <w:bCs w:val="0"/>
          <w:sz w:val="18"/>
          <w:szCs w:val="20"/>
        </w:rPr>
        <w:t xml:space="preserve"> – Provides experiences which promote realistic self-appraisal, better understanding of self and peers, greater sensitivity and awareness, and personal and career goals.</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lastRenderedPageBreak/>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right="288"/>
        <w:jc w:val="both"/>
        <w:rPr>
          <w:rFonts w:eastAsia="Times New Roman"/>
          <w:bCs w:val="0"/>
          <w:sz w:val="18"/>
          <w:szCs w:val="20"/>
        </w:rPr>
      </w:pPr>
      <w:r w:rsidRPr="003D5547">
        <w:rPr>
          <w:rFonts w:eastAsia="Times New Roman"/>
          <w:bCs w:val="0"/>
          <w:sz w:val="18"/>
          <w:szCs w:val="20"/>
        </w:rPr>
        <w:t>___________________________________________________________________________________________</w:t>
      </w:r>
      <w:r>
        <w:rPr>
          <w:rFonts w:eastAsia="Times New Roman"/>
          <w:bCs w:val="0"/>
          <w:sz w:val="18"/>
          <w:szCs w:val="20"/>
        </w:rPr>
        <w:t>______________________________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I</w:t>
      </w:r>
      <w:r w:rsidRPr="003D5547">
        <w:rPr>
          <w:rFonts w:eastAsia="Times New Roman"/>
          <w:b/>
          <w:bCs w:val="0"/>
          <w:sz w:val="18"/>
          <w:szCs w:val="20"/>
        </w:rPr>
        <w:t>NDEPENDENT STUDY or FLEXIBLE SCHEDULING</w:t>
      </w:r>
      <w:r w:rsidRPr="003D5547">
        <w:rPr>
          <w:rFonts w:eastAsia="Times New Roman"/>
          <w:bCs w:val="0"/>
          <w:sz w:val="18"/>
          <w:szCs w:val="20"/>
        </w:rPr>
        <w:t xml:space="preserve"> – Opportunities for the student to engage in exploratory study or pursue closely defined in-depth projects.</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D5547" w:rsidRPr="003D5547" w:rsidRDefault="003D5547" w:rsidP="003D5547">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sidR="003C0B61">
        <w:rPr>
          <w:rFonts w:eastAsia="Times New Roman"/>
          <w:bCs w:val="0"/>
          <w:sz w:val="18"/>
          <w:szCs w:val="20"/>
        </w:rPr>
        <w:t>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caps/>
          <w:sz w:val="18"/>
          <w:szCs w:val="20"/>
        </w:rPr>
        <w:t>Team Teaching</w:t>
      </w:r>
      <w:r w:rsidRPr="003D5547">
        <w:rPr>
          <w:rFonts w:eastAsia="Times New Roman"/>
          <w:bCs w:val="0"/>
          <w:sz w:val="18"/>
          <w:szCs w:val="20"/>
        </w:rPr>
        <w:t xml:space="preserve"> – General education personnel with specific expertise in a particular area can be utilized.</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Pr>
          <w:rFonts w:eastAsia="Times New Roman"/>
          <w:bCs w:val="0"/>
          <w:sz w:val="18"/>
          <w:szCs w:val="20"/>
        </w:rPr>
        <w:t>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caps/>
          <w:sz w:val="18"/>
          <w:szCs w:val="20"/>
        </w:rPr>
        <w:t>Advanced Classes/Honors</w:t>
      </w:r>
      <w:r w:rsidRPr="003D5547">
        <w:rPr>
          <w:rFonts w:eastAsia="Times New Roman"/>
          <w:bCs w:val="0"/>
          <w:sz w:val="18"/>
          <w:szCs w:val="20"/>
        </w:rPr>
        <w:t xml:space="preserve"> – Classes designed for those students of advanced ability to engage in in-depth study, accelerated study, enrichment, guidance, or any combination thereof.</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Pr>
          <w:rFonts w:eastAsia="Times New Roman"/>
          <w:bCs w:val="0"/>
          <w:sz w:val="18"/>
          <w:szCs w:val="20"/>
        </w:rPr>
        <w:t>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caps/>
          <w:sz w:val="18"/>
          <w:szCs w:val="20"/>
        </w:rPr>
        <w:t>Supplemental Learning Materials</w:t>
      </w:r>
      <w:r w:rsidRPr="003D5547">
        <w:rPr>
          <w:rFonts w:eastAsia="Times New Roman"/>
          <w:bCs w:val="0"/>
          <w:sz w:val="18"/>
          <w:szCs w:val="20"/>
        </w:rPr>
        <w:t xml:space="preserve"> – Individual materials made available to encourage the student to pursue areas of individual interest.</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Pr>
          <w:rFonts w:eastAsia="Times New Roman"/>
          <w:bCs w:val="0"/>
          <w:sz w:val="18"/>
          <w:szCs w:val="20"/>
        </w:rPr>
        <w:t>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right="288" w:hanging="720"/>
        <w:rPr>
          <w:rFonts w:eastAsia="Times New Roman"/>
          <w:bCs w:val="0"/>
          <w:sz w:val="12"/>
          <w:szCs w:val="12"/>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caps/>
          <w:sz w:val="18"/>
          <w:szCs w:val="20"/>
        </w:rPr>
        <w:t>Classroom Contract</w:t>
      </w:r>
      <w:r w:rsidRPr="003D5547">
        <w:rPr>
          <w:rFonts w:eastAsia="Times New Roman"/>
          <w:bCs w:val="0"/>
          <w:sz w:val="18"/>
          <w:szCs w:val="20"/>
        </w:rPr>
        <w:t xml:space="preserve"> – Provides a student/teacher approach as opposed to teacher-centered mode of instruction.</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Pr>
          <w:rFonts w:eastAsia="Times New Roman"/>
          <w:bCs w:val="0"/>
          <w:sz w:val="18"/>
          <w:szCs w:val="20"/>
        </w:rPr>
        <w:t>____________________________</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D5547" w:rsidRPr="003D5547" w:rsidRDefault="003D5547" w:rsidP="003D5547">
      <w:pPr>
        <w:spacing w:after="0" w:line="240" w:lineRule="auto"/>
        <w:ind w:right="288"/>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right="288"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hanging="720"/>
        <w:rPr>
          <w:rFonts w:eastAsia="Times New Roman"/>
          <w:bCs w:val="0"/>
          <w:sz w:val="12"/>
          <w:szCs w:val="12"/>
        </w:rPr>
      </w:pPr>
    </w:p>
    <w:p w:rsidR="003D5547" w:rsidRPr="003D5547" w:rsidRDefault="003D5547" w:rsidP="003D5547">
      <w:pPr>
        <w:spacing w:after="0" w:line="240" w:lineRule="auto"/>
        <w:rPr>
          <w:rFonts w:eastAsia="Times New Roman"/>
          <w:bCs w:val="0"/>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caps/>
          <w:sz w:val="18"/>
          <w:szCs w:val="20"/>
        </w:rPr>
        <w:t>Cluster Grouping</w:t>
      </w:r>
      <w:r w:rsidRPr="003D5547">
        <w:rPr>
          <w:rFonts w:eastAsia="Times New Roman"/>
          <w:bCs w:val="0"/>
          <w:sz w:val="18"/>
          <w:szCs w:val="20"/>
        </w:rPr>
        <w:t xml:space="preserve">: </w:t>
      </w:r>
      <w:r w:rsidRPr="003D5547">
        <w:rPr>
          <w:rFonts w:eastAsia="Times New Roman"/>
          <w:b/>
          <w:bCs w:val="0"/>
          <w:sz w:val="18"/>
          <w:szCs w:val="20"/>
        </w:rPr>
        <w:t xml:space="preserve">— </w:t>
      </w:r>
      <w:r w:rsidRPr="003D5547">
        <w:rPr>
          <w:rFonts w:eastAsia="Times New Roman"/>
          <w:bCs w:val="0"/>
          <w:sz w:val="18"/>
          <w:szCs w:val="20"/>
        </w:rPr>
        <w:t>Small clusters of students who have similar interests and abilities work together on specific tasks.</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Pr>
          <w:rFonts w:eastAsia="Times New Roman"/>
          <w:bCs w:val="0"/>
          <w:sz w:val="18"/>
          <w:szCs w:val="20"/>
        </w:rPr>
        <w:t>____________________________</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D5547" w:rsidRPr="003D5547" w:rsidRDefault="003D5547" w:rsidP="003D5547">
      <w:pPr>
        <w:spacing w:after="0" w:line="240" w:lineRule="auto"/>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hanging="720"/>
        <w:rPr>
          <w:rFonts w:eastAsia="Times New Roman"/>
          <w:bCs w:val="0"/>
          <w:sz w:val="12"/>
          <w:szCs w:val="12"/>
        </w:rPr>
      </w:pPr>
    </w:p>
    <w:p w:rsidR="003D5547" w:rsidRPr="003D5547" w:rsidRDefault="003D5547" w:rsidP="003D5547">
      <w:pPr>
        <w:spacing w:after="0" w:line="240" w:lineRule="auto"/>
        <w:rPr>
          <w:rFonts w:eastAsia="Times New Roman"/>
          <w:bCs w:val="0"/>
          <w:sz w:val="18"/>
          <w:szCs w:val="20"/>
        </w:rPr>
      </w:pPr>
      <w:r w:rsidRPr="003D5547">
        <w:rPr>
          <w:rFonts w:eastAsia="Times New Roman"/>
          <w:b/>
          <w:bCs w:val="0"/>
          <w:sz w:val="20"/>
          <w:szCs w:val="20"/>
        </w:rPr>
        <w:lastRenderedPageBreak/>
        <w:sym w:font="Wingdings" w:char="F071"/>
      </w:r>
      <w:r w:rsidRPr="003D5547">
        <w:rPr>
          <w:rFonts w:eastAsia="Times New Roman"/>
          <w:b/>
          <w:bCs w:val="0"/>
          <w:sz w:val="20"/>
          <w:szCs w:val="20"/>
        </w:rPr>
        <w:t xml:space="preserve"> </w:t>
      </w:r>
      <w:r w:rsidRPr="003D5547">
        <w:rPr>
          <w:rFonts w:eastAsia="Times New Roman"/>
          <w:b/>
          <w:bCs w:val="0"/>
          <w:caps/>
          <w:sz w:val="18"/>
          <w:szCs w:val="20"/>
        </w:rPr>
        <w:t>Multi-Age Grouping</w:t>
      </w:r>
      <w:r w:rsidRPr="003D5547">
        <w:rPr>
          <w:rFonts w:eastAsia="Times New Roman"/>
          <w:bCs w:val="0"/>
          <w:sz w:val="18"/>
          <w:szCs w:val="20"/>
        </w:rPr>
        <w:t xml:space="preserve"> – Allowing students of advanced ability opportunities to work in groups of varying</w:t>
      </w:r>
      <w:r w:rsidRPr="003D5547">
        <w:rPr>
          <w:rFonts w:eastAsia="Times New Roman"/>
          <w:bCs w:val="0"/>
          <w:sz w:val="20"/>
          <w:szCs w:val="20"/>
        </w:rPr>
        <w:t xml:space="preserve"> </w:t>
      </w:r>
      <w:r w:rsidRPr="003D5547">
        <w:rPr>
          <w:rFonts w:eastAsia="Times New Roman"/>
          <w:bCs w:val="0"/>
          <w:sz w:val="18"/>
          <w:szCs w:val="20"/>
        </w:rPr>
        <w:t>time duration with students from other grade levels who have similar interests and abilities.</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Pr>
          <w:rFonts w:eastAsia="Times New Roman"/>
          <w:bCs w:val="0"/>
          <w:sz w:val="18"/>
          <w:szCs w:val="20"/>
        </w:rPr>
        <w:t>____________________________</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D5547" w:rsidRPr="003D5547" w:rsidRDefault="003D5547" w:rsidP="003D5547">
      <w:pPr>
        <w:spacing w:after="0" w:line="240" w:lineRule="auto"/>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hanging="720"/>
        <w:rPr>
          <w:rFonts w:eastAsia="Times New Roman"/>
          <w:bCs w:val="0"/>
          <w:sz w:val="12"/>
          <w:szCs w:val="12"/>
        </w:rPr>
      </w:pPr>
    </w:p>
    <w:p w:rsidR="003D5547" w:rsidRPr="003D5547" w:rsidRDefault="003D5547" w:rsidP="003D5547">
      <w:pPr>
        <w:spacing w:after="0" w:line="240" w:lineRule="auto"/>
        <w:jc w:val="both"/>
        <w:rPr>
          <w:rFonts w:eastAsia="Times New Roman"/>
          <w:b/>
          <w:bCs w:val="0"/>
          <w:caps/>
          <w:sz w:val="18"/>
          <w:szCs w:val="20"/>
        </w:rPr>
      </w:pPr>
      <w:r w:rsidRPr="003D5547">
        <w:rPr>
          <w:rFonts w:eastAsia="Times New Roman"/>
          <w:b/>
          <w:bCs w:val="0"/>
          <w:sz w:val="20"/>
          <w:szCs w:val="20"/>
        </w:rPr>
        <w:sym w:font="Wingdings" w:char="F071"/>
      </w:r>
      <w:r w:rsidRPr="003D5547">
        <w:rPr>
          <w:rFonts w:eastAsia="Times New Roman"/>
          <w:b/>
          <w:bCs w:val="0"/>
          <w:sz w:val="20"/>
          <w:szCs w:val="20"/>
        </w:rPr>
        <w:t xml:space="preserve"> </w:t>
      </w:r>
      <w:r w:rsidRPr="003D5547">
        <w:rPr>
          <w:rFonts w:eastAsia="Times New Roman"/>
          <w:b/>
          <w:bCs w:val="0"/>
          <w:caps/>
          <w:sz w:val="18"/>
          <w:szCs w:val="20"/>
        </w:rPr>
        <w:t>other interventions:</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C0B61" w:rsidRPr="003D5547" w:rsidRDefault="003C0B61" w:rsidP="003C0B61">
      <w:pPr>
        <w:spacing w:after="0" w:line="240" w:lineRule="auto"/>
        <w:ind w:right="288"/>
        <w:rPr>
          <w:rFonts w:eastAsia="Times New Roman"/>
          <w:bCs w:val="0"/>
          <w:sz w:val="18"/>
          <w:szCs w:val="20"/>
        </w:rPr>
      </w:pPr>
      <w:r w:rsidRPr="003D5547">
        <w:rPr>
          <w:rFonts w:eastAsia="Times New Roman"/>
          <w:bCs w:val="0"/>
          <w:sz w:val="18"/>
          <w:szCs w:val="20"/>
        </w:rPr>
        <w:t>Description of Intervention: ____________</w:t>
      </w:r>
      <w:r>
        <w:rPr>
          <w:rFonts w:eastAsia="Times New Roman"/>
          <w:bCs w:val="0"/>
          <w:sz w:val="18"/>
          <w:szCs w:val="20"/>
        </w:rPr>
        <w:t>_____________________</w:t>
      </w:r>
      <w:r w:rsidRPr="003D5547">
        <w:rPr>
          <w:rFonts w:eastAsia="Times New Roman"/>
          <w:bCs w:val="0"/>
          <w:sz w:val="18"/>
          <w:szCs w:val="20"/>
        </w:rPr>
        <w:t>___________________________________________________________</w:t>
      </w:r>
    </w:p>
    <w:p w:rsidR="003C0B61" w:rsidRPr="003D5547" w:rsidRDefault="003C0B61" w:rsidP="003C0B61">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Pr>
          <w:rFonts w:eastAsia="Times New Roman"/>
          <w:bCs w:val="0"/>
          <w:sz w:val="18"/>
          <w:szCs w:val="20"/>
        </w:rPr>
        <w:t>____________________________</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D5547" w:rsidRPr="003D5547" w:rsidRDefault="003D5547" w:rsidP="003D5547">
      <w:pPr>
        <w:spacing w:after="0" w:line="240" w:lineRule="auto"/>
        <w:rPr>
          <w:rFonts w:eastAsia="Times New Roman"/>
          <w:bCs w:val="0"/>
          <w:sz w:val="18"/>
          <w:szCs w:val="20"/>
        </w:rPr>
      </w:pPr>
      <w:r w:rsidRPr="003D5547">
        <w:rPr>
          <w:rFonts w:eastAsia="Times New Roman"/>
          <w:bCs w:val="0"/>
          <w:sz w:val="18"/>
          <w:szCs w:val="20"/>
        </w:rPr>
        <w:t xml:space="preserve">Time Span of Intervention: ___________________   </w:t>
      </w:r>
      <w:proofErr w:type="gramStart"/>
      <w:r w:rsidRPr="003D5547">
        <w:rPr>
          <w:rFonts w:eastAsia="Times New Roman"/>
          <w:bCs w:val="0"/>
          <w:sz w:val="18"/>
          <w:szCs w:val="20"/>
        </w:rPr>
        <w:t>Was</w:t>
      </w:r>
      <w:proofErr w:type="gramEnd"/>
      <w:r w:rsidRPr="003D5547">
        <w:rPr>
          <w:rFonts w:eastAsia="Times New Roman"/>
          <w:bCs w:val="0"/>
          <w:sz w:val="18"/>
          <w:szCs w:val="20"/>
        </w:rPr>
        <w:t xml:space="preserve"> the </w:t>
      </w:r>
      <w:r w:rsidR="000340B8">
        <w:rPr>
          <w:rFonts w:eastAsia="Times New Roman"/>
          <w:bCs w:val="0"/>
          <w:sz w:val="18"/>
          <w:szCs w:val="20"/>
        </w:rPr>
        <w:t>i</w:t>
      </w:r>
      <w:r w:rsidRPr="003D5547">
        <w:rPr>
          <w:rFonts w:eastAsia="Times New Roman"/>
          <w:bCs w:val="0"/>
          <w:sz w:val="18"/>
          <w:szCs w:val="20"/>
        </w:rPr>
        <w:t xml:space="preserve">ntervention </w:t>
      </w:r>
      <w:r w:rsidR="000340B8">
        <w:rPr>
          <w:rFonts w:eastAsia="Times New Roman"/>
          <w:bCs w:val="0"/>
          <w:sz w:val="18"/>
          <w:szCs w:val="20"/>
        </w:rPr>
        <w:t>e</w:t>
      </w:r>
      <w:r w:rsidRPr="003D5547">
        <w:rPr>
          <w:rFonts w:eastAsia="Times New Roman"/>
          <w:bCs w:val="0"/>
          <w:sz w:val="18"/>
          <w:szCs w:val="20"/>
        </w:rPr>
        <w:t xml:space="preserve">ffective?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C0B61" w:rsidRPr="003D5547" w:rsidRDefault="003C0B61" w:rsidP="003C0B61">
      <w:pPr>
        <w:tabs>
          <w:tab w:val="left" w:pos="720"/>
        </w:tabs>
        <w:spacing w:after="0" w:line="240" w:lineRule="auto"/>
        <w:rPr>
          <w:rFonts w:eastAsia="Times New Roman"/>
          <w:bCs w:val="0"/>
          <w:sz w:val="18"/>
          <w:szCs w:val="20"/>
        </w:rPr>
      </w:pPr>
      <w:r>
        <w:rPr>
          <w:rFonts w:eastAsia="Times New Roman"/>
          <w:bCs w:val="0"/>
          <w:sz w:val="18"/>
          <w:szCs w:val="18"/>
        </w:rPr>
        <w:t>Explanation</w:t>
      </w:r>
      <w:r w:rsidRPr="003D5547">
        <w:rPr>
          <w:rFonts w:eastAsia="Times New Roman"/>
          <w:bCs w:val="0"/>
          <w:sz w:val="18"/>
          <w:szCs w:val="20"/>
        </w:rPr>
        <w:t>: _______________________________________</w:t>
      </w:r>
      <w:r>
        <w:rPr>
          <w:rFonts w:eastAsia="Times New Roman"/>
          <w:bCs w:val="0"/>
          <w:sz w:val="18"/>
          <w:szCs w:val="20"/>
        </w:rPr>
        <w:t>_</w:t>
      </w:r>
      <w:r w:rsidRPr="003D5547">
        <w:rPr>
          <w:rFonts w:eastAsia="Times New Roman"/>
          <w:bCs w:val="0"/>
          <w:sz w:val="18"/>
          <w:szCs w:val="20"/>
        </w:rPr>
        <w:t>_____________________________________________</w:t>
      </w:r>
      <w:r>
        <w:rPr>
          <w:rFonts w:eastAsia="Times New Roman"/>
          <w:bCs w:val="0"/>
          <w:sz w:val="18"/>
          <w:szCs w:val="20"/>
        </w:rPr>
        <w:t>_______________________</w:t>
      </w:r>
    </w:p>
    <w:p w:rsidR="003D5547" w:rsidRPr="003D5547" w:rsidRDefault="003D5547" w:rsidP="003D5547">
      <w:pPr>
        <w:tabs>
          <w:tab w:val="left" w:pos="720"/>
        </w:tabs>
        <w:spacing w:after="0" w:line="240" w:lineRule="auto"/>
        <w:ind w:left="720" w:hanging="720"/>
        <w:rPr>
          <w:rFonts w:eastAsia="Times New Roman"/>
          <w:bCs w:val="0"/>
          <w:sz w:val="12"/>
          <w:szCs w:val="12"/>
        </w:rPr>
      </w:pPr>
    </w:p>
    <w:p w:rsidR="003D5547" w:rsidRPr="003D5547" w:rsidRDefault="003D5547" w:rsidP="003D5547">
      <w:pPr>
        <w:spacing w:after="0" w:line="240" w:lineRule="auto"/>
        <w:rPr>
          <w:rFonts w:eastAsia="Times New Roman"/>
          <w:bCs w:val="0"/>
          <w:sz w:val="18"/>
          <w:szCs w:val="20"/>
        </w:rPr>
      </w:pPr>
      <w:r w:rsidRPr="003D5547">
        <w:rPr>
          <w:rFonts w:eastAsia="Times New Roman"/>
          <w:bCs w:val="0"/>
          <w:sz w:val="18"/>
          <w:szCs w:val="20"/>
        </w:rPr>
        <w:t>Are you aware of any factors that may impact or prevent this student’s academic progress in the general education program?</w:t>
      </w:r>
      <w:r w:rsidRPr="003D5547">
        <w:rPr>
          <w:rFonts w:eastAsia="Times New Roman"/>
          <w:bCs w:val="0"/>
          <w:sz w:val="18"/>
          <w:szCs w:val="20"/>
        </w:rPr>
        <w:tab/>
      </w:r>
      <w:r w:rsidRPr="003D5547">
        <w:rPr>
          <w:rFonts w:eastAsia="Times New Roman"/>
          <w:bCs w:val="0"/>
          <w:sz w:val="18"/>
          <w:szCs w:val="20"/>
        </w:rPr>
        <w:tab/>
      </w:r>
      <w:r w:rsidRPr="003D5547">
        <w:rPr>
          <w:rFonts w:eastAsia="Times New Roman"/>
          <w:bCs w:val="0"/>
          <w:sz w:val="18"/>
          <w:szCs w:val="20"/>
        </w:rPr>
        <w:tab/>
      </w:r>
      <w:r w:rsidRPr="003D5547">
        <w:rPr>
          <w:rFonts w:eastAsia="Times New Roman"/>
          <w:bCs w:val="0"/>
          <w:sz w:val="18"/>
          <w:szCs w:val="20"/>
        </w:rPr>
        <w:tab/>
      </w:r>
      <w:r w:rsidRPr="003D5547">
        <w:rPr>
          <w:rFonts w:eastAsia="Times New Roman"/>
          <w:bCs w:val="0"/>
          <w:sz w:val="18"/>
          <w:szCs w:val="20"/>
        </w:rPr>
        <w:tab/>
      </w:r>
      <w:r w:rsidRPr="003D5547">
        <w:rPr>
          <w:rFonts w:eastAsia="Times New Roman"/>
          <w:bCs w:val="0"/>
          <w:sz w:val="18"/>
          <w:szCs w:val="20"/>
        </w:rPr>
        <w:tab/>
      </w:r>
      <w:r w:rsidRPr="003D5547">
        <w:rPr>
          <w:rFonts w:eastAsia="Times New Roman"/>
          <w:bCs w:val="0"/>
          <w:sz w:val="18"/>
          <w:szCs w:val="20"/>
        </w:rPr>
        <w:tab/>
      </w:r>
      <w:r w:rsidRPr="003D5547">
        <w:rPr>
          <w:rFonts w:eastAsia="Times New Roman"/>
          <w:bCs w:val="0"/>
          <w:sz w:val="18"/>
          <w:szCs w:val="20"/>
        </w:rPr>
        <w:tab/>
        <w:t xml:space="preserve">       </w:t>
      </w:r>
      <w:r w:rsidRPr="003D5547">
        <w:rPr>
          <w:rFonts w:eastAsia="Times New Roman"/>
          <w:bCs w:val="0"/>
          <w:sz w:val="20"/>
          <w:szCs w:val="20"/>
        </w:rPr>
        <w:sym w:font="Wingdings" w:char="F071"/>
      </w:r>
      <w:r w:rsidRPr="003D5547">
        <w:rPr>
          <w:rFonts w:eastAsia="Times New Roman"/>
          <w:bCs w:val="0"/>
          <w:sz w:val="18"/>
          <w:szCs w:val="20"/>
        </w:rPr>
        <w:t xml:space="preserve"> YES </w:t>
      </w:r>
      <w:r w:rsidRPr="003D5547">
        <w:rPr>
          <w:rFonts w:eastAsia="Times New Roman"/>
          <w:bCs w:val="0"/>
          <w:sz w:val="20"/>
          <w:szCs w:val="20"/>
        </w:rPr>
        <w:sym w:font="Wingdings" w:char="F071"/>
      </w:r>
      <w:r w:rsidRPr="003D5547">
        <w:rPr>
          <w:rFonts w:eastAsia="Times New Roman"/>
          <w:bCs w:val="0"/>
          <w:sz w:val="18"/>
          <w:szCs w:val="20"/>
        </w:rPr>
        <w:t xml:space="preserve"> NO</w:t>
      </w:r>
    </w:p>
    <w:p w:rsidR="003D5547" w:rsidRPr="003D5547" w:rsidRDefault="003D5547" w:rsidP="003D5547">
      <w:pPr>
        <w:tabs>
          <w:tab w:val="left" w:pos="720"/>
        </w:tabs>
        <w:spacing w:after="0" w:line="240" w:lineRule="auto"/>
        <w:ind w:left="720" w:hanging="720"/>
        <w:rPr>
          <w:rFonts w:eastAsia="Times New Roman"/>
          <w:bCs w:val="0"/>
          <w:sz w:val="8"/>
          <w:szCs w:val="8"/>
        </w:rPr>
      </w:pPr>
    </w:p>
    <w:p w:rsidR="003D5547" w:rsidRPr="003D5547" w:rsidRDefault="003D5547" w:rsidP="003D5547">
      <w:pPr>
        <w:spacing w:after="0" w:line="240" w:lineRule="auto"/>
        <w:rPr>
          <w:rFonts w:eastAsia="Times New Roman"/>
          <w:bCs w:val="0"/>
          <w:sz w:val="18"/>
          <w:szCs w:val="20"/>
        </w:rPr>
      </w:pPr>
      <w:r w:rsidRPr="003D5547">
        <w:rPr>
          <w:rFonts w:eastAsia="Times New Roman"/>
          <w:bCs w:val="0"/>
          <w:sz w:val="18"/>
          <w:szCs w:val="20"/>
        </w:rPr>
        <w:t>If yes, please specify: ____________________________________________________________________________</w:t>
      </w:r>
      <w:r w:rsidR="003C0B61">
        <w:rPr>
          <w:rFonts w:eastAsia="Times New Roman"/>
          <w:bCs w:val="0"/>
          <w:sz w:val="18"/>
          <w:szCs w:val="20"/>
        </w:rPr>
        <w:t>_______________________</w:t>
      </w:r>
    </w:p>
    <w:p w:rsidR="003C0B61" w:rsidRPr="003D5547" w:rsidRDefault="003C0B61" w:rsidP="003C0B61">
      <w:pPr>
        <w:spacing w:after="0" w:line="240" w:lineRule="auto"/>
        <w:ind w:left="2707" w:right="288" w:hanging="2707"/>
        <w:rPr>
          <w:rFonts w:eastAsia="Times New Roman"/>
          <w:bCs w:val="0"/>
          <w:sz w:val="18"/>
          <w:szCs w:val="20"/>
        </w:rPr>
      </w:pPr>
      <w:r w:rsidRPr="003D5547">
        <w:rPr>
          <w:rFonts w:eastAsia="Times New Roman"/>
          <w:bCs w:val="0"/>
          <w:sz w:val="18"/>
          <w:szCs w:val="20"/>
        </w:rPr>
        <w:t>_____________________________________________________________________________________________</w:t>
      </w:r>
      <w:r>
        <w:rPr>
          <w:rFonts w:eastAsia="Times New Roman"/>
          <w:bCs w:val="0"/>
          <w:sz w:val="18"/>
          <w:szCs w:val="20"/>
        </w:rPr>
        <w:t>____________________________</w:t>
      </w:r>
    </w:p>
    <w:p w:rsidR="003D5547" w:rsidRPr="003D5547" w:rsidRDefault="003D5547" w:rsidP="003D5547">
      <w:pPr>
        <w:tabs>
          <w:tab w:val="left" w:pos="720"/>
        </w:tabs>
        <w:spacing w:after="0" w:line="240" w:lineRule="auto"/>
        <w:rPr>
          <w:rFonts w:eastAsia="Times New Roman"/>
          <w:bCs w:val="0"/>
          <w:sz w:val="18"/>
          <w:szCs w:val="20"/>
        </w:rPr>
      </w:pPr>
    </w:p>
    <w:p w:rsidR="003D5547" w:rsidRPr="003D5547" w:rsidRDefault="003D5547" w:rsidP="003D5547">
      <w:pPr>
        <w:spacing w:after="0" w:line="240" w:lineRule="auto"/>
        <w:ind w:left="6840" w:hanging="6840"/>
        <w:rPr>
          <w:rFonts w:eastAsia="Times New Roman"/>
          <w:bCs w:val="0"/>
          <w:sz w:val="18"/>
          <w:szCs w:val="20"/>
        </w:rPr>
      </w:pPr>
      <w:r w:rsidRPr="003D5547">
        <w:rPr>
          <w:rFonts w:eastAsia="Times New Roman"/>
          <w:bCs w:val="0"/>
          <w:sz w:val="18"/>
          <w:szCs w:val="20"/>
        </w:rPr>
        <w:t>Classroom Teacher’s Signature__________________________________Date______/______/____________</w:t>
      </w:r>
    </w:p>
    <w:p w:rsidR="003C0B61" w:rsidRDefault="003C0B61">
      <w:pPr>
        <w:spacing w:after="200" w:line="276" w:lineRule="auto"/>
        <w:rPr>
          <w:rFonts w:ascii="Arial" w:eastAsia="Times New Roman" w:hAnsi="Arial" w:cs="Arial"/>
          <w:bCs w:val="0"/>
          <w:sz w:val="14"/>
          <w:szCs w:val="14"/>
        </w:rPr>
      </w:pPr>
      <w:r>
        <w:rPr>
          <w:rFonts w:ascii="Arial" w:eastAsia="Times New Roman" w:hAnsi="Arial" w:cs="Arial"/>
          <w:bCs w:val="0"/>
          <w:sz w:val="14"/>
          <w:szCs w:val="14"/>
        </w:rPr>
        <w:br w:type="page"/>
      </w:r>
    </w:p>
    <w:p w:rsidR="006B4031" w:rsidRDefault="006E3916" w:rsidP="00D02515">
      <w:pPr>
        <w:pStyle w:val="Heading1"/>
      </w:pPr>
      <w:bookmarkStart w:id="23" w:name="_Appendix_O:_References"/>
      <w:bookmarkEnd w:id="23"/>
      <w:r>
        <w:lastRenderedPageBreak/>
        <w:t xml:space="preserve">Appendix O: </w:t>
      </w:r>
      <w:r w:rsidR="00D02515">
        <w:t>References</w:t>
      </w:r>
    </w:p>
    <w:p w:rsidR="0033425E" w:rsidRPr="005074EA" w:rsidRDefault="0033425E" w:rsidP="0033425E">
      <w:pPr>
        <w:pStyle w:val="NormalWeb"/>
        <w:spacing w:before="0" w:beforeAutospacing="0" w:after="0" w:afterAutospacing="0"/>
        <w:rPr>
          <w:rFonts w:ascii="Open Sans" w:hAnsi="Open Sans" w:cs="Open Sans"/>
          <w:bCs w:val="0"/>
          <w:sz w:val="21"/>
          <w:szCs w:val="21"/>
        </w:rPr>
      </w:pPr>
      <w:r w:rsidRPr="005074EA">
        <w:rPr>
          <w:rFonts w:ascii="Open Sans" w:hAnsi="Open Sans" w:cs="Open Sans"/>
          <w:color w:val="000000"/>
          <w:sz w:val="21"/>
          <w:szCs w:val="21"/>
        </w:rPr>
        <w:t>Ball State University Center for Gifted Studies and Talent Development. Retrieved from:</w:t>
      </w:r>
    </w:p>
    <w:p w:rsidR="0033425E" w:rsidRPr="005074EA" w:rsidRDefault="00A754BF" w:rsidP="0033425E">
      <w:pPr>
        <w:pStyle w:val="NormalWeb"/>
        <w:spacing w:before="0" w:beforeAutospacing="0" w:after="0" w:afterAutospacing="0"/>
        <w:rPr>
          <w:rFonts w:ascii="Open Sans" w:hAnsi="Open Sans" w:cs="Open Sans"/>
          <w:sz w:val="21"/>
          <w:szCs w:val="21"/>
        </w:rPr>
      </w:pPr>
      <w:hyperlink r:id="rId25" w:history="1">
        <w:r w:rsidR="0033425E" w:rsidRPr="005074EA">
          <w:rPr>
            <w:rStyle w:val="Hyperlink"/>
            <w:rFonts w:ascii="Open Sans" w:hAnsi="Open Sans" w:cs="Open Sans"/>
            <w:color w:val="000000"/>
            <w:sz w:val="21"/>
            <w:szCs w:val="21"/>
            <w:shd w:val="clear" w:color="auto" w:fill="FFFFFF"/>
          </w:rPr>
          <w:t>http://www.bsu.edu/web/lshasky/Forms/Interventions/Gifted.pdf</w:t>
        </w:r>
      </w:hyperlink>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Council for Exceptional Children (2007). CEC’s position on Response to Intervention: The</w:t>
      </w:r>
      <w:r w:rsidR="005074EA" w:rsidRPr="005074EA">
        <w:rPr>
          <w:rFonts w:ascii="Open Sans" w:hAnsi="Open Sans" w:cs="Open Sans"/>
          <w:color w:val="000000"/>
          <w:sz w:val="21"/>
          <w:szCs w:val="21"/>
          <w:shd w:val="clear" w:color="auto" w:fill="FFFFFF"/>
        </w:rPr>
        <w:t xml:space="preserve"> </w:t>
      </w:r>
      <w:r w:rsidRPr="005074EA">
        <w:rPr>
          <w:rFonts w:ascii="Open Sans" w:hAnsi="Open Sans" w:cs="Open Sans"/>
          <w:color w:val="000000"/>
          <w:sz w:val="21"/>
          <w:szCs w:val="21"/>
          <w:shd w:val="clear" w:color="auto" w:fill="FFFFFF"/>
        </w:rPr>
        <w:t xml:space="preserve">unique role of special education and special educators. </w:t>
      </w:r>
      <w:r w:rsidRPr="005074EA">
        <w:rPr>
          <w:rFonts w:ascii="Open Sans" w:hAnsi="Open Sans" w:cs="Open Sans"/>
          <w:i/>
          <w:iCs/>
          <w:color w:val="000000"/>
          <w:sz w:val="21"/>
          <w:szCs w:val="21"/>
        </w:rPr>
        <w:t>Council for Exceptional Children 2008 Policy Manual</w:t>
      </w:r>
      <w:r w:rsidRPr="005074EA">
        <w:rPr>
          <w:rFonts w:ascii="Open Sans" w:hAnsi="Open Sans" w:cs="Open Sans"/>
          <w:color w:val="000000"/>
          <w:sz w:val="21"/>
          <w:szCs w:val="21"/>
        </w:rPr>
        <w:t xml:space="preserve">; </w:t>
      </w:r>
      <w:r w:rsidRPr="005074EA">
        <w:rPr>
          <w:rFonts w:ascii="Open Sans" w:hAnsi="Open Sans" w:cs="Open Sans"/>
          <w:i/>
          <w:iCs/>
          <w:color w:val="000000"/>
          <w:sz w:val="21"/>
          <w:szCs w:val="21"/>
        </w:rPr>
        <w:t>Section Four, Part 3</w:t>
      </w:r>
      <w:r w:rsidRPr="005074EA">
        <w:rPr>
          <w:rFonts w:ascii="Open Sans" w:hAnsi="Open Sans" w:cs="Open Sans"/>
          <w:color w:val="000000"/>
          <w:sz w:val="21"/>
          <w:szCs w:val="21"/>
        </w:rPr>
        <w:t xml:space="preserve">; p. 1-10. Retrieved from: </w:t>
      </w:r>
      <w:hyperlink r:id="rId26" w:history="1">
        <w:r w:rsidR="005074EA" w:rsidRPr="005074EA">
          <w:rPr>
            <w:rStyle w:val="Hyperlink"/>
            <w:rFonts w:ascii="Open Sans" w:hAnsi="Open Sans" w:cs="Open Sans"/>
            <w:sz w:val="21"/>
            <w:szCs w:val="21"/>
          </w:rPr>
          <w:t>https://www.cec.sped.org/~/media/Files/Policy/CEC%20Professional%20Policies%20and%20Positions/RTI.pdf</w:t>
        </w:r>
      </w:hyperlink>
      <w:r w:rsidR="005074EA" w:rsidRPr="005074EA">
        <w:rPr>
          <w:rFonts w:ascii="Open Sans" w:hAnsi="Open Sans" w:cs="Open Sans"/>
          <w:color w:val="000000"/>
          <w:sz w:val="21"/>
          <w:szCs w:val="21"/>
        </w:rPr>
        <w:t xml:space="preserve"> </w:t>
      </w:r>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 xml:space="preserve">Dickinson, D., &amp; </w:t>
      </w:r>
      <w:proofErr w:type="spellStart"/>
      <w:r w:rsidRPr="005074EA">
        <w:rPr>
          <w:rFonts w:ascii="Open Sans" w:hAnsi="Open Sans" w:cs="Open Sans"/>
          <w:color w:val="000000"/>
          <w:sz w:val="21"/>
          <w:szCs w:val="21"/>
          <w:shd w:val="clear" w:color="auto" w:fill="FFFFFF"/>
        </w:rPr>
        <w:t>Neuman</w:t>
      </w:r>
      <w:proofErr w:type="spellEnd"/>
      <w:r w:rsidRPr="005074EA">
        <w:rPr>
          <w:rFonts w:ascii="Open Sans" w:hAnsi="Open Sans" w:cs="Open Sans"/>
          <w:color w:val="000000"/>
          <w:sz w:val="21"/>
          <w:szCs w:val="21"/>
          <w:shd w:val="clear" w:color="auto" w:fill="FFFFFF"/>
        </w:rPr>
        <w:t xml:space="preserve">, S. (2006). </w:t>
      </w:r>
      <w:r w:rsidRPr="005074EA">
        <w:rPr>
          <w:rFonts w:ascii="Open Sans" w:hAnsi="Open Sans" w:cs="Open Sans"/>
          <w:i/>
          <w:iCs/>
          <w:color w:val="000000"/>
          <w:sz w:val="21"/>
          <w:szCs w:val="21"/>
          <w:shd w:val="clear" w:color="auto" w:fill="FFFFFF"/>
        </w:rPr>
        <w:t>Handbook of Early Literacy Research, Volume 2</w:t>
      </w:r>
      <w:r w:rsidRPr="005074EA">
        <w:rPr>
          <w:rFonts w:ascii="Open Sans" w:hAnsi="Open Sans" w:cs="Open Sans"/>
          <w:color w:val="000000"/>
          <w:sz w:val="21"/>
          <w:szCs w:val="21"/>
          <w:shd w:val="clear" w:color="auto" w:fill="FFFFFF"/>
        </w:rPr>
        <w:t>. Guilford:</w:t>
      </w:r>
      <w:r w:rsidR="005074EA" w:rsidRPr="005074EA">
        <w:rPr>
          <w:rFonts w:ascii="Open Sans" w:hAnsi="Open Sans" w:cs="Open Sans"/>
          <w:color w:val="000000"/>
          <w:sz w:val="21"/>
          <w:szCs w:val="21"/>
          <w:shd w:val="clear" w:color="auto" w:fill="FFFFFF"/>
        </w:rPr>
        <w:t xml:space="preserve"> </w:t>
      </w:r>
      <w:r w:rsidRPr="005074EA">
        <w:rPr>
          <w:rFonts w:ascii="Open Sans" w:hAnsi="Open Sans" w:cs="Open Sans"/>
          <w:color w:val="000000"/>
          <w:sz w:val="21"/>
          <w:szCs w:val="21"/>
          <w:shd w:val="clear" w:color="auto" w:fill="FFFFFF"/>
        </w:rPr>
        <w:t>New York.</w:t>
      </w:r>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16044E" w:rsidRDefault="004D0CB8" w:rsidP="0033425E">
      <w:pPr>
        <w:pStyle w:val="NormalWeb"/>
        <w:spacing w:before="0" w:beforeAutospacing="0" w:after="0" w:afterAutospacing="0"/>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Felder, M., </w:t>
      </w:r>
      <w:proofErr w:type="spellStart"/>
      <w:r>
        <w:rPr>
          <w:rFonts w:ascii="Open Sans" w:hAnsi="Open Sans" w:cs="Open Sans"/>
          <w:color w:val="000000"/>
          <w:sz w:val="21"/>
          <w:szCs w:val="21"/>
          <w:shd w:val="clear" w:color="auto" w:fill="FFFFFF"/>
        </w:rPr>
        <w:t>Taradash</w:t>
      </w:r>
      <w:proofErr w:type="spellEnd"/>
      <w:r>
        <w:rPr>
          <w:rFonts w:ascii="Open Sans" w:hAnsi="Open Sans" w:cs="Open Sans"/>
          <w:color w:val="000000"/>
          <w:sz w:val="21"/>
          <w:szCs w:val="21"/>
          <w:shd w:val="clear" w:color="auto" w:fill="FFFFFF"/>
        </w:rPr>
        <w:t xml:space="preserve">, G., Antoine, E., </w:t>
      </w:r>
      <w:proofErr w:type="spellStart"/>
      <w:r>
        <w:rPr>
          <w:rFonts w:ascii="Open Sans" w:hAnsi="Open Sans" w:cs="Open Sans"/>
          <w:color w:val="000000"/>
          <w:sz w:val="21"/>
          <w:szCs w:val="21"/>
          <w:shd w:val="clear" w:color="auto" w:fill="FFFFFF"/>
        </w:rPr>
        <w:t>Rocci</w:t>
      </w:r>
      <w:proofErr w:type="spellEnd"/>
      <w:r>
        <w:rPr>
          <w:rFonts w:ascii="Open Sans" w:hAnsi="Open Sans" w:cs="Open Sans"/>
          <w:color w:val="000000"/>
          <w:sz w:val="21"/>
          <w:szCs w:val="21"/>
          <w:shd w:val="clear" w:color="auto" w:fill="FFFFFF"/>
        </w:rPr>
        <w:t xml:space="preserve">, M. C., </w:t>
      </w:r>
      <w:proofErr w:type="spellStart"/>
      <w:r>
        <w:rPr>
          <w:rFonts w:ascii="Open Sans" w:hAnsi="Open Sans" w:cs="Open Sans"/>
          <w:color w:val="000000"/>
          <w:sz w:val="21"/>
          <w:szCs w:val="21"/>
          <w:shd w:val="clear" w:color="auto" w:fill="FFFFFF"/>
        </w:rPr>
        <w:t>Stemple</w:t>
      </w:r>
      <w:proofErr w:type="spellEnd"/>
      <w:r>
        <w:rPr>
          <w:rFonts w:ascii="Open Sans" w:hAnsi="Open Sans" w:cs="Open Sans"/>
          <w:color w:val="000000"/>
          <w:sz w:val="21"/>
          <w:szCs w:val="21"/>
          <w:shd w:val="clear" w:color="auto" w:fill="FFFFFF"/>
        </w:rPr>
        <w:t xml:space="preserve">, M., &amp; </w:t>
      </w:r>
      <w:proofErr w:type="spellStart"/>
      <w:r>
        <w:rPr>
          <w:rFonts w:ascii="Open Sans" w:hAnsi="Open Sans" w:cs="Open Sans"/>
          <w:color w:val="000000"/>
          <w:sz w:val="21"/>
          <w:szCs w:val="21"/>
          <w:shd w:val="clear" w:color="auto" w:fill="FFFFFF"/>
        </w:rPr>
        <w:t>Byamugisha</w:t>
      </w:r>
      <w:proofErr w:type="spellEnd"/>
      <w:r>
        <w:rPr>
          <w:rFonts w:ascii="Open Sans" w:hAnsi="Open Sans" w:cs="Open Sans"/>
          <w:color w:val="000000"/>
          <w:sz w:val="21"/>
          <w:szCs w:val="21"/>
          <w:shd w:val="clear" w:color="auto" w:fill="FFFFFF"/>
        </w:rPr>
        <w:t xml:space="preserve">, M.  (2015) Increasing diversity in gifted education: Researched based strategies for identification and program services. Waco, TX: </w:t>
      </w:r>
      <w:proofErr w:type="spellStart"/>
      <w:r>
        <w:rPr>
          <w:rFonts w:ascii="Open Sans" w:hAnsi="Open Sans" w:cs="Open Sans"/>
          <w:color w:val="000000"/>
          <w:sz w:val="21"/>
          <w:szCs w:val="21"/>
          <w:shd w:val="clear" w:color="auto" w:fill="FFFFFF"/>
        </w:rPr>
        <w:t>Prufrock</w:t>
      </w:r>
      <w:proofErr w:type="spellEnd"/>
      <w:r>
        <w:rPr>
          <w:rFonts w:ascii="Open Sans" w:hAnsi="Open Sans" w:cs="Open Sans"/>
          <w:color w:val="000000"/>
          <w:sz w:val="21"/>
          <w:szCs w:val="21"/>
          <w:shd w:val="clear" w:color="auto" w:fill="FFFFFF"/>
        </w:rPr>
        <w:t xml:space="preserve"> Press</w:t>
      </w:r>
      <w:r w:rsidR="0016044E">
        <w:rPr>
          <w:rFonts w:ascii="Open Sans" w:hAnsi="Open Sans" w:cs="Open Sans"/>
          <w:color w:val="000000"/>
          <w:sz w:val="21"/>
          <w:szCs w:val="21"/>
          <w:shd w:val="clear" w:color="auto" w:fill="FFFFFF"/>
        </w:rPr>
        <w:t>.</w:t>
      </w:r>
    </w:p>
    <w:p w:rsidR="0016044E" w:rsidRDefault="0016044E" w:rsidP="0033425E">
      <w:pPr>
        <w:pStyle w:val="NormalWeb"/>
        <w:spacing w:before="0" w:beforeAutospacing="0" w:after="0" w:afterAutospacing="0"/>
        <w:rPr>
          <w:rFonts w:ascii="Open Sans" w:hAnsi="Open Sans" w:cs="Open Sans"/>
          <w:color w:val="000000"/>
          <w:sz w:val="21"/>
          <w:szCs w:val="21"/>
          <w:shd w:val="clear" w:color="auto" w:fill="FFFFFF"/>
        </w:rPr>
      </w:pPr>
    </w:p>
    <w:p w:rsidR="0016044E" w:rsidRPr="0016044E" w:rsidRDefault="004D0CB8" w:rsidP="0016044E">
      <w:pPr>
        <w:spacing w:after="0" w:line="240" w:lineRule="auto"/>
        <w:rPr>
          <w:rFonts w:eastAsia="Times New Roman"/>
          <w:bCs w:val="0"/>
        </w:rPr>
      </w:pPr>
      <w:r w:rsidRPr="0016044E">
        <w:rPr>
          <w:rFonts w:eastAsia="Times New Roman"/>
          <w:bCs w:val="0"/>
          <w:color w:val="000000"/>
        </w:rPr>
        <w:t>Ford, D.Y. (2011). Reversing</w:t>
      </w:r>
      <w:r>
        <w:rPr>
          <w:rFonts w:eastAsia="Times New Roman"/>
          <w:bCs w:val="0"/>
          <w:color w:val="000000"/>
        </w:rPr>
        <w:t xml:space="preserve"> underachievement among gifted black students (2nd</w:t>
      </w:r>
      <w:r w:rsidRPr="0016044E">
        <w:rPr>
          <w:rFonts w:eastAsia="Times New Roman"/>
          <w:bCs w:val="0"/>
          <w:color w:val="000000"/>
        </w:rPr>
        <w:t xml:space="preserve"> </w:t>
      </w:r>
      <w:proofErr w:type="gramStart"/>
      <w:r w:rsidRPr="0016044E">
        <w:rPr>
          <w:rFonts w:eastAsia="Times New Roman"/>
          <w:bCs w:val="0"/>
          <w:color w:val="000000"/>
        </w:rPr>
        <w:t>ed</w:t>
      </w:r>
      <w:proofErr w:type="gramEnd"/>
      <w:r w:rsidRPr="0016044E">
        <w:rPr>
          <w:rFonts w:eastAsia="Times New Roman"/>
          <w:bCs w:val="0"/>
          <w:color w:val="000000"/>
        </w:rPr>
        <w:t xml:space="preserve">.). Waco, TX: </w:t>
      </w:r>
      <w:proofErr w:type="spellStart"/>
      <w:r w:rsidRPr="0016044E">
        <w:rPr>
          <w:rFonts w:eastAsia="Times New Roman"/>
          <w:bCs w:val="0"/>
          <w:color w:val="000000"/>
        </w:rPr>
        <w:t>Prufrock</w:t>
      </w:r>
      <w:proofErr w:type="spellEnd"/>
      <w:r w:rsidRPr="0016044E">
        <w:rPr>
          <w:rFonts w:eastAsia="Times New Roman"/>
          <w:bCs w:val="0"/>
          <w:color w:val="000000"/>
        </w:rPr>
        <w:t xml:space="preserve"> Press</w:t>
      </w:r>
      <w:r w:rsidR="0016044E" w:rsidRPr="0016044E">
        <w:rPr>
          <w:rFonts w:eastAsia="Times New Roman"/>
          <w:bCs w:val="0"/>
          <w:color w:val="000000"/>
        </w:rPr>
        <w:t>.</w:t>
      </w:r>
    </w:p>
    <w:p w:rsidR="0016044E" w:rsidRDefault="0016044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 xml:space="preserve">Ford, D., Wright, B., Washington, A., &amp; </w:t>
      </w:r>
      <w:proofErr w:type="spellStart"/>
      <w:r w:rsidRPr="005074EA">
        <w:rPr>
          <w:rFonts w:ascii="Open Sans" w:hAnsi="Open Sans" w:cs="Open Sans"/>
          <w:color w:val="000000"/>
          <w:sz w:val="21"/>
          <w:szCs w:val="21"/>
          <w:shd w:val="clear" w:color="auto" w:fill="FFFFFF"/>
        </w:rPr>
        <w:t>Henfield</w:t>
      </w:r>
      <w:proofErr w:type="spellEnd"/>
      <w:r w:rsidRPr="005074EA">
        <w:rPr>
          <w:rFonts w:ascii="Open Sans" w:hAnsi="Open Sans" w:cs="Open Sans"/>
          <w:color w:val="000000"/>
          <w:sz w:val="21"/>
          <w:szCs w:val="21"/>
          <w:shd w:val="clear" w:color="auto" w:fill="FFFFFF"/>
        </w:rPr>
        <w:t>, M. (2016). Access and equity denied: Key</w:t>
      </w:r>
      <w:r w:rsidR="005074EA" w:rsidRPr="005074EA">
        <w:rPr>
          <w:rFonts w:ascii="Open Sans" w:hAnsi="Open Sans" w:cs="Open Sans"/>
          <w:color w:val="000000"/>
          <w:sz w:val="21"/>
          <w:szCs w:val="21"/>
          <w:shd w:val="clear" w:color="auto" w:fill="FFFFFF"/>
        </w:rPr>
        <w:t xml:space="preserve"> </w:t>
      </w:r>
      <w:r w:rsidRPr="005074EA">
        <w:rPr>
          <w:rFonts w:ascii="Open Sans" w:hAnsi="Open Sans" w:cs="Open Sans"/>
          <w:color w:val="000000"/>
          <w:sz w:val="21"/>
          <w:szCs w:val="21"/>
          <w:shd w:val="clear" w:color="auto" w:fill="FFFFFF"/>
        </w:rPr>
        <w:t xml:space="preserve">theories for school psychologists to consider when assessing black and </w:t>
      </w:r>
      <w:proofErr w:type="spellStart"/>
      <w:proofErr w:type="gramStart"/>
      <w:r w:rsidRPr="005074EA">
        <w:rPr>
          <w:rFonts w:ascii="Open Sans" w:hAnsi="Open Sans" w:cs="Open Sans"/>
          <w:color w:val="000000"/>
          <w:sz w:val="21"/>
          <w:szCs w:val="21"/>
          <w:shd w:val="clear" w:color="auto" w:fill="FFFFFF"/>
        </w:rPr>
        <w:t>hispanic</w:t>
      </w:r>
      <w:proofErr w:type="spellEnd"/>
      <w:proofErr w:type="gramEnd"/>
      <w:r w:rsidRPr="005074EA">
        <w:rPr>
          <w:rFonts w:ascii="Open Sans" w:hAnsi="Open Sans" w:cs="Open Sans"/>
          <w:color w:val="000000"/>
          <w:sz w:val="21"/>
          <w:szCs w:val="21"/>
          <w:shd w:val="clear" w:color="auto" w:fill="FFFFFF"/>
        </w:rPr>
        <w:t xml:space="preserve"> students for gifted education. </w:t>
      </w:r>
      <w:r w:rsidRPr="005074EA">
        <w:rPr>
          <w:rFonts w:ascii="Open Sans" w:hAnsi="Open Sans" w:cs="Open Sans"/>
          <w:i/>
          <w:iCs/>
          <w:color w:val="000000"/>
          <w:sz w:val="21"/>
          <w:szCs w:val="21"/>
          <w:shd w:val="clear" w:color="auto" w:fill="FFFFFF"/>
        </w:rPr>
        <w:t>School Psychology Forum, 10</w:t>
      </w:r>
      <w:r w:rsidR="00D939F6" w:rsidRPr="005074EA">
        <w:rPr>
          <w:rFonts w:ascii="Open Sans" w:hAnsi="Open Sans" w:cs="Open Sans"/>
          <w:i/>
          <w:iCs/>
          <w:color w:val="000000"/>
          <w:sz w:val="21"/>
          <w:szCs w:val="21"/>
          <w:shd w:val="clear" w:color="auto" w:fill="FFFFFF"/>
        </w:rPr>
        <w:t xml:space="preserve">, </w:t>
      </w:r>
      <w:r w:rsidR="00D939F6" w:rsidRPr="005074EA">
        <w:rPr>
          <w:rFonts w:ascii="Open Sans" w:hAnsi="Open Sans" w:cs="Open Sans"/>
          <w:color w:val="000000"/>
          <w:sz w:val="21"/>
          <w:szCs w:val="21"/>
          <w:shd w:val="clear" w:color="auto" w:fill="FFFFFF"/>
        </w:rPr>
        <w:t>265</w:t>
      </w:r>
      <w:r w:rsidRPr="005074EA">
        <w:rPr>
          <w:rFonts w:ascii="Open Sans" w:hAnsi="Open Sans" w:cs="Open Sans"/>
          <w:color w:val="000000"/>
          <w:sz w:val="21"/>
          <w:szCs w:val="21"/>
          <w:shd w:val="clear" w:color="auto" w:fill="FFFFFF"/>
        </w:rPr>
        <w:t>-277.</w:t>
      </w:r>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Frasier, M. (</w:t>
      </w:r>
      <w:proofErr w:type="spellStart"/>
      <w:r w:rsidRPr="005074EA">
        <w:rPr>
          <w:rFonts w:ascii="Open Sans" w:hAnsi="Open Sans" w:cs="Open Sans"/>
          <w:color w:val="000000"/>
          <w:sz w:val="21"/>
          <w:szCs w:val="21"/>
          <w:shd w:val="clear" w:color="auto" w:fill="FFFFFF"/>
        </w:rPr>
        <w:t>n.d.</w:t>
      </w:r>
      <w:proofErr w:type="spellEnd"/>
      <w:r w:rsidRPr="005074EA">
        <w:rPr>
          <w:rFonts w:ascii="Open Sans" w:hAnsi="Open Sans" w:cs="Open Sans"/>
          <w:color w:val="000000"/>
          <w:sz w:val="21"/>
          <w:szCs w:val="21"/>
          <w:shd w:val="clear" w:color="auto" w:fill="FFFFFF"/>
        </w:rPr>
        <w:t xml:space="preserve">). </w:t>
      </w:r>
      <w:r w:rsidRPr="005074EA">
        <w:rPr>
          <w:rFonts w:ascii="Open Sans" w:hAnsi="Open Sans" w:cs="Open Sans"/>
          <w:i/>
          <w:iCs/>
          <w:color w:val="000000"/>
          <w:sz w:val="21"/>
          <w:szCs w:val="21"/>
          <w:shd w:val="clear" w:color="auto" w:fill="FFFFFF"/>
        </w:rPr>
        <w:t>TABS: Frasier’s Traits, Attributes, and Behaviors.</w:t>
      </w:r>
      <w:r w:rsidRPr="005074EA">
        <w:rPr>
          <w:rFonts w:ascii="Open Sans" w:hAnsi="Open Sans" w:cs="Open Sans"/>
          <w:color w:val="000000"/>
          <w:sz w:val="21"/>
          <w:szCs w:val="21"/>
          <w:shd w:val="clear" w:color="auto" w:fill="FFFFFF"/>
        </w:rPr>
        <w:t xml:space="preserve"> Retrieved from:</w:t>
      </w:r>
      <w:r w:rsidR="005074EA" w:rsidRPr="005074EA">
        <w:rPr>
          <w:rFonts w:ascii="Open Sans" w:hAnsi="Open Sans" w:cs="Open Sans"/>
          <w:color w:val="000000"/>
          <w:sz w:val="21"/>
          <w:szCs w:val="21"/>
          <w:shd w:val="clear" w:color="auto" w:fill="FFFFFF"/>
        </w:rPr>
        <w:t xml:space="preserve"> </w:t>
      </w:r>
      <w:hyperlink r:id="rId27" w:history="1">
        <w:r w:rsidRPr="005074EA">
          <w:rPr>
            <w:rStyle w:val="Hyperlink"/>
            <w:rFonts w:ascii="Open Sans" w:hAnsi="Open Sans" w:cs="Open Sans"/>
            <w:color w:val="000000"/>
            <w:sz w:val="21"/>
            <w:szCs w:val="21"/>
          </w:rPr>
          <w:t>http://opi.mt.gov/pdf/Gifted/F-TABS.pdf</w:t>
        </w:r>
      </w:hyperlink>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 xml:space="preserve">Hart, B., &amp; </w:t>
      </w:r>
      <w:proofErr w:type="spellStart"/>
      <w:r w:rsidRPr="005074EA">
        <w:rPr>
          <w:rFonts w:ascii="Open Sans" w:hAnsi="Open Sans" w:cs="Open Sans"/>
          <w:color w:val="000000"/>
          <w:sz w:val="21"/>
          <w:szCs w:val="21"/>
          <w:shd w:val="clear" w:color="auto" w:fill="FFFFFF"/>
        </w:rPr>
        <w:t>Risley</w:t>
      </w:r>
      <w:proofErr w:type="spellEnd"/>
      <w:r w:rsidRPr="005074EA">
        <w:rPr>
          <w:rFonts w:ascii="Open Sans" w:hAnsi="Open Sans" w:cs="Open Sans"/>
          <w:color w:val="000000"/>
          <w:sz w:val="21"/>
          <w:szCs w:val="21"/>
          <w:shd w:val="clear" w:color="auto" w:fill="FFFFFF"/>
        </w:rPr>
        <w:t xml:space="preserve">, T. (1999). </w:t>
      </w:r>
      <w:r w:rsidRPr="005074EA">
        <w:rPr>
          <w:rFonts w:ascii="Open Sans" w:hAnsi="Open Sans" w:cs="Open Sans"/>
          <w:i/>
          <w:iCs/>
          <w:color w:val="000000"/>
          <w:sz w:val="21"/>
          <w:szCs w:val="21"/>
          <w:shd w:val="clear" w:color="auto" w:fill="FFFFFF"/>
        </w:rPr>
        <w:t xml:space="preserve">The Social World of Children Learning to Talk. </w:t>
      </w:r>
      <w:r w:rsidRPr="005074EA">
        <w:rPr>
          <w:rFonts w:ascii="Open Sans" w:hAnsi="Open Sans" w:cs="Open Sans"/>
          <w:color w:val="000000"/>
          <w:sz w:val="21"/>
          <w:szCs w:val="21"/>
          <w:shd w:val="clear" w:color="auto" w:fill="FFFFFF"/>
        </w:rPr>
        <w:t>Baltimore, MD:</w:t>
      </w:r>
      <w:r w:rsidR="005074EA" w:rsidRPr="005074EA">
        <w:rPr>
          <w:rFonts w:ascii="Open Sans" w:hAnsi="Open Sans" w:cs="Open Sans"/>
          <w:color w:val="000000"/>
          <w:sz w:val="21"/>
          <w:szCs w:val="21"/>
          <w:shd w:val="clear" w:color="auto" w:fill="FFFFFF"/>
        </w:rPr>
        <w:t xml:space="preserve"> </w:t>
      </w:r>
      <w:r w:rsidRPr="005074EA">
        <w:rPr>
          <w:rFonts w:ascii="Open Sans" w:hAnsi="Open Sans" w:cs="Open Sans"/>
          <w:color w:val="000000"/>
          <w:sz w:val="21"/>
          <w:szCs w:val="21"/>
          <w:shd w:val="clear" w:color="auto" w:fill="FFFFFF"/>
        </w:rPr>
        <w:t>Brookes.</w:t>
      </w:r>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 xml:space="preserve">Hart, B., &amp; </w:t>
      </w:r>
      <w:proofErr w:type="spellStart"/>
      <w:r w:rsidRPr="005074EA">
        <w:rPr>
          <w:rFonts w:ascii="Open Sans" w:hAnsi="Open Sans" w:cs="Open Sans"/>
          <w:color w:val="000000"/>
          <w:sz w:val="21"/>
          <w:szCs w:val="21"/>
          <w:shd w:val="clear" w:color="auto" w:fill="FFFFFF"/>
        </w:rPr>
        <w:t>Risley</w:t>
      </w:r>
      <w:proofErr w:type="spellEnd"/>
      <w:r w:rsidRPr="005074EA">
        <w:rPr>
          <w:rFonts w:ascii="Open Sans" w:hAnsi="Open Sans" w:cs="Open Sans"/>
          <w:color w:val="000000"/>
          <w:sz w:val="21"/>
          <w:szCs w:val="21"/>
          <w:shd w:val="clear" w:color="auto" w:fill="FFFFFF"/>
        </w:rPr>
        <w:t>, T. (2003). The early catastrophe: The 30 million word gap by age 3.</w:t>
      </w:r>
      <w:r w:rsidR="005074EA" w:rsidRPr="005074EA">
        <w:rPr>
          <w:rFonts w:ascii="Open Sans" w:hAnsi="Open Sans" w:cs="Open Sans"/>
          <w:color w:val="000000"/>
          <w:sz w:val="21"/>
          <w:szCs w:val="21"/>
          <w:shd w:val="clear" w:color="auto" w:fill="FFFFFF"/>
        </w:rPr>
        <w:t xml:space="preserve"> </w:t>
      </w:r>
      <w:r w:rsidRPr="005074EA">
        <w:rPr>
          <w:rFonts w:ascii="Open Sans" w:hAnsi="Open Sans" w:cs="Open Sans"/>
          <w:i/>
          <w:iCs/>
          <w:color w:val="000000"/>
          <w:sz w:val="21"/>
          <w:szCs w:val="21"/>
          <w:shd w:val="clear" w:color="auto" w:fill="FFFFFF"/>
        </w:rPr>
        <w:t xml:space="preserve">American Educator, </w:t>
      </w:r>
      <w:r w:rsidRPr="005074EA">
        <w:rPr>
          <w:rFonts w:ascii="Open Sans" w:hAnsi="Open Sans" w:cs="Open Sans"/>
          <w:color w:val="000000"/>
          <w:sz w:val="21"/>
          <w:szCs w:val="21"/>
          <w:shd w:val="clear" w:color="auto" w:fill="FFFFFF"/>
        </w:rPr>
        <w:t>4-9.</w:t>
      </w:r>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 xml:space="preserve">Hughes, C., </w:t>
      </w:r>
      <w:proofErr w:type="spellStart"/>
      <w:r w:rsidRPr="005074EA">
        <w:rPr>
          <w:rFonts w:ascii="Open Sans" w:hAnsi="Open Sans" w:cs="Open Sans"/>
          <w:color w:val="000000"/>
          <w:sz w:val="21"/>
          <w:szCs w:val="21"/>
          <w:shd w:val="clear" w:color="auto" w:fill="FFFFFF"/>
        </w:rPr>
        <w:t>Shaunessy</w:t>
      </w:r>
      <w:proofErr w:type="spellEnd"/>
      <w:r w:rsidRPr="005074EA">
        <w:rPr>
          <w:rFonts w:ascii="Open Sans" w:hAnsi="Open Sans" w:cs="Open Sans"/>
          <w:color w:val="000000"/>
          <w:sz w:val="21"/>
          <w:szCs w:val="21"/>
          <w:shd w:val="clear" w:color="auto" w:fill="FFFFFF"/>
        </w:rPr>
        <w:t xml:space="preserve">, E., Brice, A., Ratliff, M., &amp; </w:t>
      </w:r>
      <w:proofErr w:type="spellStart"/>
      <w:r w:rsidRPr="005074EA">
        <w:rPr>
          <w:rFonts w:ascii="Open Sans" w:hAnsi="Open Sans" w:cs="Open Sans"/>
          <w:color w:val="000000"/>
          <w:sz w:val="21"/>
          <w:szCs w:val="21"/>
          <w:shd w:val="clear" w:color="auto" w:fill="FFFFFF"/>
        </w:rPr>
        <w:t>McHatton</w:t>
      </w:r>
      <w:proofErr w:type="spellEnd"/>
      <w:r w:rsidRPr="005074EA">
        <w:rPr>
          <w:rFonts w:ascii="Open Sans" w:hAnsi="Open Sans" w:cs="Open Sans"/>
          <w:color w:val="000000"/>
          <w:sz w:val="21"/>
          <w:szCs w:val="21"/>
          <w:shd w:val="clear" w:color="auto" w:fill="FFFFFF"/>
        </w:rPr>
        <w:t>, P. (2006). Code switching among</w:t>
      </w:r>
      <w:r w:rsidR="005074EA" w:rsidRPr="005074EA">
        <w:rPr>
          <w:rFonts w:ascii="Open Sans" w:hAnsi="Open Sans" w:cs="Open Sans"/>
          <w:color w:val="000000"/>
          <w:sz w:val="21"/>
          <w:szCs w:val="21"/>
          <w:shd w:val="clear" w:color="auto" w:fill="FFFFFF"/>
        </w:rPr>
        <w:t xml:space="preserve"> </w:t>
      </w:r>
      <w:r w:rsidRPr="005074EA">
        <w:rPr>
          <w:rFonts w:ascii="Open Sans" w:hAnsi="Open Sans" w:cs="Open Sans"/>
          <w:color w:val="000000"/>
          <w:sz w:val="21"/>
          <w:szCs w:val="21"/>
          <w:shd w:val="clear" w:color="auto" w:fill="FFFFFF"/>
        </w:rPr>
        <w:t xml:space="preserve">bilingual and limited English proficient students: Possible indicators of giftedness. </w:t>
      </w:r>
      <w:r w:rsidRPr="005074EA">
        <w:rPr>
          <w:rFonts w:ascii="Open Sans" w:hAnsi="Open Sans" w:cs="Open Sans"/>
          <w:i/>
          <w:iCs/>
          <w:color w:val="000000"/>
          <w:sz w:val="21"/>
          <w:szCs w:val="21"/>
          <w:shd w:val="clear" w:color="auto" w:fill="FFFFFF"/>
        </w:rPr>
        <w:t xml:space="preserve">Journal for the Education of the Gifted, 30, </w:t>
      </w:r>
      <w:r w:rsidRPr="005074EA">
        <w:rPr>
          <w:rFonts w:ascii="Open Sans" w:hAnsi="Open Sans" w:cs="Open Sans"/>
          <w:color w:val="000000"/>
          <w:sz w:val="21"/>
          <w:szCs w:val="21"/>
          <w:shd w:val="clear" w:color="auto" w:fill="FFFFFF"/>
        </w:rPr>
        <w:t>7-28.</w:t>
      </w:r>
    </w:p>
    <w:p w:rsidR="0033425E" w:rsidRPr="005074EA" w:rsidRDefault="0033425E" w:rsidP="0033425E">
      <w:pPr>
        <w:pStyle w:val="NormalWeb"/>
        <w:spacing w:before="0" w:beforeAutospacing="0" w:after="0" w:afterAutospacing="0"/>
        <w:rPr>
          <w:rFonts w:ascii="Open Sans" w:hAnsi="Open Sans" w:cs="Open Sans"/>
          <w:color w:val="000000"/>
          <w:sz w:val="21"/>
          <w:szCs w:val="21"/>
        </w:rPr>
      </w:pPr>
    </w:p>
    <w:p w:rsidR="005074EA" w:rsidRPr="005074EA" w:rsidRDefault="0033425E" w:rsidP="0033425E">
      <w:pPr>
        <w:pStyle w:val="NormalWeb"/>
        <w:spacing w:before="0" w:beforeAutospacing="0" w:after="0" w:afterAutospacing="0"/>
        <w:rPr>
          <w:rStyle w:val="Hyperlink"/>
          <w:rFonts w:ascii="Open Sans" w:hAnsi="Open Sans" w:cs="Open Sans"/>
          <w:color w:val="000000"/>
          <w:sz w:val="21"/>
          <w:szCs w:val="21"/>
          <w:shd w:val="clear" w:color="auto" w:fill="FFFFFF"/>
        </w:rPr>
      </w:pPr>
      <w:r w:rsidRPr="005074EA">
        <w:rPr>
          <w:rFonts w:ascii="Open Sans" w:hAnsi="Open Sans" w:cs="Open Sans"/>
          <w:color w:val="000000"/>
          <w:sz w:val="21"/>
          <w:szCs w:val="21"/>
        </w:rPr>
        <w:t>National Association for Gifted Children (</w:t>
      </w:r>
      <w:proofErr w:type="spellStart"/>
      <w:r w:rsidRPr="005074EA">
        <w:rPr>
          <w:rFonts w:ascii="Open Sans" w:hAnsi="Open Sans" w:cs="Open Sans"/>
          <w:color w:val="000000"/>
          <w:sz w:val="21"/>
          <w:szCs w:val="21"/>
        </w:rPr>
        <w:t>n.d.</w:t>
      </w:r>
      <w:proofErr w:type="spellEnd"/>
      <w:r w:rsidRPr="005074EA">
        <w:rPr>
          <w:rFonts w:ascii="Open Sans" w:hAnsi="Open Sans" w:cs="Open Sans"/>
          <w:color w:val="000000"/>
          <w:sz w:val="21"/>
          <w:szCs w:val="21"/>
        </w:rPr>
        <w:t xml:space="preserve">) </w:t>
      </w:r>
      <w:r w:rsidRPr="005074EA">
        <w:rPr>
          <w:rFonts w:ascii="Open Sans" w:hAnsi="Open Sans" w:cs="Open Sans"/>
          <w:i/>
          <w:iCs/>
          <w:color w:val="000000"/>
          <w:sz w:val="21"/>
          <w:szCs w:val="21"/>
        </w:rPr>
        <w:t>Common Characteristics</w:t>
      </w:r>
      <w:r w:rsidRPr="005074EA">
        <w:rPr>
          <w:rFonts w:ascii="Open Sans" w:hAnsi="Open Sans" w:cs="Open Sans"/>
          <w:color w:val="000000"/>
          <w:sz w:val="21"/>
          <w:szCs w:val="21"/>
        </w:rPr>
        <w:t>. Retrieved from:</w:t>
      </w:r>
      <w:r w:rsidR="005074EA" w:rsidRPr="005074EA">
        <w:rPr>
          <w:rFonts w:ascii="Open Sans" w:hAnsi="Open Sans" w:cs="Open Sans"/>
          <w:color w:val="000000"/>
          <w:sz w:val="21"/>
          <w:szCs w:val="21"/>
        </w:rPr>
        <w:t xml:space="preserve"> </w:t>
      </w:r>
      <w:hyperlink r:id="rId28" w:history="1">
        <w:r w:rsidRPr="005074EA">
          <w:rPr>
            <w:rStyle w:val="Hyperlink"/>
            <w:rFonts w:ascii="Open Sans" w:hAnsi="Open Sans" w:cs="Open Sans"/>
            <w:color w:val="000000"/>
            <w:sz w:val="21"/>
            <w:szCs w:val="21"/>
            <w:shd w:val="clear" w:color="auto" w:fill="FFFFFF"/>
          </w:rPr>
          <w:t>https://www.nagc.org/resources-publications/resources/my-child-gifted/common-characteristics-gifted-individuals</w:t>
        </w:r>
      </w:hyperlink>
    </w:p>
    <w:p w:rsidR="0033425E" w:rsidRPr="005074EA" w:rsidRDefault="0033425E" w:rsidP="0033425E">
      <w:pPr>
        <w:pStyle w:val="NormalWeb"/>
        <w:spacing w:before="0" w:beforeAutospacing="0" w:after="0" w:afterAutospacing="0"/>
        <w:rPr>
          <w:rFonts w:ascii="Open Sans" w:hAnsi="Open Sans" w:cs="Open Sans"/>
          <w:color w:val="000000"/>
          <w:sz w:val="21"/>
          <w:szCs w:val="21"/>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rPr>
        <w:t>National Association for Gifted Children. (</w:t>
      </w:r>
      <w:proofErr w:type="spellStart"/>
      <w:r w:rsidRPr="005074EA">
        <w:rPr>
          <w:rFonts w:ascii="Open Sans" w:hAnsi="Open Sans" w:cs="Open Sans"/>
          <w:color w:val="000000"/>
          <w:sz w:val="21"/>
          <w:szCs w:val="21"/>
        </w:rPr>
        <w:t>n.d.</w:t>
      </w:r>
      <w:proofErr w:type="spellEnd"/>
      <w:r w:rsidRPr="005074EA">
        <w:rPr>
          <w:rFonts w:ascii="Open Sans" w:hAnsi="Open Sans" w:cs="Open Sans"/>
          <w:color w:val="000000"/>
          <w:sz w:val="21"/>
          <w:szCs w:val="21"/>
        </w:rPr>
        <w:t xml:space="preserve">). </w:t>
      </w:r>
      <w:r w:rsidRPr="005074EA">
        <w:rPr>
          <w:rFonts w:ascii="Open Sans" w:hAnsi="Open Sans" w:cs="Open Sans"/>
          <w:i/>
          <w:iCs/>
          <w:color w:val="000000"/>
          <w:sz w:val="21"/>
          <w:szCs w:val="21"/>
        </w:rPr>
        <w:t>Identification.</w:t>
      </w:r>
      <w:r w:rsidRPr="005074EA">
        <w:rPr>
          <w:rFonts w:ascii="Open Sans" w:hAnsi="Open Sans" w:cs="Open Sans"/>
          <w:color w:val="000000"/>
          <w:sz w:val="21"/>
          <w:szCs w:val="21"/>
        </w:rPr>
        <w:t xml:space="preserve"> Retrieved from:</w:t>
      </w:r>
    </w:p>
    <w:p w:rsidR="0033425E" w:rsidRPr="005074EA" w:rsidRDefault="00A754BF" w:rsidP="0033425E">
      <w:pPr>
        <w:pStyle w:val="NormalWeb"/>
        <w:spacing w:before="0" w:beforeAutospacing="0" w:after="0" w:afterAutospacing="0"/>
        <w:rPr>
          <w:rFonts w:ascii="Open Sans" w:hAnsi="Open Sans" w:cs="Open Sans"/>
          <w:sz w:val="21"/>
          <w:szCs w:val="21"/>
        </w:rPr>
      </w:pPr>
      <w:hyperlink r:id="rId29" w:history="1">
        <w:r w:rsidR="0033425E" w:rsidRPr="005074EA">
          <w:rPr>
            <w:rStyle w:val="Hyperlink"/>
            <w:rFonts w:ascii="Open Sans" w:hAnsi="Open Sans" w:cs="Open Sans"/>
            <w:color w:val="000000"/>
            <w:sz w:val="21"/>
            <w:szCs w:val="21"/>
          </w:rPr>
          <w:t>https://www.nagc.org/resources-publications/gifted-education-practices/identification</w:t>
        </w:r>
      </w:hyperlink>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National Association for Gifted Children (</w:t>
      </w:r>
      <w:proofErr w:type="spellStart"/>
      <w:r w:rsidRPr="005074EA">
        <w:rPr>
          <w:rFonts w:ascii="Open Sans" w:hAnsi="Open Sans" w:cs="Open Sans"/>
          <w:color w:val="000000"/>
          <w:sz w:val="21"/>
          <w:szCs w:val="21"/>
          <w:shd w:val="clear" w:color="auto" w:fill="FFFFFF"/>
        </w:rPr>
        <w:t>n.d.</w:t>
      </w:r>
      <w:proofErr w:type="spellEnd"/>
      <w:r w:rsidRPr="005074EA">
        <w:rPr>
          <w:rFonts w:ascii="Open Sans" w:hAnsi="Open Sans" w:cs="Open Sans"/>
          <w:color w:val="000000"/>
          <w:sz w:val="21"/>
          <w:szCs w:val="21"/>
          <w:shd w:val="clear" w:color="auto" w:fill="FFFFFF"/>
        </w:rPr>
        <w:t xml:space="preserve">). </w:t>
      </w:r>
      <w:r w:rsidRPr="005074EA">
        <w:rPr>
          <w:rFonts w:ascii="Open Sans" w:hAnsi="Open Sans" w:cs="Open Sans"/>
          <w:i/>
          <w:iCs/>
          <w:color w:val="000000"/>
          <w:sz w:val="21"/>
          <w:szCs w:val="21"/>
          <w:shd w:val="clear" w:color="auto" w:fill="FFFFFF"/>
        </w:rPr>
        <w:t xml:space="preserve">Myths </w:t>
      </w:r>
      <w:proofErr w:type="gramStart"/>
      <w:r w:rsidRPr="005074EA">
        <w:rPr>
          <w:rFonts w:ascii="Open Sans" w:hAnsi="Open Sans" w:cs="Open Sans"/>
          <w:i/>
          <w:iCs/>
          <w:color w:val="000000"/>
          <w:sz w:val="21"/>
          <w:szCs w:val="21"/>
          <w:shd w:val="clear" w:color="auto" w:fill="FFFFFF"/>
        </w:rPr>
        <w:t>About</w:t>
      </w:r>
      <w:proofErr w:type="gramEnd"/>
      <w:r w:rsidRPr="005074EA">
        <w:rPr>
          <w:rFonts w:ascii="Open Sans" w:hAnsi="Open Sans" w:cs="Open Sans"/>
          <w:i/>
          <w:iCs/>
          <w:color w:val="000000"/>
          <w:sz w:val="21"/>
          <w:szCs w:val="21"/>
          <w:shd w:val="clear" w:color="auto" w:fill="FFFFFF"/>
        </w:rPr>
        <w:t xml:space="preserve"> Gifted Students</w:t>
      </w:r>
      <w:r w:rsidRPr="005074EA">
        <w:rPr>
          <w:rFonts w:ascii="Open Sans" w:hAnsi="Open Sans" w:cs="Open Sans"/>
          <w:color w:val="000000"/>
          <w:sz w:val="21"/>
          <w:szCs w:val="21"/>
          <w:shd w:val="clear" w:color="auto" w:fill="FFFFFF"/>
        </w:rPr>
        <w:t>. Retrieved from:</w:t>
      </w:r>
    </w:p>
    <w:p w:rsidR="0033425E" w:rsidRPr="005074EA" w:rsidRDefault="00A754BF" w:rsidP="0033425E">
      <w:pPr>
        <w:pStyle w:val="NormalWeb"/>
        <w:spacing w:before="0" w:beforeAutospacing="0" w:after="0" w:afterAutospacing="0"/>
        <w:rPr>
          <w:rFonts w:ascii="Open Sans" w:hAnsi="Open Sans" w:cs="Open Sans"/>
          <w:sz w:val="21"/>
          <w:szCs w:val="21"/>
        </w:rPr>
      </w:pPr>
      <w:hyperlink r:id="rId30" w:history="1">
        <w:r w:rsidR="0033425E" w:rsidRPr="005074EA">
          <w:rPr>
            <w:rStyle w:val="Hyperlink"/>
            <w:rFonts w:ascii="Open Sans" w:hAnsi="Open Sans" w:cs="Open Sans"/>
            <w:color w:val="000000"/>
            <w:sz w:val="21"/>
            <w:szCs w:val="21"/>
            <w:shd w:val="clear" w:color="auto" w:fill="FFFFFF"/>
          </w:rPr>
          <w:t>https://www.nagc.org/resources-publications/resources/</w:t>
        </w:r>
      </w:hyperlink>
      <w:r w:rsidR="0033425E" w:rsidRPr="005074EA">
        <w:rPr>
          <w:rFonts w:ascii="Open Sans" w:hAnsi="Open Sans" w:cs="Open Sans"/>
          <w:color w:val="000000"/>
          <w:sz w:val="21"/>
          <w:szCs w:val="21"/>
          <w:shd w:val="clear" w:color="auto" w:fill="FFFFFF"/>
        </w:rPr>
        <w:t xml:space="preserve"> myths-about-gifted-students</w:t>
      </w:r>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E72D55" w:rsidRPr="005074EA" w:rsidRDefault="00A754BF" w:rsidP="00E72D55">
      <w:pPr>
        <w:pStyle w:val="NormalWeb"/>
        <w:spacing w:before="0" w:beforeAutospacing="0" w:after="0" w:afterAutospacing="0"/>
        <w:rPr>
          <w:rFonts w:ascii="Open Sans" w:hAnsi="Open Sans" w:cs="Open Sans"/>
          <w:sz w:val="21"/>
          <w:szCs w:val="21"/>
        </w:rPr>
      </w:pPr>
      <w:hyperlink r:id="rId31" w:history="1">
        <w:r w:rsidR="005074EA" w:rsidRPr="005074EA">
          <w:rPr>
            <w:rStyle w:val="Hyperlink"/>
            <w:rFonts w:ascii="Open Sans" w:hAnsi="Open Sans" w:cs="Open Sans"/>
            <w:sz w:val="21"/>
            <w:szCs w:val="21"/>
          </w:rPr>
          <w:t>https://www.nagc.org/resources-publications/resources/achievement-keeping-your-child-challenged/underachievement</w:t>
        </w:r>
      </w:hyperlink>
    </w:p>
    <w:p w:rsidR="005074EA" w:rsidRPr="005074EA" w:rsidRDefault="005074EA" w:rsidP="00E72D55">
      <w:pPr>
        <w:pStyle w:val="NormalWeb"/>
        <w:spacing w:before="0" w:beforeAutospacing="0" w:after="0" w:afterAutospacing="0"/>
        <w:rPr>
          <w:rFonts w:ascii="Open Sans" w:hAnsi="Open Sans" w:cs="Open Sans"/>
          <w:bCs w:val="0"/>
          <w:sz w:val="21"/>
          <w:szCs w:val="21"/>
        </w:rPr>
      </w:pPr>
    </w:p>
    <w:p w:rsidR="00E72D55" w:rsidRPr="005074EA" w:rsidRDefault="00A754BF" w:rsidP="00E72D55">
      <w:pPr>
        <w:pStyle w:val="NormalWeb"/>
        <w:spacing w:before="0" w:beforeAutospacing="0" w:after="0" w:afterAutospacing="0"/>
        <w:rPr>
          <w:rFonts w:ascii="Open Sans" w:hAnsi="Open Sans" w:cs="Open Sans"/>
          <w:sz w:val="21"/>
          <w:szCs w:val="21"/>
        </w:rPr>
      </w:pPr>
      <w:hyperlink r:id="rId32" w:history="1">
        <w:r w:rsidR="005074EA" w:rsidRPr="005074EA">
          <w:rPr>
            <w:rStyle w:val="Hyperlink"/>
            <w:rFonts w:ascii="Open Sans" w:hAnsi="Open Sans" w:cs="Open Sans"/>
            <w:sz w:val="21"/>
            <w:szCs w:val="21"/>
          </w:rPr>
          <w:t>https://www.nagc.org/resources-publications/gifted-education-practices/why-are-gifted-programs-needed</w:t>
        </w:r>
      </w:hyperlink>
    </w:p>
    <w:p w:rsidR="00E72D55" w:rsidRPr="005074EA" w:rsidRDefault="00E72D55" w:rsidP="00E72D55">
      <w:pPr>
        <w:pStyle w:val="NormalWeb"/>
        <w:spacing w:before="0" w:beforeAutospacing="0" w:after="0" w:afterAutospacing="0"/>
        <w:rPr>
          <w:rFonts w:ascii="Open Sans" w:hAnsi="Open Sans" w:cs="Open Sans"/>
          <w:sz w:val="21"/>
          <w:szCs w:val="21"/>
        </w:rPr>
      </w:pPr>
    </w:p>
    <w:p w:rsidR="00E72D55" w:rsidRPr="005074EA" w:rsidRDefault="00A754BF" w:rsidP="00E72D55">
      <w:pPr>
        <w:pStyle w:val="NormalWeb"/>
        <w:spacing w:before="0" w:beforeAutospacing="0" w:after="0" w:afterAutospacing="0"/>
        <w:rPr>
          <w:rFonts w:ascii="Open Sans" w:hAnsi="Open Sans" w:cs="Open Sans"/>
          <w:sz w:val="21"/>
          <w:szCs w:val="21"/>
        </w:rPr>
      </w:pPr>
      <w:hyperlink r:id="rId33" w:history="1">
        <w:r w:rsidR="005074EA" w:rsidRPr="005074EA">
          <w:rPr>
            <w:rStyle w:val="Hyperlink"/>
            <w:rFonts w:ascii="Open Sans" w:hAnsi="Open Sans" w:cs="Open Sans"/>
            <w:sz w:val="21"/>
            <w:szCs w:val="21"/>
          </w:rPr>
          <w:t>https://www.nagc.org/resources-publications/gifted-education-practices/what-it-means-teach-gifted-learners-well</w:t>
        </w:r>
      </w:hyperlink>
    </w:p>
    <w:p w:rsidR="00E72D55" w:rsidRPr="005074EA" w:rsidRDefault="00E72D55" w:rsidP="00E72D55">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National Association for Gifted Children (2004</w:t>
      </w:r>
      <w:r w:rsidRPr="005074EA">
        <w:rPr>
          <w:rFonts w:ascii="Open Sans" w:hAnsi="Open Sans" w:cs="Open Sans"/>
          <w:i/>
          <w:iCs/>
          <w:color w:val="000000"/>
          <w:sz w:val="21"/>
          <w:szCs w:val="21"/>
          <w:shd w:val="clear" w:color="auto" w:fill="FFFFFF"/>
        </w:rPr>
        <w:t>).  Supporting the needs of high</w:t>
      </w:r>
      <w:r w:rsidR="005074EA" w:rsidRPr="005074EA">
        <w:rPr>
          <w:rFonts w:ascii="Open Sans" w:hAnsi="Open Sans" w:cs="Open Sans"/>
          <w:i/>
          <w:iCs/>
          <w:color w:val="000000"/>
          <w:sz w:val="21"/>
          <w:szCs w:val="21"/>
          <w:shd w:val="clear" w:color="auto" w:fill="FFFFFF"/>
        </w:rPr>
        <w:t xml:space="preserve"> </w:t>
      </w:r>
      <w:r w:rsidRPr="005074EA">
        <w:rPr>
          <w:rFonts w:ascii="Open Sans" w:hAnsi="Open Sans" w:cs="Open Sans"/>
          <w:i/>
          <w:iCs/>
          <w:color w:val="000000"/>
          <w:sz w:val="21"/>
          <w:szCs w:val="21"/>
          <w:shd w:val="clear" w:color="auto" w:fill="FFFFFF"/>
        </w:rPr>
        <w:t>potential learners</w:t>
      </w:r>
      <w:r w:rsidRPr="005074EA">
        <w:rPr>
          <w:rFonts w:ascii="Open Sans" w:hAnsi="Open Sans" w:cs="Open Sans"/>
          <w:color w:val="000000"/>
          <w:sz w:val="21"/>
          <w:szCs w:val="21"/>
          <w:shd w:val="clear" w:color="auto" w:fill="FFFFFF"/>
        </w:rPr>
        <w:t xml:space="preserve">. Retrieved from: </w:t>
      </w:r>
      <w:hyperlink r:id="rId34" w:history="1">
        <w:r w:rsidR="005074EA" w:rsidRPr="005074EA">
          <w:rPr>
            <w:rStyle w:val="Hyperlink"/>
            <w:rFonts w:ascii="Open Sans" w:hAnsi="Open Sans" w:cs="Open Sans"/>
            <w:sz w:val="21"/>
            <w:szCs w:val="21"/>
          </w:rPr>
          <w:t>https://www.nagc.org/sites/default/files/Position%20Statement/NAGC-NMSA%20Joint%20Position%20Statement.pdf</w:t>
        </w:r>
      </w:hyperlink>
      <w:r w:rsidR="005074EA" w:rsidRPr="005074EA">
        <w:rPr>
          <w:rFonts w:ascii="Open Sans" w:hAnsi="Open Sans" w:cs="Open Sans"/>
          <w:color w:val="000000"/>
          <w:sz w:val="21"/>
          <w:szCs w:val="21"/>
        </w:rPr>
        <w:t xml:space="preserve"> </w:t>
      </w:r>
    </w:p>
    <w:p w:rsidR="0033425E" w:rsidRPr="005074EA" w:rsidRDefault="0033425E" w:rsidP="0033425E">
      <w:pPr>
        <w:pStyle w:val="NormalWeb"/>
        <w:spacing w:before="0" w:beforeAutospacing="0" w:after="0" w:afterAutospacing="0"/>
        <w:rPr>
          <w:rFonts w:ascii="Open Sans" w:hAnsi="Open Sans" w:cs="Open Sans"/>
          <w:color w:val="000000"/>
          <w:sz w:val="21"/>
          <w:szCs w:val="21"/>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rPr>
        <w:t xml:space="preserve">National Association for Gifted Children. (2011). </w:t>
      </w:r>
      <w:r w:rsidRPr="005074EA">
        <w:rPr>
          <w:rFonts w:ascii="Open Sans" w:hAnsi="Open Sans" w:cs="Open Sans"/>
          <w:i/>
          <w:iCs/>
          <w:color w:val="000000"/>
          <w:sz w:val="21"/>
          <w:szCs w:val="21"/>
        </w:rPr>
        <w:t>Position Statement: Identifying and Serving</w:t>
      </w:r>
      <w:r w:rsidR="005074EA" w:rsidRPr="005074EA">
        <w:rPr>
          <w:rFonts w:ascii="Open Sans" w:hAnsi="Open Sans" w:cs="Open Sans"/>
          <w:i/>
          <w:iCs/>
          <w:color w:val="000000"/>
          <w:sz w:val="21"/>
          <w:szCs w:val="21"/>
        </w:rPr>
        <w:t xml:space="preserve"> </w:t>
      </w:r>
      <w:r w:rsidRPr="005074EA">
        <w:rPr>
          <w:rFonts w:ascii="Open Sans" w:hAnsi="Open Sans" w:cs="Open Sans"/>
          <w:i/>
          <w:iCs/>
          <w:color w:val="000000"/>
          <w:sz w:val="21"/>
          <w:szCs w:val="21"/>
        </w:rPr>
        <w:t>Culturally and Linguistically Diverse Gifted Students.</w:t>
      </w:r>
      <w:r w:rsidRPr="005074EA">
        <w:rPr>
          <w:rFonts w:ascii="Open Sans" w:hAnsi="Open Sans" w:cs="Open Sans"/>
          <w:color w:val="000000"/>
          <w:sz w:val="21"/>
          <w:szCs w:val="21"/>
        </w:rPr>
        <w:t xml:space="preserve"> Retrieved from:</w:t>
      </w:r>
      <w:hyperlink r:id="rId35" w:history="1">
        <w:r w:rsidRPr="005074EA">
          <w:rPr>
            <w:rStyle w:val="Hyperlink"/>
            <w:rFonts w:ascii="Open Sans" w:hAnsi="Open Sans" w:cs="Open Sans"/>
            <w:color w:val="000000"/>
            <w:sz w:val="21"/>
            <w:szCs w:val="21"/>
          </w:rPr>
          <w:t xml:space="preserve"> http://www.nagc.org/sites/default/files/Position%20Statement/Identifying%20and%20Serving%20Culturally%20and%20Linguistically.pdf</w:t>
        </w:r>
      </w:hyperlink>
      <w:r w:rsidR="005074EA" w:rsidRPr="005074EA">
        <w:rPr>
          <w:rStyle w:val="Hyperlink"/>
          <w:rFonts w:ascii="Open Sans" w:hAnsi="Open Sans" w:cs="Open Sans"/>
          <w:color w:val="000000"/>
          <w:sz w:val="21"/>
          <w:szCs w:val="21"/>
        </w:rPr>
        <w:t xml:space="preserve"> </w:t>
      </w:r>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shd w:val="clear" w:color="auto" w:fill="FFFFFF"/>
        </w:rPr>
        <w:t>National Association of State Directors of Special Education and Council of Administrators of</w:t>
      </w:r>
      <w:r w:rsidR="005074EA" w:rsidRPr="005074EA">
        <w:rPr>
          <w:rFonts w:ascii="Open Sans" w:hAnsi="Open Sans" w:cs="Open Sans"/>
          <w:color w:val="000000"/>
          <w:sz w:val="21"/>
          <w:szCs w:val="21"/>
          <w:shd w:val="clear" w:color="auto" w:fill="FFFFFF"/>
        </w:rPr>
        <w:t xml:space="preserve"> </w:t>
      </w:r>
      <w:r w:rsidRPr="005074EA">
        <w:rPr>
          <w:rFonts w:ascii="Open Sans" w:hAnsi="Open Sans" w:cs="Open Sans"/>
          <w:color w:val="000000"/>
          <w:sz w:val="21"/>
          <w:szCs w:val="21"/>
          <w:shd w:val="clear" w:color="auto" w:fill="FFFFFF"/>
        </w:rPr>
        <w:t xml:space="preserve">Special Education. (2006). Response to Intervention: A joint paper. Retrieved from: </w:t>
      </w:r>
      <w:hyperlink r:id="rId36" w:history="1">
        <w:r w:rsidR="005074EA" w:rsidRPr="005074EA">
          <w:rPr>
            <w:rStyle w:val="Hyperlink"/>
            <w:rFonts w:ascii="Open Sans" w:hAnsi="Open Sans" w:cs="Open Sans"/>
            <w:sz w:val="21"/>
            <w:szCs w:val="21"/>
          </w:rPr>
          <w:t>http://www.casecec.org/pdf/rti/RtI%20An%20Administrator's%20Perspective%201-061.pdf</w:t>
        </w:r>
      </w:hyperlink>
      <w:r w:rsidR="005074EA" w:rsidRPr="005074EA">
        <w:rPr>
          <w:rFonts w:ascii="Open Sans" w:hAnsi="Open Sans" w:cs="Open Sans"/>
          <w:color w:val="000000"/>
          <w:sz w:val="21"/>
          <w:szCs w:val="21"/>
        </w:rPr>
        <w:t xml:space="preserve"> </w:t>
      </w:r>
    </w:p>
    <w:p w:rsidR="0033425E" w:rsidRPr="005074EA" w:rsidRDefault="0033425E" w:rsidP="0033425E">
      <w:pPr>
        <w:spacing w:after="0"/>
        <w:rPr>
          <w:shd w:val="clear" w:color="auto" w:fill="FFFFFF"/>
        </w:rPr>
      </w:pPr>
    </w:p>
    <w:p w:rsidR="0033425E" w:rsidRPr="005074EA" w:rsidRDefault="0033425E" w:rsidP="005074EA">
      <w:pPr>
        <w:spacing w:after="0"/>
      </w:pPr>
      <w:r w:rsidRPr="005074EA">
        <w:rPr>
          <w:shd w:val="clear" w:color="auto" w:fill="FFFFFF"/>
        </w:rPr>
        <w:t>Peterson, J. (2009). Myth 17: Gifted and Talented Individuals Do Not Have Unique Social and</w:t>
      </w:r>
      <w:r w:rsidR="005074EA" w:rsidRPr="005074EA">
        <w:rPr>
          <w:shd w:val="clear" w:color="auto" w:fill="FFFFFF"/>
        </w:rPr>
        <w:t xml:space="preserve"> </w:t>
      </w:r>
      <w:r w:rsidRPr="005074EA">
        <w:rPr>
          <w:color w:val="000000"/>
        </w:rPr>
        <w:t xml:space="preserve">Emotional Needs, </w:t>
      </w:r>
      <w:r w:rsidRPr="005074EA">
        <w:rPr>
          <w:i/>
          <w:iCs/>
          <w:color w:val="000000"/>
        </w:rPr>
        <w:t>Gifted Child Quarterly, 53,</w:t>
      </w:r>
      <w:r w:rsidRPr="005074EA">
        <w:rPr>
          <w:color w:val="000000"/>
        </w:rPr>
        <w:t xml:space="preserve"> 280-282</w:t>
      </w:r>
    </w:p>
    <w:p w:rsidR="0033425E" w:rsidRPr="005074EA" w:rsidRDefault="0033425E" w:rsidP="0033425E">
      <w:pPr>
        <w:pStyle w:val="NormalWeb"/>
        <w:spacing w:before="0" w:beforeAutospacing="0" w:after="0" w:afterAutospacing="0"/>
        <w:rPr>
          <w:rFonts w:ascii="Open Sans" w:hAnsi="Open Sans" w:cs="Open Sans"/>
          <w:color w:val="000000"/>
          <w:sz w:val="21"/>
          <w:szCs w:val="21"/>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rPr>
        <w:t>Project GOTCHA (Galaxies of Thinking and Creative Heights of Achievement). (1998). Title</w:t>
      </w:r>
      <w:r w:rsidR="005074EA" w:rsidRPr="005074EA">
        <w:rPr>
          <w:rFonts w:ascii="Open Sans" w:hAnsi="Open Sans" w:cs="Open Sans"/>
          <w:color w:val="000000"/>
          <w:sz w:val="21"/>
          <w:szCs w:val="21"/>
        </w:rPr>
        <w:t xml:space="preserve"> </w:t>
      </w:r>
      <w:r w:rsidRPr="005074EA">
        <w:rPr>
          <w:rFonts w:ascii="Open Sans" w:hAnsi="Open Sans" w:cs="Open Sans"/>
          <w:color w:val="000000"/>
          <w:sz w:val="21"/>
          <w:szCs w:val="21"/>
        </w:rPr>
        <w:t>VII, Academic Excellence program, under the Office of Bilingual Education and Language Minority Affairs, U.S. Department of Education.</w:t>
      </w:r>
    </w:p>
    <w:p w:rsidR="0033425E" w:rsidRPr="005074EA" w:rsidRDefault="0033425E" w:rsidP="0033425E">
      <w:pPr>
        <w:pStyle w:val="Heading2"/>
        <w:spacing w:after="0"/>
        <w:rPr>
          <w:b w:val="0"/>
          <w:color w:val="000000"/>
          <w:sz w:val="21"/>
          <w:shd w:val="clear" w:color="auto" w:fill="FFFFFF"/>
        </w:rPr>
      </w:pPr>
    </w:p>
    <w:p w:rsidR="0033425E" w:rsidRPr="005074EA" w:rsidRDefault="0033425E" w:rsidP="0033425E">
      <w:pPr>
        <w:pStyle w:val="Heading2"/>
        <w:spacing w:after="0"/>
        <w:rPr>
          <w:b w:val="0"/>
          <w:sz w:val="21"/>
        </w:rPr>
      </w:pPr>
      <w:r w:rsidRPr="005074EA">
        <w:rPr>
          <w:b w:val="0"/>
          <w:color w:val="000000"/>
          <w:sz w:val="21"/>
          <w:shd w:val="clear" w:color="auto" w:fill="FFFFFF"/>
        </w:rPr>
        <w:t xml:space="preserve">Reis, S &amp; </w:t>
      </w:r>
      <w:proofErr w:type="spellStart"/>
      <w:r w:rsidRPr="005074EA">
        <w:rPr>
          <w:b w:val="0"/>
          <w:color w:val="000000"/>
          <w:sz w:val="21"/>
          <w:shd w:val="clear" w:color="auto" w:fill="FFFFFF"/>
        </w:rPr>
        <w:t>Renzulli</w:t>
      </w:r>
      <w:proofErr w:type="spellEnd"/>
      <w:r w:rsidRPr="005074EA">
        <w:rPr>
          <w:b w:val="0"/>
          <w:color w:val="000000"/>
          <w:sz w:val="21"/>
          <w:shd w:val="clear" w:color="auto" w:fill="FFFFFF"/>
        </w:rPr>
        <w:t>, J. (2004). Current research on the social and emotional development of</w:t>
      </w:r>
      <w:r w:rsidR="005074EA" w:rsidRPr="005074EA">
        <w:rPr>
          <w:b w:val="0"/>
          <w:color w:val="000000"/>
          <w:sz w:val="21"/>
          <w:shd w:val="clear" w:color="auto" w:fill="FFFFFF"/>
        </w:rPr>
        <w:t xml:space="preserve"> </w:t>
      </w:r>
      <w:r w:rsidRPr="005074EA">
        <w:rPr>
          <w:b w:val="0"/>
          <w:color w:val="000000"/>
          <w:sz w:val="21"/>
          <w:shd w:val="clear" w:color="auto" w:fill="FFFFFF"/>
        </w:rPr>
        <w:t xml:space="preserve">gifted and talented students: Good news and future possibilities. </w:t>
      </w:r>
      <w:r w:rsidRPr="005074EA">
        <w:rPr>
          <w:b w:val="0"/>
          <w:i w:val="0"/>
          <w:iCs/>
          <w:color w:val="000000"/>
          <w:sz w:val="21"/>
          <w:shd w:val="clear" w:color="auto" w:fill="FFFFFF"/>
        </w:rPr>
        <w:t xml:space="preserve">Psychology in the Schools, 41, </w:t>
      </w:r>
      <w:r w:rsidRPr="005074EA">
        <w:rPr>
          <w:b w:val="0"/>
          <w:color w:val="000000"/>
          <w:sz w:val="21"/>
          <w:shd w:val="clear" w:color="auto" w:fill="FFFFFF"/>
        </w:rPr>
        <w:t>119-130.</w:t>
      </w:r>
    </w:p>
    <w:p w:rsidR="0033425E" w:rsidRPr="005074EA" w:rsidRDefault="0033425E" w:rsidP="0033425E">
      <w:pPr>
        <w:pStyle w:val="NormalWeb"/>
        <w:spacing w:before="0" w:beforeAutospacing="0" w:after="0" w:afterAutospacing="0"/>
        <w:rPr>
          <w:rFonts w:ascii="Open Sans" w:hAnsi="Open Sans" w:cs="Open Sans"/>
          <w:color w:val="000000"/>
          <w:sz w:val="21"/>
          <w:szCs w:val="21"/>
        </w:rPr>
      </w:pPr>
    </w:p>
    <w:p w:rsidR="0033425E" w:rsidRPr="005074EA" w:rsidRDefault="0033425E" w:rsidP="0033425E">
      <w:pPr>
        <w:pStyle w:val="NormalWeb"/>
        <w:spacing w:before="0" w:beforeAutospacing="0" w:after="0" w:afterAutospacing="0"/>
        <w:rPr>
          <w:rFonts w:ascii="Open Sans" w:hAnsi="Open Sans" w:cs="Open Sans"/>
          <w:sz w:val="21"/>
          <w:szCs w:val="21"/>
        </w:rPr>
      </w:pPr>
      <w:r w:rsidRPr="005074EA">
        <w:rPr>
          <w:rFonts w:ascii="Open Sans" w:hAnsi="Open Sans" w:cs="Open Sans"/>
          <w:color w:val="000000"/>
          <w:sz w:val="21"/>
          <w:szCs w:val="21"/>
        </w:rPr>
        <w:t xml:space="preserve">Shannon, P. (2014). </w:t>
      </w:r>
      <w:r w:rsidRPr="005074EA">
        <w:rPr>
          <w:rFonts w:ascii="Open Sans" w:hAnsi="Open Sans" w:cs="Open Sans"/>
          <w:i/>
          <w:iCs/>
          <w:color w:val="000000"/>
          <w:sz w:val="21"/>
          <w:szCs w:val="21"/>
        </w:rPr>
        <w:t>Reading Poverty in the Schools.</w:t>
      </w:r>
      <w:r w:rsidRPr="005074EA">
        <w:rPr>
          <w:rFonts w:ascii="Open Sans" w:hAnsi="Open Sans" w:cs="Open Sans"/>
          <w:color w:val="000000"/>
          <w:sz w:val="21"/>
          <w:szCs w:val="21"/>
        </w:rPr>
        <w:t xml:space="preserve"> Routledge: New York.</w:t>
      </w:r>
    </w:p>
    <w:p w:rsidR="0033425E" w:rsidRPr="005074EA" w:rsidRDefault="0033425E" w:rsidP="0033425E">
      <w:pPr>
        <w:pStyle w:val="NormalWeb"/>
        <w:spacing w:before="0" w:beforeAutospacing="0" w:after="0" w:afterAutospacing="0"/>
        <w:rPr>
          <w:rFonts w:ascii="Open Sans" w:hAnsi="Open Sans" w:cs="Open Sans"/>
          <w:color w:val="000000"/>
          <w:sz w:val="21"/>
          <w:szCs w:val="21"/>
        </w:rPr>
      </w:pPr>
    </w:p>
    <w:p w:rsidR="0033425E" w:rsidRPr="005074EA" w:rsidRDefault="0033425E" w:rsidP="0033425E">
      <w:pPr>
        <w:pStyle w:val="NormalWeb"/>
        <w:spacing w:before="0" w:beforeAutospacing="0" w:after="0" w:afterAutospacing="0"/>
        <w:rPr>
          <w:rFonts w:ascii="Open Sans" w:hAnsi="Open Sans" w:cs="Open Sans"/>
          <w:sz w:val="21"/>
          <w:szCs w:val="21"/>
        </w:rPr>
      </w:pPr>
      <w:proofErr w:type="spellStart"/>
      <w:r w:rsidRPr="005074EA">
        <w:rPr>
          <w:rFonts w:ascii="Open Sans" w:hAnsi="Open Sans" w:cs="Open Sans"/>
          <w:color w:val="000000"/>
          <w:sz w:val="21"/>
          <w:szCs w:val="21"/>
        </w:rPr>
        <w:t>Slocumb</w:t>
      </w:r>
      <w:proofErr w:type="spellEnd"/>
      <w:r w:rsidRPr="005074EA">
        <w:rPr>
          <w:rFonts w:ascii="Open Sans" w:hAnsi="Open Sans" w:cs="Open Sans"/>
          <w:color w:val="000000"/>
          <w:sz w:val="21"/>
          <w:szCs w:val="21"/>
        </w:rPr>
        <w:t xml:space="preserve">, P. &amp; Payne, R. (2000). Identifying and nurturing the gifted poor. </w:t>
      </w:r>
      <w:r w:rsidRPr="005074EA">
        <w:rPr>
          <w:rFonts w:ascii="Open Sans" w:hAnsi="Open Sans" w:cs="Open Sans"/>
          <w:i/>
          <w:iCs/>
          <w:color w:val="000000"/>
          <w:sz w:val="21"/>
          <w:szCs w:val="21"/>
        </w:rPr>
        <w:t>Principal: The New</w:t>
      </w:r>
      <w:r w:rsidR="005074EA" w:rsidRPr="005074EA">
        <w:rPr>
          <w:rFonts w:ascii="Open Sans" w:hAnsi="Open Sans" w:cs="Open Sans"/>
          <w:i/>
          <w:iCs/>
          <w:color w:val="000000"/>
          <w:sz w:val="21"/>
          <w:szCs w:val="21"/>
        </w:rPr>
        <w:t xml:space="preserve"> </w:t>
      </w:r>
      <w:r w:rsidRPr="005074EA">
        <w:rPr>
          <w:rFonts w:ascii="Open Sans" w:hAnsi="Open Sans" w:cs="Open Sans"/>
          <w:i/>
          <w:iCs/>
          <w:color w:val="000000"/>
          <w:sz w:val="21"/>
          <w:szCs w:val="21"/>
        </w:rPr>
        <w:t xml:space="preserve">Diversity, 79, </w:t>
      </w:r>
      <w:r w:rsidRPr="005074EA">
        <w:rPr>
          <w:rFonts w:ascii="Open Sans" w:hAnsi="Open Sans" w:cs="Open Sans"/>
          <w:color w:val="000000"/>
          <w:sz w:val="21"/>
          <w:szCs w:val="21"/>
        </w:rPr>
        <w:t>28-32. Retrieved from:</w:t>
      </w:r>
      <w:hyperlink r:id="rId37" w:history="1">
        <w:r w:rsidRPr="005074EA">
          <w:rPr>
            <w:rStyle w:val="Hyperlink"/>
            <w:rFonts w:ascii="Open Sans" w:hAnsi="Open Sans" w:cs="Open Sans"/>
            <w:color w:val="000000"/>
            <w:sz w:val="21"/>
            <w:szCs w:val="21"/>
          </w:rPr>
          <w:t xml:space="preserve"> https://www.ocps.net/cs/ese/programs/gifted/Documents/NAGC%20-%20Identifying%20Gifted%20Poor%20(NAESP).pdf</w:t>
        </w:r>
      </w:hyperlink>
      <w:r w:rsidR="005074EA" w:rsidRPr="005074EA">
        <w:rPr>
          <w:rStyle w:val="Hyperlink"/>
          <w:rFonts w:ascii="Open Sans" w:hAnsi="Open Sans" w:cs="Open Sans"/>
          <w:color w:val="000000"/>
          <w:sz w:val="21"/>
          <w:szCs w:val="21"/>
        </w:rPr>
        <w:t xml:space="preserve"> </w:t>
      </w:r>
    </w:p>
    <w:p w:rsidR="0033425E" w:rsidRPr="005074EA" w:rsidRDefault="0033425E" w:rsidP="0033425E">
      <w:pPr>
        <w:pStyle w:val="NormalWeb"/>
        <w:spacing w:before="0" w:beforeAutospacing="0" w:after="0" w:afterAutospacing="0"/>
        <w:rPr>
          <w:rFonts w:ascii="Open Sans" w:hAnsi="Open Sans" w:cs="Open Sans"/>
          <w:color w:val="000000"/>
          <w:sz w:val="21"/>
          <w:szCs w:val="21"/>
          <w:shd w:val="clear" w:color="auto" w:fill="FFFFFF"/>
        </w:rPr>
      </w:pPr>
    </w:p>
    <w:p w:rsidR="0033425E" w:rsidRPr="005074EA" w:rsidRDefault="0033425E" w:rsidP="005074EA">
      <w:pPr>
        <w:pStyle w:val="NormalWeb"/>
        <w:spacing w:before="0" w:beforeAutospacing="0" w:after="0" w:afterAutospacing="0"/>
        <w:rPr>
          <w:rFonts w:ascii="Open Sans" w:hAnsi="Open Sans" w:cs="Open Sans"/>
          <w:color w:val="000000"/>
          <w:sz w:val="21"/>
          <w:szCs w:val="21"/>
          <w:shd w:val="clear" w:color="auto" w:fill="FFFFFF"/>
        </w:rPr>
      </w:pPr>
      <w:r w:rsidRPr="005074EA">
        <w:rPr>
          <w:rFonts w:ascii="Open Sans" w:hAnsi="Open Sans" w:cs="Open Sans"/>
          <w:color w:val="000000"/>
          <w:sz w:val="21"/>
          <w:szCs w:val="21"/>
          <w:shd w:val="clear" w:color="auto" w:fill="FFFFFF"/>
        </w:rPr>
        <w:t xml:space="preserve">Webb, J., Gore, J., Amend, E., &amp; </w:t>
      </w:r>
      <w:proofErr w:type="spellStart"/>
      <w:r w:rsidRPr="005074EA">
        <w:rPr>
          <w:rFonts w:ascii="Open Sans" w:hAnsi="Open Sans" w:cs="Open Sans"/>
          <w:color w:val="000000"/>
          <w:sz w:val="21"/>
          <w:szCs w:val="21"/>
          <w:shd w:val="clear" w:color="auto" w:fill="FFFFFF"/>
        </w:rPr>
        <w:t>DeVries</w:t>
      </w:r>
      <w:proofErr w:type="spellEnd"/>
      <w:r w:rsidRPr="005074EA">
        <w:rPr>
          <w:rFonts w:ascii="Open Sans" w:hAnsi="Open Sans" w:cs="Open Sans"/>
          <w:color w:val="000000"/>
          <w:sz w:val="21"/>
          <w:szCs w:val="21"/>
          <w:shd w:val="clear" w:color="auto" w:fill="FFFFFF"/>
        </w:rPr>
        <w:t xml:space="preserve">, A. (2007). </w:t>
      </w:r>
      <w:r w:rsidRPr="005074EA">
        <w:rPr>
          <w:rFonts w:ascii="Open Sans" w:hAnsi="Open Sans" w:cs="Open Sans"/>
          <w:i/>
          <w:iCs/>
          <w:color w:val="000000"/>
          <w:sz w:val="21"/>
          <w:szCs w:val="21"/>
          <w:shd w:val="clear" w:color="auto" w:fill="FFFFFF"/>
        </w:rPr>
        <w:t>A Parent's Guide to Gifted</w:t>
      </w:r>
      <w:r w:rsidR="005074EA" w:rsidRPr="005074EA">
        <w:rPr>
          <w:rFonts w:ascii="Open Sans" w:hAnsi="Open Sans" w:cs="Open Sans"/>
          <w:i/>
          <w:iCs/>
          <w:color w:val="000000"/>
          <w:sz w:val="21"/>
          <w:szCs w:val="21"/>
          <w:shd w:val="clear" w:color="auto" w:fill="FFFFFF"/>
        </w:rPr>
        <w:t xml:space="preserve"> </w:t>
      </w:r>
      <w:r w:rsidRPr="005074EA">
        <w:rPr>
          <w:rFonts w:ascii="Open Sans" w:hAnsi="Open Sans" w:cs="Open Sans"/>
          <w:i/>
          <w:iCs/>
          <w:color w:val="000000"/>
          <w:sz w:val="21"/>
          <w:szCs w:val="21"/>
          <w:shd w:val="clear" w:color="auto" w:fill="FFFFFF"/>
        </w:rPr>
        <w:t>Children.</w:t>
      </w:r>
      <w:r w:rsidRPr="005074EA">
        <w:rPr>
          <w:rFonts w:ascii="Open Sans" w:hAnsi="Open Sans" w:cs="Open Sans"/>
          <w:color w:val="000000"/>
          <w:sz w:val="21"/>
          <w:szCs w:val="21"/>
          <w:shd w:val="clear" w:color="auto" w:fill="FFFFFF"/>
        </w:rPr>
        <w:t xml:space="preserve"> </w:t>
      </w:r>
      <w:proofErr w:type="spellStart"/>
      <w:r w:rsidRPr="005074EA">
        <w:rPr>
          <w:rFonts w:ascii="Open Sans" w:hAnsi="Open Sans" w:cs="Open Sans"/>
          <w:color w:val="000000"/>
          <w:sz w:val="21"/>
          <w:szCs w:val="21"/>
          <w:shd w:val="clear" w:color="auto" w:fill="FFFFFF"/>
        </w:rPr>
        <w:t>Tuscon</w:t>
      </w:r>
      <w:proofErr w:type="spellEnd"/>
      <w:r w:rsidRPr="005074EA">
        <w:rPr>
          <w:rFonts w:ascii="Open Sans" w:hAnsi="Open Sans" w:cs="Open Sans"/>
          <w:color w:val="000000"/>
          <w:sz w:val="21"/>
          <w:szCs w:val="21"/>
          <w:shd w:val="clear" w:color="auto" w:fill="FFFFFF"/>
        </w:rPr>
        <w:t>, AZ: Great Potential Press.</w:t>
      </w:r>
    </w:p>
    <w:p w:rsidR="005074EA" w:rsidRPr="005074EA" w:rsidRDefault="005074EA" w:rsidP="005074EA">
      <w:pPr>
        <w:pStyle w:val="NormalWeb"/>
        <w:spacing w:before="0" w:beforeAutospacing="0" w:after="0" w:afterAutospacing="0"/>
        <w:rPr>
          <w:rFonts w:ascii="Open Sans" w:hAnsi="Open Sans" w:cs="Open Sans"/>
          <w:color w:val="000000"/>
          <w:sz w:val="21"/>
          <w:szCs w:val="21"/>
          <w:shd w:val="clear" w:color="auto" w:fill="FFFFFF"/>
        </w:rPr>
      </w:pPr>
    </w:p>
    <w:p w:rsidR="00E7033C" w:rsidRPr="005074EA" w:rsidRDefault="00E7033C" w:rsidP="00E7033C">
      <w:pPr>
        <w:spacing w:after="0" w:line="240" w:lineRule="auto"/>
        <w:rPr>
          <w:rFonts w:eastAsia="Times New Roman"/>
          <w:bCs w:val="0"/>
        </w:rPr>
      </w:pPr>
      <w:r w:rsidRPr="005074EA">
        <w:rPr>
          <w:rFonts w:eastAsia="Times New Roman"/>
          <w:bCs w:val="0"/>
          <w:color w:val="000000"/>
        </w:rPr>
        <w:lastRenderedPageBreak/>
        <w:t xml:space="preserve">Felder, M.T., </w:t>
      </w:r>
      <w:proofErr w:type="spellStart"/>
      <w:r w:rsidRPr="005074EA">
        <w:rPr>
          <w:rFonts w:eastAsia="Times New Roman"/>
          <w:bCs w:val="0"/>
          <w:color w:val="000000"/>
        </w:rPr>
        <w:t>Taradash</w:t>
      </w:r>
      <w:proofErr w:type="spellEnd"/>
      <w:r w:rsidRPr="005074EA">
        <w:rPr>
          <w:rFonts w:eastAsia="Times New Roman"/>
          <w:bCs w:val="0"/>
          <w:color w:val="000000"/>
        </w:rPr>
        <w:t xml:space="preserve">, G.D., Antoine, E., Ricci, M.C., </w:t>
      </w:r>
      <w:proofErr w:type="spellStart"/>
      <w:r w:rsidRPr="005074EA">
        <w:rPr>
          <w:rFonts w:eastAsia="Times New Roman"/>
          <w:bCs w:val="0"/>
          <w:color w:val="000000"/>
        </w:rPr>
        <w:t>Stemple</w:t>
      </w:r>
      <w:proofErr w:type="spellEnd"/>
      <w:r w:rsidRPr="005074EA">
        <w:rPr>
          <w:rFonts w:eastAsia="Times New Roman"/>
          <w:bCs w:val="0"/>
          <w:color w:val="000000"/>
        </w:rPr>
        <w:t xml:space="preserve">, M., &amp; </w:t>
      </w:r>
      <w:proofErr w:type="spellStart"/>
      <w:r w:rsidRPr="005074EA">
        <w:rPr>
          <w:rFonts w:eastAsia="Times New Roman"/>
          <w:bCs w:val="0"/>
          <w:color w:val="000000"/>
        </w:rPr>
        <w:t>Byamugisha</w:t>
      </w:r>
      <w:proofErr w:type="spellEnd"/>
      <w:r w:rsidRPr="005074EA">
        <w:rPr>
          <w:rFonts w:eastAsia="Times New Roman"/>
          <w:bCs w:val="0"/>
          <w:color w:val="000000"/>
        </w:rPr>
        <w:t xml:space="preserve"> M. (2015). Increasing </w:t>
      </w:r>
      <w:r w:rsidR="005074EA" w:rsidRPr="005074EA">
        <w:rPr>
          <w:rFonts w:eastAsia="Times New Roman"/>
          <w:bCs w:val="0"/>
          <w:color w:val="000000"/>
        </w:rPr>
        <w:t xml:space="preserve">diversity in gifted education. </w:t>
      </w:r>
      <w:r w:rsidRPr="005074EA">
        <w:rPr>
          <w:rFonts w:eastAsia="Times New Roman"/>
          <w:bCs w:val="0"/>
          <w:color w:val="000000"/>
        </w:rPr>
        <w:t xml:space="preserve">Waco, TX: </w:t>
      </w:r>
      <w:proofErr w:type="spellStart"/>
      <w:r w:rsidRPr="005074EA">
        <w:rPr>
          <w:rFonts w:eastAsia="Times New Roman"/>
          <w:bCs w:val="0"/>
          <w:color w:val="000000"/>
        </w:rPr>
        <w:t>Prufrock</w:t>
      </w:r>
      <w:proofErr w:type="spellEnd"/>
      <w:r w:rsidRPr="005074EA">
        <w:rPr>
          <w:rFonts w:eastAsia="Times New Roman"/>
          <w:bCs w:val="0"/>
          <w:color w:val="000000"/>
        </w:rPr>
        <w:t xml:space="preserve"> Press.</w:t>
      </w:r>
    </w:p>
    <w:p w:rsidR="00E7033C" w:rsidRPr="005074EA" w:rsidRDefault="00E7033C" w:rsidP="00E7033C">
      <w:pPr>
        <w:spacing w:after="0" w:line="240" w:lineRule="auto"/>
        <w:ind w:left="540"/>
        <w:rPr>
          <w:rFonts w:eastAsia="Times New Roman"/>
          <w:bCs w:val="0"/>
          <w:color w:val="000000"/>
        </w:rPr>
      </w:pPr>
    </w:p>
    <w:p w:rsidR="00E7033C" w:rsidRPr="005074EA" w:rsidRDefault="00E7033C" w:rsidP="005074EA">
      <w:pPr>
        <w:spacing w:after="0" w:line="240" w:lineRule="auto"/>
      </w:pPr>
      <w:r w:rsidRPr="005074EA">
        <w:rPr>
          <w:rFonts w:eastAsia="Times New Roman"/>
          <w:bCs w:val="0"/>
          <w:color w:val="000000"/>
        </w:rPr>
        <w:t>Ford, D.Y. (2011). Reversing underachievement among gifted Black students (2</w:t>
      </w:r>
      <w:r w:rsidRPr="005074EA">
        <w:rPr>
          <w:rFonts w:eastAsia="Times New Roman"/>
          <w:bCs w:val="0"/>
          <w:color w:val="000000"/>
          <w:vertAlign w:val="superscript"/>
        </w:rPr>
        <w:t>nd</w:t>
      </w:r>
      <w:r w:rsidRPr="005074EA">
        <w:rPr>
          <w:rFonts w:eastAsia="Times New Roman"/>
          <w:bCs w:val="0"/>
          <w:color w:val="000000"/>
        </w:rPr>
        <w:t xml:space="preserve"> </w:t>
      </w:r>
      <w:proofErr w:type="gramStart"/>
      <w:r w:rsidRPr="005074EA">
        <w:rPr>
          <w:rFonts w:eastAsia="Times New Roman"/>
          <w:bCs w:val="0"/>
          <w:color w:val="000000"/>
        </w:rPr>
        <w:t>ed</w:t>
      </w:r>
      <w:proofErr w:type="gramEnd"/>
      <w:r w:rsidRPr="005074EA">
        <w:rPr>
          <w:rFonts w:eastAsia="Times New Roman"/>
          <w:bCs w:val="0"/>
          <w:color w:val="000000"/>
        </w:rPr>
        <w:t xml:space="preserve">.). Waco, TX: </w:t>
      </w:r>
      <w:proofErr w:type="spellStart"/>
      <w:r w:rsidRPr="005074EA">
        <w:rPr>
          <w:rFonts w:eastAsia="Times New Roman"/>
          <w:bCs w:val="0"/>
          <w:color w:val="000000"/>
        </w:rPr>
        <w:t>Prufrock</w:t>
      </w:r>
      <w:proofErr w:type="spellEnd"/>
      <w:r w:rsidRPr="005074EA">
        <w:rPr>
          <w:rFonts w:eastAsia="Times New Roman"/>
          <w:bCs w:val="0"/>
          <w:color w:val="000000"/>
        </w:rPr>
        <w:t xml:space="preserve"> Press.</w:t>
      </w:r>
    </w:p>
    <w:sectPr w:rsidR="00E7033C" w:rsidRPr="005074EA" w:rsidSect="00CF3869">
      <w:footerReference w:type="default" r:id="rId38"/>
      <w:pgSz w:w="12240" w:h="15840"/>
      <w:pgMar w:top="1440" w:right="1080" w:bottom="1440" w:left="1080" w:header="720" w:footer="32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E0F" w:rsidRDefault="00683E0F" w:rsidP="008915DD">
      <w:r>
        <w:separator/>
      </w:r>
    </w:p>
  </w:endnote>
  <w:endnote w:type="continuationSeparator" w:id="0">
    <w:p w:rsidR="00683E0F" w:rsidRDefault="00683E0F"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ermianSlabSerifTypeface">
    <w:altName w:val="Arial"/>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default"/>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069505"/>
      <w:docPartObj>
        <w:docPartGallery w:val="Page Numbers (Bottom of Page)"/>
        <w:docPartUnique/>
      </w:docPartObj>
    </w:sdtPr>
    <w:sdtEndPr>
      <w:rPr>
        <w:noProof/>
      </w:rPr>
    </w:sdtEndPr>
    <w:sdtContent>
      <w:p w:rsidR="00A754BF" w:rsidRDefault="00A754BF">
        <w:pPr>
          <w:pStyle w:val="Footer"/>
          <w:jc w:val="center"/>
        </w:pPr>
        <w:r>
          <w:fldChar w:fldCharType="begin"/>
        </w:r>
        <w:r>
          <w:instrText xml:space="preserve"> PAGE   \* MERGEFORMAT </w:instrText>
        </w:r>
        <w:r>
          <w:fldChar w:fldCharType="separate"/>
        </w:r>
        <w:r w:rsidR="00CA3A30">
          <w:rPr>
            <w:noProof/>
          </w:rPr>
          <w:t>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3066"/>
      <w:docPartObj>
        <w:docPartGallery w:val="Page Numbers (Bottom of Page)"/>
        <w:docPartUnique/>
      </w:docPartObj>
    </w:sdtPr>
    <w:sdtEndPr>
      <w:rPr>
        <w:noProof/>
      </w:rPr>
    </w:sdtEndPr>
    <w:sdtContent>
      <w:p w:rsidR="00A754BF" w:rsidRDefault="00A754BF">
        <w:pPr>
          <w:pStyle w:val="Footer"/>
          <w:jc w:val="right"/>
        </w:pPr>
        <w:r>
          <w:fldChar w:fldCharType="begin"/>
        </w:r>
        <w:r>
          <w:instrText xml:space="preserve"> PAGE   \* MERGEFORMAT </w:instrText>
        </w:r>
        <w:r>
          <w:fldChar w:fldCharType="separate"/>
        </w:r>
        <w:r w:rsidR="00CA3A30">
          <w:rPr>
            <w:noProof/>
          </w:rPr>
          <w:t>85</w:t>
        </w:r>
        <w:r>
          <w:rPr>
            <w:noProof/>
          </w:rPr>
          <w:fldChar w:fldCharType="end"/>
        </w:r>
      </w:p>
    </w:sdtContent>
  </w:sdt>
  <w:p w:rsidR="00A754BF" w:rsidRDefault="00A75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E0F" w:rsidRPr="00A82423" w:rsidRDefault="00683E0F" w:rsidP="00C511FD">
      <w:pPr>
        <w:pStyle w:val="separator"/>
      </w:pPr>
      <w:r w:rsidRPr="00A82423">
        <w:separator/>
      </w:r>
    </w:p>
  </w:footnote>
  <w:footnote w:type="continuationSeparator" w:id="0">
    <w:p w:rsidR="00683E0F" w:rsidRPr="00A82423" w:rsidRDefault="00683E0F" w:rsidP="00C511FD">
      <w:pPr>
        <w:pStyle w:val="separator"/>
      </w:pPr>
      <w:r w:rsidRPr="00A82423">
        <w:continuationSeparator/>
      </w:r>
    </w:p>
  </w:footnote>
  <w:footnote w:type="continuationNotice" w:id="1">
    <w:p w:rsidR="00683E0F" w:rsidRDefault="00683E0F">
      <w:pPr>
        <w:spacing w:after="0" w:line="240" w:lineRule="auto"/>
      </w:pPr>
    </w:p>
  </w:footnote>
  <w:footnote w:id="2">
    <w:p w:rsidR="00A754BF" w:rsidRPr="004862F2" w:rsidRDefault="00A754BF" w:rsidP="00293D6D">
      <w:pPr>
        <w:pStyle w:val="FootnoteText"/>
        <w:spacing w:after="0" w:line="276" w:lineRule="auto"/>
        <w:rPr>
          <w:sz w:val="18"/>
          <w:szCs w:val="18"/>
        </w:rPr>
      </w:pPr>
      <w:r w:rsidRPr="004862F2">
        <w:rPr>
          <w:rStyle w:val="FootnoteReference"/>
          <w:sz w:val="18"/>
          <w:szCs w:val="18"/>
        </w:rPr>
        <w:footnoteRef/>
      </w:r>
      <w:r w:rsidRPr="004862F2">
        <w:rPr>
          <w:sz w:val="18"/>
          <w:szCs w:val="18"/>
        </w:rPr>
        <w:t xml:space="preserve"> </w:t>
      </w:r>
      <w:r w:rsidRPr="00A754BF">
        <w:rPr>
          <w:rStyle w:val="Hyperlink"/>
          <w:sz w:val="18"/>
          <w:szCs w:val="18"/>
        </w:rPr>
        <w:t>https://www.tn.gov/education/student-support/special-education/special-education-evaluation-eligibility.html</w:t>
      </w:r>
    </w:p>
  </w:footnote>
  <w:footnote w:id="3">
    <w:p w:rsidR="00A754BF" w:rsidRPr="0073210B" w:rsidRDefault="00A754BF" w:rsidP="00293D6D">
      <w:pPr>
        <w:pStyle w:val="FootnoteText"/>
        <w:spacing w:after="0" w:line="276" w:lineRule="auto"/>
        <w:rPr>
          <w:sz w:val="18"/>
        </w:rPr>
      </w:pPr>
      <w:r w:rsidRPr="00122702">
        <w:rPr>
          <w:rStyle w:val="FootnoteReference"/>
          <w:sz w:val="18"/>
        </w:rPr>
        <w:footnoteRef/>
      </w:r>
      <w:r w:rsidRPr="00122702">
        <w:rPr>
          <w:sz w:val="18"/>
        </w:rPr>
        <w:t xml:space="preserve"> </w:t>
      </w:r>
      <w:r w:rsidRPr="00122702">
        <w:rPr>
          <w:sz w:val="14"/>
        </w:rPr>
        <w:t xml:space="preserve"> </w:t>
      </w:r>
      <w:r w:rsidRPr="00A754BF">
        <w:rPr>
          <w:rStyle w:val="Hyperlink"/>
          <w:sz w:val="18"/>
        </w:rPr>
        <w:t>https://publications.tnsosfiles.com/rules/0520/0520-01/0520-01-09.20171109.pdf</w:t>
      </w:r>
    </w:p>
  </w:footnote>
  <w:footnote w:id="4">
    <w:p w:rsidR="00A754BF" w:rsidRPr="0073210B" w:rsidRDefault="00A754BF" w:rsidP="00293D6D">
      <w:pPr>
        <w:pStyle w:val="FootnoteText"/>
        <w:spacing w:after="0" w:line="276" w:lineRule="auto"/>
        <w:rPr>
          <w:sz w:val="18"/>
        </w:rPr>
      </w:pPr>
      <w:r w:rsidRPr="0073210B">
        <w:rPr>
          <w:rStyle w:val="FootnoteReference"/>
          <w:sz w:val="18"/>
        </w:rPr>
        <w:footnoteRef/>
      </w:r>
      <w:r w:rsidRPr="0073210B">
        <w:rPr>
          <w:sz w:val="18"/>
        </w:rPr>
        <w:t xml:space="preserve"> Office of Special Education Programming Letter to </w:t>
      </w:r>
      <w:proofErr w:type="spellStart"/>
      <w:r w:rsidRPr="0073210B">
        <w:rPr>
          <w:sz w:val="18"/>
        </w:rPr>
        <w:t>Pawlisch</w:t>
      </w:r>
      <w:proofErr w:type="spellEnd"/>
      <w:r w:rsidRPr="0073210B">
        <w:rPr>
          <w:sz w:val="18"/>
        </w:rPr>
        <w:t xml:space="preserve">, 24 IDELR 959 </w:t>
      </w:r>
    </w:p>
  </w:footnote>
  <w:footnote w:id="5">
    <w:p w:rsidR="00A754BF" w:rsidRPr="0073210B" w:rsidRDefault="00A754BF" w:rsidP="00293D6D">
      <w:pPr>
        <w:pStyle w:val="FootnoteText"/>
        <w:spacing w:after="0" w:line="276" w:lineRule="auto"/>
        <w:rPr>
          <w:sz w:val="18"/>
        </w:rPr>
      </w:pPr>
      <w:r w:rsidRPr="0073210B">
        <w:rPr>
          <w:rStyle w:val="FootnoteReference"/>
          <w:sz w:val="18"/>
        </w:rPr>
        <w:footnoteRef/>
      </w:r>
      <w:r w:rsidRPr="0073210B">
        <w:rPr>
          <w:sz w:val="18"/>
        </w:rPr>
        <w:t xml:space="preserve"> Rules of State Board of Education Chapter 0520-01-09, Special Education Programs and Services</w:t>
      </w:r>
    </w:p>
  </w:footnote>
  <w:footnote w:id="6">
    <w:p w:rsidR="00A754BF" w:rsidRPr="005E1D5D" w:rsidRDefault="00A754BF" w:rsidP="007D152F">
      <w:pPr>
        <w:pStyle w:val="FootnoteText"/>
        <w:spacing w:after="0" w:line="276" w:lineRule="auto"/>
        <w:rPr>
          <w:sz w:val="18"/>
          <w:szCs w:val="18"/>
        </w:rPr>
      </w:pPr>
      <w:r>
        <w:rPr>
          <w:rStyle w:val="FootnoteReference"/>
        </w:rPr>
        <w:footnoteRef/>
      </w:r>
      <w:r>
        <w:t xml:space="preserve"> </w:t>
      </w:r>
      <w:hyperlink r:id="rId1" w:history="1">
        <w:r w:rsidRPr="00C27C8D">
          <w:rPr>
            <w:rStyle w:val="Hyperlink"/>
            <w:sz w:val="18"/>
            <w:szCs w:val="18"/>
          </w:rPr>
          <w:t>http://www.nagc.org/resources-publications/resources/definitions-giftedness</w:t>
        </w:r>
      </w:hyperlink>
      <w:r>
        <w:rPr>
          <w:sz w:val="18"/>
          <w:szCs w:val="18"/>
        </w:rPr>
        <w:t xml:space="preserve"> </w:t>
      </w:r>
    </w:p>
  </w:footnote>
  <w:footnote w:id="7">
    <w:p w:rsidR="00A754BF" w:rsidRPr="00C27C8D" w:rsidRDefault="00A754BF" w:rsidP="00C27C8D">
      <w:pPr>
        <w:pStyle w:val="FootnoteText"/>
        <w:spacing w:after="0" w:line="276" w:lineRule="auto"/>
        <w:rPr>
          <w:sz w:val="18"/>
          <w:szCs w:val="18"/>
        </w:rPr>
      </w:pPr>
      <w:r w:rsidRPr="00C27C8D">
        <w:rPr>
          <w:rStyle w:val="FootnoteReference"/>
          <w:sz w:val="18"/>
          <w:szCs w:val="18"/>
        </w:rPr>
        <w:footnoteRef/>
      </w:r>
      <w:r w:rsidRPr="00C27C8D">
        <w:rPr>
          <w:sz w:val="18"/>
          <w:szCs w:val="18"/>
        </w:rPr>
        <w:t xml:space="preserve"> </w:t>
      </w:r>
      <w:hyperlink r:id="rId2" w:history="1">
        <w:r w:rsidRPr="00C27C8D">
          <w:rPr>
            <w:rStyle w:val="Hyperlink"/>
            <w:rFonts w:eastAsia="Times New Roman"/>
            <w:bCs w:val="0"/>
            <w:sz w:val="18"/>
            <w:szCs w:val="18"/>
            <w:shd w:val="clear" w:color="auto" w:fill="FFFFFF"/>
          </w:rPr>
          <w:t>http://www.unesco.org/new/en/social-and-human-sciences/themes/international-migration/glossary/poverty</w:t>
        </w:r>
      </w:hyperlink>
      <w:r w:rsidRPr="00C27C8D">
        <w:rPr>
          <w:rFonts w:eastAsia="Times New Roman"/>
          <w:bCs w:val="0"/>
          <w:color w:val="000000"/>
          <w:sz w:val="18"/>
          <w:szCs w:val="18"/>
          <w:shd w:val="clear" w:color="auto" w:fill="FFFFFF"/>
        </w:rPr>
        <w:t xml:space="preserve"> </w:t>
      </w:r>
    </w:p>
  </w:footnote>
  <w:footnote w:id="8">
    <w:p w:rsidR="00A754BF" w:rsidRPr="00C27C8D" w:rsidRDefault="00A754BF" w:rsidP="00C27C8D">
      <w:pPr>
        <w:pStyle w:val="FootnoteText"/>
        <w:spacing w:after="0" w:line="276" w:lineRule="auto"/>
        <w:rPr>
          <w:sz w:val="18"/>
          <w:szCs w:val="18"/>
        </w:rPr>
      </w:pPr>
      <w:r w:rsidRPr="00C27C8D">
        <w:rPr>
          <w:rStyle w:val="FootnoteReference"/>
          <w:sz w:val="18"/>
          <w:szCs w:val="18"/>
        </w:rPr>
        <w:footnoteRef/>
      </w:r>
      <w:r w:rsidRPr="00C27C8D">
        <w:rPr>
          <w:sz w:val="18"/>
          <w:szCs w:val="18"/>
        </w:rPr>
        <w:t xml:space="preserve"> </w:t>
      </w:r>
      <w:proofErr w:type="spellStart"/>
      <w:r w:rsidRPr="00C27C8D">
        <w:rPr>
          <w:bCs w:val="0"/>
          <w:sz w:val="18"/>
          <w:szCs w:val="18"/>
        </w:rPr>
        <w:t>Slocumb</w:t>
      </w:r>
      <w:proofErr w:type="spellEnd"/>
      <w:r w:rsidRPr="00C27C8D">
        <w:rPr>
          <w:bCs w:val="0"/>
          <w:sz w:val="18"/>
          <w:szCs w:val="18"/>
        </w:rPr>
        <w:t>, P. &amp; Payne, R. (1998)</w:t>
      </w:r>
    </w:p>
  </w:footnote>
  <w:footnote w:id="9">
    <w:p w:rsidR="00A754BF" w:rsidRPr="00C27C8D" w:rsidRDefault="00A754BF" w:rsidP="00C27C8D">
      <w:pPr>
        <w:pStyle w:val="NormalWeb"/>
        <w:spacing w:before="0" w:beforeAutospacing="0" w:after="0" w:afterAutospacing="0" w:line="276" w:lineRule="auto"/>
        <w:rPr>
          <w:rFonts w:ascii="Open Sans" w:hAnsi="Open Sans" w:cs="Open Sans"/>
          <w:sz w:val="18"/>
          <w:szCs w:val="18"/>
        </w:rPr>
      </w:pPr>
      <w:r w:rsidRPr="00C27C8D">
        <w:rPr>
          <w:rStyle w:val="FootnoteReference"/>
          <w:rFonts w:ascii="Open Sans" w:hAnsi="Open Sans" w:cs="Open Sans"/>
          <w:sz w:val="18"/>
          <w:szCs w:val="18"/>
        </w:rPr>
        <w:footnoteRef/>
      </w:r>
      <w:r w:rsidRPr="00C27C8D">
        <w:rPr>
          <w:rFonts w:ascii="Open Sans" w:hAnsi="Open Sans" w:cs="Open Sans"/>
          <w:sz w:val="18"/>
          <w:szCs w:val="18"/>
        </w:rPr>
        <w:t xml:space="preserve">Letter to </w:t>
      </w:r>
      <w:proofErr w:type="spellStart"/>
      <w:r w:rsidRPr="00C27C8D">
        <w:rPr>
          <w:rFonts w:ascii="Open Sans" w:hAnsi="Open Sans" w:cs="Open Sans"/>
          <w:sz w:val="18"/>
          <w:szCs w:val="18"/>
        </w:rPr>
        <w:t>Delisle</w:t>
      </w:r>
      <w:proofErr w:type="spellEnd"/>
      <w:r w:rsidRPr="00C27C8D">
        <w:rPr>
          <w:rFonts w:ascii="Open Sans" w:hAnsi="Open Sans" w:cs="Open Sans"/>
          <w:sz w:val="18"/>
          <w:szCs w:val="18"/>
        </w:rPr>
        <w:t xml:space="preserve"> (2015): </w:t>
      </w:r>
      <w:hyperlink r:id="rId3" w:history="1">
        <w:r w:rsidRPr="00C27C8D">
          <w:rPr>
            <w:rStyle w:val="Hyperlink"/>
            <w:rFonts w:ascii="Open Sans" w:hAnsi="Open Sans" w:cs="Open Sans"/>
            <w:color w:val="1155CC"/>
            <w:sz w:val="18"/>
            <w:szCs w:val="18"/>
            <w:shd w:val="clear" w:color="auto" w:fill="FFFFFF"/>
          </w:rPr>
          <w:t>https://www2.ed.gov/policy/speced/guid/idea/memosdcltrs/041715osepmemo15-082q2015.pdf</w:t>
        </w:r>
      </w:hyperlink>
    </w:p>
  </w:footnote>
  <w:footnote w:id="10">
    <w:p w:rsidR="00A754BF" w:rsidRPr="00C71753" w:rsidRDefault="00A754BF" w:rsidP="00C27C8D">
      <w:pPr>
        <w:pStyle w:val="FootnoteText"/>
        <w:spacing w:after="0" w:line="276" w:lineRule="auto"/>
        <w:rPr>
          <w:sz w:val="18"/>
        </w:rPr>
      </w:pPr>
      <w:r w:rsidRPr="00C27C8D">
        <w:rPr>
          <w:rStyle w:val="FootnoteReference"/>
          <w:sz w:val="18"/>
          <w:szCs w:val="18"/>
        </w:rPr>
        <w:footnoteRef/>
      </w:r>
      <w:r w:rsidRPr="00C27C8D">
        <w:rPr>
          <w:sz w:val="18"/>
          <w:szCs w:val="18"/>
        </w:rPr>
        <w:t xml:space="preserve"> </w:t>
      </w:r>
      <w:r w:rsidRPr="00C27C8D">
        <w:rPr>
          <w:color w:val="000000"/>
          <w:sz w:val="18"/>
          <w:szCs w:val="18"/>
          <w:shd w:val="clear" w:color="auto" w:fill="FFFFFF"/>
        </w:rPr>
        <w:t xml:space="preserve">NAGC (2009) White Paper: Twice Exceptionality. Retrieved from: </w:t>
      </w:r>
      <w:hyperlink r:id="rId4" w:history="1">
        <w:r w:rsidRPr="00C27C8D">
          <w:rPr>
            <w:rStyle w:val="Hyperlink"/>
            <w:sz w:val="18"/>
            <w:szCs w:val="18"/>
            <w:shd w:val="clear" w:color="auto" w:fill="FFFFFF"/>
          </w:rPr>
          <w:t>https://www.nagc.org/sites/default/files/Position%20Statement/twice%20exceptional.pdf</w:t>
        </w:r>
      </w:hyperlink>
      <w:r>
        <w:rPr>
          <w:color w:val="000000"/>
          <w:sz w:val="18"/>
          <w:szCs w:val="21"/>
          <w:shd w:val="clear" w:color="auto" w:fill="FFFFFF"/>
        </w:rPr>
        <w:t xml:space="preserve"> </w:t>
      </w:r>
    </w:p>
  </w:footnote>
  <w:footnote w:id="11">
    <w:p w:rsidR="00A754BF" w:rsidRPr="00C27C8D" w:rsidRDefault="00A754BF" w:rsidP="007D152F">
      <w:pPr>
        <w:pStyle w:val="FootnoteText"/>
        <w:spacing w:after="0" w:line="276" w:lineRule="auto"/>
        <w:rPr>
          <w:sz w:val="18"/>
          <w:szCs w:val="18"/>
        </w:rPr>
      </w:pPr>
      <w:r w:rsidRPr="00C27C8D">
        <w:rPr>
          <w:rStyle w:val="FootnoteReference"/>
          <w:sz w:val="18"/>
          <w:szCs w:val="18"/>
        </w:rPr>
        <w:footnoteRef/>
      </w:r>
      <w:r w:rsidRPr="00C27C8D">
        <w:rPr>
          <w:sz w:val="18"/>
          <w:szCs w:val="18"/>
        </w:rPr>
        <w:t xml:space="preserve"> </w:t>
      </w:r>
      <w:hyperlink r:id="rId5" w:history="1">
        <w:r w:rsidRPr="00C27C8D">
          <w:rPr>
            <w:rStyle w:val="Hyperlink"/>
            <w:sz w:val="18"/>
            <w:szCs w:val="18"/>
          </w:rPr>
          <w:t>https://www.nagc.org/resources-publications/resources/my-child-gifted/common-characteristics-gifted-individuals</w:t>
        </w:r>
      </w:hyperlink>
      <w:r w:rsidRPr="00C27C8D">
        <w:rPr>
          <w:sz w:val="18"/>
          <w:szCs w:val="18"/>
        </w:rPr>
        <w:t xml:space="preserve">; </w:t>
      </w:r>
      <w:r w:rsidRPr="00C27C8D">
        <w:rPr>
          <w:color w:val="363636"/>
          <w:sz w:val="18"/>
          <w:szCs w:val="18"/>
          <w:shd w:val="clear" w:color="auto" w:fill="FFFFFF"/>
        </w:rPr>
        <w:t xml:space="preserve">Reproduced by permission from: Webb, J., Gore, J., Amend, E., </w:t>
      </w:r>
      <w:proofErr w:type="spellStart"/>
      <w:r w:rsidRPr="00C27C8D">
        <w:rPr>
          <w:color w:val="363636"/>
          <w:sz w:val="18"/>
          <w:szCs w:val="18"/>
          <w:shd w:val="clear" w:color="auto" w:fill="FFFFFF"/>
        </w:rPr>
        <w:t>DeVries</w:t>
      </w:r>
      <w:proofErr w:type="spellEnd"/>
      <w:r w:rsidRPr="00C27C8D">
        <w:rPr>
          <w:color w:val="363636"/>
          <w:sz w:val="18"/>
          <w:szCs w:val="18"/>
          <w:shd w:val="clear" w:color="auto" w:fill="FFFFFF"/>
        </w:rPr>
        <w:t xml:space="preserve">, A. (2007). </w:t>
      </w:r>
      <w:r w:rsidRPr="00C27C8D">
        <w:rPr>
          <w:rStyle w:val="Emphasis"/>
          <w:color w:val="363636"/>
          <w:sz w:val="18"/>
          <w:szCs w:val="18"/>
          <w:bdr w:val="none" w:sz="0" w:space="0" w:color="auto" w:frame="1"/>
          <w:shd w:val="clear" w:color="auto" w:fill="FFFFFF"/>
        </w:rPr>
        <w:t>A parent's guide to gifted children.</w:t>
      </w:r>
      <w:r w:rsidRPr="00C27C8D">
        <w:rPr>
          <w:rStyle w:val="apple-converted-space"/>
          <w:color w:val="363636"/>
          <w:sz w:val="18"/>
          <w:szCs w:val="18"/>
          <w:shd w:val="clear" w:color="auto" w:fill="FFFFFF"/>
        </w:rPr>
        <w:t xml:space="preserve"> </w:t>
      </w:r>
      <w:proofErr w:type="spellStart"/>
      <w:r w:rsidRPr="00C27C8D">
        <w:rPr>
          <w:color w:val="363636"/>
          <w:sz w:val="18"/>
          <w:szCs w:val="18"/>
          <w:shd w:val="clear" w:color="auto" w:fill="FFFFFF"/>
        </w:rPr>
        <w:t>Tuscon</w:t>
      </w:r>
      <w:proofErr w:type="spellEnd"/>
      <w:r w:rsidRPr="00C27C8D">
        <w:rPr>
          <w:color w:val="363636"/>
          <w:sz w:val="18"/>
          <w:szCs w:val="18"/>
          <w:shd w:val="clear" w:color="auto" w:fill="FFFFFF"/>
        </w:rPr>
        <w:t xml:space="preserve">, AZ: Great Potential Press, </w:t>
      </w:r>
      <w:hyperlink r:id="rId6" w:history="1">
        <w:r w:rsidRPr="0045657B">
          <w:rPr>
            <w:rStyle w:val="Hyperlink"/>
            <w:sz w:val="18"/>
            <w:szCs w:val="18"/>
            <w:shd w:val="clear" w:color="auto" w:fill="FFFFFF"/>
          </w:rPr>
          <w:t>www.greatpotentialpress.com</w:t>
        </w:r>
      </w:hyperlink>
      <w:r>
        <w:rPr>
          <w:color w:val="363636"/>
          <w:sz w:val="18"/>
          <w:szCs w:val="18"/>
          <w:shd w:val="clear" w:color="auto" w:fill="FFFFFF"/>
        </w:rPr>
        <w:t>.</w:t>
      </w:r>
      <w:hyperlink r:id="rId7" w:history="1"/>
    </w:p>
  </w:footnote>
  <w:footnote w:id="12">
    <w:p w:rsidR="00A754BF" w:rsidRPr="00C27C8D" w:rsidRDefault="00A754BF" w:rsidP="00C27C8D">
      <w:pPr>
        <w:pStyle w:val="FootnoteText"/>
        <w:spacing w:after="0" w:line="276" w:lineRule="auto"/>
        <w:rPr>
          <w:sz w:val="18"/>
          <w:szCs w:val="18"/>
        </w:rPr>
      </w:pPr>
      <w:r w:rsidRPr="00C27C8D">
        <w:rPr>
          <w:rStyle w:val="FootnoteReference"/>
          <w:sz w:val="18"/>
          <w:szCs w:val="18"/>
        </w:rPr>
        <w:footnoteRef/>
      </w:r>
      <w:r w:rsidRPr="00C27C8D">
        <w:rPr>
          <w:sz w:val="18"/>
          <w:szCs w:val="18"/>
        </w:rPr>
        <w:t xml:space="preserve"> </w:t>
      </w:r>
      <w:r w:rsidRPr="00C27C8D">
        <w:rPr>
          <w:color w:val="000000"/>
          <w:sz w:val="18"/>
          <w:szCs w:val="18"/>
        </w:rPr>
        <w:t xml:space="preserve">National Association for Gifted Children. (2011). </w:t>
      </w:r>
      <w:r w:rsidRPr="00C27C8D">
        <w:rPr>
          <w:i/>
          <w:iCs/>
          <w:color w:val="000000"/>
          <w:sz w:val="18"/>
          <w:szCs w:val="18"/>
        </w:rPr>
        <w:t>Position Statement: Identifying and Serving Culturally and Linguistically Diverse Gifted Students.</w:t>
      </w:r>
    </w:p>
  </w:footnote>
  <w:footnote w:id="13">
    <w:p w:rsidR="00A754BF" w:rsidRPr="00C27C8D" w:rsidRDefault="00A754BF" w:rsidP="00C27C8D">
      <w:pPr>
        <w:pStyle w:val="FootnoteText"/>
        <w:spacing w:after="0" w:line="276" w:lineRule="auto"/>
        <w:rPr>
          <w:sz w:val="18"/>
          <w:szCs w:val="18"/>
        </w:rPr>
      </w:pPr>
      <w:r w:rsidRPr="00C27C8D">
        <w:rPr>
          <w:rStyle w:val="FootnoteReference"/>
          <w:sz w:val="18"/>
          <w:szCs w:val="18"/>
        </w:rPr>
        <w:footnoteRef/>
      </w:r>
      <w:r w:rsidRPr="00C27C8D">
        <w:rPr>
          <w:sz w:val="18"/>
          <w:szCs w:val="18"/>
        </w:rPr>
        <w:t xml:space="preserve"> </w:t>
      </w:r>
      <w:r w:rsidRPr="00C27C8D">
        <w:rPr>
          <w:color w:val="000000"/>
          <w:sz w:val="18"/>
          <w:szCs w:val="18"/>
          <w:shd w:val="clear" w:color="auto" w:fill="FFFFFF"/>
        </w:rPr>
        <w:t>Project GOTCHA, 1998</w:t>
      </w:r>
    </w:p>
  </w:footnote>
  <w:footnote w:id="14">
    <w:p w:rsidR="00A754BF" w:rsidRPr="00C27C8D" w:rsidRDefault="00A754BF" w:rsidP="00C27C8D">
      <w:pPr>
        <w:pStyle w:val="FootnoteText"/>
        <w:spacing w:after="0" w:line="276" w:lineRule="auto"/>
        <w:rPr>
          <w:sz w:val="18"/>
          <w:szCs w:val="18"/>
        </w:rPr>
      </w:pPr>
      <w:r w:rsidRPr="00C27C8D">
        <w:rPr>
          <w:rStyle w:val="FootnoteReference"/>
          <w:sz w:val="18"/>
          <w:szCs w:val="18"/>
        </w:rPr>
        <w:footnoteRef/>
      </w:r>
      <w:r w:rsidRPr="00C27C8D">
        <w:rPr>
          <w:sz w:val="18"/>
          <w:szCs w:val="18"/>
        </w:rPr>
        <w:t xml:space="preserve"> </w:t>
      </w:r>
      <w:r w:rsidRPr="00C27C8D">
        <w:rPr>
          <w:color w:val="000000"/>
          <w:sz w:val="18"/>
          <w:szCs w:val="18"/>
          <w:shd w:val="clear" w:color="auto" w:fill="FFFFFF"/>
        </w:rPr>
        <w:t xml:space="preserve">Ford, Wright, Washington, &amp; </w:t>
      </w:r>
      <w:proofErr w:type="spellStart"/>
      <w:r w:rsidRPr="00C27C8D">
        <w:rPr>
          <w:color w:val="000000"/>
          <w:sz w:val="18"/>
          <w:szCs w:val="18"/>
          <w:shd w:val="clear" w:color="auto" w:fill="FFFFFF"/>
        </w:rPr>
        <w:t>Henfield</w:t>
      </w:r>
      <w:proofErr w:type="spellEnd"/>
      <w:r w:rsidRPr="00C27C8D">
        <w:rPr>
          <w:color w:val="000000"/>
          <w:sz w:val="18"/>
          <w:szCs w:val="18"/>
          <w:shd w:val="clear" w:color="auto" w:fill="FFFFFF"/>
        </w:rPr>
        <w:t xml:space="preserve">, 2016; Hughes, </w:t>
      </w:r>
      <w:proofErr w:type="spellStart"/>
      <w:r w:rsidRPr="00C27C8D">
        <w:rPr>
          <w:color w:val="000000"/>
          <w:sz w:val="18"/>
          <w:szCs w:val="18"/>
          <w:shd w:val="clear" w:color="auto" w:fill="FFFFFF"/>
        </w:rPr>
        <w:t>Shaunessy</w:t>
      </w:r>
      <w:proofErr w:type="spellEnd"/>
      <w:r w:rsidRPr="00C27C8D">
        <w:rPr>
          <w:color w:val="000000"/>
          <w:sz w:val="18"/>
          <w:szCs w:val="18"/>
          <w:shd w:val="clear" w:color="auto" w:fill="FFFFFF"/>
        </w:rPr>
        <w:t xml:space="preserve">, Brice, Ratliff, &amp; </w:t>
      </w:r>
      <w:proofErr w:type="spellStart"/>
      <w:r w:rsidRPr="00C27C8D">
        <w:rPr>
          <w:color w:val="000000"/>
          <w:sz w:val="18"/>
          <w:szCs w:val="18"/>
          <w:shd w:val="clear" w:color="auto" w:fill="FFFFFF"/>
        </w:rPr>
        <w:t>McHatton</w:t>
      </w:r>
      <w:proofErr w:type="spellEnd"/>
      <w:r w:rsidRPr="00C27C8D">
        <w:rPr>
          <w:color w:val="000000"/>
          <w:sz w:val="18"/>
          <w:szCs w:val="18"/>
          <w:shd w:val="clear" w:color="auto" w:fill="FFFFFF"/>
        </w:rPr>
        <w:t>, 2006.</w:t>
      </w:r>
    </w:p>
  </w:footnote>
  <w:footnote w:id="15">
    <w:p w:rsidR="00A754BF" w:rsidRPr="00C71753" w:rsidRDefault="00A754BF" w:rsidP="00C27C8D">
      <w:pPr>
        <w:pStyle w:val="FootnoteText"/>
        <w:spacing w:after="0" w:line="276" w:lineRule="auto"/>
        <w:rPr>
          <w:sz w:val="22"/>
        </w:rPr>
      </w:pPr>
      <w:r w:rsidRPr="00C27C8D">
        <w:rPr>
          <w:rStyle w:val="FootnoteReference"/>
          <w:sz w:val="18"/>
          <w:szCs w:val="18"/>
        </w:rPr>
        <w:footnoteRef/>
      </w:r>
      <w:r w:rsidRPr="00C27C8D">
        <w:rPr>
          <w:sz w:val="18"/>
          <w:szCs w:val="18"/>
        </w:rPr>
        <w:t xml:space="preserve"> </w:t>
      </w:r>
      <w:hyperlink r:id="rId8" w:history="1">
        <w:r w:rsidRPr="00C27C8D">
          <w:rPr>
            <w:rStyle w:val="Hyperlink"/>
            <w:sz w:val="18"/>
            <w:szCs w:val="18"/>
          </w:rPr>
          <w:t>National Association of Gifted Children</w:t>
        </w:r>
      </w:hyperlink>
      <w:r w:rsidRPr="00C27C8D">
        <w:rPr>
          <w:sz w:val="18"/>
          <w:szCs w:val="18"/>
        </w:rPr>
        <w:t xml:space="preserve"> </w:t>
      </w:r>
    </w:p>
  </w:footnote>
  <w:footnote w:id="16">
    <w:p w:rsidR="00A754BF" w:rsidRPr="00CF26CE" w:rsidRDefault="00A754BF" w:rsidP="00C27C8D">
      <w:pPr>
        <w:pStyle w:val="FootnoteText"/>
        <w:spacing w:after="0" w:line="276" w:lineRule="auto"/>
        <w:rPr>
          <w:sz w:val="18"/>
        </w:rPr>
      </w:pPr>
      <w:r w:rsidRPr="00CF26CE">
        <w:rPr>
          <w:rStyle w:val="FootnoteReference"/>
          <w:sz w:val="18"/>
        </w:rPr>
        <w:footnoteRef/>
      </w:r>
      <w:r w:rsidRPr="00CF26CE">
        <w:rPr>
          <w:sz w:val="18"/>
        </w:rPr>
        <w:t xml:space="preserve"> </w:t>
      </w:r>
      <w:hyperlink r:id="rId9" w:history="1">
        <w:r w:rsidRPr="0045657B">
          <w:rPr>
            <w:rStyle w:val="Hyperlink"/>
            <w:sz w:val="18"/>
          </w:rPr>
          <w:t>https://www.nagc.org/resources-publications/gifted-education-practices/curriculum-compacting</w:t>
        </w:r>
      </w:hyperlink>
      <w:r>
        <w:rPr>
          <w:sz w:val="18"/>
        </w:rPr>
        <w:t xml:space="preserve"> </w:t>
      </w:r>
    </w:p>
  </w:footnote>
  <w:footnote w:id="17">
    <w:p w:rsidR="00A754BF" w:rsidRPr="00CF26CE" w:rsidRDefault="00A754BF" w:rsidP="00C27C8D">
      <w:pPr>
        <w:pStyle w:val="FootnoteText"/>
        <w:spacing w:after="0" w:line="276" w:lineRule="auto"/>
        <w:rPr>
          <w:sz w:val="18"/>
        </w:rPr>
      </w:pPr>
      <w:r w:rsidRPr="00CF26CE">
        <w:rPr>
          <w:rStyle w:val="FootnoteReference"/>
          <w:sz w:val="18"/>
        </w:rPr>
        <w:footnoteRef/>
      </w:r>
      <w:r w:rsidRPr="00CF26CE">
        <w:rPr>
          <w:sz w:val="18"/>
        </w:rPr>
        <w:t xml:space="preserve"> </w:t>
      </w:r>
      <w:hyperlink r:id="rId10" w:history="1">
        <w:r w:rsidRPr="0045657B">
          <w:rPr>
            <w:rStyle w:val="Hyperlink"/>
            <w:sz w:val="18"/>
          </w:rPr>
          <w:t>https://www.nagc.org/resources-publications/gifted-education-practices/acceleration</w:t>
        </w:r>
      </w:hyperlink>
      <w:r>
        <w:rPr>
          <w:sz w:val="18"/>
        </w:rPr>
        <w:t xml:space="preserve"> </w:t>
      </w:r>
    </w:p>
  </w:footnote>
  <w:footnote w:id="18">
    <w:p w:rsidR="00A754BF" w:rsidRPr="00CF26CE" w:rsidRDefault="00A754BF" w:rsidP="00C27C8D">
      <w:pPr>
        <w:pStyle w:val="FootnoteText"/>
        <w:spacing w:after="0" w:line="276" w:lineRule="auto"/>
        <w:rPr>
          <w:sz w:val="18"/>
        </w:rPr>
      </w:pPr>
      <w:r w:rsidRPr="00C27C8D">
        <w:rPr>
          <w:rStyle w:val="FootnoteReference"/>
          <w:sz w:val="18"/>
        </w:rPr>
        <w:footnoteRef/>
      </w:r>
      <w:r w:rsidRPr="00CF26CE">
        <w:rPr>
          <w:sz w:val="18"/>
        </w:rPr>
        <w:t xml:space="preserve"> </w:t>
      </w:r>
      <w:hyperlink r:id="rId11" w:history="1">
        <w:r w:rsidRPr="0045657B">
          <w:rPr>
            <w:rStyle w:val="Hyperlink"/>
            <w:sz w:val="18"/>
          </w:rPr>
          <w:t>https://www.nagc.org/resources-publications/gifted-education-practices/grouping</w:t>
        </w:r>
      </w:hyperlink>
      <w:r>
        <w:rPr>
          <w:sz w:val="18"/>
        </w:rPr>
        <w:t xml:space="preserve"> </w:t>
      </w:r>
    </w:p>
  </w:footnote>
  <w:footnote w:id="19">
    <w:p w:rsidR="00A754BF" w:rsidRDefault="00A754BF" w:rsidP="00C27C8D">
      <w:pPr>
        <w:spacing w:after="0" w:line="276" w:lineRule="auto"/>
        <w:ind w:left="180" w:hanging="180"/>
        <w:jc w:val="both"/>
      </w:pPr>
      <w:r w:rsidRPr="00617073">
        <w:rPr>
          <w:rStyle w:val="FootnoteReference"/>
          <w:sz w:val="18"/>
        </w:rPr>
        <w:footnoteRef/>
      </w:r>
      <w:r w:rsidRPr="00617073">
        <w:rPr>
          <w:sz w:val="18"/>
        </w:rPr>
        <w:t xml:space="preserve"> National Alliance of Black School Educators (2002).  </w:t>
      </w:r>
      <w:r w:rsidRPr="00617073">
        <w:rPr>
          <w:i/>
          <w:iCs/>
          <w:sz w:val="18"/>
        </w:rPr>
        <w:t xml:space="preserve">Addressing Over-Representation of African American Students in Special, Education </w:t>
      </w:r>
    </w:p>
  </w:footnote>
  <w:footnote w:id="20">
    <w:p w:rsidR="00A754BF" w:rsidRPr="00C71753" w:rsidRDefault="00A754BF" w:rsidP="00C27C8D">
      <w:pPr>
        <w:pStyle w:val="FootnoteText"/>
        <w:spacing w:after="0" w:line="276" w:lineRule="auto"/>
        <w:rPr>
          <w:sz w:val="18"/>
          <w:highlight w:val="yellow"/>
        </w:rPr>
      </w:pPr>
      <w:r w:rsidRPr="0016044E">
        <w:rPr>
          <w:rStyle w:val="FootnoteReference"/>
          <w:sz w:val="18"/>
        </w:rPr>
        <w:footnoteRef/>
      </w:r>
      <w:r w:rsidRPr="0016044E">
        <w:rPr>
          <w:sz w:val="18"/>
        </w:rPr>
        <w:t xml:space="preserve"> </w:t>
      </w:r>
      <w:r w:rsidRPr="0016044E">
        <w:rPr>
          <w:rFonts w:eastAsia="Times New Roman"/>
          <w:bCs w:val="0"/>
          <w:color w:val="000000"/>
          <w:sz w:val="18"/>
        </w:rPr>
        <w:t>Felder et al, 2015</w:t>
      </w:r>
    </w:p>
  </w:footnote>
  <w:footnote w:id="21">
    <w:p w:rsidR="00A754BF" w:rsidRPr="00C71753" w:rsidRDefault="00A754BF" w:rsidP="00C27C8D">
      <w:pPr>
        <w:pStyle w:val="FootnoteText"/>
        <w:spacing w:after="0" w:line="276" w:lineRule="auto"/>
        <w:rPr>
          <w:sz w:val="18"/>
        </w:rPr>
      </w:pPr>
      <w:r w:rsidRPr="00FE6DA9">
        <w:rPr>
          <w:rStyle w:val="FootnoteReference"/>
          <w:sz w:val="18"/>
        </w:rPr>
        <w:footnoteRef/>
      </w:r>
      <w:r w:rsidRPr="00FE6DA9">
        <w:rPr>
          <w:sz w:val="18"/>
        </w:rPr>
        <w:t xml:space="preserve"> </w:t>
      </w:r>
      <w:r w:rsidRPr="00FE6DA9">
        <w:rPr>
          <w:rFonts w:eastAsia="Times New Roman"/>
          <w:bCs w:val="0"/>
          <w:color w:val="000000"/>
          <w:sz w:val="18"/>
        </w:rPr>
        <w:t>Ford, 2011</w:t>
      </w:r>
    </w:p>
  </w:footnote>
  <w:footnote w:id="22">
    <w:p w:rsidR="00A754BF" w:rsidRPr="00C71753" w:rsidRDefault="00A754BF" w:rsidP="00C27C8D">
      <w:pPr>
        <w:pStyle w:val="FootnoteText"/>
        <w:spacing w:after="0" w:line="276" w:lineRule="auto"/>
        <w:rPr>
          <w:sz w:val="18"/>
        </w:rPr>
      </w:pPr>
      <w:r w:rsidRPr="001D1B5D">
        <w:rPr>
          <w:rStyle w:val="FootnoteReference"/>
          <w:sz w:val="18"/>
        </w:rPr>
        <w:footnoteRef/>
      </w:r>
      <w:r w:rsidRPr="001D1B5D">
        <w:rPr>
          <w:sz w:val="18"/>
        </w:rPr>
        <w:t xml:space="preserve"> </w:t>
      </w:r>
      <w:r w:rsidRPr="001D1B5D">
        <w:rPr>
          <w:rFonts w:eastAsia="Times New Roman"/>
          <w:bCs w:val="0"/>
          <w:color w:val="000000"/>
          <w:sz w:val="18"/>
          <w:shd w:val="clear" w:color="auto" w:fill="FFFFFF"/>
        </w:rPr>
        <w:t xml:space="preserve">Reis &amp; </w:t>
      </w:r>
      <w:proofErr w:type="spellStart"/>
      <w:r w:rsidRPr="001D1B5D">
        <w:rPr>
          <w:rFonts w:eastAsia="Times New Roman"/>
          <w:bCs w:val="0"/>
          <w:color w:val="000000"/>
          <w:sz w:val="18"/>
          <w:shd w:val="clear" w:color="auto" w:fill="FFFFFF"/>
        </w:rPr>
        <w:t>Renzulli</w:t>
      </w:r>
      <w:proofErr w:type="spellEnd"/>
      <w:r w:rsidRPr="001D1B5D">
        <w:rPr>
          <w:rFonts w:eastAsia="Times New Roman"/>
          <w:bCs w:val="0"/>
          <w:color w:val="000000"/>
          <w:sz w:val="18"/>
          <w:shd w:val="clear" w:color="auto" w:fill="FFFFFF"/>
        </w:rPr>
        <w:t xml:space="preserve"> 2004</w:t>
      </w:r>
    </w:p>
  </w:footnote>
  <w:footnote w:id="23">
    <w:p w:rsidR="00A754BF" w:rsidRPr="001B229B" w:rsidRDefault="00A754BF" w:rsidP="001B229B">
      <w:pPr>
        <w:spacing w:after="0" w:line="276" w:lineRule="auto"/>
        <w:rPr>
          <w:sz w:val="18"/>
          <w:szCs w:val="18"/>
        </w:rPr>
      </w:pPr>
      <w:r w:rsidRPr="001B229B">
        <w:rPr>
          <w:rStyle w:val="FootnoteReference"/>
          <w:sz w:val="18"/>
          <w:szCs w:val="18"/>
        </w:rPr>
        <w:footnoteRef/>
      </w:r>
      <w:r w:rsidRPr="001B229B">
        <w:rPr>
          <w:sz w:val="18"/>
          <w:szCs w:val="18"/>
        </w:rPr>
        <w:t xml:space="preserve"> </w:t>
      </w:r>
      <w:hyperlink r:id="rId12" w:history="1">
        <w:r w:rsidRPr="001B229B">
          <w:rPr>
            <w:rStyle w:val="Hyperlink"/>
            <w:sz w:val="18"/>
            <w:szCs w:val="18"/>
          </w:rPr>
          <w:t>http://www.nea.org/assets/docs/twiceexceptional.pdf</w:t>
        </w:r>
      </w:hyperlink>
      <w:r w:rsidRPr="001B229B">
        <w:rPr>
          <w:rFonts w:eastAsia="Times New Roman"/>
          <w:bCs w:val="0"/>
          <w:color w:val="000000"/>
          <w:sz w:val="18"/>
          <w:szCs w:val="18"/>
        </w:rPr>
        <w:t xml:space="preserve">; additional sources include Brody &amp; Mills, 1997; Johnson, Karnes, &amp; Carr, 1997; </w:t>
      </w:r>
      <w:proofErr w:type="spellStart"/>
      <w:r w:rsidRPr="001B229B">
        <w:rPr>
          <w:rFonts w:eastAsia="Times New Roman"/>
          <w:bCs w:val="0"/>
          <w:color w:val="000000"/>
          <w:sz w:val="18"/>
          <w:szCs w:val="18"/>
        </w:rPr>
        <w:t>McCoach</w:t>
      </w:r>
      <w:proofErr w:type="spellEnd"/>
      <w:r w:rsidRPr="001B229B">
        <w:rPr>
          <w:rFonts w:eastAsia="Times New Roman"/>
          <w:bCs w:val="0"/>
          <w:color w:val="000000"/>
          <w:sz w:val="18"/>
          <w:szCs w:val="18"/>
        </w:rPr>
        <w:t xml:space="preserve">, </w:t>
      </w:r>
      <w:proofErr w:type="spellStart"/>
      <w:r w:rsidRPr="001B229B">
        <w:rPr>
          <w:rFonts w:eastAsia="Times New Roman"/>
          <w:bCs w:val="0"/>
          <w:color w:val="000000"/>
          <w:sz w:val="18"/>
          <w:szCs w:val="18"/>
        </w:rPr>
        <w:t>Kehle</w:t>
      </w:r>
      <w:proofErr w:type="spellEnd"/>
      <w:r w:rsidRPr="001B229B">
        <w:rPr>
          <w:rFonts w:eastAsia="Times New Roman"/>
          <w:bCs w:val="0"/>
          <w:color w:val="000000"/>
          <w:sz w:val="18"/>
          <w:szCs w:val="18"/>
        </w:rPr>
        <w:t xml:space="preserve">, Bray, &amp; </w:t>
      </w:r>
      <w:proofErr w:type="spellStart"/>
      <w:r w:rsidRPr="001B229B">
        <w:rPr>
          <w:rFonts w:eastAsia="Times New Roman"/>
          <w:bCs w:val="0"/>
          <w:color w:val="000000"/>
          <w:sz w:val="18"/>
          <w:szCs w:val="18"/>
        </w:rPr>
        <w:t>Siegle</w:t>
      </w:r>
      <w:proofErr w:type="spellEnd"/>
      <w:r w:rsidRPr="001B229B">
        <w:rPr>
          <w:rFonts w:eastAsia="Times New Roman"/>
          <w:bCs w:val="0"/>
          <w:color w:val="000000"/>
          <w:sz w:val="18"/>
          <w:szCs w:val="18"/>
        </w:rPr>
        <w:t>, 2004; Nielsen, 2002; Silverman, 1989</w:t>
      </w:r>
    </w:p>
  </w:footnote>
  <w:footnote w:id="24">
    <w:p w:rsidR="00A754BF" w:rsidRPr="001B229B" w:rsidRDefault="00A754BF" w:rsidP="001B229B">
      <w:pPr>
        <w:pStyle w:val="FootnoteText"/>
        <w:spacing w:after="0" w:line="276" w:lineRule="auto"/>
        <w:rPr>
          <w:sz w:val="18"/>
          <w:szCs w:val="18"/>
        </w:rPr>
      </w:pPr>
      <w:r w:rsidRPr="001B229B">
        <w:rPr>
          <w:rStyle w:val="FootnoteReference"/>
          <w:sz w:val="18"/>
          <w:szCs w:val="18"/>
        </w:rPr>
        <w:footnoteRef/>
      </w:r>
      <w:r w:rsidRPr="001B229B">
        <w:rPr>
          <w:sz w:val="18"/>
          <w:szCs w:val="18"/>
        </w:rPr>
        <w:t xml:space="preserve"> </w:t>
      </w:r>
      <w:r w:rsidRPr="001B229B">
        <w:rPr>
          <w:rFonts w:eastAsia="Times New Roman"/>
          <w:sz w:val="18"/>
          <w:szCs w:val="18"/>
        </w:rPr>
        <w:t xml:space="preserve">Adapted from: </w:t>
      </w:r>
      <w:hyperlink r:id="rId13" w:history="1">
        <w:r w:rsidRPr="001B229B">
          <w:rPr>
            <w:rStyle w:val="Hyperlink"/>
            <w:rFonts w:eastAsia="Times New Roman"/>
            <w:sz w:val="18"/>
            <w:szCs w:val="18"/>
          </w:rPr>
          <w:t>http://www.nagc.org/sites/default/files/administrators/QuickGuide%20.pdf</w:t>
        </w:r>
      </w:hyperlink>
    </w:p>
  </w:footnote>
  <w:footnote w:id="25">
    <w:p w:rsidR="00A754BF" w:rsidRPr="001B229B" w:rsidRDefault="00A754BF" w:rsidP="001B229B">
      <w:pPr>
        <w:pStyle w:val="NormalWeb"/>
        <w:spacing w:before="0" w:beforeAutospacing="0" w:after="0" w:afterAutospacing="0" w:line="276" w:lineRule="auto"/>
        <w:rPr>
          <w:rFonts w:ascii="Open Sans" w:hAnsi="Open Sans" w:cs="Open Sans"/>
          <w:sz w:val="18"/>
          <w:szCs w:val="18"/>
        </w:rPr>
      </w:pPr>
      <w:r w:rsidRPr="001B229B">
        <w:rPr>
          <w:rStyle w:val="FootnoteReference"/>
          <w:rFonts w:ascii="Open Sans" w:hAnsi="Open Sans" w:cs="Open Sans"/>
          <w:sz w:val="18"/>
          <w:szCs w:val="18"/>
        </w:rPr>
        <w:footnoteRef/>
      </w:r>
      <w:r w:rsidRPr="001B229B">
        <w:rPr>
          <w:rFonts w:ascii="Open Sans" w:hAnsi="Open Sans" w:cs="Open Sans"/>
          <w:sz w:val="18"/>
          <w:szCs w:val="18"/>
        </w:rPr>
        <w:t xml:space="preserve"> </w:t>
      </w:r>
      <w:hyperlink r:id="rId14" w:history="1">
        <w:r w:rsidRPr="001B229B">
          <w:rPr>
            <w:rStyle w:val="Hyperlink"/>
            <w:rFonts w:ascii="Open Sans" w:hAnsi="Open Sans" w:cs="Open Sans"/>
            <w:sz w:val="18"/>
            <w:szCs w:val="18"/>
          </w:rPr>
          <w:t>https://www.nagc.org/resources-publications/resources/achievement-keeping-your-child-challenged/underachievement</w:t>
        </w:r>
      </w:hyperlink>
    </w:p>
  </w:footnote>
  <w:footnote w:id="26">
    <w:p w:rsidR="00A754BF" w:rsidRDefault="00A754BF" w:rsidP="001B229B">
      <w:pPr>
        <w:pStyle w:val="NormalWeb"/>
        <w:spacing w:before="0" w:beforeAutospacing="0" w:after="0" w:afterAutospacing="0" w:line="276" w:lineRule="auto"/>
      </w:pPr>
      <w:r w:rsidRPr="001B229B">
        <w:rPr>
          <w:rStyle w:val="FootnoteReference"/>
          <w:rFonts w:ascii="Open Sans" w:hAnsi="Open Sans" w:cs="Open Sans"/>
          <w:sz w:val="18"/>
          <w:szCs w:val="18"/>
        </w:rPr>
        <w:footnoteRef/>
      </w:r>
      <w:r w:rsidRPr="001B229B">
        <w:rPr>
          <w:rFonts w:ascii="Open Sans" w:hAnsi="Open Sans" w:cs="Open Sans"/>
          <w:sz w:val="18"/>
          <w:szCs w:val="18"/>
        </w:rPr>
        <w:t xml:space="preserve"> </w:t>
      </w:r>
      <w:hyperlink r:id="rId15" w:history="1">
        <w:r w:rsidRPr="0045657B">
          <w:rPr>
            <w:rStyle w:val="Hyperlink"/>
            <w:rFonts w:ascii="Open Sans" w:hAnsi="Open Sans" w:cs="Open Sans"/>
            <w:sz w:val="18"/>
            <w:szCs w:val="18"/>
            <w:shd w:val="clear" w:color="auto" w:fill="FFFFFF"/>
          </w:rPr>
          <w:t>http://www.davidsongifted.org/Search-Database/entry/A10442</w:t>
        </w:r>
      </w:hyperlink>
      <w:r>
        <w:rPr>
          <w:rFonts w:ascii="Open Sans" w:hAnsi="Open Sans" w:cs="Open Sans"/>
          <w:color w:val="000000"/>
          <w:sz w:val="18"/>
          <w:szCs w:val="18"/>
          <w:u w:val="single"/>
          <w:shd w:val="clear" w:color="auto" w:fill="FFFFFF"/>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5C3"/>
    <w:multiLevelType w:val="hybridMultilevel"/>
    <w:tmpl w:val="71F6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57D60"/>
    <w:multiLevelType w:val="hybridMultilevel"/>
    <w:tmpl w:val="DE0069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8226A0"/>
    <w:multiLevelType w:val="multilevel"/>
    <w:tmpl w:val="EA72A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6DCA"/>
    <w:multiLevelType w:val="hybridMultilevel"/>
    <w:tmpl w:val="62AE4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A496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F150C"/>
    <w:multiLevelType w:val="hybridMultilevel"/>
    <w:tmpl w:val="697C36A4"/>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695891"/>
    <w:multiLevelType w:val="singleLevel"/>
    <w:tmpl w:val="C64A83FE"/>
    <w:lvl w:ilvl="0">
      <w:start w:val="5"/>
      <w:numFmt w:val="decimal"/>
      <w:lvlText w:val="%1."/>
      <w:lvlJc w:val="left"/>
      <w:pPr>
        <w:tabs>
          <w:tab w:val="num" w:pos="360"/>
        </w:tabs>
        <w:ind w:left="360" w:hanging="360"/>
      </w:pPr>
      <w:rPr>
        <w:rFonts w:cs="Times New Roman"/>
        <w:b w:val="0"/>
        <w:i w:val="0"/>
      </w:rPr>
    </w:lvl>
  </w:abstractNum>
  <w:abstractNum w:abstractNumId="7" w15:restartNumberingAfterBreak="0">
    <w:nsid w:val="0D7167C2"/>
    <w:multiLevelType w:val="hybridMultilevel"/>
    <w:tmpl w:val="9CA276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AB58CF"/>
    <w:multiLevelType w:val="hybridMultilevel"/>
    <w:tmpl w:val="836C53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C2A6D"/>
    <w:multiLevelType w:val="hybridMultilevel"/>
    <w:tmpl w:val="87EC04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57D41"/>
    <w:multiLevelType w:val="multilevel"/>
    <w:tmpl w:val="1250D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10124D"/>
    <w:multiLevelType w:val="multilevel"/>
    <w:tmpl w:val="8D80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27FDB"/>
    <w:multiLevelType w:val="hybridMultilevel"/>
    <w:tmpl w:val="890C12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2822A0B"/>
    <w:multiLevelType w:val="hybridMultilevel"/>
    <w:tmpl w:val="6A54A89A"/>
    <w:lvl w:ilvl="0" w:tplc="FFFFFFFF">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1530FB"/>
    <w:multiLevelType w:val="multilevel"/>
    <w:tmpl w:val="6F24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2B2AE0"/>
    <w:multiLevelType w:val="multilevel"/>
    <w:tmpl w:val="27F41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4228F1"/>
    <w:multiLevelType w:val="hybridMultilevel"/>
    <w:tmpl w:val="F24295EA"/>
    <w:lvl w:ilvl="0" w:tplc="A410A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7D7023"/>
    <w:multiLevelType w:val="hybridMultilevel"/>
    <w:tmpl w:val="B3126DB2"/>
    <w:lvl w:ilvl="0" w:tplc="DDCEBBC0">
      <w:start w:val="5"/>
      <w:numFmt w:val="decimal"/>
      <w:lvlText w:val="%1)"/>
      <w:lvlJc w:val="left"/>
      <w:pPr>
        <w:ind w:left="360" w:hanging="360"/>
      </w:pPr>
      <w:rPr>
        <w:rFonts w:cs="Times New Roman"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904CB9"/>
    <w:multiLevelType w:val="multilevel"/>
    <w:tmpl w:val="3FB09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9A1777"/>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E71F81"/>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116143"/>
    <w:multiLevelType w:val="hybridMultilevel"/>
    <w:tmpl w:val="40EAB00E"/>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2D07B7"/>
    <w:multiLevelType w:val="hybridMultilevel"/>
    <w:tmpl w:val="73EA40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461D2F"/>
    <w:multiLevelType w:val="multilevel"/>
    <w:tmpl w:val="BA12E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B73347"/>
    <w:multiLevelType w:val="hybridMultilevel"/>
    <w:tmpl w:val="B0CA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0B359B"/>
    <w:multiLevelType w:val="hybridMultilevel"/>
    <w:tmpl w:val="6B0C4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3622311"/>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F05094"/>
    <w:multiLevelType w:val="hybridMultilevel"/>
    <w:tmpl w:val="FB3E26D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15" w:hanging="375"/>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8417B37"/>
    <w:multiLevelType w:val="hybridMultilevel"/>
    <w:tmpl w:val="87C06C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A566AC9"/>
    <w:multiLevelType w:val="hybridMultilevel"/>
    <w:tmpl w:val="EB6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7E339A"/>
    <w:multiLevelType w:val="singleLevel"/>
    <w:tmpl w:val="F89C2C7C"/>
    <w:lvl w:ilvl="0">
      <w:start w:val="1"/>
      <w:numFmt w:val="decimal"/>
      <w:lvlText w:val="%1."/>
      <w:lvlJc w:val="left"/>
      <w:pPr>
        <w:tabs>
          <w:tab w:val="num" w:pos="360"/>
        </w:tabs>
        <w:ind w:left="360" w:hanging="360"/>
      </w:pPr>
      <w:rPr>
        <w:rFonts w:cs="Times New Roman"/>
        <w:b w:val="0"/>
        <w:i w:val="0"/>
      </w:rPr>
    </w:lvl>
  </w:abstractNum>
  <w:abstractNum w:abstractNumId="31" w15:restartNumberingAfterBreak="0">
    <w:nsid w:val="2C0F661D"/>
    <w:multiLevelType w:val="hybridMultilevel"/>
    <w:tmpl w:val="7A347C02"/>
    <w:lvl w:ilvl="0" w:tplc="C30C5342">
      <w:start w:val="1"/>
      <w:numFmt w:val="decimal"/>
      <w:lvlText w:val="(%1)"/>
      <w:lvlJc w:val="left"/>
      <w:pPr>
        <w:ind w:left="720" w:hanging="360"/>
      </w:pPr>
      <w:rPr>
        <w:rFonts w:ascii="Open Sans" w:eastAsiaTheme="minorHAnsi" w:hAnsi="Open Sans" w:cs="Open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B741CA"/>
    <w:multiLevelType w:val="multilevel"/>
    <w:tmpl w:val="43BC1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2F1DC6"/>
    <w:multiLevelType w:val="hybridMultilevel"/>
    <w:tmpl w:val="EE98D054"/>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2F3A2B"/>
    <w:multiLevelType w:val="hybridMultilevel"/>
    <w:tmpl w:val="9796E0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894F01"/>
    <w:multiLevelType w:val="hybridMultilevel"/>
    <w:tmpl w:val="352C2CE2"/>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327034"/>
    <w:multiLevelType w:val="multilevel"/>
    <w:tmpl w:val="79EA8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645C3A"/>
    <w:multiLevelType w:val="hybridMultilevel"/>
    <w:tmpl w:val="B4A8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0105484"/>
    <w:multiLevelType w:val="hybridMultilevel"/>
    <w:tmpl w:val="4656A7D6"/>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13E26FC"/>
    <w:multiLevelType w:val="multilevel"/>
    <w:tmpl w:val="68A04060"/>
    <w:lvl w:ilvl="0">
      <w:start w:val="2"/>
      <w:numFmt w:val="decimal"/>
      <w:lvlText w:val="(%1)"/>
      <w:lvlJc w:val="left"/>
      <w:pPr>
        <w:tabs>
          <w:tab w:val="num" w:pos="720"/>
        </w:tabs>
        <w:ind w:left="720" w:hanging="360"/>
      </w:pPr>
      <w:rPr>
        <w:rFonts w:ascii="Open Sans" w:hAnsi="Open Sans" w:cs="Open Sans" w:hint="default"/>
        <w:sz w:val="21"/>
        <w:szCs w:val="21"/>
      </w:rPr>
    </w:lvl>
    <w:lvl w:ilvl="1">
      <w:start w:val="3"/>
      <w:numFmt w:val="decimal"/>
      <w:lvlText w:val="(%2)"/>
      <w:lvlJc w:val="left"/>
      <w:pPr>
        <w:ind w:left="1440" w:hanging="360"/>
      </w:pPr>
      <w:rPr>
        <w:rFonts w:ascii="Open Sans" w:hAnsi="Open Sans"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090C56"/>
    <w:multiLevelType w:val="singleLevel"/>
    <w:tmpl w:val="04090011"/>
    <w:lvl w:ilvl="0">
      <w:start w:val="1"/>
      <w:numFmt w:val="decimal"/>
      <w:lvlText w:val="%1)"/>
      <w:lvlJc w:val="left"/>
      <w:pPr>
        <w:ind w:left="1080" w:hanging="360"/>
      </w:pPr>
      <w:rPr>
        <w:rFonts w:cs="Times New Roman" w:hint="default"/>
        <w:i w:val="0"/>
      </w:rPr>
    </w:lvl>
  </w:abstractNum>
  <w:abstractNum w:abstractNumId="41" w15:restartNumberingAfterBreak="0">
    <w:nsid w:val="42922C33"/>
    <w:multiLevelType w:val="hybridMultilevel"/>
    <w:tmpl w:val="AAE8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C0725D"/>
    <w:multiLevelType w:val="hybridMultilevel"/>
    <w:tmpl w:val="6D06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2E5690"/>
    <w:multiLevelType w:val="hybridMultilevel"/>
    <w:tmpl w:val="2FAE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7913D2"/>
    <w:multiLevelType w:val="hybridMultilevel"/>
    <w:tmpl w:val="4186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E13B91"/>
    <w:multiLevelType w:val="hybridMultilevel"/>
    <w:tmpl w:val="F52E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464F38"/>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E31F35"/>
    <w:multiLevelType w:val="multilevel"/>
    <w:tmpl w:val="59EE577A"/>
    <w:lvl w:ilvl="0">
      <w:start w:val="1"/>
      <w:numFmt w:val="decimal"/>
      <w:lvlText w:val="(%1)"/>
      <w:lvlJc w:val="left"/>
      <w:pPr>
        <w:tabs>
          <w:tab w:val="num" w:pos="720"/>
        </w:tabs>
        <w:ind w:left="720" w:hanging="360"/>
      </w:pPr>
      <w:rPr>
        <w:rFonts w:hint="default"/>
        <w:sz w:val="21"/>
        <w:szCs w:val="21"/>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9B278B"/>
    <w:multiLevelType w:val="hybridMultilevel"/>
    <w:tmpl w:val="FE30264E"/>
    <w:lvl w:ilvl="0" w:tplc="5DF4E60C">
      <w:start w:val="5"/>
      <w:numFmt w:val="decimal"/>
      <w:lvlText w:val="%1)"/>
      <w:lvlJc w:val="left"/>
      <w:pPr>
        <w:ind w:left="360" w:hanging="360"/>
      </w:pPr>
      <w:rPr>
        <w:rFonts w:cs="Times New Roman" w:hint="default"/>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15:restartNumberingAfterBreak="0">
    <w:nsid w:val="4B891C38"/>
    <w:multiLevelType w:val="hybridMultilevel"/>
    <w:tmpl w:val="5790AD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F8C7821"/>
    <w:multiLevelType w:val="singleLevel"/>
    <w:tmpl w:val="97D67D0E"/>
    <w:lvl w:ilvl="0">
      <w:start w:val="1"/>
      <w:numFmt w:val="decimal"/>
      <w:lvlText w:val="(%1)"/>
      <w:lvlJc w:val="left"/>
      <w:pPr>
        <w:ind w:left="1530" w:hanging="360"/>
      </w:pPr>
      <w:rPr>
        <w:rFonts w:hint="default"/>
      </w:rPr>
    </w:lvl>
  </w:abstractNum>
  <w:abstractNum w:abstractNumId="51" w15:restartNumberingAfterBreak="0">
    <w:nsid w:val="4F9A1B03"/>
    <w:multiLevelType w:val="hybridMultilevel"/>
    <w:tmpl w:val="CC1A9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F047F2"/>
    <w:multiLevelType w:val="hybridMultilevel"/>
    <w:tmpl w:val="B5CCFC8A"/>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CF4BAF"/>
    <w:multiLevelType w:val="hybridMultilevel"/>
    <w:tmpl w:val="5FCC8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3756F7D"/>
    <w:multiLevelType w:val="hybridMultilevel"/>
    <w:tmpl w:val="D25ED650"/>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4A1787B"/>
    <w:multiLevelType w:val="multilevel"/>
    <w:tmpl w:val="9E0A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BB5B48"/>
    <w:multiLevelType w:val="hybridMultilevel"/>
    <w:tmpl w:val="6128A650"/>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AC20967"/>
    <w:multiLevelType w:val="hybridMultilevel"/>
    <w:tmpl w:val="D1625D6C"/>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DF83D0C"/>
    <w:multiLevelType w:val="multilevel"/>
    <w:tmpl w:val="1F8A3C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color w:val="00000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3243F9"/>
    <w:multiLevelType w:val="hybridMultilevel"/>
    <w:tmpl w:val="BC545700"/>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8405D1"/>
    <w:multiLevelType w:val="multilevel"/>
    <w:tmpl w:val="C2200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231B65"/>
    <w:multiLevelType w:val="multilevel"/>
    <w:tmpl w:val="4E2A2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854A30"/>
    <w:multiLevelType w:val="hybridMultilevel"/>
    <w:tmpl w:val="B6EA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3E5C71"/>
    <w:multiLevelType w:val="hybridMultilevel"/>
    <w:tmpl w:val="6ABE6388"/>
    <w:lvl w:ilvl="0" w:tplc="F430817A">
      <w:start w:val="5"/>
      <w:numFmt w:val="decimal"/>
      <w:lvlText w:val="%1)"/>
      <w:lvlJc w:val="left"/>
      <w:pPr>
        <w:ind w:left="360" w:hanging="360"/>
      </w:pPr>
      <w:rPr>
        <w:rFonts w:cs="Times New Roman"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A72CBC"/>
    <w:multiLevelType w:val="hybridMultilevel"/>
    <w:tmpl w:val="B9B044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CBD6B19"/>
    <w:multiLevelType w:val="hybridMultilevel"/>
    <w:tmpl w:val="FD683536"/>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6310B2"/>
    <w:multiLevelType w:val="hybridMultilevel"/>
    <w:tmpl w:val="7160069C"/>
    <w:lvl w:ilvl="0" w:tplc="B314821C">
      <w:start w:val="6"/>
      <w:numFmt w:val="decimal"/>
      <w:lvlText w:val="%1)"/>
      <w:lvlJc w:val="left"/>
      <w:pPr>
        <w:ind w:left="907"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FF0027"/>
    <w:multiLevelType w:val="hybridMultilevel"/>
    <w:tmpl w:val="2116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814934"/>
    <w:multiLevelType w:val="multilevel"/>
    <w:tmpl w:val="3944335C"/>
    <w:lvl w:ilvl="0">
      <w:start w:val="4"/>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ascii="Open Sans" w:eastAsia="Times New Roman" w:hAnsi="Open Sans" w:cs="Open Sans" w:hint="default"/>
        <w:color w:val="000000"/>
        <w:sz w:val="21"/>
        <w:szCs w:val="21"/>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0C5157B"/>
    <w:multiLevelType w:val="multilevel"/>
    <w:tmpl w:val="8FCE6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551F04"/>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BB579A"/>
    <w:multiLevelType w:val="hybridMultilevel"/>
    <w:tmpl w:val="FBB4AD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2532840"/>
    <w:multiLevelType w:val="multilevel"/>
    <w:tmpl w:val="CBB68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48D2652"/>
    <w:multiLevelType w:val="hybridMultilevel"/>
    <w:tmpl w:val="7478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9B1D3D"/>
    <w:multiLevelType w:val="hybridMultilevel"/>
    <w:tmpl w:val="BBA67514"/>
    <w:lvl w:ilvl="0" w:tplc="97D67D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A9291D"/>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0D0818"/>
    <w:multiLevelType w:val="hybridMultilevel"/>
    <w:tmpl w:val="5CC44F50"/>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8286BCC"/>
    <w:multiLevelType w:val="multilevel"/>
    <w:tmpl w:val="FDA430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ascii="Open Sans" w:eastAsia="Times New Roman" w:hAnsi="Open Sans" w:cs="Open Sans" w:hint="default"/>
        <w:color w:val="000000"/>
        <w:sz w:val="21"/>
        <w:szCs w:val="21"/>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49120B"/>
    <w:multiLevelType w:val="hybridMultilevel"/>
    <w:tmpl w:val="C578491E"/>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6606A"/>
    <w:multiLevelType w:val="hybridMultilevel"/>
    <w:tmpl w:val="4E4C195E"/>
    <w:lvl w:ilvl="0" w:tplc="A98CCDEA">
      <w:start w:val="1"/>
      <w:numFmt w:val="decimal"/>
      <w:lvlText w:val="%1."/>
      <w:lvlJc w:val="left"/>
      <w:pPr>
        <w:tabs>
          <w:tab w:val="num" w:pos="720"/>
        </w:tabs>
        <w:ind w:left="720" w:hanging="360"/>
      </w:pPr>
      <w:rPr>
        <w:rFonts w:cs="Times New Roman"/>
        <w:b/>
        <w:i w:val="0"/>
      </w:rPr>
    </w:lvl>
    <w:lvl w:ilvl="1" w:tplc="7D9649E4">
      <w:start w:val="1"/>
      <w:numFmt w:val="bullet"/>
      <w:lvlText w:val=""/>
      <w:lvlJc w:val="left"/>
      <w:pPr>
        <w:tabs>
          <w:tab w:val="num" w:pos="1440"/>
        </w:tabs>
        <w:ind w:left="1440" w:hanging="360"/>
      </w:pPr>
      <w:rPr>
        <w:rFonts w:ascii="Symbol" w:hAnsi="Symbol" w:hint="default"/>
        <w:color w:val="auto"/>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7BE30F08"/>
    <w:multiLevelType w:val="hybridMultilevel"/>
    <w:tmpl w:val="D7B62082"/>
    <w:lvl w:ilvl="0" w:tplc="7408F014">
      <w:start w:val="1"/>
      <w:numFmt w:val="decimal"/>
      <w:lvlText w:val="%1)"/>
      <w:lvlJc w:val="left"/>
      <w:pPr>
        <w:ind w:left="1080" w:hanging="360"/>
      </w:pPr>
      <w:rPr>
        <w:rFonts w:ascii="Open Sans" w:hAnsi="Open Sans" w:cs="Open Sans"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337AF6"/>
    <w:multiLevelType w:val="hybridMultilevel"/>
    <w:tmpl w:val="258E17B0"/>
    <w:lvl w:ilvl="0" w:tplc="B16E3712">
      <w:start w:val="1"/>
      <w:numFmt w:val="decimal"/>
      <w:lvlText w:val="%1)"/>
      <w:lvlJc w:val="left"/>
      <w:pPr>
        <w:ind w:left="108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F32079"/>
    <w:multiLevelType w:val="multilevel"/>
    <w:tmpl w:val="1330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F140764"/>
    <w:multiLevelType w:val="hybridMultilevel"/>
    <w:tmpl w:val="6F6843A6"/>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4" w15:restartNumberingAfterBreak="0">
    <w:nsid w:val="7F8C7BD5"/>
    <w:multiLevelType w:val="hybridMultilevel"/>
    <w:tmpl w:val="DDD2460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15" w:hanging="375"/>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5"/>
  </w:num>
  <w:num w:numId="2">
    <w:abstractNumId w:val="22"/>
  </w:num>
  <w:num w:numId="3">
    <w:abstractNumId w:val="64"/>
  </w:num>
  <w:num w:numId="4">
    <w:abstractNumId w:val="34"/>
  </w:num>
  <w:num w:numId="5">
    <w:abstractNumId w:val="27"/>
  </w:num>
  <w:num w:numId="6">
    <w:abstractNumId w:val="84"/>
  </w:num>
  <w:num w:numId="7">
    <w:abstractNumId w:val="9"/>
  </w:num>
  <w:num w:numId="8">
    <w:abstractNumId w:val="41"/>
  </w:num>
  <w:num w:numId="9">
    <w:abstractNumId w:val="14"/>
  </w:num>
  <w:num w:numId="10">
    <w:abstractNumId w:val="39"/>
  </w:num>
  <w:num w:numId="11">
    <w:abstractNumId w:val="24"/>
  </w:num>
  <w:num w:numId="12">
    <w:abstractNumId w:val="49"/>
  </w:num>
  <w:num w:numId="13">
    <w:abstractNumId w:val="42"/>
  </w:num>
  <w:num w:numId="14">
    <w:abstractNumId w:val="50"/>
  </w:num>
  <w:num w:numId="15">
    <w:abstractNumId w:val="47"/>
  </w:num>
  <w:num w:numId="16">
    <w:abstractNumId w:val="46"/>
  </w:num>
  <w:num w:numId="17">
    <w:abstractNumId w:val="70"/>
  </w:num>
  <w:num w:numId="18">
    <w:abstractNumId w:val="26"/>
  </w:num>
  <w:num w:numId="19">
    <w:abstractNumId w:val="77"/>
  </w:num>
  <w:num w:numId="20">
    <w:abstractNumId w:val="20"/>
  </w:num>
  <w:num w:numId="21">
    <w:abstractNumId w:val="75"/>
  </w:num>
  <w:num w:numId="22">
    <w:abstractNumId w:val="19"/>
  </w:num>
  <w:num w:numId="23">
    <w:abstractNumId w:val="37"/>
  </w:num>
  <w:num w:numId="24">
    <w:abstractNumId w:val="13"/>
  </w:num>
  <w:num w:numId="25">
    <w:abstractNumId w:val="59"/>
  </w:num>
  <w:num w:numId="26">
    <w:abstractNumId w:val="5"/>
  </w:num>
  <w:num w:numId="27">
    <w:abstractNumId w:val="33"/>
  </w:num>
  <w:num w:numId="28">
    <w:abstractNumId w:val="65"/>
  </w:num>
  <w:num w:numId="29">
    <w:abstractNumId w:val="52"/>
  </w:num>
  <w:num w:numId="30">
    <w:abstractNumId w:val="78"/>
  </w:num>
  <w:num w:numId="31">
    <w:abstractNumId w:val="56"/>
  </w:num>
  <w:num w:numId="32">
    <w:abstractNumId w:val="76"/>
  </w:num>
  <w:num w:numId="33">
    <w:abstractNumId w:val="21"/>
  </w:num>
  <w:num w:numId="34">
    <w:abstractNumId w:val="54"/>
  </w:num>
  <w:num w:numId="35">
    <w:abstractNumId w:val="38"/>
  </w:num>
  <w:num w:numId="36">
    <w:abstractNumId w:val="57"/>
  </w:num>
  <w:num w:numId="37">
    <w:abstractNumId w:val="35"/>
  </w:num>
  <w:num w:numId="38">
    <w:abstractNumId w:val="30"/>
  </w:num>
  <w:num w:numId="39">
    <w:abstractNumId w:val="6"/>
  </w:num>
  <w:num w:numId="40">
    <w:abstractNumId w:val="40"/>
  </w:num>
  <w:num w:numId="41">
    <w:abstractNumId w:val="48"/>
  </w:num>
  <w:num w:numId="42">
    <w:abstractNumId w:val="1"/>
  </w:num>
  <w:num w:numId="43">
    <w:abstractNumId w:val="7"/>
  </w:num>
  <w:num w:numId="44">
    <w:abstractNumId w:val="79"/>
  </w:num>
  <w:num w:numId="45">
    <w:abstractNumId w:val="66"/>
  </w:num>
  <w:num w:numId="46">
    <w:abstractNumId w:val="51"/>
  </w:num>
  <w:num w:numId="47">
    <w:abstractNumId w:val="8"/>
  </w:num>
  <w:num w:numId="48">
    <w:abstractNumId w:val="3"/>
  </w:num>
  <w:num w:numId="49">
    <w:abstractNumId w:val="28"/>
  </w:num>
  <w:num w:numId="50">
    <w:abstractNumId w:val="71"/>
  </w:num>
  <w:num w:numId="51">
    <w:abstractNumId w:val="12"/>
  </w:num>
  <w:num w:numId="52">
    <w:abstractNumId w:val="83"/>
  </w:num>
  <w:num w:numId="53">
    <w:abstractNumId w:val="25"/>
  </w:num>
  <w:num w:numId="54">
    <w:abstractNumId w:val="32"/>
  </w:num>
  <w:num w:numId="55">
    <w:abstractNumId w:val="36"/>
  </w:num>
  <w:num w:numId="56">
    <w:abstractNumId w:val="55"/>
  </w:num>
  <w:num w:numId="57">
    <w:abstractNumId w:val="72"/>
  </w:num>
  <w:num w:numId="58">
    <w:abstractNumId w:val="2"/>
  </w:num>
  <w:num w:numId="59">
    <w:abstractNumId w:val="44"/>
  </w:num>
  <w:num w:numId="60">
    <w:abstractNumId w:val="0"/>
  </w:num>
  <w:num w:numId="61">
    <w:abstractNumId w:val="18"/>
  </w:num>
  <w:num w:numId="62">
    <w:abstractNumId w:val="69"/>
  </w:num>
  <w:num w:numId="63">
    <w:abstractNumId w:val="10"/>
  </w:num>
  <w:num w:numId="64">
    <w:abstractNumId w:val="11"/>
  </w:num>
  <w:num w:numId="65">
    <w:abstractNumId w:val="60"/>
  </w:num>
  <w:num w:numId="66">
    <w:abstractNumId w:val="15"/>
  </w:num>
  <w:num w:numId="67">
    <w:abstractNumId w:val="82"/>
  </w:num>
  <w:num w:numId="68">
    <w:abstractNumId w:val="23"/>
  </w:num>
  <w:num w:numId="69">
    <w:abstractNumId w:val="31"/>
  </w:num>
  <w:num w:numId="70">
    <w:abstractNumId w:val="74"/>
  </w:num>
  <w:num w:numId="71">
    <w:abstractNumId w:val="73"/>
  </w:num>
  <w:num w:numId="72">
    <w:abstractNumId w:val="53"/>
  </w:num>
  <w:num w:numId="73">
    <w:abstractNumId w:val="16"/>
  </w:num>
  <w:num w:numId="74">
    <w:abstractNumId w:val="68"/>
  </w:num>
  <w:num w:numId="75">
    <w:abstractNumId w:val="29"/>
  </w:num>
  <w:num w:numId="76">
    <w:abstractNumId w:val="67"/>
  </w:num>
  <w:num w:numId="77">
    <w:abstractNumId w:val="62"/>
  </w:num>
  <w:num w:numId="78">
    <w:abstractNumId w:val="43"/>
  </w:num>
  <w:num w:numId="79">
    <w:abstractNumId w:val="58"/>
  </w:num>
  <w:num w:numId="80">
    <w:abstractNumId w:val="4"/>
  </w:num>
  <w:num w:numId="81">
    <w:abstractNumId w:val="61"/>
  </w:num>
  <w:num w:numId="82">
    <w:abstractNumId w:val="81"/>
  </w:num>
  <w:num w:numId="83">
    <w:abstractNumId w:val="17"/>
  </w:num>
  <w:num w:numId="84">
    <w:abstractNumId w:val="80"/>
  </w:num>
  <w:num w:numId="85">
    <w:abstractNumId w:val="6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D3"/>
    <w:rsid w:val="00003C0B"/>
    <w:rsid w:val="00007D0C"/>
    <w:rsid w:val="00011CDF"/>
    <w:rsid w:val="00017640"/>
    <w:rsid w:val="00033E6C"/>
    <w:rsid w:val="000340B8"/>
    <w:rsid w:val="00035524"/>
    <w:rsid w:val="00035FEB"/>
    <w:rsid w:val="00041506"/>
    <w:rsid w:val="0004356A"/>
    <w:rsid w:val="00045229"/>
    <w:rsid w:val="00046979"/>
    <w:rsid w:val="0005359D"/>
    <w:rsid w:val="00060BAC"/>
    <w:rsid w:val="00064F55"/>
    <w:rsid w:val="000706B8"/>
    <w:rsid w:val="00070DE5"/>
    <w:rsid w:val="0007143E"/>
    <w:rsid w:val="00076E42"/>
    <w:rsid w:val="00076EC4"/>
    <w:rsid w:val="0008105F"/>
    <w:rsid w:val="00086518"/>
    <w:rsid w:val="000866D3"/>
    <w:rsid w:val="0008713C"/>
    <w:rsid w:val="00096CCA"/>
    <w:rsid w:val="000A071A"/>
    <w:rsid w:val="000A5E92"/>
    <w:rsid w:val="000B1BED"/>
    <w:rsid w:val="000B1CF7"/>
    <w:rsid w:val="000B28CB"/>
    <w:rsid w:val="000C07EC"/>
    <w:rsid w:val="000E0D2E"/>
    <w:rsid w:val="000E2DFD"/>
    <w:rsid w:val="000E42C0"/>
    <w:rsid w:val="000E73F7"/>
    <w:rsid w:val="000F67B4"/>
    <w:rsid w:val="000F7479"/>
    <w:rsid w:val="000F79DA"/>
    <w:rsid w:val="00110844"/>
    <w:rsid w:val="00111B9E"/>
    <w:rsid w:val="00112CE2"/>
    <w:rsid w:val="001164CE"/>
    <w:rsid w:val="00121F22"/>
    <w:rsid w:val="00122702"/>
    <w:rsid w:val="00127F1D"/>
    <w:rsid w:val="0013141B"/>
    <w:rsid w:val="00131F0D"/>
    <w:rsid w:val="00132648"/>
    <w:rsid w:val="001361A8"/>
    <w:rsid w:val="001375CB"/>
    <w:rsid w:val="00145622"/>
    <w:rsid w:val="00152817"/>
    <w:rsid w:val="0016044E"/>
    <w:rsid w:val="00173D34"/>
    <w:rsid w:val="00176E43"/>
    <w:rsid w:val="00177D92"/>
    <w:rsid w:val="00182ED1"/>
    <w:rsid w:val="001842A8"/>
    <w:rsid w:val="001900B9"/>
    <w:rsid w:val="00190CBE"/>
    <w:rsid w:val="00194279"/>
    <w:rsid w:val="001A69B4"/>
    <w:rsid w:val="001B20CD"/>
    <w:rsid w:val="001B229B"/>
    <w:rsid w:val="001B68B8"/>
    <w:rsid w:val="001C0061"/>
    <w:rsid w:val="001D1B5D"/>
    <w:rsid w:val="001D26FE"/>
    <w:rsid w:val="001D4F26"/>
    <w:rsid w:val="001D5C62"/>
    <w:rsid w:val="001E0B48"/>
    <w:rsid w:val="001E0C76"/>
    <w:rsid w:val="001E246F"/>
    <w:rsid w:val="001E3B0D"/>
    <w:rsid w:val="001E5C8E"/>
    <w:rsid w:val="001F4FDC"/>
    <w:rsid w:val="00205B00"/>
    <w:rsid w:val="00212D7F"/>
    <w:rsid w:val="00214F69"/>
    <w:rsid w:val="00217532"/>
    <w:rsid w:val="002203EF"/>
    <w:rsid w:val="00220BAC"/>
    <w:rsid w:val="0022135E"/>
    <w:rsid w:val="00230B7D"/>
    <w:rsid w:val="002337FF"/>
    <w:rsid w:val="00240705"/>
    <w:rsid w:val="00240FDA"/>
    <w:rsid w:val="0024584D"/>
    <w:rsid w:val="00275668"/>
    <w:rsid w:val="00275AB1"/>
    <w:rsid w:val="00285D64"/>
    <w:rsid w:val="002861AE"/>
    <w:rsid w:val="002876F6"/>
    <w:rsid w:val="002903FA"/>
    <w:rsid w:val="00293BE4"/>
    <w:rsid w:val="00293D6D"/>
    <w:rsid w:val="00294515"/>
    <w:rsid w:val="002967B9"/>
    <w:rsid w:val="002A5CB9"/>
    <w:rsid w:val="002A7CB1"/>
    <w:rsid w:val="002B50E0"/>
    <w:rsid w:val="002B5D91"/>
    <w:rsid w:val="002D456D"/>
    <w:rsid w:val="002E02BF"/>
    <w:rsid w:val="002E2E7A"/>
    <w:rsid w:val="002F1480"/>
    <w:rsid w:val="00301C0E"/>
    <w:rsid w:val="00303EFA"/>
    <w:rsid w:val="003050F7"/>
    <w:rsid w:val="0030681A"/>
    <w:rsid w:val="00313E17"/>
    <w:rsid w:val="003156C6"/>
    <w:rsid w:val="0032689C"/>
    <w:rsid w:val="00331510"/>
    <w:rsid w:val="0033425E"/>
    <w:rsid w:val="003379B3"/>
    <w:rsid w:val="00337F68"/>
    <w:rsid w:val="00341704"/>
    <w:rsid w:val="003458C7"/>
    <w:rsid w:val="00350C98"/>
    <w:rsid w:val="00354F04"/>
    <w:rsid w:val="00366301"/>
    <w:rsid w:val="00366705"/>
    <w:rsid w:val="003809E4"/>
    <w:rsid w:val="00383DC0"/>
    <w:rsid w:val="00385188"/>
    <w:rsid w:val="003970DB"/>
    <w:rsid w:val="00397C37"/>
    <w:rsid w:val="003A2A5F"/>
    <w:rsid w:val="003A4F40"/>
    <w:rsid w:val="003C007B"/>
    <w:rsid w:val="003C0B61"/>
    <w:rsid w:val="003C2EAA"/>
    <w:rsid w:val="003C4A93"/>
    <w:rsid w:val="003D349F"/>
    <w:rsid w:val="003D5547"/>
    <w:rsid w:val="003D6497"/>
    <w:rsid w:val="003E3662"/>
    <w:rsid w:val="003F13D2"/>
    <w:rsid w:val="003F14FF"/>
    <w:rsid w:val="004012D1"/>
    <w:rsid w:val="00403333"/>
    <w:rsid w:val="00403F45"/>
    <w:rsid w:val="00404B9D"/>
    <w:rsid w:val="00404CAE"/>
    <w:rsid w:val="00404F91"/>
    <w:rsid w:val="004072A4"/>
    <w:rsid w:val="0041284A"/>
    <w:rsid w:val="00421833"/>
    <w:rsid w:val="00421A52"/>
    <w:rsid w:val="0042626F"/>
    <w:rsid w:val="00431DE3"/>
    <w:rsid w:val="00432194"/>
    <w:rsid w:val="0043320C"/>
    <w:rsid w:val="00442A7C"/>
    <w:rsid w:val="00443F96"/>
    <w:rsid w:val="00452A39"/>
    <w:rsid w:val="00453EDD"/>
    <w:rsid w:val="004658E9"/>
    <w:rsid w:val="00471F04"/>
    <w:rsid w:val="00472FFC"/>
    <w:rsid w:val="00481805"/>
    <w:rsid w:val="004909A8"/>
    <w:rsid w:val="0049457C"/>
    <w:rsid w:val="0049472B"/>
    <w:rsid w:val="00496AF7"/>
    <w:rsid w:val="004A142C"/>
    <w:rsid w:val="004A6FF9"/>
    <w:rsid w:val="004B3903"/>
    <w:rsid w:val="004B5C72"/>
    <w:rsid w:val="004C30DE"/>
    <w:rsid w:val="004C347E"/>
    <w:rsid w:val="004C38E5"/>
    <w:rsid w:val="004C4B74"/>
    <w:rsid w:val="004D0CB8"/>
    <w:rsid w:val="004D4848"/>
    <w:rsid w:val="004E114D"/>
    <w:rsid w:val="004E3550"/>
    <w:rsid w:val="004E47B7"/>
    <w:rsid w:val="00506332"/>
    <w:rsid w:val="005074EA"/>
    <w:rsid w:val="00510330"/>
    <w:rsid w:val="00514BC7"/>
    <w:rsid w:val="005271B8"/>
    <w:rsid w:val="005346FB"/>
    <w:rsid w:val="005467D5"/>
    <w:rsid w:val="00557213"/>
    <w:rsid w:val="005613E7"/>
    <w:rsid w:val="00572874"/>
    <w:rsid w:val="00577D91"/>
    <w:rsid w:val="00580985"/>
    <w:rsid w:val="00587369"/>
    <w:rsid w:val="00593FA0"/>
    <w:rsid w:val="005A32DB"/>
    <w:rsid w:val="005A5697"/>
    <w:rsid w:val="005C2A75"/>
    <w:rsid w:val="005D2776"/>
    <w:rsid w:val="005D3592"/>
    <w:rsid w:val="005D3942"/>
    <w:rsid w:val="005D6241"/>
    <w:rsid w:val="005D652F"/>
    <w:rsid w:val="005E1D5D"/>
    <w:rsid w:val="005E4AFB"/>
    <w:rsid w:val="005E68B7"/>
    <w:rsid w:val="005E7585"/>
    <w:rsid w:val="005E7D82"/>
    <w:rsid w:val="005E7EA4"/>
    <w:rsid w:val="005F0415"/>
    <w:rsid w:val="005F1733"/>
    <w:rsid w:val="006004E6"/>
    <w:rsid w:val="00602CFE"/>
    <w:rsid w:val="0060365C"/>
    <w:rsid w:val="00603D57"/>
    <w:rsid w:val="00604565"/>
    <w:rsid w:val="0060742B"/>
    <w:rsid w:val="0061597C"/>
    <w:rsid w:val="006306E4"/>
    <w:rsid w:val="00631849"/>
    <w:rsid w:val="00631982"/>
    <w:rsid w:val="0063299E"/>
    <w:rsid w:val="006335D3"/>
    <w:rsid w:val="00643B8F"/>
    <w:rsid w:val="00644EF4"/>
    <w:rsid w:val="00645DCA"/>
    <w:rsid w:val="006462C1"/>
    <w:rsid w:val="00647AAD"/>
    <w:rsid w:val="006500CE"/>
    <w:rsid w:val="00652AC4"/>
    <w:rsid w:val="0065421C"/>
    <w:rsid w:val="00654A35"/>
    <w:rsid w:val="006579D3"/>
    <w:rsid w:val="00666EE1"/>
    <w:rsid w:val="00671953"/>
    <w:rsid w:val="006810A6"/>
    <w:rsid w:val="00681E94"/>
    <w:rsid w:val="00683E0F"/>
    <w:rsid w:val="006A1C51"/>
    <w:rsid w:val="006B4031"/>
    <w:rsid w:val="006B5C2F"/>
    <w:rsid w:val="006B6AF3"/>
    <w:rsid w:val="006D18F4"/>
    <w:rsid w:val="006E3916"/>
    <w:rsid w:val="006E7FD1"/>
    <w:rsid w:val="006F2AF8"/>
    <w:rsid w:val="0070238E"/>
    <w:rsid w:val="00706DE1"/>
    <w:rsid w:val="00710953"/>
    <w:rsid w:val="00711817"/>
    <w:rsid w:val="00717392"/>
    <w:rsid w:val="0071782D"/>
    <w:rsid w:val="0072183A"/>
    <w:rsid w:val="00722A08"/>
    <w:rsid w:val="00723EE7"/>
    <w:rsid w:val="007256C8"/>
    <w:rsid w:val="00726914"/>
    <w:rsid w:val="00731E1C"/>
    <w:rsid w:val="0073210B"/>
    <w:rsid w:val="0073277F"/>
    <w:rsid w:val="00734CFC"/>
    <w:rsid w:val="00736244"/>
    <w:rsid w:val="00737CEC"/>
    <w:rsid w:val="0074044A"/>
    <w:rsid w:val="00742F93"/>
    <w:rsid w:val="00743BB3"/>
    <w:rsid w:val="00760661"/>
    <w:rsid w:val="00761255"/>
    <w:rsid w:val="007636A8"/>
    <w:rsid w:val="00767C85"/>
    <w:rsid w:val="00777D17"/>
    <w:rsid w:val="00780750"/>
    <w:rsid w:val="007922B9"/>
    <w:rsid w:val="00792E17"/>
    <w:rsid w:val="0079392E"/>
    <w:rsid w:val="007B1D27"/>
    <w:rsid w:val="007C36C2"/>
    <w:rsid w:val="007C4F44"/>
    <w:rsid w:val="007C582C"/>
    <w:rsid w:val="007D152F"/>
    <w:rsid w:val="007D4053"/>
    <w:rsid w:val="007D5164"/>
    <w:rsid w:val="00811274"/>
    <w:rsid w:val="008158DD"/>
    <w:rsid w:val="0081693F"/>
    <w:rsid w:val="008200E6"/>
    <w:rsid w:val="0082293B"/>
    <w:rsid w:val="0082695C"/>
    <w:rsid w:val="00832009"/>
    <w:rsid w:val="008336A1"/>
    <w:rsid w:val="00834838"/>
    <w:rsid w:val="00845922"/>
    <w:rsid w:val="00847B0C"/>
    <w:rsid w:val="008506B2"/>
    <w:rsid w:val="008516EE"/>
    <w:rsid w:val="00851A62"/>
    <w:rsid w:val="00855E99"/>
    <w:rsid w:val="0085681C"/>
    <w:rsid w:val="008679DE"/>
    <w:rsid w:val="00872CCA"/>
    <w:rsid w:val="0087385D"/>
    <w:rsid w:val="008767BD"/>
    <w:rsid w:val="00876E40"/>
    <w:rsid w:val="00877643"/>
    <w:rsid w:val="00885B24"/>
    <w:rsid w:val="0088635E"/>
    <w:rsid w:val="008915DD"/>
    <w:rsid w:val="00896524"/>
    <w:rsid w:val="008A37CA"/>
    <w:rsid w:val="008C109D"/>
    <w:rsid w:val="008C69EF"/>
    <w:rsid w:val="008C6D34"/>
    <w:rsid w:val="008D1426"/>
    <w:rsid w:val="008E1C17"/>
    <w:rsid w:val="008E52C8"/>
    <w:rsid w:val="008F0AB3"/>
    <w:rsid w:val="008F32E5"/>
    <w:rsid w:val="008F3F25"/>
    <w:rsid w:val="00904EAD"/>
    <w:rsid w:val="009160F5"/>
    <w:rsid w:val="009246DF"/>
    <w:rsid w:val="00924AB3"/>
    <w:rsid w:val="00925741"/>
    <w:rsid w:val="009334F1"/>
    <w:rsid w:val="00935C9E"/>
    <w:rsid w:val="00945D87"/>
    <w:rsid w:val="00952415"/>
    <w:rsid w:val="009702DE"/>
    <w:rsid w:val="00973B7C"/>
    <w:rsid w:val="00977A7E"/>
    <w:rsid w:val="00981BFD"/>
    <w:rsid w:val="00981C28"/>
    <w:rsid w:val="00982931"/>
    <w:rsid w:val="00985868"/>
    <w:rsid w:val="00985BEB"/>
    <w:rsid w:val="00992948"/>
    <w:rsid w:val="00992D9D"/>
    <w:rsid w:val="00995281"/>
    <w:rsid w:val="00995995"/>
    <w:rsid w:val="009A1348"/>
    <w:rsid w:val="009A2AB2"/>
    <w:rsid w:val="009A4968"/>
    <w:rsid w:val="009A7A7E"/>
    <w:rsid w:val="009B398A"/>
    <w:rsid w:val="009B3E07"/>
    <w:rsid w:val="009C1A77"/>
    <w:rsid w:val="009D36A2"/>
    <w:rsid w:val="009D69B3"/>
    <w:rsid w:val="009D7DF6"/>
    <w:rsid w:val="009E464F"/>
    <w:rsid w:val="009E488F"/>
    <w:rsid w:val="009F1312"/>
    <w:rsid w:val="009F14C7"/>
    <w:rsid w:val="009F1769"/>
    <w:rsid w:val="009F5343"/>
    <w:rsid w:val="00A007A3"/>
    <w:rsid w:val="00A04CA6"/>
    <w:rsid w:val="00A0619C"/>
    <w:rsid w:val="00A115C4"/>
    <w:rsid w:val="00A16B43"/>
    <w:rsid w:val="00A2020B"/>
    <w:rsid w:val="00A20EC3"/>
    <w:rsid w:val="00A33A9C"/>
    <w:rsid w:val="00A341C0"/>
    <w:rsid w:val="00A351A4"/>
    <w:rsid w:val="00A368F2"/>
    <w:rsid w:val="00A54B7A"/>
    <w:rsid w:val="00A654D8"/>
    <w:rsid w:val="00A754BF"/>
    <w:rsid w:val="00A82423"/>
    <w:rsid w:val="00A841EE"/>
    <w:rsid w:val="00A86942"/>
    <w:rsid w:val="00A8711F"/>
    <w:rsid w:val="00A87A8E"/>
    <w:rsid w:val="00A90A8F"/>
    <w:rsid w:val="00A90D69"/>
    <w:rsid w:val="00A97A66"/>
    <w:rsid w:val="00AA583A"/>
    <w:rsid w:val="00AA692F"/>
    <w:rsid w:val="00AA7251"/>
    <w:rsid w:val="00AA730E"/>
    <w:rsid w:val="00AB18F7"/>
    <w:rsid w:val="00AB234E"/>
    <w:rsid w:val="00AB3855"/>
    <w:rsid w:val="00AB69CE"/>
    <w:rsid w:val="00AC089A"/>
    <w:rsid w:val="00AD1A2F"/>
    <w:rsid w:val="00AD5363"/>
    <w:rsid w:val="00AE07E5"/>
    <w:rsid w:val="00AE4124"/>
    <w:rsid w:val="00B0032D"/>
    <w:rsid w:val="00B03DA8"/>
    <w:rsid w:val="00B06585"/>
    <w:rsid w:val="00B1651F"/>
    <w:rsid w:val="00B23EAE"/>
    <w:rsid w:val="00B2676C"/>
    <w:rsid w:val="00B27BC2"/>
    <w:rsid w:val="00B34A34"/>
    <w:rsid w:val="00B358A5"/>
    <w:rsid w:val="00B36A7D"/>
    <w:rsid w:val="00B41101"/>
    <w:rsid w:val="00B5022F"/>
    <w:rsid w:val="00B53DAB"/>
    <w:rsid w:val="00B55312"/>
    <w:rsid w:val="00B6037E"/>
    <w:rsid w:val="00B613E7"/>
    <w:rsid w:val="00B724FB"/>
    <w:rsid w:val="00B74A7A"/>
    <w:rsid w:val="00B77718"/>
    <w:rsid w:val="00B77DF1"/>
    <w:rsid w:val="00B8290D"/>
    <w:rsid w:val="00BA3933"/>
    <w:rsid w:val="00BA3A07"/>
    <w:rsid w:val="00BA6DCE"/>
    <w:rsid w:val="00BA7F75"/>
    <w:rsid w:val="00BB1F98"/>
    <w:rsid w:val="00BB4370"/>
    <w:rsid w:val="00BB6AD0"/>
    <w:rsid w:val="00BC4943"/>
    <w:rsid w:val="00BD57BB"/>
    <w:rsid w:val="00BE50A2"/>
    <w:rsid w:val="00BE68B6"/>
    <w:rsid w:val="00BE78FD"/>
    <w:rsid w:val="00BF0AD5"/>
    <w:rsid w:val="00BF40D7"/>
    <w:rsid w:val="00BF5161"/>
    <w:rsid w:val="00BF5F6E"/>
    <w:rsid w:val="00BF7598"/>
    <w:rsid w:val="00BF7E6C"/>
    <w:rsid w:val="00C0294D"/>
    <w:rsid w:val="00C1210E"/>
    <w:rsid w:val="00C1311A"/>
    <w:rsid w:val="00C13154"/>
    <w:rsid w:val="00C22227"/>
    <w:rsid w:val="00C2636E"/>
    <w:rsid w:val="00C27C8D"/>
    <w:rsid w:val="00C348B6"/>
    <w:rsid w:val="00C35835"/>
    <w:rsid w:val="00C37B67"/>
    <w:rsid w:val="00C40D92"/>
    <w:rsid w:val="00C419C6"/>
    <w:rsid w:val="00C45980"/>
    <w:rsid w:val="00C511FD"/>
    <w:rsid w:val="00C51C0F"/>
    <w:rsid w:val="00C57416"/>
    <w:rsid w:val="00C625FF"/>
    <w:rsid w:val="00C62ACE"/>
    <w:rsid w:val="00C65C6B"/>
    <w:rsid w:val="00C67080"/>
    <w:rsid w:val="00C71753"/>
    <w:rsid w:val="00C7579B"/>
    <w:rsid w:val="00C8251D"/>
    <w:rsid w:val="00C825CD"/>
    <w:rsid w:val="00C85457"/>
    <w:rsid w:val="00C87B7A"/>
    <w:rsid w:val="00C976FC"/>
    <w:rsid w:val="00CA0184"/>
    <w:rsid w:val="00CA01A1"/>
    <w:rsid w:val="00CA20F3"/>
    <w:rsid w:val="00CA3A30"/>
    <w:rsid w:val="00CA3F21"/>
    <w:rsid w:val="00CA51E3"/>
    <w:rsid w:val="00CA5BE8"/>
    <w:rsid w:val="00CB1FE7"/>
    <w:rsid w:val="00CB5CED"/>
    <w:rsid w:val="00CC3F99"/>
    <w:rsid w:val="00CD204E"/>
    <w:rsid w:val="00CD35A2"/>
    <w:rsid w:val="00CD49E5"/>
    <w:rsid w:val="00CE0625"/>
    <w:rsid w:val="00CE3A48"/>
    <w:rsid w:val="00CE4391"/>
    <w:rsid w:val="00CE5D44"/>
    <w:rsid w:val="00CF1753"/>
    <w:rsid w:val="00CF26CE"/>
    <w:rsid w:val="00CF3869"/>
    <w:rsid w:val="00CF62D4"/>
    <w:rsid w:val="00D02515"/>
    <w:rsid w:val="00D06084"/>
    <w:rsid w:val="00D0703E"/>
    <w:rsid w:val="00D14511"/>
    <w:rsid w:val="00D15893"/>
    <w:rsid w:val="00D31B7A"/>
    <w:rsid w:val="00D31E56"/>
    <w:rsid w:val="00D40F69"/>
    <w:rsid w:val="00D50E53"/>
    <w:rsid w:val="00D5734D"/>
    <w:rsid w:val="00D655FD"/>
    <w:rsid w:val="00D81962"/>
    <w:rsid w:val="00D8760F"/>
    <w:rsid w:val="00D902C1"/>
    <w:rsid w:val="00D939F6"/>
    <w:rsid w:val="00D95589"/>
    <w:rsid w:val="00D9616A"/>
    <w:rsid w:val="00DA1768"/>
    <w:rsid w:val="00DA3E86"/>
    <w:rsid w:val="00DA4407"/>
    <w:rsid w:val="00DA65E6"/>
    <w:rsid w:val="00DB0DFD"/>
    <w:rsid w:val="00DB3A9B"/>
    <w:rsid w:val="00DB6DB9"/>
    <w:rsid w:val="00DC7C07"/>
    <w:rsid w:val="00DD102C"/>
    <w:rsid w:val="00DD3AE1"/>
    <w:rsid w:val="00DD4618"/>
    <w:rsid w:val="00DD63B4"/>
    <w:rsid w:val="00DD7F1D"/>
    <w:rsid w:val="00DE0D7E"/>
    <w:rsid w:val="00DE37E8"/>
    <w:rsid w:val="00DE736C"/>
    <w:rsid w:val="00DE78DA"/>
    <w:rsid w:val="00DF4F18"/>
    <w:rsid w:val="00E02160"/>
    <w:rsid w:val="00E05E4A"/>
    <w:rsid w:val="00E10A70"/>
    <w:rsid w:val="00E11117"/>
    <w:rsid w:val="00E16682"/>
    <w:rsid w:val="00E22309"/>
    <w:rsid w:val="00E22F81"/>
    <w:rsid w:val="00E230FD"/>
    <w:rsid w:val="00E23534"/>
    <w:rsid w:val="00E32331"/>
    <w:rsid w:val="00E44AEF"/>
    <w:rsid w:val="00E44E9D"/>
    <w:rsid w:val="00E468DB"/>
    <w:rsid w:val="00E51AD6"/>
    <w:rsid w:val="00E520F4"/>
    <w:rsid w:val="00E533AA"/>
    <w:rsid w:val="00E5702A"/>
    <w:rsid w:val="00E63B62"/>
    <w:rsid w:val="00E7033C"/>
    <w:rsid w:val="00E70B85"/>
    <w:rsid w:val="00E72D55"/>
    <w:rsid w:val="00E76B47"/>
    <w:rsid w:val="00E83A07"/>
    <w:rsid w:val="00E87108"/>
    <w:rsid w:val="00E94840"/>
    <w:rsid w:val="00E96066"/>
    <w:rsid w:val="00E96312"/>
    <w:rsid w:val="00EA027B"/>
    <w:rsid w:val="00EA03EE"/>
    <w:rsid w:val="00EA0CB7"/>
    <w:rsid w:val="00EA0FC8"/>
    <w:rsid w:val="00EA2A2F"/>
    <w:rsid w:val="00EC0FDC"/>
    <w:rsid w:val="00EC25A4"/>
    <w:rsid w:val="00EC45B2"/>
    <w:rsid w:val="00ED1DEF"/>
    <w:rsid w:val="00EE3D1D"/>
    <w:rsid w:val="00EE53C9"/>
    <w:rsid w:val="00EF0A21"/>
    <w:rsid w:val="00F12FB7"/>
    <w:rsid w:val="00F13160"/>
    <w:rsid w:val="00F208F9"/>
    <w:rsid w:val="00F22A5F"/>
    <w:rsid w:val="00F23526"/>
    <w:rsid w:val="00F248BB"/>
    <w:rsid w:val="00F40AA5"/>
    <w:rsid w:val="00F41324"/>
    <w:rsid w:val="00F42368"/>
    <w:rsid w:val="00F46B18"/>
    <w:rsid w:val="00F52A86"/>
    <w:rsid w:val="00F557C2"/>
    <w:rsid w:val="00F649A0"/>
    <w:rsid w:val="00F77680"/>
    <w:rsid w:val="00F834EB"/>
    <w:rsid w:val="00F85F93"/>
    <w:rsid w:val="00F86370"/>
    <w:rsid w:val="00F904CA"/>
    <w:rsid w:val="00F92D33"/>
    <w:rsid w:val="00FA05FD"/>
    <w:rsid w:val="00FA2377"/>
    <w:rsid w:val="00FB023C"/>
    <w:rsid w:val="00FB0E39"/>
    <w:rsid w:val="00FB0EEF"/>
    <w:rsid w:val="00FB2009"/>
    <w:rsid w:val="00FB538D"/>
    <w:rsid w:val="00FB68B3"/>
    <w:rsid w:val="00FC1B93"/>
    <w:rsid w:val="00FC2156"/>
    <w:rsid w:val="00FD0063"/>
    <w:rsid w:val="00FD0F94"/>
    <w:rsid w:val="00FD4FC4"/>
    <w:rsid w:val="00FD702D"/>
    <w:rsid w:val="00FE60F2"/>
    <w:rsid w:val="00FE6DA9"/>
    <w:rsid w:val="00FF40C1"/>
    <w:rsid w:val="00FF6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1704B65-AE4E-4027-B215-15D91654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DD"/>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unhideWhenUsed/>
    <w:qFormat/>
    <w:rsid w:val="00A54B7A"/>
    <w:pPr>
      <w:keepNext/>
      <w:keepLines/>
      <w:spacing w:before="200" w:after="0"/>
      <w:outlineLvl w:val="2"/>
    </w:pPr>
    <w:rPr>
      <w:rFonts w:asciiTheme="majorHAnsi" w:eastAsiaTheme="majorEastAsia" w:hAnsiTheme="majorHAnsi" w:cstheme="majorBidi"/>
      <w:b/>
      <w:bCs w:val="0"/>
      <w:color w:val="000000" w:themeColor="accent1"/>
    </w:rPr>
  </w:style>
  <w:style w:type="paragraph" w:styleId="Heading4">
    <w:name w:val="heading 4"/>
    <w:basedOn w:val="Normal"/>
    <w:next w:val="Normal"/>
    <w:link w:val="Heading4Char"/>
    <w:uiPriority w:val="9"/>
    <w:unhideWhenUsed/>
    <w:qFormat/>
    <w:rsid w:val="00BE68B6"/>
    <w:pPr>
      <w:keepNext/>
      <w:keepLines/>
      <w:spacing w:before="40" w:after="0"/>
      <w:outlineLvl w:val="3"/>
    </w:pPr>
    <w:rPr>
      <w:rFonts w:asciiTheme="majorHAnsi" w:eastAsiaTheme="majorEastAsia" w:hAnsiTheme="majorHAnsi" w:cstheme="majorBidi"/>
      <w:i/>
      <w:iCs/>
      <w:color w:val="000000" w:themeColor="accent1" w:themeShade="BF"/>
    </w:rPr>
  </w:style>
  <w:style w:type="paragraph" w:styleId="Heading5">
    <w:name w:val="heading 5"/>
    <w:basedOn w:val="Normal"/>
    <w:next w:val="Normal"/>
    <w:link w:val="Heading5Char"/>
    <w:uiPriority w:val="9"/>
    <w:qFormat/>
    <w:rsid w:val="003D5547"/>
    <w:pPr>
      <w:keepNext/>
      <w:tabs>
        <w:tab w:val="right" w:leader="dot" w:pos="7200"/>
      </w:tabs>
      <w:spacing w:after="0" w:line="300" w:lineRule="exact"/>
      <w:ind w:left="1080"/>
      <w:outlineLvl w:val="4"/>
    </w:pPr>
    <w:rPr>
      <w:rFonts w:ascii="Garamond" w:eastAsia="Times New Roman" w:hAnsi="Garamond" w:cs="Times New Roman"/>
      <w:b/>
      <w:bCs w:val="0"/>
      <w:sz w:val="24"/>
      <w:szCs w:val="20"/>
    </w:rPr>
  </w:style>
  <w:style w:type="paragraph" w:styleId="Heading6">
    <w:name w:val="heading 6"/>
    <w:basedOn w:val="Normal"/>
    <w:next w:val="Normal"/>
    <w:link w:val="Heading6Char"/>
    <w:uiPriority w:val="9"/>
    <w:qFormat/>
    <w:rsid w:val="003D5547"/>
    <w:pPr>
      <w:keepNext/>
      <w:tabs>
        <w:tab w:val="right" w:leader="dot" w:pos="7200"/>
      </w:tabs>
      <w:spacing w:after="0" w:line="300" w:lineRule="exact"/>
      <w:ind w:firstLine="360"/>
      <w:outlineLvl w:val="5"/>
    </w:pPr>
    <w:rPr>
      <w:rFonts w:ascii="Garamond" w:eastAsia="Times New Roman" w:hAnsi="Garamond" w:cs="Times New Roman"/>
      <w:b/>
      <w:bCs w:val="0"/>
      <w:sz w:val="24"/>
      <w:szCs w:val="20"/>
    </w:rPr>
  </w:style>
  <w:style w:type="paragraph" w:styleId="Heading7">
    <w:name w:val="heading 7"/>
    <w:basedOn w:val="Normal"/>
    <w:next w:val="Normal"/>
    <w:link w:val="Heading7Char"/>
    <w:uiPriority w:val="9"/>
    <w:qFormat/>
    <w:rsid w:val="003D5547"/>
    <w:pPr>
      <w:keepNext/>
      <w:tabs>
        <w:tab w:val="right" w:leader="dot" w:pos="7200"/>
      </w:tabs>
      <w:spacing w:after="0" w:line="300" w:lineRule="exact"/>
      <w:ind w:left="1080" w:hanging="1080"/>
      <w:outlineLvl w:val="6"/>
    </w:pPr>
    <w:rPr>
      <w:rFonts w:ascii="Garamond" w:eastAsia="Times New Roman" w:hAnsi="Garamond" w:cs="Times New Roman"/>
      <w:b/>
      <w:bCs w:val="0"/>
      <w:sz w:val="24"/>
      <w:szCs w:val="20"/>
    </w:rPr>
  </w:style>
  <w:style w:type="paragraph" w:styleId="Heading8">
    <w:name w:val="heading 8"/>
    <w:basedOn w:val="Normal"/>
    <w:next w:val="Normal"/>
    <w:link w:val="Heading8Char"/>
    <w:uiPriority w:val="9"/>
    <w:qFormat/>
    <w:rsid w:val="003D5547"/>
    <w:pPr>
      <w:keepNext/>
      <w:tabs>
        <w:tab w:val="right" w:leader="dot" w:pos="7200"/>
      </w:tabs>
      <w:spacing w:after="0" w:line="300" w:lineRule="exact"/>
      <w:ind w:left="1080" w:hanging="720"/>
      <w:outlineLvl w:val="7"/>
    </w:pPr>
    <w:rPr>
      <w:rFonts w:ascii="Garamond" w:eastAsia="Times New Roman" w:hAnsi="Garamond" w:cs="Times New Roman"/>
      <w:b/>
      <w:bCs w:val="0"/>
      <w:sz w:val="24"/>
      <w:szCs w:val="20"/>
    </w:rPr>
  </w:style>
  <w:style w:type="paragraph" w:styleId="Heading9">
    <w:name w:val="heading 9"/>
    <w:basedOn w:val="Normal"/>
    <w:next w:val="Normal"/>
    <w:link w:val="Heading9Char"/>
    <w:uiPriority w:val="9"/>
    <w:qFormat/>
    <w:rsid w:val="003D5547"/>
    <w:pPr>
      <w:keepNext/>
      <w:tabs>
        <w:tab w:val="right" w:leader="dot" w:pos="8640"/>
      </w:tabs>
      <w:spacing w:after="0" w:line="240" w:lineRule="auto"/>
      <w:ind w:left="1530" w:hanging="1530"/>
      <w:outlineLvl w:val="8"/>
    </w:pPr>
    <w:rPr>
      <w:rFonts w:ascii="Garamond" w:eastAsia="Times New Roman" w:hAnsi="Garamond" w:cs="Times New Roman"/>
      <w:b/>
      <w:bCs w:val="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3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apple-tab-span">
    <w:name w:val="apple-tab-span"/>
    <w:basedOn w:val="DefaultParagraphFont"/>
    <w:rsid w:val="001361A8"/>
  </w:style>
  <w:style w:type="character" w:styleId="Hyperlink">
    <w:name w:val="Hyperlink"/>
    <w:basedOn w:val="DefaultParagraphFont"/>
    <w:uiPriority w:val="99"/>
    <w:unhideWhenUsed/>
    <w:rsid w:val="00DA1768"/>
    <w:rPr>
      <w:color w:val="0000FF"/>
      <w:u w:val="single"/>
    </w:rPr>
  </w:style>
  <w:style w:type="character" w:customStyle="1" w:styleId="apple-converted-space">
    <w:name w:val="apple-converted-space"/>
    <w:basedOn w:val="DefaultParagraphFont"/>
    <w:rsid w:val="00DE736C"/>
  </w:style>
  <w:style w:type="paragraph" w:customStyle="1" w:styleId="Default">
    <w:name w:val="Default"/>
    <w:rsid w:val="00285D64"/>
    <w:pPr>
      <w:autoSpaceDE w:val="0"/>
      <w:autoSpaceDN w:val="0"/>
      <w:adjustRightInd w:val="0"/>
      <w:spacing w:after="0" w:line="240" w:lineRule="auto"/>
    </w:pPr>
    <w:rPr>
      <w:rFonts w:ascii="Arial" w:eastAsia="Calibri" w:hAnsi="Arial" w:cs="Arial"/>
      <w:color w:val="000000"/>
      <w:sz w:val="24"/>
      <w:szCs w:val="24"/>
    </w:rPr>
  </w:style>
  <w:style w:type="character" w:styleId="FollowedHyperlink">
    <w:name w:val="FollowedHyperlink"/>
    <w:basedOn w:val="DefaultParagraphFont"/>
    <w:uiPriority w:val="99"/>
    <w:semiHidden/>
    <w:unhideWhenUsed/>
    <w:rsid w:val="00354F04"/>
    <w:rPr>
      <w:color w:val="800080" w:themeColor="followedHyperlink"/>
      <w:u w:val="single"/>
    </w:rPr>
  </w:style>
  <w:style w:type="character" w:customStyle="1" w:styleId="Heading4Char">
    <w:name w:val="Heading 4 Char"/>
    <w:basedOn w:val="DefaultParagraphFont"/>
    <w:link w:val="Heading4"/>
    <w:uiPriority w:val="9"/>
    <w:rsid w:val="00BE68B6"/>
    <w:rPr>
      <w:rFonts w:asciiTheme="majorHAnsi" w:eastAsiaTheme="majorEastAsia" w:hAnsiTheme="majorHAnsi" w:cstheme="majorBidi"/>
      <w:bCs/>
      <w:i/>
      <w:iCs/>
      <w:color w:val="000000" w:themeColor="accent1" w:themeShade="BF"/>
      <w:sz w:val="21"/>
      <w:szCs w:val="21"/>
    </w:rPr>
  </w:style>
  <w:style w:type="paragraph" w:styleId="BodyText">
    <w:name w:val="Body Text"/>
    <w:basedOn w:val="Normal"/>
    <w:link w:val="BodyTextChar"/>
    <w:rsid w:val="00BE68B6"/>
    <w:pPr>
      <w:spacing w:after="0" w:line="240" w:lineRule="auto"/>
      <w:jc w:val="both"/>
    </w:pPr>
    <w:rPr>
      <w:rFonts w:ascii="Times New Roman" w:eastAsia="Times New Roman" w:hAnsi="Times New Roman" w:cs="Times New Roman"/>
      <w:bCs w:val="0"/>
      <w:sz w:val="24"/>
      <w:szCs w:val="20"/>
    </w:rPr>
  </w:style>
  <w:style w:type="character" w:customStyle="1" w:styleId="BodyTextChar">
    <w:name w:val="Body Text Char"/>
    <w:basedOn w:val="DefaultParagraphFont"/>
    <w:link w:val="BodyText"/>
    <w:rsid w:val="00BE68B6"/>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3D5547"/>
    <w:pPr>
      <w:spacing w:after="120"/>
      <w:ind w:left="360"/>
    </w:pPr>
  </w:style>
  <w:style w:type="character" w:customStyle="1" w:styleId="BodyTextIndentChar">
    <w:name w:val="Body Text Indent Char"/>
    <w:basedOn w:val="DefaultParagraphFont"/>
    <w:link w:val="BodyTextIndent"/>
    <w:uiPriority w:val="99"/>
    <w:rsid w:val="003D5547"/>
    <w:rPr>
      <w:rFonts w:ascii="Open Sans" w:hAnsi="Open Sans" w:cs="Open Sans"/>
      <w:bCs/>
      <w:sz w:val="21"/>
      <w:szCs w:val="21"/>
    </w:rPr>
  </w:style>
  <w:style w:type="character" w:customStyle="1" w:styleId="Heading5Char">
    <w:name w:val="Heading 5 Char"/>
    <w:basedOn w:val="DefaultParagraphFont"/>
    <w:link w:val="Heading5"/>
    <w:uiPriority w:val="9"/>
    <w:rsid w:val="003D5547"/>
    <w:rPr>
      <w:rFonts w:ascii="Garamond" w:eastAsia="Times New Roman" w:hAnsi="Garamond" w:cs="Times New Roman"/>
      <w:b/>
      <w:sz w:val="24"/>
      <w:szCs w:val="20"/>
    </w:rPr>
  </w:style>
  <w:style w:type="character" w:customStyle="1" w:styleId="Heading6Char">
    <w:name w:val="Heading 6 Char"/>
    <w:basedOn w:val="DefaultParagraphFont"/>
    <w:link w:val="Heading6"/>
    <w:uiPriority w:val="9"/>
    <w:rsid w:val="003D5547"/>
    <w:rPr>
      <w:rFonts w:ascii="Garamond" w:eastAsia="Times New Roman" w:hAnsi="Garamond" w:cs="Times New Roman"/>
      <w:b/>
      <w:sz w:val="24"/>
      <w:szCs w:val="20"/>
    </w:rPr>
  </w:style>
  <w:style w:type="character" w:customStyle="1" w:styleId="Heading7Char">
    <w:name w:val="Heading 7 Char"/>
    <w:basedOn w:val="DefaultParagraphFont"/>
    <w:link w:val="Heading7"/>
    <w:uiPriority w:val="9"/>
    <w:rsid w:val="003D5547"/>
    <w:rPr>
      <w:rFonts w:ascii="Garamond" w:eastAsia="Times New Roman" w:hAnsi="Garamond" w:cs="Times New Roman"/>
      <w:b/>
      <w:sz w:val="24"/>
      <w:szCs w:val="20"/>
    </w:rPr>
  </w:style>
  <w:style w:type="character" w:customStyle="1" w:styleId="Heading8Char">
    <w:name w:val="Heading 8 Char"/>
    <w:basedOn w:val="DefaultParagraphFont"/>
    <w:link w:val="Heading8"/>
    <w:uiPriority w:val="9"/>
    <w:rsid w:val="003D5547"/>
    <w:rPr>
      <w:rFonts w:ascii="Garamond" w:eastAsia="Times New Roman" w:hAnsi="Garamond" w:cs="Times New Roman"/>
      <w:b/>
      <w:sz w:val="24"/>
      <w:szCs w:val="20"/>
    </w:rPr>
  </w:style>
  <w:style w:type="character" w:customStyle="1" w:styleId="Heading9Char">
    <w:name w:val="Heading 9 Char"/>
    <w:basedOn w:val="DefaultParagraphFont"/>
    <w:link w:val="Heading9"/>
    <w:uiPriority w:val="9"/>
    <w:rsid w:val="003D5547"/>
    <w:rPr>
      <w:rFonts w:ascii="Garamond" w:eastAsia="Times New Roman" w:hAnsi="Garamond" w:cs="Times New Roman"/>
      <w:b/>
      <w:sz w:val="24"/>
      <w:szCs w:val="20"/>
    </w:rPr>
  </w:style>
  <w:style w:type="numbering" w:customStyle="1" w:styleId="NoList1">
    <w:name w:val="No List1"/>
    <w:next w:val="NoList"/>
    <w:uiPriority w:val="99"/>
    <w:semiHidden/>
    <w:unhideWhenUsed/>
    <w:rsid w:val="003D5547"/>
  </w:style>
  <w:style w:type="character" w:styleId="PageNumber">
    <w:name w:val="page number"/>
    <w:basedOn w:val="DefaultParagraphFont"/>
    <w:rsid w:val="003D5547"/>
    <w:rPr>
      <w:rFonts w:cs="Times New Roman"/>
    </w:rPr>
  </w:style>
  <w:style w:type="paragraph" w:styleId="BodyText3">
    <w:name w:val="Body Text 3"/>
    <w:basedOn w:val="Normal"/>
    <w:link w:val="BodyText3Char"/>
    <w:uiPriority w:val="99"/>
    <w:rsid w:val="003D5547"/>
    <w:pPr>
      <w:spacing w:after="0" w:line="240" w:lineRule="auto"/>
    </w:pPr>
    <w:rPr>
      <w:rFonts w:ascii="Times New Roman" w:eastAsia="Times New Roman" w:hAnsi="Times New Roman" w:cs="Times New Roman"/>
      <w:bCs w:val="0"/>
      <w:sz w:val="24"/>
      <w:szCs w:val="20"/>
    </w:rPr>
  </w:style>
  <w:style w:type="character" w:customStyle="1" w:styleId="BodyText3Char">
    <w:name w:val="Body Text 3 Char"/>
    <w:basedOn w:val="DefaultParagraphFont"/>
    <w:link w:val="BodyText3"/>
    <w:uiPriority w:val="99"/>
    <w:rsid w:val="003D5547"/>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3D5547"/>
    <w:pPr>
      <w:spacing w:after="0" w:line="240" w:lineRule="auto"/>
      <w:ind w:left="2535"/>
    </w:pPr>
    <w:rPr>
      <w:rFonts w:ascii="Times New Roman" w:eastAsia="Times New Roman" w:hAnsi="Times New Roman" w:cs="Times New Roman"/>
      <w:bCs w:val="0"/>
      <w:sz w:val="24"/>
      <w:szCs w:val="20"/>
    </w:rPr>
  </w:style>
  <w:style w:type="character" w:customStyle="1" w:styleId="BodyTextIndent2Char">
    <w:name w:val="Body Text Indent 2 Char"/>
    <w:basedOn w:val="DefaultParagraphFont"/>
    <w:link w:val="BodyTextIndent2"/>
    <w:uiPriority w:val="99"/>
    <w:rsid w:val="003D5547"/>
    <w:rPr>
      <w:rFonts w:ascii="Times New Roman" w:eastAsia="Times New Roman" w:hAnsi="Times New Roman" w:cs="Times New Roman"/>
      <w:sz w:val="24"/>
      <w:szCs w:val="20"/>
    </w:rPr>
  </w:style>
  <w:style w:type="paragraph" w:styleId="BlockText">
    <w:name w:val="Block Text"/>
    <w:basedOn w:val="Normal"/>
    <w:uiPriority w:val="99"/>
    <w:rsid w:val="003D5547"/>
    <w:pPr>
      <w:spacing w:after="0" w:line="360" w:lineRule="auto"/>
      <w:ind w:left="113" w:right="113"/>
      <w:jc w:val="center"/>
    </w:pPr>
    <w:rPr>
      <w:rFonts w:ascii="Garamond" w:eastAsia="Times New Roman" w:hAnsi="Garamond" w:cs="Times New Roman"/>
      <w:b/>
      <w:bCs w:val="0"/>
      <w:color w:val="FF0000"/>
      <w:sz w:val="24"/>
      <w:szCs w:val="20"/>
    </w:rPr>
  </w:style>
  <w:style w:type="paragraph" w:styleId="BodyText2">
    <w:name w:val="Body Text 2"/>
    <w:basedOn w:val="Normal"/>
    <w:link w:val="BodyText2Char"/>
    <w:uiPriority w:val="99"/>
    <w:rsid w:val="003D5547"/>
    <w:pPr>
      <w:spacing w:after="0" w:line="240" w:lineRule="auto"/>
    </w:pPr>
    <w:rPr>
      <w:rFonts w:ascii="Times New Roman" w:eastAsia="Times New Roman" w:hAnsi="Times New Roman" w:cs="Times New Roman"/>
      <w:b/>
      <w:bCs w:val="0"/>
      <w:sz w:val="24"/>
      <w:szCs w:val="20"/>
    </w:rPr>
  </w:style>
  <w:style w:type="character" w:customStyle="1" w:styleId="BodyText2Char">
    <w:name w:val="Body Text 2 Char"/>
    <w:basedOn w:val="DefaultParagraphFont"/>
    <w:link w:val="BodyText2"/>
    <w:uiPriority w:val="99"/>
    <w:rsid w:val="003D5547"/>
    <w:rPr>
      <w:rFonts w:ascii="Times New Roman" w:eastAsia="Times New Roman" w:hAnsi="Times New Roman" w:cs="Times New Roman"/>
      <w:b/>
      <w:sz w:val="24"/>
      <w:szCs w:val="20"/>
    </w:rPr>
  </w:style>
  <w:style w:type="paragraph" w:styleId="BodyTextIndent3">
    <w:name w:val="Body Text Indent 3"/>
    <w:basedOn w:val="Normal"/>
    <w:link w:val="BodyTextIndent3Char"/>
    <w:uiPriority w:val="99"/>
    <w:rsid w:val="003D5547"/>
    <w:pPr>
      <w:spacing w:after="0" w:line="240" w:lineRule="auto"/>
      <w:ind w:left="360"/>
    </w:pPr>
    <w:rPr>
      <w:rFonts w:ascii="Times New Roman" w:eastAsia="Times New Roman" w:hAnsi="Times New Roman" w:cs="Times New Roman"/>
      <w:bCs w:val="0"/>
      <w:sz w:val="24"/>
      <w:szCs w:val="20"/>
    </w:rPr>
  </w:style>
  <w:style w:type="character" w:customStyle="1" w:styleId="BodyTextIndent3Char">
    <w:name w:val="Body Text Indent 3 Char"/>
    <w:basedOn w:val="DefaultParagraphFont"/>
    <w:link w:val="BodyTextIndent3"/>
    <w:uiPriority w:val="99"/>
    <w:rsid w:val="003D5547"/>
    <w:rPr>
      <w:rFonts w:ascii="Times New Roman" w:eastAsia="Times New Roman" w:hAnsi="Times New Roman" w:cs="Times New Roman"/>
      <w:sz w:val="24"/>
      <w:szCs w:val="20"/>
    </w:rPr>
  </w:style>
  <w:style w:type="paragraph" w:customStyle="1" w:styleId="p6">
    <w:name w:val="p6"/>
    <w:basedOn w:val="Normal"/>
    <w:rsid w:val="003D5547"/>
    <w:pPr>
      <w:widowControl w:val="0"/>
      <w:spacing w:after="0" w:line="255" w:lineRule="atLeast"/>
      <w:ind w:left="1219" w:hanging="221"/>
    </w:pPr>
    <w:rPr>
      <w:rFonts w:ascii="Times New Roman" w:eastAsia="Times New Roman" w:hAnsi="Times New Roman" w:cs="Times New Roman"/>
      <w:bCs w:val="0"/>
      <w:sz w:val="24"/>
      <w:szCs w:val="20"/>
    </w:rPr>
  </w:style>
  <w:style w:type="paragraph" w:customStyle="1" w:styleId="style2">
    <w:name w:val="style 2"/>
    <w:basedOn w:val="Normal"/>
    <w:rsid w:val="003D5547"/>
    <w:pPr>
      <w:spacing w:after="0" w:line="240" w:lineRule="auto"/>
      <w:ind w:left="-180"/>
      <w:jc w:val="both"/>
    </w:pPr>
    <w:rPr>
      <w:rFonts w:ascii="Garamond" w:eastAsia="Times New Roman" w:hAnsi="Garamond" w:cs="Times New Roman"/>
      <w:bCs w:val="0"/>
      <w:sz w:val="16"/>
      <w:szCs w:val="20"/>
      <w:u w:val="single"/>
    </w:rPr>
  </w:style>
  <w:style w:type="paragraph" w:customStyle="1" w:styleId="p7">
    <w:name w:val="p7"/>
    <w:basedOn w:val="Normal"/>
    <w:rsid w:val="003D5547"/>
    <w:pPr>
      <w:widowControl w:val="0"/>
      <w:spacing w:after="0" w:line="481" w:lineRule="atLeast"/>
    </w:pPr>
    <w:rPr>
      <w:rFonts w:ascii="Times New Roman" w:eastAsia="Times New Roman" w:hAnsi="Times New Roman" w:cs="Times New Roman"/>
      <w:bCs w:val="0"/>
      <w:sz w:val="24"/>
      <w:szCs w:val="20"/>
    </w:rPr>
  </w:style>
  <w:style w:type="paragraph" w:customStyle="1" w:styleId="p3">
    <w:name w:val="p3"/>
    <w:basedOn w:val="Normal"/>
    <w:rsid w:val="003D5547"/>
    <w:pPr>
      <w:widowControl w:val="0"/>
      <w:spacing w:after="0" w:line="240" w:lineRule="atLeast"/>
      <w:ind w:left="1185"/>
    </w:pPr>
    <w:rPr>
      <w:rFonts w:ascii="Times New Roman" w:eastAsia="Times New Roman" w:hAnsi="Times New Roman" w:cs="Times New Roman"/>
      <w:bCs w:val="0"/>
      <w:sz w:val="24"/>
      <w:szCs w:val="20"/>
    </w:rPr>
  </w:style>
  <w:style w:type="paragraph" w:customStyle="1" w:styleId="p1">
    <w:name w:val="p1"/>
    <w:basedOn w:val="Normal"/>
    <w:rsid w:val="003D5547"/>
    <w:pPr>
      <w:widowControl w:val="0"/>
      <w:tabs>
        <w:tab w:val="left" w:pos="255"/>
      </w:tabs>
      <w:spacing w:after="0" w:line="255" w:lineRule="atLeast"/>
      <w:ind w:left="1185" w:hanging="255"/>
    </w:pPr>
    <w:rPr>
      <w:rFonts w:ascii="Times New Roman" w:eastAsia="Times New Roman" w:hAnsi="Times New Roman" w:cs="Times New Roman"/>
      <w:bCs w:val="0"/>
      <w:sz w:val="24"/>
      <w:szCs w:val="20"/>
    </w:rPr>
  </w:style>
  <w:style w:type="paragraph" w:customStyle="1" w:styleId="p2">
    <w:name w:val="p2"/>
    <w:basedOn w:val="Normal"/>
    <w:rsid w:val="003D5547"/>
    <w:pPr>
      <w:widowControl w:val="0"/>
      <w:spacing w:after="0" w:line="294" w:lineRule="atLeast"/>
      <w:ind w:left="1208" w:hanging="232"/>
    </w:pPr>
    <w:rPr>
      <w:rFonts w:ascii="Times New Roman" w:eastAsia="Times New Roman" w:hAnsi="Times New Roman" w:cs="Times New Roman"/>
      <w:bCs w:val="0"/>
      <w:sz w:val="24"/>
      <w:szCs w:val="20"/>
    </w:rPr>
  </w:style>
  <w:style w:type="table" w:customStyle="1" w:styleId="TableGrid1">
    <w:name w:val="Table Grid1"/>
    <w:basedOn w:val="TableNormal"/>
    <w:next w:val="TableGrid"/>
    <w:uiPriority w:val="59"/>
    <w:rsid w:val="003D55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dark1">
    <w:name w:val="smdark1"/>
    <w:basedOn w:val="DefaultParagraphFont"/>
    <w:rsid w:val="003D5547"/>
    <w:rPr>
      <w:rFonts w:ascii="Arial" w:hAnsi="Arial" w:cs="Arial"/>
      <w:color w:val="333333"/>
      <w:sz w:val="18"/>
      <w:szCs w:val="18"/>
    </w:rPr>
  </w:style>
  <w:style w:type="character" w:customStyle="1" w:styleId="regblack1">
    <w:name w:val="regblack1"/>
    <w:basedOn w:val="DefaultParagraphFont"/>
    <w:rsid w:val="003D5547"/>
    <w:rPr>
      <w:rFonts w:ascii="Arial" w:hAnsi="Arial" w:cs="Arial"/>
      <w:color w:val="000000"/>
      <w:sz w:val="20"/>
      <w:szCs w:val="20"/>
    </w:rPr>
  </w:style>
  <w:style w:type="character" w:customStyle="1" w:styleId="shortdesc1">
    <w:name w:val="shortdesc1"/>
    <w:basedOn w:val="DefaultParagraphFont"/>
    <w:rsid w:val="003D5547"/>
    <w:rPr>
      <w:rFonts w:cs="Times New Roman"/>
      <w:color w:val="000000"/>
      <w:sz w:val="17"/>
      <w:szCs w:val="17"/>
    </w:rPr>
  </w:style>
  <w:style w:type="paragraph" w:customStyle="1" w:styleId="Normal0">
    <w:name w:val="[Normal]"/>
    <w:rsid w:val="003D5547"/>
    <w:pPr>
      <w:widowControl w:val="0"/>
      <w:spacing w:after="0" w:line="240" w:lineRule="auto"/>
    </w:pPr>
    <w:rPr>
      <w:rFonts w:ascii="Arial" w:eastAsia="Times New Roman" w:hAnsi="Arial" w:cs="Arial"/>
      <w:sz w:val="24"/>
      <w:szCs w:val="20"/>
    </w:rPr>
  </w:style>
  <w:style w:type="character" w:customStyle="1" w:styleId="Char">
    <w:name w:val="Char"/>
    <w:basedOn w:val="DefaultParagraphFont"/>
    <w:rsid w:val="003D5547"/>
    <w:rPr>
      <w:rFonts w:ascii="Tahoma" w:eastAsia="Times New Roman" w:hAnsi="Tahoma" w:cs="Times New Roman"/>
      <w:sz w:val="16"/>
    </w:rPr>
  </w:style>
  <w:style w:type="paragraph" w:customStyle="1" w:styleId="GroupWiseView">
    <w:name w:val="GroupWiseView"/>
    <w:basedOn w:val="Normal0"/>
    <w:rsid w:val="003D5547"/>
    <w:rPr>
      <w:rFonts w:ascii="Tahoma" w:hAnsi="Tahoma"/>
      <w:sz w:val="16"/>
    </w:rPr>
  </w:style>
  <w:style w:type="character" w:customStyle="1" w:styleId="Char1">
    <w:name w:val="Char1"/>
    <w:basedOn w:val="DefaultParagraphFont"/>
    <w:rsid w:val="003D5547"/>
    <w:rPr>
      <w:rFonts w:ascii="Arial" w:hAnsi="Arial" w:cs="Arial"/>
      <w:b/>
      <w:bCs/>
      <w:sz w:val="24"/>
      <w:szCs w:val="24"/>
      <w:lang w:val="en-US" w:eastAsia="en-US" w:bidi="ar-SA"/>
    </w:rPr>
  </w:style>
  <w:style w:type="character" w:styleId="Strong">
    <w:name w:val="Strong"/>
    <w:basedOn w:val="DefaultParagraphFont"/>
    <w:uiPriority w:val="22"/>
    <w:qFormat/>
    <w:rsid w:val="003D5547"/>
    <w:rPr>
      <w:rFonts w:cs="Times New Roman"/>
      <w:b/>
      <w:bCs/>
    </w:rPr>
  </w:style>
  <w:style w:type="character" w:styleId="HTMLCite">
    <w:name w:val="HTML Cite"/>
    <w:basedOn w:val="DefaultParagraphFont"/>
    <w:uiPriority w:val="99"/>
    <w:semiHidden/>
    <w:unhideWhenUsed/>
    <w:rsid w:val="003D5547"/>
    <w:rPr>
      <w:rFonts w:cs="Times New Roman"/>
      <w:i/>
      <w:iCs/>
    </w:rPr>
  </w:style>
  <w:style w:type="paragraph" w:customStyle="1" w:styleId="CM24">
    <w:name w:val="CM24"/>
    <w:basedOn w:val="Normal"/>
    <w:next w:val="Normal"/>
    <w:uiPriority w:val="99"/>
    <w:rsid w:val="003D5547"/>
    <w:pPr>
      <w:autoSpaceDE w:val="0"/>
      <w:autoSpaceDN w:val="0"/>
      <w:adjustRightInd w:val="0"/>
      <w:spacing w:after="0" w:line="240" w:lineRule="auto"/>
    </w:pPr>
    <w:rPr>
      <w:rFonts w:ascii="Arial" w:eastAsia="Times New Roman" w:hAnsi="Arial" w:cs="Arial"/>
      <w:bCs w:val="0"/>
      <w:sz w:val="24"/>
      <w:szCs w:val="24"/>
    </w:rPr>
  </w:style>
  <w:style w:type="table" w:customStyle="1" w:styleId="TableGrid2">
    <w:name w:val="Table Grid2"/>
    <w:basedOn w:val="TableNormal"/>
    <w:next w:val="TableGrid"/>
    <w:uiPriority w:val="39"/>
    <w:rsid w:val="00F12FB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8236">
      <w:bodyDiv w:val="1"/>
      <w:marLeft w:val="0"/>
      <w:marRight w:val="0"/>
      <w:marTop w:val="0"/>
      <w:marBottom w:val="0"/>
      <w:divBdr>
        <w:top w:val="none" w:sz="0" w:space="0" w:color="auto"/>
        <w:left w:val="none" w:sz="0" w:space="0" w:color="auto"/>
        <w:bottom w:val="none" w:sz="0" w:space="0" w:color="auto"/>
        <w:right w:val="none" w:sz="0" w:space="0" w:color="auto"/>
      </w:divBdr>
    </w:div>
    <w:div w:id="72551607">
      <w:bodyDiv w:val="1"/>
      <w:marLeft w:val="0"/>
      <w:marRight w:val="0"/>
      <w:marTop w:val="0"/>
      <w:marBottom w:val="0"/>
      <w:divBdr>
        <w:top w:val="none" w:sz="0" w:space="0" w:color="auto"/>
        <w:left w:val="none" w:sz="0" w:space="0" w:color="auto"/>
        <w:bottom w:val="none" w:sz="0" w:space="0" w:color="auto"/>
        <w:right w:val="none" w:sz="0" w:space="0" w:color="auto"/>
      </w:divBdr>
    </w:div>
    <w:div w:id="74327173">
      <w:bodyDiv w:val="1"/>
      <w:marLeft w:val="0"/>
      <w:marRight w:val="0"/>
      <w:marTop w:val="0"/>
      <w:marBottom w:val="0"/>
      <w:divBdr>
        <w:top w:val="none" w:sz="0" w:space="0" w:color="auto"/>
        <w:left w:val="none" w:sz="0" w:space="0" w:color="auto"/>
        <w:bottom w:val="none" w:sz="0" w:space="0" w:color="auto"/>
        <w:right w:val="none" w:sz="0" w:space="0" w:color="auto"/>
      </w:divBdr>
    </w:div>
    <w:div w:id="83720931">
      <w:bodyDiv w:val="1"/>
      <w:marLeft w:val="0"/>
      <w:marRight w:val="0"/>
      <w:marTop w:val="0"/>
      <w:marBottom w:val="0"/>
      <w:divBdr>
        <w:top w:val="none" w:sz="0" w:space="0" w:color="auto"/>
        <w:left w:val="none" w:sz="0" w:space="0" w:color="auto"/>
        <w:bottom w:val="none" w:sz="0" w:space="0" w:color="auto"/>
        <w:right w:val="none" w:sz="0" w:space="0" w:color="auto"/>
      </w:divBdr>
    </w:div>
    <w:div w:id="103576907">
      <w:bodyDiv w:val="1"/>
      <w:marLeft w:val="0"/>
      <w:marRight w:val="0"/>
      <w:marTop w:val="0"/>
      <w:marBottom w:val="0"/>
      <w:divBdr>
        <w:top w:val="none" w:sz="0" w:space="0" w:color="auto"/>
        <w:left w:val="none" w:sz="0" w:space="0" w:color="auto"/>
        <w:bottom w:val="none" w:sz="0" w:space="0" w:color="auto"/>
        <w:right w:val="none" w:sz="0" w:space="0" w:color="auto"/>
      </w:divBdr>
    </w:div>
    <w:div w:id="107361638">
      <w:bodyDiv w:val="1"/>
      <w:marLeft w:val="0"/>
      <w:marRight w:val="0"/>
      <w:marTop w:val="0"/>
      <w:marBottom w:val="0"/>
      <w:divBdr>
        <w:top w:val="none" w:sz="0" w:space="0" w:color="auto"/>
        <w:left w:val="none" w:sz="0" w:space="0" w:color="auto"/>
        <w:bottom w:val="none" w:sz="0" w:space="0" w:color="auto"/>
        <w:right w:val="none" w:sz="0" w:space="0" w:color="auto"/>
      </w:divBdr>
    </w:div>
    <w:div w:id="176425691">
      <w:bodyDiv w:val="1"/>
      <w:marLeft w:val="0"/>
      <w:marRight w:val="0"/>
      <w:marTop w:val="0"/>
      <w:marBottom w:val="0"/>
      <w:divBdr>
        <w:top w:val="none" w:sz="0" w:space="0" w:color="auto"/>
        <w:left w:val="none" w:sz="0" w:space="0" w:color="auto"/>
        <w:bottom w:val="none" w:sz="0" w:space="0" w:color="auto"/>
        <w:right w:val="none" w:sz="0" w:space="0" w:color="auto"/>
      </w:divBdr>
    </w:div>
    <w:div w:id="223371480">
      <w:bodyDiv w:val="1"/>
      <w:marLeft w:val="0"/>
      <w:marRight w:val="0"/>
      <w:marTop w:val="0"/>
      <w:marBottom w:val="0"/>
      <w:divBdr>
        <w:top w:val="none" w:sz="0" w:space="0" w:color="auto"/>
        <w:left w:val="none" w:sz="0" w:space="0" w:color="auto"/>
        <w:bottom w:val="none" w:sz="0" w:space="0" w:color="auto"/>
        <w:right w:val="none" w:sz="0" w:space="0" w:color="auto"/>
      </w:divBdr>
    </w:div>
    <w:div w:id="236136383">
      <w:bodyDiv w:val="1"/>
      <w:marLeft w:val="0"/>
      <w:marRight w:val="0"/>
      <w:marTop w:val="0"/>
      <w:marBottom w:val="0"/>
      <w:divBdr>
        <w:top w:val="none" w:sz="0" w:space="0" w:color="auto"/>
        <w:left w:val="none" w:sz="0" w:space="0" w:color="auto"/>
        <w:bottom w:val="none" w:sz="0" w:space="0" w:color="auto"/>
        <w:right w:val="none" w:sz="0" w:space="0" w:color="auto"/>
      </w:divBdr>
    </w:div>
    <w:div w:id="255796230">
      <w:bodyDiv w:val="1"/>
      <w:marLeft w:val="0"/>
      <w:marRight w:val="0"/>
      <w:marTop w:val="0"/>
      <w:marBottom w:val="0"/>
      <w:divBdr>
        <w:top w:val="none" w:sz="0" w:space="0" w:color="auto"/>
        <w:left w:val="none" w:sz="0" w:space="0" w:color="auto"/>
        <w:bottom w:val="none" w:sz="0" w:space="0" w:color="auto"/>
        <w:right w:val="none" w:sz="0" w:space="0" w:color="auto"/>
      </w:divBdr>
    </w:div>
    <w:div w:id="259223282">
      <w:bodyDiv w:val="1"/>
      <w:marLeft w:val="0"/>
      <w:marRight w:val="0"/>
      <w:marTop w:val="0"/>
      <w:marBottom w:val="0"/>
      <w:divBdr>
        <w:top w:val="none" w:sz="0" w:space="0" w:color="auto"/>
        <w:left w:val="none" w:sz="0" w:space="0" w:color="auto"/>
        <w:bottom w:val="none" w:sz="0" w:space="0" w:color="auto"/>
        <w:right w:val="none" w:sz="0" w:space="0" w:color="auto"/>
      </w:divBdr>
    </w:div>
    <w:div w:id="269048432">
      <w:bodyDiv w:val="1"/>
      <w:marLeft w:val="0"/>
      <w:marRight w:val="0"/>
      <w:marTop w:val="0"/>
      <w:marBottom w:val="0"/>
      <w:divBdr>
        <w:top w:val="none" w:sz="0" w:space="0" w:color="auto"/>
        <w:left w:val="none" w:sz="0" w:space="0" w:color="auto"/>
        <w:bottom w:val="none" w:sz="0" w:space="0" w:color="auto"/>
        <w:right w:val="none" w:sz="0" w:space="0" w:color="auto"/>
      </w:divBdr>
    </w:div>
    <w:div w:id="304311643">
      <w:bodyDiv w:val="1"/>
      <w:marLeft w:val="0"/>
      <w:marRight w:val="0"/>
      <w:marTop w:val="0"/>
      <w:marBottom w:val="0"/>
      <w:divBdr>
        <w:top w:val="none" w:sz="0" w:space="0" w:color="auto"/>
        <w:left w:val="none" w:sz="0" w:space="0" w:color="auto"/>
        <w:bottom w:val="none" w:sz="0" w:space="0" w:color="auto"/>
        <w:right w:val="none" w:sz="0" w:space="0" w:color="auto"/>
      </w:divBdr>
    </w:div>
    <w:div w:id="344865954">
      <w:bodyDiv w:val="1"/>
      <w:marLeft w:val="0"/>
      <w:marRight w:val="0"/>
      <w:marTop w:val="0"/>
      <w:marBottom w:val="0"/>
      <w:divBdr>
        <w:top w:val="none" w:sz="0" w:space="0" w:color="auto"/>
        <w:left w:val="none" w:sz="0" w:space="0" w:color="auto"/>
        <w:bottom w:val="none" w:sz="0" w:space="0" w:color="auto"/>
        <w:right w:val="none" w:sz="0" w:space="0" w:color="auto"/>
      </w:divBdr>
      <w:divsChild>
        <w:div w:id="70666989">
          <w:marLeft w:val="0"/>
          <w:marRight w:val="0"/>
          <w:marTop w:val="0"/>
          <w:marBottom w:val="0"/>
          <w:divBdr>
            <w:top w:val="none" w:sz="0" w:space="0" w:color="auto"/>
            <w:left w:val="none" w:sz="0" w:space="0" w:color="auto"/>
            <w:bottom w:val="none" w:sz="0" w:space="0" w:color="auto"/>
            <w:right w:val="none" w:sz="0" w:space="0" w:color="auto"/>
          </w:divBdr>
        </w:div>
      </w:divsChild>
    </w:div>
    <w:div w:id="364719887">
      <w:bodyDiv w:val="1"/>
      <w:marLeft w:val="0"/>
      <w:marRight w:val="0"/>
      <w:marTop w:val="0"/>
      <w:marBottom w:val="0"/>
      <w:divBdr>
        <w:top w:val="none" w:sz="0" w:space="0" w:color="auto"/>
        <w:left w:val="none" w:sz="0" w:space="0" w:color="auto"/>
        <w:bottom w:val="none" w:sz="0" w:space="0" w:color="auto"/>
        <w:right w:val="none" w:sz="0" w:space="0" w:color="auto"/>
      </w:divBdr>
    </w:div>
    <w:div w:id="366417345">
      <w:bodyDiv w:val="1"/>
      <w:marLeft w:val="0"/>
      <w:marRight w:val="0"/>
      <w:marTop w:val="0"/>
      <w:marBottom w:val="0"/>
      <w:divBdr>
        <w:top w:val="none" w:sz="0" w:space="0" w:color="auto"/>
        <w:left w:val="none" w:sz="0" w:space="0" w:color="auto"/>
        <w:bottom w:val="none" w:sz="0" w:space="0" w:color="auto"/>
        <w:right w:val="none" w:sz="0" w:space="0" w:color="auto"/>
      </w:divBdr>
    </w:div>
    <w:div w:id="380054344">
      <w:bodyDiv w:val="1"/>
      <w:marLeft w:val="0"/>
      <w:marRight w:val="0"/>
      <w:marTop w:val="0"/>
      <w:marBottom w:val="0"/>
      <w:divBdr>
        <w:top w:val="none" w:sz="0" w:space="0" w:color="auto"/>
        <w:left w:val="none" w:sz="0" w:space="0" w:color="auto"/>
        <w:bottom w:val="none" w:sz="0" w:space="0" w:color="auto"/>
        <w:right w:val="none" w:sz="0" w:space="0" w:color="auto"/>
      </w:divBdr>
    </w:div>
    <w:div w:id="381298023">
      <w:bodyDiv w:val="1"/>
      <w:marLeft w:val="0"/>
      <w:marRight w:val="0"/>
      <w:marTop w:val="0"/>
      <w:marBottom w:val="0"/>
      <w:divBdr>
        <w:top w:val="none" w:sz="0" w:space="0" w:color="auto"/>
        <w:left w:val="none" w:sz="0" w:space="0" w:color="auto"/>
        <w:bottom w:val="none" w:sz="0" w:space="0" w:color="auto"/>
        <w:right w:val="none" w:sz="0" w:space="0" w:color="auto"/>
      </w:divBdr>
    </w:div>
    <w:div w:id="393898356">
      <w:bodyDiv w:val="1"/>
      <w:marLeft w:val="0"/>
      <w:marRight w:val="0"/>
      <w:marTop w:val="0"/>
      <w:marBottom w:val="0"/>
      <w:divBdr>
        <w:top w:val="none" w:sz="0" w:space="0" w:color="auto"/>
        <w:left w:val="none" w:sz="0" w:space="0" w:color="auto"/>
        <w:bottom w:val="none" w:sz="0" w:space="0" w:color="auto"/>
        <w:right w:val="none" w:sz="0" w:space="0" w:color="auto"/>
      </w:divBdr>
      <w:divsChild>
        <w:div w:id="1130129649">
          <w:marLeft w:val="0"/>
          <w:marRight w:val="0"/>
          <w:marTop w:val="0"/>
          <w:marBottom w:val="0"/>
          <w:divBdr>
            <w:top w:val="none" w:sz="0" w:space="0" w:color="auto"/>
            <w:left w:val="none" w:sz="0" w:space="0" w:color="auto"/>
            <w:bottom w:val="none" w:sz="0" w:space="0" w:color="auto"/>
            <w:right w:val="none" w:sz="0" w:space="0" w:color="auto"/>
          </w:divBdr>
        </w:div>
      </w:divsChild>
    </w:div>
    <w:div w:id="397366173">
      <w:bodyDiv w:val="1"/>
      <w:marLeft w:val="0"/>
      <w:marRight w:val="0"/>
      <w:marTop w:val="0"/>
      <w:marBottom w:val="0"/>
      <w:divBdr>
        <w:top w:val="none" w:sz="0" w:space="0" w:color="auto"/>
        <w:left w:val="none" w:sz="0" w:space="0" w:color="auto"/>
        <w:bottom w:val="none" w:sz="0" w:space="0" w:color="auto"/>
        <w:right w:val="none" w:sz="0" w:space="0" w:color="auto"/>
      </w:divBdr>
    </w:div>
    <w:div w:id="429812234">
      <w:bodyDiv w:val="1"/>
      <w:marLeft w:val="0"/>
      <w:marRight w:val="0"/>
      <w:marTop w:val="0"/>
      <w:marBottom w:val="0"/>
      <w:divBdr>
        <w:top w:val="none" w:sz="0" w:space="0" w:color="auto"/>
        <w:left w:val="none" w:sz="0" w:space="0" w:color="auto"/>
        <w:bottom w:val="none" w:sz="0" w:space="0" w:color="auto"/>
        <w:right w:val="none" w:sz="0" w:space="0" w:color="auto"/>
      </w:divBdr>
    </w:div>
    <w:div w:id="480510018">
      <w:bodyDiv w:val="1"/>
      <w:marLeft w:val="0"/>
      <w:marRight w:val="0"/>
      <w:marTop w:val="0"/>
      <w:marBottom w:val="0"/>
      <w:divBdr>
        <w:top w:val="none" w:sz="0" w:space="0" w:color="auto"/>
        <w:left w:val="none" w:sz="0" w:space="0" w:color="auto"/>
        <w:bottom w:val="none" w:sz="0" w:space="0" w:color="auto"/>
        <w:right w:val="none" w:sz="0" w:space="0" w:color="auto"/>
      </w:divBdr>
    </w:div>
    <w:div w:id="518199472">
      <w:bodyDiv w:val="1"/>
      <w:marLeft w:val="0"/>
      <w:marRight w:val="0"/>
      <w:marTop w:val="0"/>
      <w:marBottom w:val="0"/>
      <w:divBdr>
        <w:top w:val="none" w:sz="0" w:space="0" w:color="auto"/>
        <w:left w:val="none" w:sz="0" w:space="0" w:color="auto"/>
        <w:bottom w:val="none" w:sz="0" w:space="0" w:color="auto"/>
        <w:right w:val="none" w:sz="0" w:space="0" w:color="auto"/>
      </w:divBdr>
    </w:div>
    <w:div w:id="521894901">
      <w:bodyDiv w:val="1"/>
      <w:marLeft w:val="0"/>
      <w:marRight w:val="0"/>
      <w:marTop w:val="0"/>
      <w:marBottom w:val="0"/>
      <w:divBdr>
        <w:top w:val="none" w:sz="0" w:space="0" w:color="auto"/>
        <w:left w:val="none" w:sz="0" w:space="0" w:color="auto"/>
        <w:bottom w:val="none" w:sz="0" w:space="0" w:color="auto"/>
        <w:right w:val="none" w:sz="0" w:space="0" w:color="auto"/>
      </w:divBdr>
    </w:div>
    <w:div w:id="569729311">
      <w:bodyDiv w:val="1"/>
      <w:marLeft w:val="0"/>
      <w:marRight w:val="0"/>
      <w:marTop w:val="0"/>
      <w:marBottom w:val="0"/>
      <w:divBdr>
        <w:top w:val="none" w:sz="0" w:space="0" w:color="auto"/>
        <w:left w:val="none" w:sz="0" w:space="0" w:color="auto"/>
        <w:bottom w:val="none" w:sz="0" w:space="0" w:color="auto"/>
        <w:right w:val="none" w:sz="0" w:space="0" w:color="auto"/>
      </w:divBdr>
    </w:div>
    <w:div w:id="706688066">
      <w:bodyDiv w:val="1"/>
      <w:marLeft w:val="0"/>
      <w:marRight w:val="0"/>
      <w:marTop w:val="0"/>
      <w:marBottom w:val="0"/>
      <w:divBdr>
        <w:top w:val="none" w:sz="0" w:space="0" w:color="auto"/>
        <w:left w:val="none" w:sz="0" w:space="0" w:color="auto"/>
        <w:bottom w:val="none" w:sz="0" w:space="0" w:color="auto"/>
        <w:right w:val="none" w:sz="0" w:space="0" w:color="auto"/>
      </w:divBdr>
    </w:div>
    <w:div w:id="759907563">
      <w:bodyDiv w:val="1"/>
      <w:marLeft w:val="0"/>
      <w:marRight w:val="0"/>
      <w:marTop w:val="0"/>
      <w:marBottom w:val="0"/>
      <w:divBdr>
        <w:top w:val="none" w:sz="0" w:space="0" w:color="auto"/>
        <w:left w:val="none" w:sz="0" w:space="0" w:color="auto"/>
        <w:bottom w:val="none" w:sz="0" w:space="0" w:color="auto"/>
        <w:right w:val="none" w:sz="0" w:space="0" w:color="auto"/>
      </w:divBdr>
    </w:div>
    <w:div w:id="765921665">
      <w:bodyDiv w:val="1"/>
      <w:marLeft w:val="0"/>
      <w:marRight w:val="0"/>
      <w:marTop w:val="0"/>
      <w:marBottom w:val="0"/>
      <w:divBdr>
        <w:top w:val="none" w:sz="0" w:space="0" w:color="auto"/>
        <w:left w:val="none" w:sz="0" w:space="0" w:color="auto"/>
        <w:bottom w:val="none" w:sz="0" w:space="0" w:color="auto"/>
        <w:right w:val="none" w:sz="0" w:space="0" w:color="auto"/>
      </w:divBdr>
    </w:div>
    <w:div w:id="776221400">
      <w:bodyDiv w:val="1"/>
      <w:marLeft w:val="0"/>
      <w:marRight w:val="0"/>
      <w:marTop w:val="0"/>
      <w:marBottom w:val="0"/>
      <w:divBdr>
        <w:top w:val="none" w:sz="0" w:space="0" w:color="auto"/>
        <w:left w:val="none" w:sz="0" w:space="0" w:color="auto"/>
        <w:bottom w:val="none" w:sz="0" w:space="0" w:color="auto"/>
        <w:right w:val="none" w:sz="0" w:space="0" w:color="auto"/>
      </w:divBdr>
    </w:div>
    <w:div w:id="886185689">
      <w:bodyDiv w:val="1"/>
      <w:marLeft w:val="0"/>
      <w:marRight w:val="0"/>
      <w:marTop w:val="0"/>
      <w:marBottom w:val="0"/>
      <w:divBdr>
        <w:top w:val="none" w:sz="0" w:space="0" w:color="auto"/>
        <w:left w:val="none" w:sz="0" w:space="0" w:color="auto"/>
        <w:bottom w:val="none" w:sz="0" w:space="0" w:color="auto"/>
        <w:right w:val="none" w:sz="0" w:space="0" w:color="auto"/>
      </w:divBdr>
    </w:div>
    <w:div w:id="927275651">
      <w:bodyDiv w:val="1"/>
      <w:marLeft w:val="0"/>
      <w:marRight w:val="0"/>
      <w:marTop w:val="0"/>
      <w:marBottom w:val="0"/>
      <w:divBdr>
        <w:top w:val="none" w:sz="0" w:space="0" w:color="auto"/>
        <w:left w:val="none" w:sz="0" w:space="0" w:color="auto"/>
        <w:bottom w:val="none" w:sz="0" w:space="0" w:color="auto"/>
        <w:right w:val="none" w:sz="0" w:space="0" w:color="auto"/>
      </w:divBdr>
    </w:div>
    <w:div w:id="1041595063">
      <w:bodyDiv w:val="1"/>
      <w:marLeft w:val="0"/>
      <w:marRight w:val="0"/>
      <w:marTop w:val="0"/>
      <w:marBottom w:val="0"/>
      <w:divBdr>
        <w:top w:val="none" w:sz="0" w:space="0" w:color="auto"/>
        <w:left w:val="none" w:sz="0" w:space="0" w:color="auto"/>
        <w:bottom w:val="none" w:sz="0" w:space="0" w:color="auto"/>
        <w:right w:val="none" w:sz="0" w:space="0" w:color="auto"/>
      </w:divBdr>
    </w:div>
    <w:div w:id="1042485422">
      <w:bodyDiv w:val="1"/>
      <w:marLeft w:val="0"/>
      <w:marRight w:val="0"/>
      <w:marTop w:val="0"/>
      <w:marBottom w:val="0"/>
      <w:divBdr>
        <w:top w:val="none" w:sz="0" w:space="0" w:color="auto"/>
        <w:left w:val="none" w:sz="0" w:space="0" w:color="auto"/>
        <w:bottom w:val="none" w:sz="0" w:space="0" w:color="auto"/>
        <w:right w:val="none" w:sz="0" w:space="0" w:color="auto"/>
      </w:divBdr>
    </w:div>
    <w:div w:id="1055855118">
      <w:bodyDiv w:val="1"/>
      <w:marLeft w:val="0"/>
      <w:marRight w:val="0"/>
      <w:marTop w:val="0"/>
      <w:marBottom w:val="0"/>
      <w:divBdr>
        <w:top w:val="none" w:sz="0" w:space="0" w:color="auto"/>
        <w:left w:val="none" w:sz="0" w:space="0" w:color="auto"/>
        <w:bottom w:val="none" w:sz="0" w:space="0" w:color="auto"/>
        <w:right w:val="none" w:sz="0" w:space="0" w:color="auto"/>
      </w:divBdr>
    </w:div>
    <w:div w:id="1073166161">
      <w:bodyDiv w:val="1"/>
      <w:marLeft w:val="0"/>
      <w:marRight w:val="0"/>
      <w:marTop w:val="0"/>
      <w:marBottom w:val="0"/>
      <w:divBdr>
        <w:top w:val="none" w:sz="0" w:space="0" w:color="auto"/>
        <w:left w:val="none" w:sz="0" w:space="0" w:color="auto"/>
        <w:bottom w:val="none" w:sz="0" w:space="0" w:color="auto"/>
        <w:right w:val="none" w:sz="0" w:space="0" w:color="auto"/>
      </w:divBdr>
    </w:div>
    <w:div w:id="1091581775">
      <w:bodyDiv w:val="1"/>
      <w:marLeft w:val="0"/>
      <w:marRight w:val="0"/>
      <w:marTop w:val="0"/>
      <w:marBottom w:val="0"/>
      <w:divBdr>
        <w:top w:val="none" w:sz="0" w:space="0" w:color="auto"/>
        <w:left w:val="none" w:sz="0" w:space="0" w:color="auto"/>
        <w:bottom w:val="none" w:sz="0" w:space="0" w:color="auto"/>
        <w:right w:val="none" w:sz="0" w:space="0" w:color="auto"/>
      </w:divBdr>
      <w:divsChild>
        <w:div w:id="716853963">
          <w:marLeft w:val="0"/>
          <w:marRight w:val="0"/>
          <w:marTop w:val="0"/>
          <w:marBottom w:val="0"/>
          <w:divBdr>
            <w:top w:val="none" w:sz="0" w:space="0" w:color="auto"/>
            <w:left w:val="none" w:sz="0" w:space="0" w:color="auto"/>
            <w:bottom w:val="none" w:sz="0" w:space="0" w:color="auto"/>
            <w:right w:val="none" w:sz="0" w:space="0" w:color="auto"/>
          </w:divBdr>
        </w:div>
        <w:div w:id="778836248">
          <w:marLeft w:val="0"/>
          <w:marRight w:val="0"/>
          <w:marTop w:val="0"/>
          <w:marBottom w:val="0"/>
          <w:divBdr>
            <w:top w:val="none" w:sz="0" w:space="0" w:color="auto"/>
            <w:left w:val="none" w:sz="0" w:space="0" w:color="auto"/>
            <w:bottom w:val="none" w:sz="0" w:space="0" w:color="auto"/>
            <w:right w:val="none" w:sz="0" w:space="0" w:color="auto"/>
          </w:divBdr>
        </w:div>
        <w:div w:id="1089355349">
          <w:marLeft w:val="0"/>
          <w:marRight w:val="0"/>
          <w:marTop w:val="0"/>
          <w:marBottom w:val="0"/>
          <w:divBdr>
            <w:top w:val="none" w:sz="0" w:space="0" w:color="auto"/>
            <w:left w:val="none" w:sz="0" w:space="0" w:color="auto"/>
            <w:bottom w:val="none" w:sz="0" w:space="0" w:color="auto"/>
            <w:right w:val="none" w:sz="0" w:space="0" w:color="auto"/>
          </w:divBdr>
        </w:div>
      </w:divsChild>
    </w:div>
    <w:div w:id="1091584919">
      <w:bodyDiv w:val="1"/>
      <w:marLeft w:val="0"/>
      <w:marRight w:val="0"/>
      <w:marTop w:val="0"/>
      <w:marBottom w:val="0"/>
      <w:divBdr>
        <w:top w:val="none" w:sz="0" w:space="0" w:color="auto"/>
        <w:left w:val="none" w:sz="0" w:space="0" w:color="auto"/>
        <w:bottom w:val="none" w:sz="0" w:space="0" w:color="auto"/>
        <w:right w:val="none" w:sz="0" w:space="0" w:color="auto"/>
      </w:divBdr>
    </w:div>
    <w:div w:id="1099838218">
      <w:bodyDiv w:val="1"/>
      <w:marLeft w:val="0"/>
      <w:marRight w:val="0"/>
      <w:marTop w:val="0"/>
      <w:marBottom w:val="0"/>
      <w:divBdr>
        <w:top w:val="none" w:sz="0" w:space="0" w:color="auto"/>
        <w:left w:val="none" w:sz="0" w:space="0" w:color="auto"/>
        <w:bottom w:val="none" w:sz="0" w:space="0" w:color="auto"/>
        <w:right w:val="none" w:sz="0" w:space="0" w:color="auto"/>
      </w:divBdr>
    </w:div>
    <w:div w:id="1144277326">
      <w:bodyDiv w:val="1"/>
      <w:marLeft w:val="0"/>
      <w:marRight w:val="0"/>
      <w:marTop w:val="0"/>
      <w:marBottom w:val="0"/>
      <w:divBdr>
        <w:top w:val="none" w:sz="0" w:space="0" w:color="auto"/>
        <w:left w:val="none" w:sz="0" w:space="0" w:color="auto"/>
        <w:bottom w:val="none" w:sz="0" w:space="0" w:color="auto"/>
        <w:right w:val="none" w:sz="0" w:space="0" w:color="auto"/>
      </w:divBdr>
    </w:div>
    <w:div w:id="1170873457">
      <w:bodyDiv w:val="1"/>
      <w:marLeft w:val="0"/>
      <w:marRight w:val="0"/>
      <w:marTop w:val="0"/>
      <w:marBottom w:val="0"/>
      <w:divBdr>
        <w:top w:val="none" w:sz="0" w:space="0" w:color="auto"/>
        <w:left w:val="none" w:sz="0" w:space="0" w:color="auto"/>
        <w:bottom w:val="none" w:sz="0" w:space="0" w:color="auto"/>
        <w:right w:val="none" w:sz="0" w:space="0" w:color="auto"/>
      </w:divBdr>
    </w:div>
    <w:div w:id="1187645450">
      <w:bodyDiv w:val="1"/>
      <w:marLeft w:val="0"/>
      <w:marRight w:val="0"/>
      <w:marTop w:val="0"/>
      <w:marBottom w:val="0"/>
      <w:divBdr>
        <w:top w:val="none" w:sz="0" w:space="0" w:color="auto"/>
        <w:left w:val="none" w:sz="0" w:space="0" w:color="auto"/>
        <w:bottom w:val="none" w:sz="0" w:space="0" w:color="auto"/>
        <w:right w:val="none" w:sz="0" w:space="0" w:color="auto"/>
      </w:divBdr>
    </w:div>
    <w:div w:id="1236012896">
      <w:bodyDiv w:val="1"/>
      <w:marLeft w:val="0"/>
      <w:marRight w:val="0"/>
      <w:marTop w:val="0"/>
      <w:marBottom w:val="0"/>
      <w:divBdr>
        <w:top w:val="none" w:sz="0" w:space="0" w:color="auto"/>
        <w:left w:val="none" w:sz="0" w:space="0" w:color="auto"/>
        <w:bottom w:val="none" w:sz="0" w:space="0" w:color="auto"/>
        <w:right w:val="none" w:sz="0" w:space="0" w:color="auto"/>
      </w:divBdr>
    </w:div>
    <w:div w:id="1339847859">
      <w:bodyDiv w:val="1"/>
      <w:marLeft w:val="0"/>
      <w:marRight w:val="0"/>
      <w:marTop w:val="0"/>
      <w:marBottom w:val="0"/>
      <w:divBdr>
        <w:top w:val="none" w:sz="0" w:space="0" w:color="auto"/>
        <w:left w:val="none" w:sz="0" w:space="0" w:color="auto"/>
        <w:bottom w:val="none" w:sz="0" w:space="0" w:color="auto"/>
        <w:right w:val="none" w:sz="0" w:space="0" w:color="auto"/>
      </w:divBdr>
    </w:div>
    <w:div w:id="1385980582">
      <w:bodyDiv w:val="1"/>
      <w:marLeft w:val="0"/>
      <w:marRight w:val="0"/>
      <w:marTop w:val="0"/>
      <w:marBottom w:val="0"/>
      <w:divBdr>
        <w:top w:val="none" w:sz="0" w:space="0" w:color="auto"/>
        <w:left w:val="none" w:sz="0" w:space="0" w:color="auto"/>
        <w:bottom w:val="none" w:sz="0" w:space="0" w:color="auto"/>
        <w:right w:val="none" w:sz="0" w:space="0" w:color="auto"/>
      </w:divBdr>
    </w:div>
    <w:div w:id="1484390754">
      <w:bodyDiv w:val="1"/>
      <w:marLeft w:val="0"/>
      <w:marRight w:val="0"/>
      <w:marTop w:val="0"/>
      <w:marBottom w:val="0"/>
      <w:divBdr>
        <w:top w:val="none" w:sz="0" w:space="0" w:color="auto"/>
        <w:left w:val="none" w:sz="0" w:space="0" w:color="auto"/>
        <w:bottom w:val="none" w:sz="0" w:space="0" w:color="auto"/>
        <w:right w:val="none" w:sz="0" w:space="0" w:color="auto"/>
      </w:divBdr>
    </w:div>
    <w:div w:id="1508667084">
      <w:bodyDiv w:val="1"/>
      <w:marLeft w:val="0"/>
      <w:marRight w:val="0"/>
      <w:marTop w:val="0"/>
      <w:marBottom w:val="0"/>
      <w:divBdr>
        <w:top w:val="none" w:sz="0" w:space="0" w:color="auto"/>
        <w:left w:val="none" w:sz="0" w:space="0" w:color="auto"/>
        <w:bottom w:val="none" w:sz="0" w:space="0" w:color="auto"/>
        <w:right w:val="none" w:sz="0" w:space="0" w:color="auto"/>
      </w:divBdr>
    </w:div>
    <w:div w:id="1526627906">
      <w:bodyDiv w:val="1"/>
      <w:marLeft w:val="0"/>
      <w:marRight w:val="0"/>
      <w:marTop w:val="0"/>
      <w:marBottom w:val="0"/>
      <w:divBdr>
        <w:top w:val="none" w:sz="0" w:space="0" w:color="auto"/>
        <w:left w:val="none" w:sz="0" w:space="0" w:color="auto"/>
        <w:bottom w:val="none" w:sz="0" w:space="0" w:color="auto"/>
        <w:right w:val="none" w:sz="0" w:space="0" w:color="auto"/>
      </w:divBdr>
    </w:div>
    <w:div w:id="1552765183">
      <w:bodyDiv w:val="1"/>
      <w:marLeft w:val="0"/>
      <w:marRight w:val="0"/>
      <w:marTop w:val="0"/>
      <w:marBottom w:val="0"/>
      <w:divBdr>
        <w:top w:val="none" w:sz="0" w:space="0" w:color="auto"/>
        <w:left w:val="none" w:sz="0" w:space="0" w:color="auto"/>
        <w:bottom w:val="none" w:sz="0" w:space="0" w:color="auto"/>
        <w:right w:val="none" w:sz="0" w:space="0" w:color="auto"/>
      </w:divBdr>
    </w:div>
    <w:div w:id="1558933754">
      <w:bodyDiv w:val="1"/>
      <w:marLeft w:val="0"/>
      <w:marRight w:val="0"/>
      <w:marTop w:val="0"/>
      <w:marBottom w:val="0"/>
      <w:divBdr>
        <w:top w:val="none" w:sz="0" w:space="0" w:color="auto"/>
        <w:left w:val="none" w:sz="0" w:space="0" w:color="auto"/>
        <w:bottom w:val="none" w:sz="0" w:space="0" w:color="auto"/>
        <w:right w:val="none" w:sz="0" w:space="0" w:color="auto"/>
      </w:divBdr>
    </w:div>
    <w:div w:id="1618565059">
      <w:bodyDiv w:val="1"/>
      <w:marLeft w:val="0"/>
      <w:marRight w:val="0"/>
      <w:marTop w:val="0"/>
      <w:marBottom w:val="0"/>
      <w:divBdr>
        <w:top w:val="none" w:sz="0" w:space="0" w:color="auto"/>
        <w:left w:val="none" w:sz="0" w:space="0" w:color="auto"/>
        <w:bottom w:val="none" w:sz="0" w:space="0" w:color="auto"/>
        <w:right w:val="none" w:sz="0" w:space="0" w:color="auto"/>
      </w:divBdr>
    </w:div>
    <w:div w:id="1635136783">
      <w:bodyDiv w:val="1"/>
      <w:marLeft w:val="0"/>
      <w:marRight w:val="0"/>
      <w:marTop w:val="0"/>
      <w:marBottom w:val="0"/>
      <w:divBdr>
        <w:top w:val="none" w:sz="0" w:space="0" w:color="auto"/>
        <w:left w:val="none" w:sz="0" w:space="0" w:color="auto"/>
        <w:bottom w:val="none" w:sz="0" w:space="0" w:color="auto"/>
        <w:right w:val="none" w:sz="0" w:space="0" w:color="auto"/>
      </w:divBdr>
    </w:div>
    <w:div w:id="1656109391">
      <w:bodyDiv w:val="1"/>
      <w:marLeft w:val="0"/>
      <w:marRight w:val="0"/>
      <w:marTop w:val="0"/>
      <w:marBottom w:val="0"/>
      <w:divBdr>
        <w:top w:val="none" w:sz="0" w:space="0" w:color="auto"/>
        <w:left w:val="none" w:sz="0" w:space="0" w:color="auto"/>
        <w:bottom w:val="none" w:sz="0" w:space="0" w:color="auto"/>
        <w:right w:val="none" w:sz="0" w:space="0" w:color="auto"/>
      </w:divBdr>
    </w:div>
    <w:div w:id="1741898831">
      <w:bodyDiv w:val="1"/>
      <w:marLeft w:val="0"/>
      <w:marRight w:val="0"/>
      <w:marTop w:val="0"/>
      <w:marBottom w:val="0"/>
      <w:divBdr>
        <w:top w:val="none" w:sz="0" w:space="0" w:color="auto"/>
        <w:left w:val="none" w:sz="0" w:space="0" w:color="auto"/>
        <w:bottom w:val="none" w:sz="0" w:space="0" w:color="auto"/>
        <w:right w:val="none" w:sz="0" w:space="0" w:color="auto"/>
      </w:divBdr>
    </w:div>
    <w:div w:id="1754088050">
      <w:bodyDiv w:val="1"/>
      <w:marLeft w:val="0"/>
      <w:marRight w:val="0"/>
      <w:marTop w:val="0"/>
      <w:marBottom w:val="0"/>
      <w:divBdr>
        <w:top w:val="none" w:sz="0" w:space="0" w:color="auto"/>
        <w:left w:val="none" w:sz="0" w:space="0" w:color="auto"/>
        <w:bottom w:val="none" w:sz="0" w:space="0" w:color="auto"/>
        <w:right w:val="none" w:sz="0" w:space="0" w:color="auto"/>
      </w:divBdr>
    </w:div>
    <w:div w:id="1755206884">
      <w:bodyDiv w:val="1"/>
      <w:marLeft w:val="0"/>
      <w:marRight w:val="0"/>
      <w:marTop w:val="0"/>
      <w:marBottom w:val="0"/>
      <w:divBdr>
        <w:top w:val="none" w:sz="0" w:space="0" w:color="auto"/>
        <w:left w:val="none" w:sz="0" w:space="0" w:color="auto"/>
        <w:bottom w:val="none" w:sz="0" w:space="0" w:color="auto"/>
        <w:right w:val="none" w:sz="0" w:space="0" w:color="auto"/>
      </w:divBdr>
    </w:div>
    <w:div w:id="1757363911">
      <w:bodyDiv w:val="1"/>
      <w:marLeft w:val="0"/>
      <w:marRight w:val="0"/>
      <w:marTop w:val="0"/>
      <w:marBottom w:val="0"/>
      <w:divBdr>
        <w:top w:val="none" w:sz="0" w:space="0" w:color="auto"/>
        <w:left w:val="none" w:sz="0" w:space="0" w:color="auto"/>
        <w:bottom w:val="none" w:sz="0" w:space="0" w:color="auto"/>
        <w:right w:val="none" w:sz="0" w:space="0" w:color="auto"/>
      </w:divBdr>
    </w:div>
    <w:div w:id="1763062217">
      <w:bodyDiv w:val="1"/>
      <w:marLeft w:val="0"/>
      <w:marRight w:val="0"/>
      <w:marTop w:val="0"/>
      <w:marBottom w:val="0"/>
      <w:divBdr>
        <w:top w:val="none" w:sz="0" w:space="0" w:color="auto"/>
        <w:left w:val="none" w:sz="0" w:space="0" w:color="auto"/>
        <w:bottom w:val="none" w:sz="0" w:space="0" w:color="auto"/>
        <w:right w:val="none" w:sz="0" w:space="0" w:color="auto"/>
      </w:divBdr>
    </w:div>
    <w:div w:id="1817336419">
      <w:bodyDiv w:val="1"/>
      <w:marLeft w:val="0"/>
      <w:marRight w:val="0"/>
      <w:marTop w:val="0"/>
      <w:marBottom w:val="0"/>
      <w:divBdr>
        <w:top w:val="none" w:sz="0" w:space="0" w:color="auto"/>
        <w:left w:val="none" w:sz="0" w:space="0" w:color="auto"/>
        <w:bottom w:val="none" w:sz="0" w:space="0" w:color="auto"/>
        <w:right w:val="none" w:sz="0" w:space="0" w:color="auto"/>
      </w:divBdr>
    </w:div>
    <w:div w:id="1826513379">
      <w:bodyDiv w:val="1"/>
      <w:marLeft w:val="0"/>
      <w:marRight w:val="0"/>
      <w:marTop w:val="0"/>
      <w:marBottom w:val="0"/>
      <w:divBdr>
        <w:top w:val="none" w:sz="0" w:space="0" w:color="auto"/>
        <w:left w:val="none" w:sz="0" w:space="0" w:color="auto"/>
        <w:bottom w:val="none" w:sz="0" w:space="0" w:color="auto"/>
        <w:right w:val="none" w:sz="0" w:space="0" w:color="auto"/>
      </w:divBdr>
    </w:div>
    <w:div w:id="1837107596">
      <w:bodyDiv w:val="1"/>
      <w:marLeft w:val="0"/>
      <w:marRight w:val="0"/>
      <w:marTop w:val="0"/>
      <w:marBottom w:val="0"/>
      <w:divBdr>
        <w:top w:val="none" w:sz="0" w:space="0" w:color="auto"/>
        <w:left w:val="none" w:sz="0" w:space="0" w:color="auto"/>
        <w:bottom w:val="none" w:sz="0" w:space="0" w:color="auto"/>
        <w:right w:val="none" w:sz="0" w:space="0" w:color="auto"/>
      </w:divBdr>
    </w:div>
    <w:div w:id="1841508809">
      <w:bodyDiv w:val="1"/>
      <w:marLeft w:val="0"/>
      <w:marRight w:val="0"/>
      <w:marTop w:val="0"/>
      <w:marBottom w:val="0"/>
      <w:divBdr>
        <w:top w:val="none" w:sz="0" w:space="0" w:color="auto"/>
        <w:left w:val="none" w:sz="0" w:space="0" w:color="auto"/>
        <w:bottom w:val="none" w:sz="0" w:space="0" w:color="auto"/>
        <w:right w:val="none" w:sz="0" w:space="0" w:color="auto"/>
      </w:divBdr>
    </w:div>
    <w:div w:id="1848933649">
      <w:bodyDiv w:val="1"/>
      <w:marLeft w:val="0"/>
      <w:marRight w:val="0"/>
      <w:marTop w:val="0"/>
      <w:marBottom w:val="0"/>
      <w:divBdr>
        <w:top w:val="none" w:sz="0" w:space="0" w:color="auto"/>
        <w:left w:val="none" w:sz="0" w:space="0" w:color="auto"/>
        <w:bottom w:val="none" w:sz="0" w:space="0" w:color="auto"/>
        <w:right w:val="none" w:sz="0" w:space="0" w:color="auto"/>
      </w:divBdr>
    </w:div>
    <w:div w:id="1856653772">
      <w:bodyDiv w:val="1"/>
      <w:marLeft w:val="0"/>
      <w:marRight w:val="0"/>
      <w:marTop w:val="0"/>
      <w:marBottom w:val="0"/>
      <w:divBdr>
        <w:top w:val="none" w:sz="0" w:space="0" w:color="auto"/>
        <w:left w:val="none" w:sz="0" w:space="0" w:color="auto"/>
        <w:bottom w:val="none" w:sz="0" w:space="0" w:color="auto"/>
        <w:right w:val="none" w:sz="0" w:space="0" w:color="auto"/>
      </w:divBdr>
    </w:div>
    <w:div w:id="1858732159">
      <w:bodyDiv w:val="1"/>
      <w:marLeft w:val="0"/>
      <w:marRight w:val="0"/>
      <w:marTop w:val="0"/>
      <w:marBottom w:val="0"/>
      <w:divBdr>
        <w:top w:val="none" w:sz="0" w:space="0" w:color="auto"/>
        <w:left w:val="none" w:sz="0" w:space="0" w:color="auto"/>
        <w:bottom w:val="none" w:sz="0" w:space="0" w:color="auto"/>
        <w:right w:val="none" w:sz="0" w:space="0" w:color="auto"/>
      </w:divBdr>
    </w:div>
    <w:div w:id="1905405658">
      <w:bodyDiv w:val="1"/>
      <w:marLeft w:val="0"/>
      <w:marRight w:val="0"/>
      <w:marTop w:val="0"/>
      <w:marBottom w:val="0"/>
      <w:divBdr>
        <w:top w:val="none" w:sz="0" w:space="0" w:color="auto"/>
        <w:left w:val="none" w:sz="0" w:space="0" w:color="auto"/>
        <w:bottom w:val="none" w:sz="0" w:space="0" w:color="auto"/>
        <w:right w:val="none" w:sz="0" w:space="0" w:color="auto"/>
      </w:divBdr>
    </w:div>
    <w:div w:id="1918249997">
      <w:bodyDiv w:val="1"/>
      <w:marLeft w:val="0"/>
      <w:marRight w:val="0"/>
      <w:marTop w:val="0"/>
      <w:marBottom w:val="0"/>
      <w:divBdr>
        <w:top w:val="none" w:sz="0" w:space="0" w:color="auto"/>
        <w:left w:val="none" w:sz="0" w:space="0" w:color="auto"/>
        <w:bottom w:val="none" w:sz="0" w:space="0" w:color="auto"/>
        <w:right w:val="none" w:sz="0" w:space="0" w:color="auto"/>
      </w:divBdr>
    </w:div>
    <w:div w:id="2021739519">
      <w:bodyDiv w:val="1"/>
      <w:marLeft w:val="0"/>
      <w:marRight w:val="0"/>
      <w:marTop w:val="0"/>
      <w:marBottom w:val="0"/>
      <w:divBdr>
        <w:top w:val="none" w:sz="0" w:space="0" w:color="auto"/>
        <w:left w:val="none" w:sz="0" w:space="0" w:color="auto"/>
        <w:bottom w:val="none" w:sz="0" w:space="0" w:color="auto"/>
        <w:right w:val="none" w:sz="0" w:space="0" w:color="auto"/>
      </w:divBdr>
    </w:div>
    <w:div w:id="2064211302">
      <w:bodyDiv w:val="1"/>
      <w:marLeft w:val="0"/>
      <w:marRight w:val="0"/>
      <w:marTop w:val="0"/>
      <w:marBottom w:val="0"/>
      <w:divBdr>
        <w:top w:val="none" w:sz="0" w:space="0" w:color="auto"/>
        <w:left w:val="none" w:sz="0" w:space="0" w:color="auto"/>
        <w:bottom w:val="none" w:sz="0" w:space="0" w:color="auto"/>
        <w:right w:val="none" w:sz="0" w:space="0" w:color="auto"/>
      </w:divBdr>
    </w:div>
    <w:div w:id="2073195256">
      <w:bodyDiv w:val="1"/>
      <w:marLeft w:val="0"/>
      <w:marRight w:val="0"/>
      <w:marTop w:val="0"/>
      <w:marBottom w:val="0"/>
      <w:divBdr>
        <w:top w:val="none" w:sz="0" w:space="0" w:color="auto"/>
        <w:left w:val="none" w:sz="0" w:space="0" w:color="auto"/>
        <w:bottom w:val="none" w:sz="0" w:space="0" w:color="auto"/>
        <w:right w:val="none" w:sz="0" w:space="0" w:color="auto"/>
      </w:divBdr>
    </w:div>
    <w:div w:id="2077781797">
      <w:bodyDiv w:val="1"/>
      <w:marLeft w:val="0"/>
      <w:marRight w:val="0"/>
      <w:marTop w:val="0"/>
      <w:marBottom w:val="0"/>
      <w:divBdr>
        <w:top w:val="none" w:sz="0" w:space="0" w:color="auto"/>
        <w:left w:val="none" w:sz="0" w:space="0" w:color="auto"/>
        <w:bottom w:val="none" w:sz="0" w:space="0" w:color="auto"/>
        <w:right w:val="none" w:sz="0" w:space="0" w:color="auto"/>
      </w:divBdr>
    </w:div>
    <w:div w:id="2093776095">
      <w:bodyDiv w:val="1"/>
      <w:marLeft w:val="0"/>
      <w:marRight w:val="0"/>
      <w:marTop w:val="0"/>
      <w:marBottom w:val="0"/>
      <w:divBdr>
        <w:top w:val="none" w:sz="0" w:space="0" w:color="auto"/>
        <w:left w:val="none" w:sz="0" w:space="0" w:color="auto"/>
        <w:bottom w:val="none" w:sz="0" w:space="0" w:color="auto"/>
        <w:right w:val="none" w:sz="0" w:space="0" w:color="auto"/>
      </w:divBdr>
    </w:div>
    <w:div w:id="211982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n.gov/content/dam/tn/education/special-education/rti/rti2_manual.pdf" TargetMode="External"/><Relationship Id="rId18" Type="http://schemas.openxmlformats.org/officeDocument/2006/relationships/hyperlink" Target="https://www.tn.gov/content/dam/tn/education/special-education/rti/rti2_manual.pdf" TargetMode="External"/><Relationship Id="rId26" Type="http://schemas.openxmlformats.org/officeDocument/2006/relationships/hyperlink" Target="https://www.cec.sped.org/~/media/Files/Policy/CEC%20Professional%20Policies%20and%20Positions/RTI.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n.gov/content/dam/tn/education/special-education/eligibility/esl_english_as_a__second_language_program_guide.pdf" TargetMode="External"/><Relationship Id="rId34" Type="http://schemas.openxmlformats.org/officeDocument/2006/relationships/hyperlink" Target="https://www.nagc.org/sites/default/files/Position%20Statement/NAGC-NMSA%20Joint%20Position%20Statement.pdf" TargetMode="External"/><Relationship Id="rId7" Type="http://schemas.openxmlformats.org/officeDocument/2006/relationships/endnotes" Target="endnotes.xml"/><Relationship Id="rId12" Type="http://schemas.openxmlformats.org/officeDocument/2006/relationships/hyperlink" Target="https://publications.tnsosfiles.com/rules/0520/0520-01/0520-01-09.20171109.pdf" TargetMode="External"/><Relationship Id="rId17" Type="http://schemas.openxmlformats.org/officeDocument/2006/relationships/hyperlink" Target="https://www.tn.gov/content/dam/tn/education/reports/student_supports_overview.pdf" TargetMode="External"/><Relationship Id="rId25" Type="http://schemas.openxmlformats.org/officeDocument/2006/relationships/hyperlink" Target="http://www.bsu.edu/web/lshasky/Forms/Interventions/Gifted.pdf" TargetMode="External"/><Relationship Id="rId33" Type="http://schemas.openxmlformats.org/officeDocument/2006/relationships/hyperlink" Target="https://www.nagc.org/resources-publications/gifted-education-practices/what-it-means-teach-gifted-learners-wel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n.gov/content/dam/tn/education/special-education/rti/rti2_manual.pdf" TargetMode="External"/><Relationship Id="rId20" Type="http://schemas.openxmlformats.org/officeDocument/2006/relationships/hyperlink" Target="https://www2.ed.gov/policy/speced/guid/idea/memosdcltrs/osep11-07rtimemo.pdf" TargetMode="External"/><Relationship Id="rId29" Type="http://schemas.openxmlformats.org/officeDocument/2006/relationships/hyperlink" Target="https://www.nagc.org/resources-publications/gifted-education-practices/identif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n.gov/education/student-support/special-education/special-education-evaluation-eligibility.html" TargetMode="External"/><Relationship Id="rId24" Type="http://schemas.openxmlformats.org/officeDocument/2006/relationships/footer" Target="footer1.xml"/><Relationship Id="rId32" Type="http://schemas.openxmlformats.org/officeDocument/2006/relationships/hyperlink" Target="https://www.nagc.org/resources-publications/gifted-education-practices/why-are-gifted-programs-needed" TargetMode="External"/><Relationship Id="rId37" Type="http://schemas.openxmlformats.org/officeDocument/2006/relationships/hyperlink" Target="https://www.ocps.net/cs/ese/programs/gifted/Documents/NAGC%20-%20Identifying%20Gifted%20Poor%20(NAESP).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n.gov/content/dam/tn/education/special-education/rti/rti2_manual.pdf" TargetMode="External"/><Relationship Id="rId23" Type="http://schemas.openxmlformats.org/officeDocument/2006/relationships/hyperlink" Target="http://www.tn.gov/assets/entities/education/attachments/se_eligibility_intellect_gift_doc.pdf" TargetMode="External"/><Relationship Id="rId28" Type="http://schemas.openxmlformats.org/officeDocument/2006/relationships/hyperlink" Target="https://www.nagc.org/resources-publications/resources/my-child-gifted/common-characteristics-gifted-individuals" TargetMode="External"/><Relationship Id="rId36" Type="http://schemas.openxmlformats.org/officeDocument/2006/relationships/hyperlink" Target="http://www.casecec.org/pdf/rti/RtI%20An%20Administrator's%20Perspective%201-061.pdf" TargetMode="External"/><Relationship Id="rId10" Type="http://schemas.openxmlformats.org/officeDocument/2006/relationships/image" Target="media/image3.png"/><Relationship Id="rId19" Type="http://schemas.openxmlformats.org/officeDocument/2006/relationships/hyperlink" Target="https://www.tn.gov/content/dam/tn/education/special-education/rti/RTI2-B_Manual_2017.pdf" TargetMode="External"/><Relationship Id="rId31" Type="http://schemas.openxmlformats.org/officeDocument/2006/relationships/hyperlink" Target="https://www.nagc.org/resources-publications/resources/achievement-keeping-your-child-challenged/underachiev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education/special-education/rti/rti2_implementation_guide.pdf" TargetMode="External"/><Relationship Id="rId22" Type="http://schemas.openxmlformats.org/officeDocument/2006/relationships/hyperlink" Target="http://www.tn.gov/assets/entities/education/attachments/se_eligibility_intellect_gift_doc.pdf" TargetMode="External"/><Relationship Id="rId27" Type="http://schemas.openxmlformats.org/officeDocument/2006/relationships/hyperlink" Target="http://opi.mt.gov/pdf/Gifted/F-TABS.pdf" TargetMode="External"/><Relationship Id="rId30" Type="http://schemas.openxmlformats.org/officeDocument/2006/relationships/hyperlink" Target="https://www.nagc.org/resources-publications/resources/" TargetMode="External"/><Relationship Id="rId35" Type="http://schemas.openxmlformats.org/officeDocument/2006/relationships/hyperlink" Target="http://www.nagc.org/sites/default/files/Position%20Statement/Identifying%20and%20Serving%20Culturally%20and%20Linguistically.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C:\Users\ca19243\AppData\Local\Microsoft\Windows\INetCache\Content.Outlook\JDGEAZ8D\nagc.org" TargetMode="External"/><Relationship Id="rId13" Type="http://schemas.openxmlformats.org/officeDocument/2006/relationships/hyperlink" Target="http://www.nagc.org/sites/default/files/administrators/QuickGuide%20.pdf" TargetMode="External"/><Relationship Id="rId3" Type="http://schemas.openxmlformats.org/officeDocument/2006/relationships/hyperlink" Target="https://www2.ed.gov/policy/speced/guid/idea/memosdcltrs/041715osepmemo15-082q2015.pdf" TargetMode="External"/><Relationship Id="rId7" Type="http://schemas.openxmlformats.org/officeDocument/2006/relationships/hyperlink" Target="http://www.greatpotentialpress.com/" TargetMode="External"/><Relationship Id="rId12" Type="http://schemas.openxmlformats.org/officeDocument/2006/relationships/hyperlink" Target="http://www.nea.org/assets/docs/twiceexceptional.pdf" TargetMode="External"/><Relationship Id="rId2" Type="http://schemas.openxmlformats.org/officeDocument/2006/relationships/hyperlink" Target="http://www.unesco.org/new/en/social-and-human-sciences/themes/international-migration/glossary/poverty" TargetMode="External"/><Relationship Id="rId1" Type="http://schemas.openxmlformats.org/officeDocument/2006/relationships/hyperlink" Target="http://www.nagc.org/resources-publications/resources/definitions-giftedness" TargetMode="External"/><Relationship Id="rId6" Type="http://schemas.openxmlformats.org/officeDocument/2006/relationships/hyperlink" Target="http://www.greatpotentialpress.com" TargetMode="External"/><Relationship Id="rId11" Type="http://schemas.openxmlformats.org/officeDocument/2006/relationships/hyperlink" Target="https://www.nagc.org/resources-publications/gifted-education-practices/grouping" TargetMode="External"/><Relationship Id="rId5" Type="http://schemas.openxmlformats.org/officeDocument/2006/relationships/hyperlink" Target="https://www.nagc.org/resources-publications/resources/my-child-gifted/common-characteristics-gifted-individuals" TargetMode="External"/><Relationship Id="rId15" Type="http://schemas.openxmlformats.org/officeDocument/2006/relationships/hyperlink" Target="http://www.davidsongifted.org/Search-Database/entry/A10442" TargetMode="External"/><Relationship Id="rId10" Type="http://schemas.openxmlformats.org/officeDocument/2006/relationships/hyperlink" Target="https://www.nagc.org/resources-publications/gifted-education-practices/acceleration" TargetMode="External"/><Relationship Id="rId4" Type="http://schemas.openxmlformats.org/officeDocument/2006/relationships/hyperlink" Target="https://www.nagc.org/sites/default/files/Position%20Statement/twice%20exceptional.pdf" TargetMode="External"/><Relationship Id="rId9" Type="http://schemas.openxmlformats.org/officeDocument/2006/relationships/hyperlink" Target="https://www.nagc.org/resources-publications/gifted-education-practices/curriculum-compacting" TargetMode="External"/><Relationship Id="rId14" Type="http://schemas.openxmlformats.org/officeDocument/2006/relationships/hyperlink" Target="https://www.nagc.org/resources-publications/resources/achievement-keeping-your-child-challenged/underachiev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9243\AppData\Local\Temp\Temp1_2017%20Templates.zip\2017%20Templates\Report%20Template%20-%20Detailed%20Example.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CB1D1-9504-46F3-8D66-C9C8568CA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Detailed Example</Template>
  <TotalTime>12</TotalTime>
  <Pages>87</Pages>
  <Words>29179</Words>
  <Characters>166321</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Bivins</dc:creator>
  <cp:lastModifiedBy>Kristen B. McKeever</cp:lastModifiedBy>
  <cp:revision>3</cp:revision>
  <cp:lastPrinted>2017-11-27T14:55:00Z</cp:lastPrinted>
  <dcterms:created xsi:type="dcterms:W3CDTF">2018-11-28T15:17:00Z</dcterms:created>
  <dcterms:modified xsi:type="dcterms:W3CDTF">2018-11-28T15:28:00Z</dcterms:modified>
</cp:coreProperties>
</file>