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FC09E" w14:textId="77777777" w:rsidR="005D0A0A" w:rsidRPr="00083382" w:rsidRDefault="00B0127C" w:rsidP="00B07E85">
      <w:pPr>
        <w:pStyle w:val="NoSpacing"/>
        <w:jc w:val="center"/>
        <w:rPr>
          <w:b/>
          <w:sz w:val="28"/>
          <w:szCs w:val="24"/>
        </w:rPr>
      </w:pPr>
      <w:r w:rsidRPr="00083382">
        <w:rPr>
          <w:b/>
          <w:sz w:val="28"/>
          <w:szCs w:val="24"/>
        </w:rPr>
        <w:t>Meeting Minutes</w:t>
      </w:r>
    </w:p>
    <w:p w14:paraId="319D5806" w14:textId="77777777" w:rsidR="00C97B7F" w:rsidRPr="00083382" w:rsidRDefault="00C97B7F" w:rsidP="00B07E85">
      <w:pPr>
        <w:pStyle w:val="NoSpacing"/>
        <w:jc w:val="center"/>
        <w:rPr>
          <w:b/>
          <w:sz w:val="28"/>
          <w:szCs w:val="24"/>
        </w:rPr>
      </w:pPr>
      <w:r w:rsidRPr="00083382">
        <w:rPr>
          <w:b/>
          <w:sz w:val="28"/>
          <w:szCs w:val="24"/>
        </w:rPr>
        <w:t xml:space="preserve">Tennessee State Textbook </w:t>
      </w:r>
      <w:r w:rsidR="0015246A" w:rsidRPr="00083382">
        <w:rPr>
          <w:b/>
          <w:sz w:val="28"/>
          <w:szCs w:val="24"/>
        </w:rPr>
        <w:t xml:space="preserve">and Instructional Materials Quality </w:t>
      </w:r>
      <w:r w:rsidRPr="00083382">
        <w:rPr>
          <w:b/>
          <w:sz w:val="28"/>
          <w:szCs w:val="24"/>
        </w:rPr>
        <w:t>Commission</w:t>
      </w:r>
    </w:p>
    <w:p w14:paraId="3D0C0C26" w14:textId="77777777" w:rsidR="0015246A" w:rsidRPr="00083382" w:rsidRDefault="0015246A" w:rsidP="0015246A">
      <w:pPr>
        <w:pStyle w:val="NoSpacing"/>
        <w:rPr>
          <w:b/>
          <w:sz w:val="28"/>
          <w:szCs w:val="24"/>
        </w:rPr>
      </w:pPr>
    </w:p>
    <w:p w14:paraId="786D4FA9" w14:textId="6D6BE5C8" w:rsidR="00B561C3" w:rsidRPr="00083382" w:rsidRDefault="00B561C3" w:rsidP="0015246A">
      <w:pPr>
        <w:pStyle w:val="NoSpacing"/>
        <w:rPr>
          <w:b/>
          <w:sz w:val="24"/>
        </w:rPr>
      </w:pPr>
      <w:r w:rsidRPr="00083382">
        <w:rPr>
          <w:b/>
          <w:sz w:val="24"/>
        </w:rPr>
        <w:t>Location:</w:t>
      </w:r>
      <w:r w:rsidRPr="00083382">
        <w:rPr>
          <w:sz w:val="24"/>
        </w:rPr>
        <w:t xml:space="preserve"> </w:t>
      </w:r>
      <w:r w:rsidR="00D85295" w:rsidRPr="00083382">
        <w:rPr>
          <w:sz w:val="24"/>
        </w:rPr>
        <w:t>Cordell Hull, House Hearing Room 3</w:t>
      </w:r>
    </w:p>
    <w:p w14:paraId="6684C64B" w14:textId="7B31E7FB" w:rsidR="00B561C3" w:rsidRPr="00083382" w:rsidRDefault="00B561C3" w:rsidP="0015246A">
      <w:pPr>
        <w:pStyle w:val="NoSpacing"/>
        <w:rPr>
          <w:b/>
          <w:sz w:val="24"/>
        </w:rPr>
      </w:pPr>
      <w:r w:rsidRPr="00083382">
        <w:rPr>
          <w:b/>
          <w:sz w:val="24"/>
        </w:rPr>
        <w:t xml:space="preserve">Date: </w:t>
      </w:r>
      <w:r w:rsidR="0040131C">
        <w:rPr>
          <w:sz w:val="24"/>
        </w:rPr>
        <w:t>October 10</w:t>
      </w:r>
      <w:r w:rsidR="00D85295" w:rsidRPr="00083382">
        <w:rPr>
          <w:sz w:val="24"/>
        </w:rPr>
        <w:t>, 2018</w:t>
      </w:r>
    </w:p>
    <w:p w14:paraId="1495EBED" w14:textId="74C8E6E2" w:rsidR="00B561C3" w:rsidRPr="00083382" w:rsidRDefault="00B561C3" w:rsidP="0015246A">
      <w:pPr>
        <w:pStyle w:val="NoSpacing"/>
        <w:rPr>
          <w:b/>
          <w:sz w:val="24"/>
        </w:rPr>
      </w:pPr>
      <w:r w:rsidRPr="00083382">
        <w:rPr>
          <w:b/>
          <w:sz w:val="24"/>
        </w:rPr>
        <w:t>Time:</w:t>
      </w:r>
      <w:r w:rsidRPr="00083382">
        <w:rPr>
          <w:sz w:val="24"/>
        </w:rPr>
        <w:t xml:space="preserve"> </w:t>
      </w:r>
      <w:r w:rsidR="00A64A30" w:rsidRPr="00083382">
        <w:rPr>
          <w:sz w:val="24"/>
        </w:rPr>
        <w:t xml:space="preserve">10:00am </w:t>
      </w:r>
    </w:p>
    <w:p w14:paraId="4B95C29A" w14:textId="77777777" w:rsidR="00674E17" w:rsidRPr="00083382" w:rsidRDefault="00674E17" w:rsidP="0015246A">
      <w:pPr>
        <w:pStyle w:val="NoSpacing"/>
        <w:rPr>
          <w:sz w:val="24"/>
        </w:rPr>
      </w:pPr>
    </w:p>
    <w:p w14:paraId="7249A64B" w14:textId="1EA1A1A7" w:rsidR="00674E17" w:rsidRPr="00083382" w:rsidRDefault="00674E17" w:rsidP="0015246A">
      <w:pPr>
        <w:pStyle w:val="NoSpacing"/>
        <w:rPr>
          <w:b/>
          <w:sz w:val="24"/>
        </w:rPr>
      </w:pPr>
      <w:r w:rsidRPr="00083382">
        <w:rPr>
          <w:b/>
          <w:snapToGrid w:val="0"/>
          <w:sz w:val="32"/>
          <w:szCs w:val="28"/>
        </w:rPr>
        <w:t>Roll Call</w:t>
      </w:r>
    </w:p>
    <w:p w14:paraId="77938518" w14:textId="77777777" w:rsidR="0035683E" w:rsidRPr="00083382" w:rsidRDefault="0035683E" w:rsidP="0015246A">
      <w:pPr>
        <w:pStyle w:val="NoSpacing"/>
        <w:rPr>
          <w:sz w:val="24"/>
        </w:rPr>
      </w:pPr>
    </w:p>
    <w:tbl>
      <w:tblPr>
        <w:tblStyle w:val="TableGrid"/>
        <w:tblW w:w="0" w:type="auto"/>
        <w:tblInd w:w="360" w:type="dxa"/>
        <w:tblLook w:val="04A0" w:firstRow="1" w:lastRow="0" w:firstColumn="1" w:lastColumn="0" w:noHBand="0" w:noVBand="1"/>
      </w:tblPr>
      <w:tblGrid>
        <w:gridCol w:w="4969"/>
        <w:gridCol w:w="1869"/>
        <w:gridCol w:w="1871"/>
      </w:tblGrid>
      <w:tr w:rsidR="00164714" w:rsidRPr="00083382" w14:paraId="7DBAC0FA" w14:textId="77777777" w:rsidTr="00C82CB5">
        <w:trPr>
          <w:trHeight w:val="278"/>
        </w:trPr>
        <w:tc>
          <w:tcPr>
            <w:tcW w:w="4969" w:type="dxa"/>
            <w:vAlign w:val="center"/>
          </w:tcPr>
          <w:p w14:paraId="2435AE7B" w14:textId="77777777" w:rsidR="00164714" w:rsidRPr="00083382" w:rsidRDefault="00164714" w:rsidP="003E4CC2">
            <w:pPr>
              <w:pStyle w:val="NoSpacing"/>
              <w:rPr>
                <w:b/>
                <w:snapToGrid w:val="0"/>
                <w:sz w:val="24"/>
              </w:rPr>
            </w:pPr>
            <w:r w:rsidRPr="00083382">
              <w:rPr>
                <w:b/>
                <w:snapToGrid w:val="0"/>
                <w:sz w:val="24"/>
              </w:rPr>
              <w:t>Member</w:t>
            </w:r>
          </w:p>
        </w:tc>
        <w:tc>
          <w:tcPr>
            <w:tcW w:w="1869" w:type="dxa"/>
            <w:vAlign w:val="center"/>
          </w:tcPr>
          <w:p w14:paraId="3A736EB7" w14:textId="2BE22CA5" w:rsidR="00164714" w:rsidRPr="00083382" w:rsidRDefault="00164714" w:rsidP="003E4CC2">
            <w:pPr>
              <w:pStyle w:val="NoSpacing"/>
              <w:rPr>
                <w:b/>
                <w:snapToGrid w:val="0"/>
                <w:sz w:val="24"/>
              </w:rPr>
            </w:pPr>
            <w:r w:rsidRPr="00083382">
              <w:rPr>
                <w:b/>
                <w:snapToGrid w:val="0"/>
                <w:sz w:val="24"/>
              </w:rPr>
              <w:t>Present</w:t>
            </w:r>
          </w:p>
        </w:tc>
        <w:tc>
          <w:tcPr>
            <w:tcW w:w="1871" w:type="dxa"/>
            <w:vAlign w:val="center"/>
          </w:tcPr>
          <w:p w14:paraId="0DD34996" w14:textId="77777777" w:rsidR="00164714" w:rsidRPr="00083382" w:rsidRDefault="00164714" w:rsidP="003E4CC2">
            <w:pPr>
              <w:pStyle w:val="NoSpacing"/>
              <w:rPr>
                <w:b/>
                <w:snapToGrid w:val="0"/>
                <w:sz w:val="24"/>
              </w:rPr>
            </w:pPr>
            <w:r w:rsidRPr="00083382">
              <w:rPr>
                <w:b/>
                <w:snapToGrid w:val="0"/>
                <w:sz w:val="24"/>
              </w:rPr>
              <w:t>Absent</w:t>
            </w:r>
          </w:p>
        </w:tc>
      </w:tr>
      <w:tr w:rsidR="00164714" w:rsidRPr="00083382" w14:paraId="162E7FFE" w14:textId="77777777" w:rsidTr="00C82CB5">
        <w:trPr>
          <w:trHeight w:val="424"/>
        </w:trPr>
        <w:tc>
          <w:tcPr>
            <w:tcW w:w="4969" w:type="dxa"/>
            <w:vAlign w:val="center"/>
          </w:tcPr>
          <w:p w14:paraId="008A2D96" w14:textId="5EB99B22" w:rsidR="00164714" w:rsidRPr="00083382" w:rsidRDefault="00D85295" w:rsidP="003E4CC2">
            <w:pPr>
              <w:pStyle w:val="List2"/>
              <w:tabs>
                <w:tab w:val="left" w:pos="2070"/>
              </w:tabs>
              <w:spacing w:line="360" w:lineRule="auto"/>
              <w:ind w:left="0" w:firstLine="0"/>
              <w:rPr>
                <w:rFonts w:asciiTheme="minorHAnsi" w:hAnsiTheme="minorHAnsi"/>
                <w:snapToGrid w:val="0"/>
                <w:sz w:val="24"/>
                <w:szCs w:val="22"/>
              </w:rPr>
            </w:pPr>
            <w:r w:rsidRPr="00083382">
              <w:rPr>
                <w:rFonts w:asciiTheme="minorHAnsi" w:hAnsiTheme="minorHAnsi"/>
                <w:snapToGrid w:val="0"/>
                <w:sz w:val="24"/>
                <w:szCs w:val="22"/>
              </w:rPr>
              <w:t>Dr. Vicki Kirk</w:t>
            </w:r>
          </w:p>
        </w:tc>
        <w:tc>
          <w:tcPr>
            <w:tcW w:w="1869" w:type="dxa"/>
          </w:tcPr>
          <w:p w14:paraId="50038339" w14:textId="449D8816" w:rsidR="00164714"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x</w:t>
            </w:r>
          </w:p>
        </w:tc>
        <w:tc>
          <w:tcPr>
            <w:tcW w:w="1871" w:type="dxa"/>
          </w:tcPr>
          <w:p w14:paraId="62E8C084" w14:textId="77777777" w:rsidR="00164714" w:rsidRPr="00083382" w:rsidRDefault="00164714" w:rsidP="0040131C">
            <w:pPr>
              <w:pStyle w:val="List2"/>
              <w:tabs>
                <w:tab w:val="left" w:pos="2070"/>
              </w:tabs>
              <w:spacing w:line="360" w:lineRule="auto"/>
              <w:ind w:left="0" w:firstLine="0"/>
              <w:jc w:val="center"/>
              <w:rPr>
                <w:rFonts w:asciiTheme="minorHAnsi" w:hAnsiTheme="minorHAnsi"/>
                <w:snapToGrid w:val="0"/>
                <w:sz w:val="24"/>
                <w:szCs w:val="22"/>
              </w:rPr>
            </w:pPr>
          </w:p>
        </w:tc>
      </w:tr>
      <w:tr w:rsidR="00164714" w:rsidRPr="00083382" w14:paraId="59F10364" w14:textId="77777777" w:rsidTr="00C82CB5">
        <w:trPr>
          <w:trHeight w:val="424"/>
        </w:trPr>
        <w:tc>
          <w:tcPr>
            <w:tcW w:w="4969" w:type="dxa"/>
            <w:vAlign w:val="center"/>
          </w:tcPr>
          <w:p w14:paraId="10F0E64E" w14:textId="142F853F" w:rsidR="00164714" w:rsidRPr="00083382" w:rsidRDefault="00D85295" w:rsidP="003E4CC2">
            <w:pPr>
              <w:pStyle w:val="List2"/>
              <w:tabs>
                <w:tab w:val="left" w:pos="2070"/>
              </w:tabs>
              <w:spacing w:line="360" w:lineRule="auto"/>
              <w:ind w:left="0" w:firstLine="0"/>
              <w:rPr>
                <w:rFonts w:asciiTheme="minorHAnsi" w:hAnsiTheme="minorHAnsi"/>
                <w:snapToGrid w:val="0"/>
                <w:sz w:val="24"/>
                <w:szCs w:val="22"/>
              </w:rPr>
            </w:pPr>
            <w:r w:rsidRPr="00083382">
              <w:rPr>
                <w:rFonts w:asciiTheme="minorHAnsi" w:hAnsiTheme="minorHAnsi"/>
                <w:snapToGrid w:val="0"/>
                <w:sz w:val="24"/>
                <w:szCs w:val="22"/>
              </w:rPr>
              <w:t>Mr. Neel Durbin</w:t>
            </w:r>
            <w:r w:rsidR="00B14652">
              <w:rPr>
                <w:rFonts w:asciiTheme="minorHAnsi" w:hAnsiTheme="minorHAnsi"/>
                <w:snapToGrid w:val="0"/>
                <w:sz w:val="24"/>
                <w:szCs w:val="22"/>
              </w:rPr>
              <w:t>, Chairman</w:t>
            </w:r>
          </w:p>
        </w:tc>
        <w:tc>
          <w:tcPr>
            <w:tcW w:w="1869" w:type="dxa"/>
          </w:tcPr>
          <w:p w14:paraId="04BFE634" w14:textId="6A7A903A" w:rsidR="00164714"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x</w:t>
            </w:r>
          </w:p>
        </w:tc>
        <w:tc>
          <w:tcPr>
            <w:tcW w:w="1871" w:type="dxa"/>
          </w:tcPr>
          <w:p w14:paraId="7212E53B" w14:textId="77777777" w:rsidR="00164714" w:rsidRPr="00083382" w:rsidRDefault="00164714" w:rsidP="0040131C">
            <w:pPr>
              <w:pStyle w:val="List2"/>
              <w:tabs>
                <w:tab w:val="left" w:pos="2070"/>
              </w:tabs>
              <w:spacing w:line="360" w:lineRule="auto"/>
              <w:ind w:left="0" w:firstLine="0"/>
              <w:jc w:val="center"/>
              <w:rPr>
                <w:rFonts w:asciiTheme="minorHAnsi" w:hAnsiTheme="minorHAnsi"/>
                <w:snapToGrid w:val="0"/>
                <w:sz w:val="24"/>
                <w:szCs w:val="22"/>
              </w:rPr>
            </w:pPr>
          </w:p>
        </w:tc>
      </w:tr>
      <w:tr w:rsidR="00164714" w:rsidRPr="00083382" w14:paraId="4CCA0842" w14:textId="77777777" w:rsidTr="00C82CB5">
        <w:trPr>
          <w:trHeight w:val="424"/>
        </w:trPr>
        <w:tc>
          <w:tcPr>
            <w:tcW w:w="4969" w:type="dxa"/>
            <w:vAlign w:val="center"/>
          </w:tcPr>
          <w:p w14:paraId="0E1BF005" w14:textId="48ED3C91" w:rsidR="00164714" w:rsidRPr="00083382" w:rsidRDefault="00D85295" w:rsidP="003E4CC2">
            <w:pPr>
              <w:pStyle w:val="List2"/>
              <w:tabs>
                <w:tab w:val="left" w:pos="2070"/>
              </w:tabs>
              <w:spacing w:line="360" w:lineRule="auto"/>
              <w:ind w:left="0" w:firstLine="0"/>
              <w:rPr>
                <w:rFonts w:asciiTheme="minorHAnsi" w:hAnsiTheme="minorHAnsi"/>
                <w:snapToGrid w:val="0"/>
                <w:sz w:val="24"/>
                <w:szCs w:val="22"/>
              </w:rPr>
            </w:pPr>
            <w:r w:rsidRPr="00083382">
              <w:rPr>
                <w:rFonts w:asciiTheme="minorHAnsi" w:hAnsiTheme="minorHAnsi"/>
                <w:snapToGrid w:val="0"/>
                <w:sz w:val="24"/>
                <w:szCs w:val="22"/>
              </w:rPr>
              <w:t>Mr. Frank Cagle</w:t>
            </w:r>
          </w:p>
        </w:tc>
        <w:tc>
          <w:tcPr>
            <w:tcW w:w="1869" w:type="dxa"/>
          </w:tcPr>
          <w:p w14:paraId="60D39760" w14:textId="7AFBF1E9" w:rsidR="00164714"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x</w:t>
            </w:r>
          </w:p>
        </w:tc>
        <w:tc>
          <w:tcPr>
            <w:tcW w:w="1871" w:type="dxa"/>
          </w:tcPr>
          <w:p w14:paraId="204D33D4" w14:textId="77777777" w:rsidR="00164714" w:rsidRPr="00083382" w:rsidRDefault="00164714" w:rsidP="0040131C">
            <w:pPr>
              <w:pStyle w:val="List2"/>
              <w:tabs>
                <w:tab w:val="left" w:pos="2070"/>
              </w:tabs>
              <w:spacing w:line="360" w:lineRule="auto"/>
              <w:ind w:left="0" w:firstLine="0"/>
              <w:jc w:val="center"/>
              <w:rPr>
                <w:rFonts w:asciiTheme="minorHAnsi" w:hAnsiTheme="minorHAnsi"/>
                <w:snapToGrid w:val="0"/>
                <w:sz w:val="24"/>
                <w:szCs w:val="22"/>
              </w:rPr>
            </w:pPr>
          </w:p>
        </w:tc>
      </w:tr>
      <w:tr w:rsidR="00164714" w:rsidRPr="00083382" w14:paraId="36ADCE07" w14:textId="77777777" w:rsidTr="00C82CB5">
        <w:trPr>
          <w:trHeight w:val="424"/>
        </w:trPr>
        <w:tc>
          <w:tcPr>
            <w:tcW w:w="4969" w:type="dxa"/>
            <w:vAlign w:val="center"/>
          </w:tcPr>
          <w:p w14:paraId="7DABA750" w14:textId="459FC976" w:rsidR="00164714" w:rsidRPr="00083382" w:rsidRDefault="00D85295" w:rsidP="003E4CC2">
            <w:pPr>
              <w:pStyle w:val="List2"/>
              <w:tabs>
                <w:tab w:val="left" w:pos="2070"/>
              </w:tabs>
              <w:spacing w:line="360" w:lineRule="auto"/>
              <w:ind w:left="0" w:firstLine="0"/>
              <w:rPr>
                <w:rFonts w:asciiTheme="minorHAnsi" w:hAnsiTheme="minorHAnsi"/>
                <w:snapToGrid w:val="0"/>
                <w:sz w:val="24"/>
                <w:szCs w:val="22"/>
              </w:rPr>
            </w:pPr>
            <w:r w:rsidRPr="00083382">
              <w:rPr>
                <w:rFonts w:asciiTheme="minorHAnsi" w:hAnsiTheme="minorHAnsi"/>
                <w:snapToGrid w:val="0"/>
                <w:sz w:val="24"/>
                <w:szCs w:val="22"/>
              </w:rPr>
              <w:t>Ms. Karen King</w:t>
            </w:r>
          </w:p>
        </w:tc>
        <w:tc>
          <w:tcPr>
            <w:tcW w:w="1869" w:type="dxa"/>
          </w:tcPr>
          <w:p w14:paraId="3D3E9203" w14:textId="2E7C669D" w:rsidR="00164714"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x</w:t>
            </w:r>
          </w:p>
        </w:tc>
        <w:tc>
          <w:tcPr>
            <w:tcW w:w="1871" w:type="dxa"/>
          </w:tcPr>
          <w:p w14:paraId="64EB6C7C" w14:textId="77777777" w:rsidR="00164714" w:rsidRPr="00083382" w:rsidRDefault="00164714" w:rsidP="0040131C">
            <w:pPr>
              <w:pStyle w:val="List2"/>
              <w:tabs>
                <w:tab w:val="left" w:pos="2070"/>
              </w:tabs>
              <w:spacing w:line="360" w:lineRule="auto"/>
              <w:ind w:left="0" w:firstLine="0"/>
              <w:jc w:val="center"/>
              <w:rPr>
                <w:rFonts w:asciiTheme="minorHAnsi" w:hAnsiTheme="minorHAnsi"/>
                <w:snapToGrid w:val="0"/>
                <w:sz w:val="24"/>
                <w:szCs w:val="22"/>
              </w:rPr>
            </w:pPr>
          </w:p>
        </w:tc>
      </w:tr>
      <w:tr w:rsidR="00164714" w:rsidRPr="00083382" w14:paraId="34DA9ABF" w14:textId="77777777" w:rsidTr="00C82CB5">
        <w:trPr>
          <w:trHeight w:val="424"/>
        </w:trPr>
        <w:tc>
          <w:tcPr>
            <w:tcW w:w="4969" w:type="dxa"/>
            <w:vAlign w:val="center"/>
          </w:tcPr>
          <w:p w14:paraId="44C5BB7C" w14:textId="13C26787" w:rsidR="00164714" w:rsidRPr="00083382" w:rsidRDefault="00D85295" w:rsidP="003E4CC2">
            <w:pPr>
              <w:pStyle w:val="List2"/>
              <w:tabs>
                <w:tab w:val="left" w:pos="2070"/>
              </w:tabs>
              <w:spacing w:line="360" w:lineRule="auto"/>
              <w:ind w:left="0" w:firstLine="0"/>
              <w:rPr>
                <w:rFonts w:asciiTheme="minorHAnsi" w:hAnsiTheme="minorHAnsi"/>
                <w:snapToGrid w:val="0"/>
                <w:sz w:val="24"/>
                <w:szCs w:val="22"/>
              </w:rPr>
            </w:pPr>
            <w:r w:rsidRPr="00083382">
              <w:rPr>
                <w:rFonts w:asciiTheme="minorHAnsi" w:hAnsiTheme="minorHAnsi"/>
                <w:snapToGrid w:val="0"/>
                <w:sz w:val="24"/>
                <w:szCs w:val="22"/>
              </w:rPr>
              <w:t>Ms. Kelsey Reece</w:t>
            </w:r>
            <w:bookmarkStart w:id="0" w:name="_GoBack"/>
            <w:bookmarkEnd w:id="0"/>
          </w:p>
        </w:tc>
        <w:tc>
          <w:tcPr>
            <w:tcW w:w="1869" w:type="dxa"/>
          </w:tcPr>
          <w:p w14:paraId="70B64ED3" w14:textId="77777777" w:rsidR="00164714" w:rsidRPr="00083382" w:rsidRDefault="00164714" w:rsidP="0040131C">
            <w:pPr>
              <w:pStyle w:val="List2"/>
              <w:tabs>
                <w:tab w:val="left" w:pos="2070"/>
              </w:tabs>
              <w:spacing w:line="360" w:lineRule="auto"/>
              <w:ind w:left="0" w:firstLine="0"/>
              <w:jc w:val="center"/>
              <w:rPr>
                <w:rFonts w:asciiTheme="minorHAnsi" w:hAnsiTheme="minorHAnsi"/>
                <w:snapToGrid w:val="0"/>
                <w:sz w:val="24"/>
                <w:szCs w:val="22"/>
              </w:rPr>
            </w:pPr>
          </w:p>
        </w:tc>
        <w:tc>
          <w:tcPr>
            <w:tcW w:w="1871" w:type="dxa"/>
          </w:tcPr>
          <w:p w14:paraId="72475025" w14:textId="75796F52" w:rsidR="00164714"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x</w:t>
            </w:r>
          </w:p>
        </w:tc>
      </w:tr>
      <w:tr w:rsidR="00675EAE" w:rsidRPr="00083382" w14:paraId="24C826AF" w14:textId="77777777" w:rsidTr="00C82CB5">
        <w:trPr>
          <w:trHeight w:val="424"/>
        </w:trPr>
        <w:tc>
          <w:tcPr>
            <w:tcW w:w="4969" w:type="dxa"/>
            <w:vAlign w:val="center"/>
          </w:tcPr>
          <w:p w14:paraId="45CDE450" w14:textId="7E176EEA" w:rsidR="00675EAE" w:rsidRPr="00083382" w:rsidRDefault="00D85295" w:rsidP="003E4CC2">
            <w:pPr>
              <w:pStyle w:val="List2"/>
              <w:tabs>
                <w:tab w:val="left" w:pos="2070"/>
              </w:tabs>
              <w:spacing w:line="360" w:lineRule="auto"/>
              <w:ind w:left="0" w:firstLine="0"/>
              <w:rPr>
                <w:rFonts w:asciiTheme="minorHAnsi" w:hAnsiTheme="minorHAnsi"/>
                <w:snapToGrid w:val="0"/>
                <w:sz w:val="24"/>
                <w:szCs w:val="22"/>
              </w:rPr>
            </w:pPr>
            <w:r w:rsidRPr="00083382">
              <w:rPr>
                <w:rFonts w:asciiTheme="minorHAnsi" w:hAnsiTheme="minorHAnsi"/>
                <w:snapToGrid w:val="0"/>
                <w:sz w:val="24"/>
                <w:szCs w:val="22"/>
              </w:rPr>
              <w:t>Dr. Jack Parton</w:t>
            </w:r>
            <w:r w:rsidR="00B14652">
              <w:rPr>
                <w:rFonts w:asciiTheme="minorHAnsi" w:hAnsiTheme="minorHAnsi"/>
                <w:snapToGrid w:val="0"/>
                <w:sz w:val="24"/>
                <w:szCs w:val="22"/>
              </w:rPr>
              <w:t>, Vice Chairman</w:t>
            </w:r>
          </w:p>
        </w:tc>
        <w:tc>
          <w:tcPr>
            <w:tcW w:w="1869" w:type="dxa"/>
          </w:tcPr>
          <w:p w14:paraId="06BCA5CF" w14:textId="4EB09845" w:rsidR="00675EAE"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x</w:t>
            </w:r>
          </w:p>
        </w:tc>
        <w:tc>
          <w:tcPr>
            <w:tcW w:w="1871" w:type="dxa"/>
          </w:tcPr>
          <w:p w14:paraId="0E31BA63" w14:textId="77777777" w:rsidR="00675EAE" w:rsidRPr="00083382" w:rsidRDefault="00675EAE" w:rsidP="0040131C">
            <w:pPr>
              <w:pStyle w:val="List2"/>
              <w:tabs>
                <w:tab w:val="left" w:pos="2070"/>
              </w:tabs>
              <w:spacing w:line="360" w:lineRule="auto"/>
              <w:ind w:left="0" w:firstLine="0"/>
              <w:jc w:val="center"/>
              <w:rPr>
                <w:rFonts w:asciiTheme="minorHAnsi" w:hAnsiTheme="minorHAnsi"/>
                <w:snapToGrid w:val="0"/>
                <w:sz w:val="24"/>
                <w:szCs w:val="22"/>
              </w:rPr>
            </w:pPr>
          </w:p>
        </w:tc>
      </w:tr>
      <w:tr w:rsidR="00675EAE" w:rsidRPr="00083382" w14:paraId="1E5C4617" w14:textId="77777777" w:rsidTr="00C82CB5">
        <w:trPr>
          <w:trHeight w:val="424"/>
        </w:trPr>
        <w:tc>
          <w:tcPr>
            <w:tcW w:w="4969" w:type="dxa"/>
            <w:vAlign w:val="center"/>
          </w:tcPr>
          <w:p w14:paraId="0B47FD67" w14:textId="301543A0" w:rsidR="00675EAE" w:rsidRPr="00083382" w:rsidRDefault="00D85295" w:rsidP="003E4CC2">
            <w:pPr>
              <w:pStyle w:val="List2"/>
              <w:tabs>
                <w:tab w:val="left" w:pos="2070"/>
              </w:tabs>
              <w:spacing w:line="360" w:lineRule="auto"/>
              <w:ind w:left="0" w:firstLine="0"/>
              <w:rPr>
                <w:rFonts w:asciiTheme="minorHAnsi" w:hAnsiTheme="minorHAnsi"/>
                <w:snapToGrid w:val="0"/>
                <w:sz w:val="24"/>
                <w:szCs w:val="22"/>
              </w:rPr>
            </w:pPr>
            <w:r w:rsidRPr="00083382">
              <w:rPr>
                <w:rFonts w:asciiTheme="minorHAnsi" w:hAnsiTheme="minorHAnsi"/>
                <w:snapToGrid w:val="0"/>
                <w:sz w:val="24"/>
                <w:szCs w:val="22"/>
              </w:rPr>
              <w:t>Ms. Kay Kelsey</w:t>
            </w:r>
          </w:p>
        </w:tc>
        <w:tc>
          <w:tcPr>
            <w:tcW w:w="1869" w:type="dxa"/>
          </w:tcPr>
          <w:p w14:paraId="63D118A1" w14:textId="67CE7617" w:rsidR="00675EAE"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x</w:t>
            </w:r>
          </w:p>
        </w:tc>
        <w:tc>
          <w:tcPr>
            <w:tcW w:w="1871" w:type="dxa"/>
          </w:tcPr>
          <w:p w14:paraId="67AACBE0" w14:textId="77777777" w:rsidR="00675EAE" w:rsidRPr="00083382" w:rsidRDefault="00675EAE" w:rsidP="0040131C">
            <w:pPr>
              <w:pStyle w:val="List2"/>
              <w:tabs>
                <w:tab w:val="left" w:pos="2070"/>
              </w:tabs>
              <w:spacing w:line="360" w:lineRule="auto"/>
              <w:ind w:left="0" w:firstLine="0"/>
              <w:jc w:val="center"/>
              <w:rPr>
                <w:rFonts w:asciiTheme="minorHAnsi" w:hAnsiTheme="minorHAnsi"/>
                <w:snapToGrid w:val="0"/>
                <w:sz w:val="24"/>
                <w:szCs w:val="22"/>
              </w:rPr>
            </w:pPr>
          </w:p>
        </w:tc>
      </w:tr>
      <w:tr w:rsidR="00164714" w:rsidRPr="00083382" w14:paraId="4FC88C69" w14:textId="77777777" w:rsidTr="00C82CB5">
        <w:trPr>
          <w:trHeight w:val="424"/>
        </w:trPr>
        <w:tc>
          <w:tcPr>
            <w:tcW w:w="4969" w:type="dxa"/>
            <w:vAlign w:val="center"/>
          </w:tcPr>
          <w:p w14:paraId="416F5C3E" w14:textId="5A6FAC8E" w:rsidR="00164714" w:rsidRPr="00083382" w:rsidRDefault="00D85295" w:rsidP="003E4CC2">
            <w:pPr>
              <w:pStyle w:val="List2"/>
              <w:tabs>
                <w:tab w:val="left" w:pos="2070"/>
              </w:tabs>
              <w:spacing w:line="360" w:lineRule="auto"/>
              <w:ind w:left="0" w:firstLine="0"/>
              <w:rPr>
                <w:rFonts w:asciiTheme="minorHAnsi" w:hAnsiTheme="minorHAnsi"/>
                <w:snapToGrid w:val="0"/>
                <w:sz w:val="24"/>
                <w:szCs w:val="22"/>
              </w:rPr>
            </w:pPr>
            <w:r w:rsidRPr="00083382">
              <w:rPr>
                <w:rFonts w:asciiTheme="minorHAnsi" w:hAnsiTheme="minorHAnsi"/>
                <w:snapToGrid w:val="0"/>
                <w:sz w:val="24"/>
                <w:szCs w:val="22"/>
              </w:rPr>
              <w:t>Ms. Lynn Michelle Bowman</w:t>
            </w:r>
          </w:p>
        </w:tc>
        <w:tc>
          <w:tcPr>
            <w:tcW w:w="1869" w:type="dxa"/>
          </w:tcPr>
          <w:p w14:paraId="68327B9B" w14:textId="76954730" w:rsidR="00164714"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x</w:t>
            </w:r>
          </w:p>
        </w:tc>
        <w:tc>
          <w:tcPr>
            <w:tcW w:w="1871" w:type="dxa"/>
          </w:tcPr>
          <w:p w14:paraId="2706ED41" w14:textId="77777777" w:rsidR="00164714" w:rsidRPr="00083382" w:rsidRDefault="00164714" w:rsidP="0040131C">
            <w:pPr>
              <w:pStyle w:val="List2"/>
              <w:tabs>
                <w:tab w:val="left" w:pos="2070"/>
              </w:tabs>
              <w:spacing w:line="360" w:lineRule="auto"/>
              <w:ind w:left="0" w:firstLine="0"/>
              <w:jc w:val="center"/>
              <w:rPr>
                <w:rFonts w:asciiTheme="minorHAnsi" w:hAnsiTheme="minorHAnsi"/>
                <w:snapToGrid w:val="0"/>
                <w:sz w:val="24"/>
                <w:szCs w:val="22"/>
              </w:rPr>
            </w:pPr>
          </w:p>
        </w:tc>
      </w:tr>
      <w:tr w:rsidR="00D85295" w:rsidRPr="00083382" w14:paraId="60117947" w14:textId="77777777" w:rsidTr="00C82CB5">
        <w:trPr>
          <w:trHeight w:val="424"/>
        </w:trPr>
        <w:tc>
          <w:tcPr>
            <w:tcW w:w="4969" w:type="dxa"/>
            <w:vAlign w:val="center"/>
          </w:tcPr>
          <w:p w14:paraId="5BBF8204" w14:textId="155E7EDE" w:rsidR="00D85295" w:rsidRPr="00083382" w:rsidRDefault="00D85295" w:rsidP="003E4CC2">
            <w:pPr>
              <w:pStyle w:val="List2"/>
              <w:tabs>
                <w:tab w:val="left" w:pos="2070"/>
              </w:tabs>
              <w:spacing w:line="360" w:lineRule="auto"/>
              <w:ind w:left="0" w:firstLine="0"/>
              <w:rPr>
                <w:rFonts w:asciiTheme="minorHAnsi" w:hAnsiTheme="minorHAnsi"/>
                <w:snapToGrid w:val="0"/>
                <w:sz w:val="24"/>
                <w:szCs w:val="22"/>
              </w:rPr>
            </w:pPr>
            <w:r w:rsidRPr="00083382">
              <w:rPr>
                <w:rFonts w:asciiTheme="minorHAnsi" w:hAnsiTheme="minorHAnsi"/>
                <w:b/>
                <w:snapToGrid w:val="0"/>
                <w:sz w:val="24"/>
                <w:szCs w:val="22"/>
              </w:rPr>
              <w:t>Total</w:t>
            </w:r>
          </w:p>
        </w:tc>
        <w:tc>
          <w:tcPr>
            <w:tcW w:w="1869" w:type="dxa"/>
          </w:tcPr>
          <w:p w14:paraId="5CEBC68B" w14:textId="57D8FFC9" w:rsidR="00D85295"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7</w:t>
            </w:r>
          </w:p>
        </w:tc>
        <w:tc>
          <w:tcPr>
            <w:tcW w:w="1871" w:type="dxa"/>
          </w:tcPr>
          <w:p w14:paraId="7670CA65" w14:textId="3AD9ABE5" w:rsidR="00D85295" w:rsidRPr="00083382" w:rsidRDefault="0040131C" w:rsidP="0040131C">
            <w:pPr>
              <w:pStyle w:val="List2"/>
              <w:tabs>
                <w:tab w:val="left" w:pos="2070"/>
              </w:tabs>
              <w:spacing w:line="360" w:lineRule="auto"/>
              <w:ind w:left="0" w:firstLine="0"/>
              <w:jc w:val="center"/>
              <w:rPr>
                <w:rFonts w:asciiTheme="minorHAnsi" w:hAnsiTheme="minorHAnsi"/>
                <w:snapToGrid w:val="0"/>
                <w:sz w:val="24"/>
                <w:szCs w:val="22"/>
              </w:rPr>
            </w:pPr>
            <w:r>
              <w:rPr>
                <w:rFonts w:asciiTheme="minorHAnsi" w:hAnsiTheme="minorHAnsi"/>
                <w:snapToGrid w:val="0"/>
                <w:sz w:val="24"/>
                <w:szCs w:val="22"/>
              </w:rPr>
              <w:t>1</w:t>
            </w:r>
          </w:p>
        </w:tc>
      </w:tr>
    </w:tbl>
    <w:p w14:paraId="43E519E4" w14:textId="77777777" w:rsidR="00060FFA" w:rsidRPr="00083382" w:rsidRDefault="00060FFA" w:rsidP="0035683E">
      <w:pPr>
        <w:pStyle w:val="BodyText"/>
        <w:spacing w:before="0" w:line="360" w:lineRule="auto"/>
        <w:rPr>
          <w:rFonts w:asciiTheme="minorHAnsi" w:hAnsiTheme="minorHAnsi"/>
          <w:szCs w:val="22"/>
          <w:highlight w:val="yellow"/>
        </w:rPr>
      </w:pPr>
    </w:p>
    <w:p w14:paraId="00B090BB" w14:textId="25C682D4" w:rsidR="00674E17" w:rsidRPr="00083382" w:rsidRDefault="00674E17" w:rsidP="0035683E">
      <w:pPr>
        <w:pStyle w:val="BodyText"/>
        <w:spacing w:before="0" w:line="360" w:lineRule="auto"/>
        <w:rPr>
          <w:rFonts w:asciiTheme="minorHAnsi" w:hAnsiTheme="minorHAnsi"/>
          <w:szCs w:val="22"/>
          <w:highlight w:val="yellow"/>
        </w:rPr>
      </w:pPr>
      <w:r w:rsidRPr="00083382">
        <w:rPr>
          <w:rFonts w:asciiTheme="minorHAnsi" w:hAnsiTheme="minorHAnsi"/>
          <w:b/>
          <w:sz w:val="32"/>
          <w:szCs w:val="28"/>
        </w:rPr>
        <w:t>Call to Order</w:t>
      </w:r>
    </w:p>
    <w:p w14:paraId="6999ED66" w14:textId="4DA61A6C" w:rsidR="00001F7C" w:rsidRPr="0040131C" w:rsidRDefault="0040131C" w:rsidP="00060FFA">
      <w:pPr>
        <w:pStyle w:val="BodyText"/>
        <w:spacing w:before="0" w:line="360" w:lineRule="auto"/>
        <w:rPr>
          <w:rFonts w:asciiTheme="minorHAnsi" w:hAnsiTheme="minorHAnsi"/>
          <w:szCs w:val="22"/>
          <w:u w:val="single"/>
        </w:rPr>
      </w:pPr>
      <w:r>
        <w:rPr>
          <w:rFonts w:asciiTheme="minorHAnsi" w:hAnsiTheme="minorHAnsi"/>
          <w:b/>
          <w:szCs w:val="22"/>
        </w:rPr>
        <w:t xml:space="preserve">Neel Durbin </w:t>
      </w:r>
      <w:r>
        <w:rPr>
          <w:rFonts w:asciiTheme="minorHAnsi" w:hAnsiTheme="minorHAnsi"/>
          <w:szCs w:val="22"/>
        </w:rPr>
        <w:t xml:space="preserve">called the meeting to order. Each member of the Textbook Commission introduced themselves to the audience and those watching the live stream. </w:t>
      </w:r>
    </w:p>
    <w:p w14:paraId="3EFA98EA" w14:textId="78507D65" w:rsidR="00001F7C" w:rsidRPr="00083382" w:rsidRDefault="00001F7C">
      <w:pPr>
        <w:rPr>
          <w:rFonts w:eastAsia="Times New Roman" w:cs="Times New Roman"/>
          <w:b/>
          <w:snapToGrid w:val="0"/>
          <w:sz w:val="32"/>
          <w:szCs w:val="28"/>
        </w:rPr>
      </w:pPr>
      <w:r w:rsidRPr="00083382">
        <w:rPr>
          <w:b/>
          <w:snapToGrid w:val="0"/>
          <w:sz w:val="32"/>
          <w:szCs w:val="28"/>
        </w:rPr>
        <w:br w:type="page"/>
      </w:r>
    </w:p>
    <w:p w14:paraId="650DB1E2" w14:textId="2A326AC5" w:rsidR="00221AE8" w:rsidRPr="00083382" w:rsidRDefault="00A3444F" w:rsidP="00221AE8">
      <w:pPr>
        <w:pStyle w:val="List2"/>
        <w:spacing w:line="360" w:lineRule="auto"/>
        <w:ind w:left="0" w:firstLine="0"/>
        <w:rPr>
          <w:rFonts w:asciiTheme="minorHAnsi" w:hAnsiTheme="minorHAnsi"/>
          <w:b/>
          <w:snapToGrid w:val="0"/>
          <w:sz w:val="32"/>
          <w:szCs w:val="28"/>
        </w:rPr>
      </w:pPr>
      <w:r w:rsidRPr="00083382">
        <w:rPr>
          <w:rFonts w:asciiTheme="minorHAnsi" w:hAnsiTheme="minorHAnsi"/>
          <w:b/>
          <w:snapToGrid w:val="0"/>
          <w:sz w:val="32"/>
          <w:szCs w:val="28"/>
        </w:rPr>
        <w:lastRenderedPageBreak/>
        <w:t xml:space="preserve">Consent Items (Voice Vote) </w:t>
      </w:r>
    </w:p>
    <w:p w14:paraId="596E08B0" w14:textId="77777777" w:rsidR="00221AE8" w:rsidRPr="00083382" w:rsidRDefault="00221AE8" w:rsidP="00221AE8">
      <w:pPr>
        <w:pStyle w:val="List2"/>
        <w:numPr>
          <w:ilvl w:val="1"/>
          <w:numId w:val="6"/>
        </w:numPr>
        <w:tabs>
          <w:tab w:val="left" w:pos="2070"/>
        </w:tabs>
        <w:spacing w:line="360" w:lineRule="auto"/>
        <w:rPr>
          <w:rFonts w:asciiTheme="minorHAnsi" w:hAnsiTheme="minorHAnsi"/>
          <w:b/>
          <w:snapToGrid w:val="0"/>
          <w:sz w:val="24"/>
          <w:szCs w:val="22"/>
        </w:rPr>
      </w:pPr>
      <w:r w:rsidRPr="00083382">
        <w:rPr>
          <w:rFonts w:asciiTheme="minorHAnsi" w:hAnsiTheme="minorHAnsi"/>
          <w:b/>
          <w:snapToGrid w:val="0"/>
          <w:sz w:val="24"/>
          <w:szCs w:val="22"/>
        </w:rPr>
        <w:t>Adoption of Agenda</w:t>
      </w:r>
    </w:p>
    <w:p w14:paraId="6D501CC1" w14:textId="5CD4021B" w:rsidR="00221AE8" w:rsidRPr="00083382" w:rsidRDefault="00221AE8" w:rsidP="00221AE8">
      <w:pPr>
        <w:pStyle w:val="List2"/>
        <w:tabs>
          <w:tab w:val="left" w:pos="2070"/>
        </w:tabs>
        <w:spacing w:line="360" w:lineRule="auto"/>
        <w:ind w:left="360" w:firstLine="0"/>
        <w:rPr>
          <w:rFonts w:asciiTheme="minorHAnsi" w:hAnsiTheme="minorHAnsi"/>
          <w:sz w:val="24"/>
          <w:szCs w:val="22"/>
        </w:rPr>
      </w:pPr>
      <w:r w:rsidRPr="00083382">
        <w:rPr>
          <w:rFonts w:asciiTheme="minorHAnsi" w:hAnsiTheme="minorHAnsi"/>
          <w:b/>
          <w:sz w:val="24"/>
          <w:szCs w:val="22"/>
        </w:rPr>
        <w:t>ACTION:</w:t>
      </w:r>
      <w:r w:rsidRPr="00083382">
        <w:rPr>
          <w:rFonts w:asciiTheme="minorHAnsi" w:hAnsiTheme="minorHAnsi"/>
          <w:sz w:val="24"/>
          <w:szCs w:val="22"/>
        </w:rPr>
        <w:t xml:space="preserve"> </w:t>
      </w:r>
      <w:r w:rsidR="0040131C" w:rsidRPr="0040131C">
        <w:rPr>
          <w:rFonts w:asciiTheme="minorHAnsi" w:hAnsiTheme="minorHAnsi"/>
          <w:b/>
          <w:sz w:val="24"/>
          <w:szCs w:val="22"/>
        </w:rPr>
        <w:t>Dr.</w:t>
      </w:r>
      <w:r w:rsidR="0040131C">
        <w:rPr>
          <w:rFonts w:asciiTheme="minorHAnsi" w:hAnsiTheme="minorHAnsi"/>
          <w:b/>
          <w:sz w:val="24"/>
          <w:szCs w:val="22"/>
        </w:rPr>
        <w:t xml:space="preserve"> </w:t>
      </w:r>
      <w:r w:rsidR="0040131C" w:rsidRPr="0040131C">
        <w:rPr>
          <w:rFonts w:asciiTheme="minorHAnsi" w:hAnsiTheme="minorHAnsi"/>
          <w:b/>
          <w:sz w:val="24"/>
          <w:szCs w:val="22"/>
        </w:rPr>
        <w:t>Jack Parton</w:t>
      </w:r>
      <w:r w:rsidR="0040131C">
        <w:rPr>
          <w:rFonts w:asciiTheme="minorHAnsi" w:hAnsiTheme="minorHAnsi"/>
          <w:b/>
          <w:sz w:val="24"/>
          <w:szCs w:val="22"/>
        </w:rPr>
        <w:t xml:space="preserve"> </w:t>
      </w:r>
      <w:r w:rsidR="0040131C">
        <w:rPr>
          <w:rFonts w:asciiTheme="minorHAnsi" w:hAnsiTheme="minorHAnsi"/>
          <w:sz w:val="24"/>
          <w:szCs w:val="22"/>
        </w:rPr>
        <w:t xml:space="preserve">motioned, </w:t>
      </w:r>
      <w:r w:rsidR="0040131C" w:rsidRPr="00D82509">
        <w:rPr>
          <w:rFonts w:asciiTheme="minorHAnsi" w:hAnsiTheme="minorHAnsi"/>
          <w:sz w:val="24"/>
          <w:szCs w:val="22"/>
        </w:rPr>
        <w:t>seconded by</w:t>
      </w:r>
      <w:r w:rsidR="0040131C">
        <w:rPr>
          <w:rFonts w:asciiTheme="minorHAnsi" w:hAnsiTheme="minorHAnsi"/>
          <w:b/>
          <w:sz w:val="24"/>
          <w:szCs w:val="22"/>
        </w:rPr>
        <w:t xml:space="preserve"> Dr. Vicki Kirk </w:t>
      </w:r>
      <w:r w:rsidR="0040131C">
        <w:rPr>
          <w:rFonts w:asciiTheme="minorHAnsi" w:hAnsiTheme="minorHAnsi"/>
          <w:sz w:val="24"/>
          <w:szCs w:val="22"/>
        </w:rPr>
        <w:t>to approve the adoption of the agenda.</w:t>
      </w:r>
    </w:p>
    <w:p w14:paraId="61303EC5" w14:textId="77777777" w:rsidR="00221AE8" w:rsidRPr="00083382" w:rsidRDefault="00221AE8" w:rsidP="00221AE8">
      <w:pPr>
        <w:pStyle w:val="List2"/>
        <w:tabs>
          <w:tab w:val="left" w:pos="2070"/>
        </w:tabs>
        <w:spacing w:line="360" w:lineRule="auto"/>
        <w:ind w:left="360" w:firstLine="0"/>
        <w:rPr>
          <w:rFonts w:asciiTheme="minorHAnsi" w:hAnsiTheme="minorHAnsi"/>
          <w:sz w:val="24"/>
          <w:szCs w:val="22"/>
        </w:rPr>
      </w:pPr>
    </w:p>
    <w:p w14:paraId="12E4FF55" w14:textId="7DA0C94B" w:rsidR="00221AE8" w:rsidRPr="00083382" w:rsidRDefault="00B14652" w:rsidP="00221AE8">
      <w:pPr>
        <w:pStyle w:val="List2"/>
        <w:numPr>
          <w:ilvl w:val="1"/>
          <w:numId w:val="6"/>
        </w:numPr>
        <w:tabs>
          <w:tab w:val="left" w:pos="2070"/>
        </w:tabs>
        <w:spacing w:line="360" w:lineRule="auto"/>
        <w:rPr>
          <w:rFonts w:asciiTheme="minorHAnsi" w:hAnsiTheme="minorHAnsi"/>
          <w:b/>
          <w:snapToGrid w:val="0"/>
          <w:sz w:val="24"/>
          <w:szCs w:val="22"/>
        </w:rPr>
      </w:pPr>
      <w:r>
        <w:rPr>
          <w:rFonts w:asciiTheme="minorHAnsi" w:hAnsiTheme="minorHAnsi"/>
          <w:b/>
          <w:snapToGrid w:val="0"/>
          <w:sz w:val="24"/>
          <w:szCs w:val="22"/>
        </w:rPr>
        <w:t>September 14,</w:t>
      </w:r>
      <w:r w:rsidR="00D85295" w:rsidRPr="00083382">
        <w:rPr>
          <w:rFonts w:asciiTheme="minorHAnsi" w:hAnsiTheme="minorHAnsi"/>
          <w:b/>
          <w:snapToGrid w:val="0"/>
          <w:sz w:val="24"/>
          <w:szCs w:val="22"/>
        </w:rPr>
        <w:t xml:space="preserve"> 2018</w:t>
      </w:r>
      <w:r w:rsidR="00221AE8" w:rsidRPr="00083382">
        <w:rPr>
          <w:rFonts w:asciiTheme="minorHAnsi" w:hAnsiTheme="minorHAnsi"/>
          <w:b/>
          <w:snapToGrid w:val="0"/>
          <w:sz w:val="24"/>
          <w:szCs w:val="22"/>
        </w:rPr>
        <w:t xml:space="preserve"> Meeting Minutes</w:t>
      </w:r>
    </w:p>
    <w:p w14:paraId="76242BB4" w14:textId="1DF50A04" w:rsidR="00221AE8" w:rsidRPr="00083382" w:rsidRDefault="00221AE8" w:rsidP="00221AE8">
      <w:pPr>
        <w:pStyle w:val="BodyText"/>
        <w:tabs>
          <w:tab w:val="left" w:pos="720"/>
        </w:tabs>
        <w:spacing w:line="360" w:lineRule="auto"/>
        <w:ind w:left="360"/>
        <w:rPr>
          <w:rFonts w:asciiTheme="minorHAnsi" w:hAnsiTheme="minorHAnsi"/>
          <w:szCs w:val="22"/>
        </w:rPr>
      </w:pPr>
      <w:r w:rsidRPr="00083382">
        <w:rPr>
          <w:rFonts w:asciiTheme="minorHAnsi" w:hAnsiTheme="minorHAnsi"/>
          <w:b/>
          <w:szCs w:val="22"/>
        </w:rPr>
        <w:t xml:space="preserve">ACTION: </w:t>
      </w:r>
      <w:r w:rsidR="0040131C">
        <w:rPr>
          <w:rFonts w:asciiTheme="minorHAnsi" w:hAnsiTheme="minorHAnsi"/>
          <w:b/>
          <w:szCs w:val="22"/>
        </w:rPr>
        <w:t xml:space="preserve">Frank Cagle </w:t>
      </w:r>
      <w:r w:rsidR="0040131C">
        <w:rPr>
          <w:rFonts w:asciiTheme="minorHAnsi" w:hAnsiTheme="minorHAnsi"/>
          <w:szCs w:val="22"/>
        </w:rPr>
        <w:t xml:space="preserve">motioned, seconded by </w:t>
      </w:r>
      <w:r w:rsidR="0040131C">
        <w:rPr>
          <w:rFonts w:asciiTheme="minorHAnsi" w:hAnsiTheme="minorHAnsi"/>
          <w:b/>
          <w:szCs w:val="22"/>
        </w:rPr>
        <w:t xml:space="preserve">Jack Parton </w:t>
      </w:r>
      <w:r w:rsidR="0040131C">
        <w:rPr>
          <w:rFonts w:asciiTheme="minorHAnsi" w:hAnsiTheme="minorHAnsi"/>
          <w:szCs w:val="22"/>
        </w:rPr>
        <w:t>to approve the September 14, 2018 meeting minutes as presented to the commission.</w:t>
      </w:r>
    </w:p>
    <w:p w14:paraId="57A1B2D5" w14:textId="77777777" w:rsidR="00D85295" w:rsidRPr="00083382" w:rsidRDefault="00D85295">
      <w:pPr>
        <w:rPr>
          <w:sz w:val="24"/>
          <w:u w:val="single"/>
        </w:rPr>
      </w:pPr>
    </w:p>
    <w:p w14:paraId="71568B50" w14:textId="77777777" w:rsidR="00D85295" w:rsidRPr="00B14652" w:rsidRDefault="00D85295">
      <w:pPr>
        <w:rPr>
          <w:sz w:val="32"/>
          <w:u w:val="single"/>
        </w:rPr>
      </w:pPr>
    </w:p>
    <w:p w14:paraId="202B7885" w14:textId="1C573CFB" w:rsidR="00D85295" w:rsidRPr="00B14652" w:rsidRDefault="00B14652">
      <w:pPr>
        <w:rPr>
          <w:b/>
          <w:sz w:val="32"/>
        </w:rPr>
      </w:pPr>
      <w:r w:rsidRPr="00B14652">
        <w:rPr>
          <w:b/>
          <w:sz w:val="32"/>
        </w:rPr>
        <w:t>Reviewer Recruitment Update</w:t>
      </w:r>
    </w:p>
    <w:p w14:paraId="3EBB54EB" w14:textId="661B8182" w:rsidR="00D85295" w:rsidRPr="00B65139" w:rsidRDefault="0040131C">
      <w:pPr>
        <w:rPr>
          <w:sz w:val="24"/>
          <w:szCs w:val="24"/>
        </w:rPr>
      </w:pPr>
      <w:r>
        <w:rPr>
          <w:b/>
          <w:sz w:val="24"/>
          <w:szCs w:val="24"/>
        </w:rPr>
        <w:t>Lacey Noel</w:t>
      </w:r>
      <w:r>
        <w:rPr>
          <w:sz w:val="24"/>
          <w:szCs w:val="24"/>
        </w:rPr>
        <w:t xml:space="preserve"> updated the commission on the Tennessee Department of Education’s efforts to recruit reviewers for the upcoming textbook adoption cycle. </w:t>
      </w:r>
      <w:r w:rsidR="00B65139">
        <w:rPr>
          <w:sz w:val="24"/>
          <w:szCs w:val="24"/>
        </w:rPr>
        <w:t xml:space="preserve">The February and April textbook training dates were mentioned, with </w:t>
      </w:r>
      <w:r w:rsidR="00B65139">
        <w:rPr>
          <w:b/>
          <w:sz w:val="24"/>
          <w:szCs w:val="24"/>
        </w:rPr>
        <w:t xml:space="preserve">Neel Durbin </w:t>
      </w:r>
      <w:r w:rsidR="00B65139">
        <w:rPr>
          <w:sz w:val="24"/>
          <w:szCs w:val="24"/>
        </w:rPr>
        <w:t xml:space="preserve">bringing up concern about the April training being around testing time for schools in Tennessee. </w:t>
      </w:r>
      <w:r w:rsidR="00B65139">
        <w:rPr>
          <w:b/>
          <w:sz w:val="24"/>
          <w:szCs w:val="24"/>
        </w:rPr>
        <w:t xml:space="preserve">Lauren Bardwell </w:t>
      </w:r>
      <w:r w:rsidR="00B65139">
        <w:rPr>
          <w:sz w:val="24"/>
          <w:szCs w:val="24"/>
        </w:rPr>
        <w:t xml:space="preserve">explained that the training will be held on a weekend so they will not be missing classroom time and that training the reviewers in April provides them more time to review the textbooks. </w:t>
      </w:r>
      <w:r w:rsidR="00B65139">
        <w:rPr>
          <w:b/>
          <w:sz w:val="24"/>
          <w:szCs w:val="24"/>
        </w:rPr>
        <w:t xml:space="preserve">Michele Bowman </w:t>
      </w:r>
      <w:r w:rsidR="00B65139">
        <w:rPr>
          <w:sz w:val="24"/>
          <w:szCs w:val="24"/>
        </w:rPr>
        <w:t xml:space="preserve">mentioned that the </w:t>
      </w:r>
      <w:r w:rsidR="00B65139" w:rsidRPr="00B65139">
        <w:rPr>
          <w:sz w:val="24"/>
          <w:szCs w:val="24"/>
        </w:rPr>
        <w:t>Tennessee Education Association</w:t>
      </w:r>
      <w:r w:rsidR="00B65139">
        <w:rPr>
          <w:sz w:val="24"/>
          <w:szCs w:val="24"/>
        </w:rPr>
        <w:t xml:space="preserve"> could assist the department with their recruitment efforts. </w:t>
      </w:r>
    </w:p>
    <w:p w14:paraId="5870FA08" w14:textId="77777777" w:rsidR="009347B7" w:rsidRPr="00083382" w:rsidRDefault="009347B7" w:rsidP="009347B7">
      <w:pPr>
        <w:pStyle w:val="BodyText"/>
        <w:tabs>
          <w:tab w:val="left" w:pos="720"/>
        </w:tabs>
        <w:spacing w:before="0" w:line="360" w:lineRule="auto"/>
        <w:ind w:left="720"/>
        <w:rPr>
          <w:rFonts w:asciiTheme="minorHAnsi" w:hAnsiTheme="minorHAnsi"/>
          <w:b/>
          <w:szCs w:val="22"/>
        </w:rPr>
      </w:pPr>
    </w:p>
    <w:p w14:paraId="0134FA2C" w14:textId="77777777" w:rsidR="009347B7" w:rsidRPr="00083382" w:rsidRDefault="009347B7" w:rsidP="009347B7">
      <w:pPr>
        <w:pStyle w:val="BodyText"/>
        <w:tabs>
          <w:tab w:val="left" w:pos="720"/>
        </w:tabs>
        <w:spacing w:before="0" w:line="360" w:lineRule="auto"/>
        <w:ind w:left="720"/>
        <w:rPr>
          <w:rFonts w:asciiTheme="minorHAnsi" w:hAnsiTheme="minorHAnsi"/>
          <w:b/>
          <w:szCs w:val="22"/>
        </w:rPr>
      </w:pPr>
    </w:p>
    <w:p w14:paraId="686E27B9" w14:textId="77777777" w:rsidR="009347B7" w:rsidRPr="00083382" w:rsidRDefault="009347B7" w:rsidP="009347B7">
      <w:pPr>
        <w:pStyle w:val="BodyText"/>
        <w:tabs>
          <w:tab w:val="left" w:pos="720"/>
        </w:tabs>
        <w:spacing w:before="0" w:line="360" w:lineRule="auto"/>
        <w:ind w:left="720"/>
        <w:rPr>
          <w:rFonts w:asciiTheme="minorHAnsi" w:hAnsiTheme="minorHAnsi"/>
          <w:b/>
          <w:szCs w:val="22"/>
        </w:rPr>
      </w:pPr>
    </w:p>
    <w:p w14:paraId="64F6D7D2" w14:textId="77777777" w:rsidR="009347B7" w:rsidRPr="00083382" w:rsidRDefault="009347B7" w:rsidP="009347B7">
      <w:pPr>
        <w:pStyle w:val="BodyText"/>
        <w:tabs>
          <w:tab w:val="left" w:pos="720"/>
        </w:tabs>
        <w:spacing w:before="0" w:line="360" w:lineRule="auto"/>
        <w:ind w:left="720"/>
        <w:rPr>
          <w:rFonts w:asciiTheme="minorHAnsi" w:hAnsiTheme="minorHAnsi"/>
          <w:b/>
          <w:szCs w:val="22"/>
        </w:rPr>
      </w:pPr>
    </w:p>
    <w:p w14:paraId="6CC28301" w14:textId="77777777" w:rsidR="009347B7" w:rsidRPr="00083382" w:rsidRDefault="009347B7" w:rsidP="009347B7">
      <w:pPr>
        <w:pStyle w:val="BodyText"/>
        <w:tabs>
          <w:tab w:val="left" w:pos="720"/>
        </w:tabs>
        <w:spacing w:before="0" w:line="360" w:lineRule="auto"/>
        <w:ind w:left="720"/>
        <w:rPr>
          <w:rFonts w:asciiTheme="minorHAnsi" w:hAnsiTheme="minorHAnsi"/>
          <w:b/>
          <w:szCs w:val="22"/>
        </w:rPr>
      </w:pPr>
    </w:p>
    <w:p w14:paraId="3043EEE7" w14:textId="77777777" w:rsidR="009347B7" w:rsidRPr="00083382" w:rsidRDefault="009347B7" w:rsidP="009347B7">
      <w:pPr>
        <w:pStyle w:val="BodyText"/>
        <w:tabs>
          <w:tab w:val="left" w:pos="720"/>
        </w:tabs>
        <w:spacing w:before="0" w:line="360" w:lineRule="auto"/>
        <w:ind w:left="720"/>
        <w:rPr>
          <w:rFonts w:asciiTheme="minorHAnsi" w:hAnsiTheme="minorHAnsi"/>
          <w:b/>
          <w:szCs w:val="22"/>
        </w:rPr>
      </w:pPr>
    </w:p>
    <w:p w14:paraId="5206D736" w14:textId="77777777" w:rsidR="00083382" w:rsidRPr="00083382" w:rsidRDefault="00083382" w:rsidP="009347B7">
      <w:pPr>
        <w:pStyle w:val="BodyText"/>
        <w:tabs>
          <w:tab w:val="left" w:pos="720"/>
        </w:tabs>
        <w:spacing w:before="0" w:line="360" w:lineRule="auto"/>
        <w:ind w:left="720"/>
        <w:rPr>
          <w:rFonts w:asciiTheme="minorHAnsi" w:hAnsiTheme="minorHAnsi"/>
          <w:b/>
          <w:szCs w:val="22"/>
        </w:rPr>
      </w:pPr>
    </w:p>
    <w:p w14:paraId="6B7B0C14" w14:textId="77777777" w:rsidR="00083382" w:rsidRPr="00083382" w:rsidRDefault="00083382" w:rsidP="009347B7">
      <w:pPr>
        <w:pStyle w:val="BodyText"/>
        <w:tabs>
          <w:tab w:val="left" w:pos="720"/>
        </w:tabs>
        <w:spacing w:before="0" w:line="360" w:lineRule="auto"/>
        <w:ind w:left="720"/>
        <w:rPr>
          <w:rFonts w:asciiTheme="minorHAnsi" w:hAnsiTheme="minorHAnsi"/>
          <w:b/>
          <w:szCs w:val="22"/>
        </w:rPr>
      </w:pPr>
    </w:p>
    <w:p w14:paraId="6A8B56D2" w14:textId="77777777" w:rsidR="00083382" w:rsidRPr="00083382" w:rsidRDefault="00083382" w:rsidP="009347B7">
      <w:pPr>
        <w:pStyle w:val="BodyText"/>
        <w:tabs>
          <w:tab w:val="left" w:pos="720"/>
        </w:tabs>
        <w:spacing w:before="0" w:line="360" w:lineRule="auto"/>
        <w:ind w:left="720"/>
        <w:rPr>
          <w:rFonts w:asciiTheme="minorHAnsi" w:hAnsiTheme="minorHAnsi"/>
          <w:b/>
          <w:szCs w:val="22"/>
        </w:rPr>
      </w:pPr>
    </w:p>
    <w:p w14:paraId="145BB480" w14:textId="77777777" w:rsidR="00083382" w:rsidRPr="00083382" w:rsidRDefault="00083382" w:rsidP="00B14652">
      <w:pPr>
        <w:pStyle w:val="BodyText"/>
        <w:tabs>
          <w:tab w:val="left" w:pos="720"/>
        </w:tabs>
        <w:spacing w:before="0" w:line="360" w:lineRule="auto"/>
        <w:rPr>
          <w:rFonts w:asciiTheme="minorHAnsi" w:hAnsiTheme="minorHAnsi"/>
          <w:b/>
          <w:szCs w:val="22"/>
        </w:rPr>
      </w:pPr>
    </w:p>
    <w:p w14:paraId="251DFD26" w14:textId="77777777" w:rsidR="009347B7" w:rsidRPr="00083382" w:rsidRDefault="009347B7" w:rsidP="009347B7">
      <w:pPr>
        <w:pStyle w:val="BodyText"/>
        <w:tabs>
          <w:tab w:val="left" w:pos="720"/>
        </w:tabs>
        <w:spacing w:before="0" w:line="360" w:lineRule="auto"/>
        <w:ind w:left="720"/>
        <w:rPr>
          <w:rFonts w:asciiTheme="minorHAnsi" w:hAnsiTheme="minorHAnsi"/>
          <w:b/>
          <w:szCs w:val="22"/>
        </w:rPr>
      </w:pPr>
    </w:p>
    <w:p w14:paraId="6E54704B" w14:textId="4DCB4EE9" w:rsidR="009347B7" w:rsidRPr="00083382" w:rsidRDefault="00B14652" w:rsidP="00D85295">
      <w:pPr>
        <w:pStyle w:val="BodyText"/>
        <w:numPr>
          <w:ilvl w:val="0"/>
          <w:numId w:val="10"/>
        </w:numPr>
        <w:tabs>
          <w:tab w:val="left" w:pos="720"/>
        </w:tabs>
        <w:spacing w:before="0" w:line="360" w:lineRule="auto"/>
        <w:rPr>
          <w:rFonts w:asciiTheme="minorHAnsi" w:hAnsiTheme="minorHAnsi"/>
          <w:b/>
          <w:szCs w:val="22"/>
        </w:rPr>
      </w:pPr>
      <w:r>
        <w:rPr>
          <w:rFonts w:asciiTheme="minorHAnsi" w:hAnsiTheme="minorHAnsi"/>
          <w:b/>
          <w:szCs w:val="22"/>
        </w:rPr>
        <w:t>Publisher Appeal Discussion</w:t>
      </w:r>
    </w:p>
    <w:p w14:paraId="4E0B6FA3" w14:textId="728496CB" w:rsidR="00D85295" w:rsidRDefault="00D85295" w:rsidP="00D85295">
      <w:pPr>
        <w:pStyle w:val="BodyText"/>
        <w:numPr>
          <w:ilvl w:val="0"/>
          <w:numId w:val="11"/>
        </w:numPr>
        <w:tabs>
          <w:tab w:val="left" w:pos="720"/>
        </w:tabs>
        <w:spacing w:before="0" w:line="360" w:lineRule="auto"/>
        <w:rPr>
          <w:rFonts w:asciiTheme="minorHAnsi" w:hAnsiTheme="minorHAnsi"/>
          <w:b/>
          <w:szCs w:val="22"/>
        </w:rPr>
      </w:pPr>
      <w:r w:rsidRPr="00083382">
        <w:rPr>
          <w:rFonts w:asciiTheme="minorHAnsi" w:hAnsiTheme="minorHAnsi"/>
          <w:b/>
          <w:szCs w:val="22"/>
        </w:rPr>
        <w:t xml:space="preserve">B.E Publishing </w:t>
      </w:r>
    </w:p>
    <w:p w14:paraId="1413C2F8" w14:textId="2B587864" w:rsidR="00D85295" w:rsidRPr="009B2BA7" w:rsidRDefault="009B2BA7" w:rsidP="009B2BA7">
      <w:pPr>
        <w:pStyle w:val="BodyText"/>
        <w:tabs>
          <w:tab w:val="left" w:pos="720"/>
        </w:tabs>
        <w:spacing w:before="0" w:line="360" w:lineRule="auto"/>
        <w:ind w:left="720"/>
        <w:rPr>
          <w:rFonts w:asciiTheme="minorHAnsi" w:hAnsiTheme="minorHAnsi"/>
          <w:szCs w:val="22"/>
        </w:rPr>
      </w:pPr>
      <w:r>
        <w:rPr>
          <w:rFonts w:asciiTheme="minorHAnsi" w:hAnsiTheme="minorHAnsi"/>
          <w:b/>
          <w:szCs w:val="22"/>
        </w:rPr>
        <w:t xml:space="preserve">Kay Kelsey </w:t>
      </w:r>
      <w:r>
        <w:rPr>
          <w:rFonts w:asciiTheme="minorHAnsi" w:hAnsiTheme="minorHAnsi"/>
          <w:szCs w:val="22"/>
        </w:rPr>
        <w:t xml:space="preserve">asked for further clarification on reviewer 27 and how they failed the textbook during the first review, but then passed the textbook after conducting the second review as well as during the requested reconvening. </w:t>
      </w:r>
      <w:r>
        <w:rPr>
          <w:rFonts w:asciiTheme="minorHAnsi" w:hAnsiTheme="minorHAnsi"/>
          <w:b/>
          <w:szCs w:val="22"/>
        </w:rPr>
        <w:t xml:space="preserve">Dr. Vicki Kirk </w:t>
      </w:r>
      <w:r>
        <w:rPr>
          <w:rFonts w:asciiTheme="minorHAnsi" w:hAnsiTheme="minorHAnsi"/>
          <w:szCs w:val="22"/>
        </w:rPr>
        <w:t xml:space="preserve">explained that the reviewer originally decided the book did not meet 80% of the standards, but that during the second and third review had agreed that the revised content covered enough of the standards to pass the textbook. </w:t>
      </w:r>
      <w:r>
        <w:rPr>
          <w:rFonts w:asciiTheme="minorHAnsi" w:hAnsiTheme="minorHAnsi"/>
          <w:b/>
          <w:szCs w:val="22"/>
        </w:rPr>
        <w:t xml:space="preserve">Kay Kelsey </w:t>
      </w:r>
      <w:r>
        <w:rPr>
          <w:rFonts w:asciiTheme="minorHAnsi" w:hAnsiTheme="minorHAnsi"/>
          <w:szCs w:val="22"/>
        </w:rPr>
        <w:t xml:space="preserve">commented that reviewer 27 was very thorough with their comments in their reconvening review. </w:t>
      </w:r>
      <w:r>
        <w:rPr>
          <w:rFonts w:asciiTheme="minorHAnsi" w:hAnsiTheme="minorHAnsi"/>
          <w:b/>
          <w:szCs w:val="22"/>
        </w:rPr>
        <w:t xml:space="preserve">Karen King </w:t>
      </w:r>
      <w:r>
        <w:rPr>
          <w:rFonts w:asciiTheme="minorHAnsi" w:hAnsiTheme="minorHAnsi"/>
          <w:szCs w:val="22"/>
        </w:rPr>
        <w:t xml:space="preserve">asked if there are other textbooks on the bid list that districts could purchase if this title was not approved, to which </w:t>
      </w:r>
      <w:r>
        <w:rPr>
          <w:rFonts w:asciiTheme="minorHAnsi" w:hAnsiTheme="minorHAnsi"/>
          <w:b/>
          <w:szCs w:val="22"/>
        </w:rPr>
        <w:t xml:space="preserve">Lacey Noel </w:t>
      </w:r>
      <w:r>
        <w:rPr>
          <w:rFonts w:asciiTheme="minorHAnsi" w:hAnsiTheme="minorHAnsi"/>
          <w:szCs w:val="22"/>
        </w:rPr>
        <w:t xml:space="preserve">said that there are other titles available on the official bid list. </w:t>
      </w:r>
    </w:p>
    <w:p w14:paraId="552B5A1E"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6F3038BC" w14:textId="6294E839" w:rsidR="00D85295" w:rsidRPr="009B2BA7" w:rsidRDefault="00D85295" w:rsidP="00D85295">
      <w:pPr>
        <w:pStyle w:val="BodyText"/>
        <w:numPr>
          <w:ilvl w:val="0"/>
          <w:numId w:val="11"/>
        </w:numPr>
        <w:tabs>
          <w:tab w:val="left" w:pos="720"/>
        </w:tabs>
        <w:spacing w:before="0" w:line="360" w:lineRule="auto"/>
        <w:rPr>
          <w:rFonts w:asciiTheme="minorHAnsi" w:hAnsiTheme="minorHAnsi"/>
          <w:b/>
          <w:szCs w:val="22"/>
        </w:rPr>
      </w:pPr>
      <w:r w:rsidRPr="009B2BA7">
        <w:rPr>
          <w:rFonts w:asciiTheme="minorHAnsi" w:hAnsiTheme="minorHAnsi"/>
          <w:b/>
          <w:szCs w:val="22"/>
        </w:rPr>
        <w:t xml:space="preserve">Pearson </w:t>
      </w:r>
    </w:p>
    <w:p w14:paraId="7B2D094F" w14:textId="2E6464AA" w:rsidR="00D85295" w:rsidRPr="00EB26D3" w:rsidRDefault="009B2BA7" w:rsidP="009B2BA7">
      <w:pPr>
        <w:pStyle w:val="BodyText"/>
        <w:tabs>
          <w:tab w:val="left" w:pos="720"/>
        </w:tabs>
        <w:spacing w:before="0" w:line="360" w:lineRule="auto"/>
        <w:ind w:left="720"/>
        <w:rPr>
          <w:rFonts w:asciiTheme="minorHAnsi" w:hAnsiTheme="minorHAnsi"/>
          <w:szCs w:val="22"/>
        </w:rPr>
      </w:pPr>
      <w:r>
        <w:rPr>
          <w:rFonts w:asciiTheme="minorHAnsi" w:hAnsiTheme="minorHAnsi"/>
          <w:b/>
          <w:szCs w:val="22"/>
        </w:rPr>
        <w:t xml:space="preserve">Dr. Vicki Kirk </w:t>
      </w:r>
      <w:r>
        <w:rPr>
          <w:rFonts w:asciiTheme="minorHAnsi" w:hAnsiTheme="minorHAnsi"/>
          <w:szCs w:val="22"/>
        </w:rPr>
        <w:t>brought up that she noticed that only one standard had been failed by more than one reviewer, and that the other standards that failed only had one person w</w:t>
      </w:r>
      <w:r w:rsidR="00EB26D3">
        <w:rPr>
          <w:rFonts w:asciiTheme="minorHAnsi" w:hAnsiTheme="minorHAnsi"/>
          <w:szCs w:val="22"/>
        </w:rPr>
        <w:t xml:space="preserve">ho believed it was not covered and this made it clear that each reviewer thought the book was not passable for different reasons. </w:t>
      </w:r>
      <w:r w:rsidR="00EB26D3">
        <w:rPr>
          <w:rFonts w:asciiTheme="minorHAnsi" w:hAnsiTheme="minorHAnsi"/>
          <w:b/>
          <w:szCs w:val="22"/>
        </w:rPr>
        <w:t xml:space="preserve">Frank Cagle </w:t>
      </w:r>
      <w:r w:rsidR="00EB26D3">
        <w:rPr>
          <w:rFonts w:asciiTheme="minorHAnsi" w:hAnsiTheme="minorHAnsi"/>
          <w:szCs w:val="22"/>
        </w:rPr>
        <w:t xml:space="preserve">said it is hard to get a clear picture of what the reviewers had in mind unless you are able to read all of their comments. </w:t>
      </w:r>
      <w:r w:rsidR="00EB26D3">
        <w:rPr>
          <w:rFonts w:asciiTheme="minorHAnsi" w:hAnsiTheme="minorHAnsi"/>
          <w:b/>
          <w:szCs w:val="22"/>
        </w:rPr>
        <w:t xml:space="preserve">Dr. Vicki Kirk </w:t>
      </w:r>
      <w:r w:rsidR="00EB26D3">
        <w:rPr>
          <w:rFonts w:asciiTheme="minorHAnsi" w:hAnsiTheme="minorHAnsi"/>
          <w:szCs w:val="22"/>
        </w:rPr>
        <w:t xml:space="preserve">said it can be difficult to review each standard with every reviewer’s decision in mind to see if the majority passed that standard or not, but that it does give more clarity to the process. </w:t>
      </w:r>
      <w:r w:rsidR="00EB26D3">
        <w:rPr>
          <w:rFonts w:asciiTheme="minorHAnsi" w:hAnsiTheme="minorHAnsi"/>
          <w:b/>
          <w:szCs w:val="22"/>
        </w:rPr>
        <w:t xml:space="preserve">Dr. Jack Parton </w:t>
      </w:r>
      <w:r w:rsidR="00EB26D3">
        <w:rPr>
          <w:rFonts w:asciiTheme="minorHAnsi" w:hAnsiTheme="minorHAnsi"/>
          <w:szCs w:val="22"/>
        </w:rPr>
        <w:t xml:space="preserve">asked about the waiver process for districts, to which </w:t>
      </w:r>
      <w:r w:rsidR="00EB26D3">
        <w:rPr>
          <w:rFonts w:asciiTheme="minorHAnsi" w:hAnsiTheme="minorHAnsi"/>
          <w:b/>
          <w:szCs w:val="22"/>
        </w:rPr>
        <w:t xml:space="preserve">Lacey Noel </w:t>
      </w:r>
      <w:r w:rsidR="00EB26D3">
        <w:rPr>
          <w:rFonts w:asciiTheme="minorHAnsi" w:hAnsiTheme="minorHAnsi"/>
          <w:szCs w:val="22"/>
        </w:rPr>
        <w:t xml:space="preserve">explained the process of how districts could adopt a textbook that is not on our official adoption list. </w:t>
      </w:r>
    </w:p>
    <w:p w14:paraId="09CB28CB"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7E0EF112" w14:textId="77777777" w:rsidR="00083382" w:rsidRDefault="00083382" w:rsidP="00D85295">
      <w:pPr>
        <w:pStyle w:val="BodyText"/>
        <w:tabs>
          <w:tab w:val="left" w:pos="720"/>
        </w:tabs>
        <w:spacing w:before="0" w:line="360" w:lineRule="auto"/>
        <w:rPr>
          <w:rFonts w:asciiTheme="minorHAnsi" w:hAnsiTheme="minorHAnsi"/>
          <w:szCs w:val="22"/>
          <w:u w:val="single"/>
        </w:rPr>
      </w:pPr>
    </w:p>
    <w:p w14:paraId="7BC5322F" w14:textId="77777777" w:rsidR="00DF3A29" w:rsidRPr="00083382" w:rsidRDefault="00DF3A29" w:rsidP="00D85295">
      <w:pPr>
        <w:pStyle w:val="BodyText"/>
        <w:tabs>
          <w:tab w:val="left" w:pos="720"/>
        </w:tabs>
        <w:spacing w:before="0" w:line="360" w:lineRule="auto"/>
        <w:rPr>
          <w:rFonts w:asciiTheme="minorHAnsi" w:hAnsiTheme="minorHAnsi"/>
          <w:szCs w:val="22"/>
          <w:u w:val="single"/>
        </w:rPr>
      </w:pPr>
    </w:p>
    <w:p w14:paraId="2DE28BE1"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6AFBC36E" w14:textId="2E0F776D" w:rsidR="00D85295" w:rsidRPr="00083382" w:rsidRDefault="00D85295" w:rsidP="00D85295">
      <w:pPr>
        <w:pStyle w:val="BodyText"/>
        <w:numPr>
          <w:ilvl w:val="0"/>
          <w:numId w:val="11"/>
        </w:numPr>
        <w:tabs>
          <w:tab w:val="left" w:pos="720"/>
        </w:tabs>
        <w:spacing w:before="0" w:line="360" w:lineRule="auto"/>
        <w:rPr>
          <w:rFonts w:asciiTheme="minorHAnsi" w:hAnsiTheme="minorHAnsi"/>
          <w:b/>
          <w:szCs w:val="22"/>
        </w:rPr>
      </w:pPr>
      <w:r w:rsidRPr="00083382">
        <w:rPr>
          <w:rFonts w:asciiTheme="minorHAnsi" w:hAnsiTheme="minorHAnsi"/>
          <w:b/>
          <w:szCs w:val="22"/>
        </w:rPr>
        <w:lastRenderedPageBreak/>
        <w:t>Cengage Learning</w:t>
      </w:r>
    </w:p>
    <w:p w14:paraId="671D0AF5" w14:textId="6E24DAA7" w:rsidR="00D85295" w:rsidRPr="00DF3A29" w:rsidRDefault="00DF3A29" w:rsidP="00DF3A29">
      <w:pPr>
        <w:pStyle w:val="BodyText"/>
        <w:tabs>
          <w:tab w:val="left" w:pos="720"/>
        </w:tabs>
        <w:spacing w:before="0" w:line="360" w:lineRule="auto"/>
        <w:ind w:left="720"/>
        <w:rPr>
          <w:rFonts w:asciiTheme="minorHAnsi" w:hAnsiTheme="minorHAnsi"/>
          <w:szCs w:val="22"/>
          <w:u w:val="single"/>
        </w:rPr>
      </w:pPr>
      <w:r>
        <w:rPr>
          <w:rFonts w:asciiTheme="minorHAnsi" w:hAnsiTheme="minorHAnsi"/>
          <w:b/>
          <w:szCs w:val="22"/>
        </w:rPr>
        <w:t xml:space="preserve">Karen King </w:t>
      </w:r>
      <w:r>
        <w:rPr>
          <w:rFonts w:asciiTheme="minorHAnsi" w:hAnsiTheme="minorHAnsi"/>
          <w:szCs w:val="22"/>
        </w:rPr>
        <w:t xml:space="preserve">asked for clarification on if the reconvening was the second or third time reviewer 34 reviewed the textbook. </w:t>
      </w:r>
      <w:r>
        <w:rPr>
          <w:rFonts w:asciiTheme="minorHAnsi" w:hAnsiTheme="minorHAnsi"/>
          <w:b/>
          <w:szCs w:val="22"/>
        </w:rPr>
        <w:t xml:space="preserve">Lacey Noel </w:t>
      </w:r>
      <w:r>
        <w:rPr>
          <w:rFonts w:asciiTheme="minorHAnsi" w:hAnsiTheme="minorHAnsi"/>
          <w:szCs w:val="22"/>
        </w:rPr>
        <w:t xml:space="preserve">explained that the reviewer passed the textbook during the first review in June, so the reconvening was their second time reviewing the book. </w:t>
      </w:r>
      <w:r>
        <w:rPr>
          <w:rFonts w:asciiTheme="minorHAnsi" w:hAnsiTheme="minorHAnsi"/>
          <w:b/>
          <w:szCs w:val="22"/>
        </w:rPr>
        <w:t xml:space="preserve">Kay Kelsey </w:t>
      </w:r>
      <w:r>
        <w:rPr>
          <w:rFonts w:asciiTheme="minorHAnsi" w:hAnsiTheme="minorHAnsi"/>
          <w:szCs w:val="22"/>
        </w:rPr>
        <w:t xml:space="preserve">inquired about if the comments in the reconvening where shared with both reviewers. </w:t>
      </w:r>
      <w:r>
        <w:rPr>
          <w:rFonts w:asciiTheme="minorHAnsi" w:hAnsiTheme="minorHAnsi"/>
          <w:b/>
          <w:szCs w:val="22"/>
        </w:rPr>
        <w:t xml:space="preserve">Lacey Noel </w:t>
      </w:r>
      <w:r w:rsidRPr="00DF3A29">
        <w:rPr>
          <w:rFonts w:asciiTheme="minorHAnsi" w:hAnsiTheme="minorHAnsi"/>
          <w:szCs w:val="22"/>
        </w:rPr>
        <w:t xml:space="preserve">clarified </w:t>
      </w:r>
      <w:r>
        <w:rPr>
          <w:rFonts w:asciiTheme="minorHAnsi" w:hAnsiTheme="minorHAnsi"/>
          <w:szCs w:val="22"/>
        </w:rPr>
        <w:t xml:space="preserve">that the comments from the second review were shared with both reviewers 28 and 34, but that reviewer 28 never sent a third review response to the department. </w:t>
      </w:r>
    </w:p>
    <w:p w14:paraId="603A3923"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611E6549"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2BA37056" w14:textId="27AB5C9F" w:rsidR="00D85295" w:rsidRPr="00083382" w:rsidRDefault="00D85295" w:rsidP="00D85295">
      <w:pPr>
        <w:pStyle w:val="BodyText"/>
        <w:numPr>
          <w:ilvl w:val="0"/>
          <w:numId w:val="11"/>
        </w:numPr>
        <w:tabs>
          <w:tab w:val="left" w:pos="720"/>
        </w:tabs>
        <w:spacing w:before="0" w:line="360" w:lineRule="auto"/>
        <w:rPr>
          <w:rFonts w:asciiTheme="minorHAnsi" w:hAnsiTheme="minorHAnsi"/>
          <w:szCs w:val="22"/>
        </w:rPr>
      </w:pPr>
      <w:r w:rsidRPr="00083382">
        <w:rPr>
          <w:rFonts w:asciiTheme="minorHAnsi" w:hAnsiTheme="minorHAnsi"/>
          <w:b/>
          <w:szCs w:val="22"/>
        </w:rPr>
        <w:t>EMC Publishing</w:t>
      </w:r>
    </w:p>
    <w:p w14:paraId="07DE61F3" w14:textId="4E395AAD" w:rsidR="00D85295" w:rsidRPr="00083382" w:rsidRDefault="00DF3A29" w:rsidP="00565CF6">
      <w:pPr>
        <w:pStyle w:val="BodyText"/>
        <w:tabs>
          <w:tab w:val="left" w:pos="720"/>
        </w:tabs>
        <w:spacing w:before="0" w:line="360" w:lineRule="auto"/>
        <w:ind w:left="720"/>
        <w:rPr>
          <w:rFonts w:asciiTheme="minorHAnsi" w:hAnsiTheme="minorHAnsi"/>
          <w:szCs w:val="22"/>
          <w:u w:val="single"/>
        </w:rPr>
      </w:pPr>
      <w:r>
        <w:rPr>
          <w:rFonts w:asciiTheme="minorHAnsi" w:hAnsiTheme="minorHAnsi"/>
          <w:szCs w:val="22"/>
        </w:rPr>
        <w:t xml:space="preserve">The commission asked for clarification on reviewer 39’s reconvening response. </w:t>
      </w:r>
      <w:r w:rsidR="00E47425">
        <w:rPr>
          <w:rFonts w:asciiTheme="minorHAnsi" w:hAnsiTheme="minorHAnsi"/>
          <w:b/>
          <w:szCs w:val="22"/>
        </w:rPr>
        <w:t xml:space="preserve">Lacey Noel </w:t>
      </w:r>
      <w:r w:rsidR="00E47425">
        <w:rPr>
          <w:rFonts w:asciiTheme="minorHAnsi" w:hAnsiTheme="minorHAnsi"/>
          <w:szCs w:val="22"/>
        </w:rPr>
        <w:t xml:space="preserve">explained that the publisher revised the textbook after the second review, adding 9 pages to the 2014 edition that is in the 2019 edition they are planning to substitute if the 2014 edition is approved which is why reviewer 39 approved the textbook during the reconvening. </w:t>
      </w:r>
      <w:r w:rsidR="00E47425">
        <w:rPr>
          <w:rFonts w:asciiTheme="minorHAnsi" w:hAnsiTheme="minorHAnsi"/>
          <w:b/>
          <w:szCs w:val="22"/>
        </w:rPr>
        <w:t xml:space="preserve">Joanna Collins </w:t>
      </w:r>
      <w:r w:rsidR="00E47425">
        <w:rPr>
          <w:rFonts w:asciiTheme="minorHAnsi" w:hAnsiTheme="minorHAnsi"/>
          <w:szCs w:val="22"/>
        </w:rPr>
        <w:t xml:space="preserve">read the substitution rule to the commission, and </w:t>
      </w:r>
      <w:r w:rsidR="00E47425">
        <w:rPr>
          <w:rFonts w:asciiTheme="minorHAnsi" w:hAnsiTheme="minorHAnsi"/>
          <w:b/>
          <w:szCs w:val="22"/>
        </w:rPr>
        <w:t xml:space="preserve">Frank Cagle </w:t>
      </w:r>
      <w:r w:rsidR="00E47425">
        <w:rPr>
          <w:rFonts w:asciiTheme="minorHAnsi" w:hAnsiTheme="minorHAnsi"/>
          <w:szCs w:val="22"/>
        </w:rPr>
        <w:t xml:space="preserve">inquired if there was a requirement for the publisher to submit the 2019 edition, to which </w:t>
      </w:r>
      <w:r w:rsidR="00E47425">
        <w:rPr>
          <w:rFonts w:asciiTheme="minorHAnsi" w:hAnsiTheme="minorHAnsi"/>
          <w:b/>
          <w:szCs w:val="22"/>
        </w:rPr>
        <w:t xml:space="preserve">Joanna Collins </w:t>
      </w:r>
      <w:r w:rsidR="00565CF6">
        <w:rPr>
          <w:rFonts w:asciiTheme="minorHAnsi" w:hAnsiTheme="minorHAnsi"/>
          <w:szCs w:val="22"/>
        </w:rPr>
        <w:t>said no</w:t>
      </w:r>
      <w:r w:rsidR="00E47425">
        <w:rPr>
          <w:rFonts w:asciiTheme="minorHAnsi" w:hAnsiTheme="minorHAnsi"/>
          <w:szCs w:val="22"/>
        </w:rPr>
        <w:t xml:space="preserve"> but that the </w:t>
      </w:r>
      <w:r w:rsidR="00E47425" w:rsidRPr="00565CF6">
        <w:rPr>
          <w:rFonts w:asciiTheme="minorHAnsi" w:hAnsiTheme="minorHAnsi" w:cstheme="minorHAnsi"/>
          <w:szCs w:val="22"/>
        </w:rPr>
        <w:t xml:space="preserve">publisher has said in their appeal that they were going to substitute the textbook. </w:t>
      </w:r>
      <w:r w:rsidR="00E47425" w:rsidRPr="00565CF6">
        <w:rPr>
          <w:rFonts w:asciiTheme="minorHAnsi" w:hAnsiTheme="minorHAnsi" w:cstheme="minorHAnsi"/>
          <w:b/>
          <w:szCs w:val="22"/>
        </w:rPr>
        <w:t xml:space="preserve">Lauren Bardwell </w:t>
      </w:r>
      <w:r w:rsidR="00565CF6" w:rsidRPr="00565CF6">
        <w:rPr>
          <w:rFonts w:asciiTheme="minorHAnsi" w:hAnsiTheme="minorHAnsi" w:cstheme="minorHAnsi"/>
        </w:rPr>
        <w:t>explained that if the publisher submitted a substitution request, the department would review the title to make sure it could be taught side by side with the 2014 book</w:t>
      </w:r>
      <w:r w:rsidR="00565CF6">
        <w:rPr>
          <w:rFonts w:asciiTheme="minorHAnsi" w:hAnsiTheme="minorHAnsi" w:cstheme="minorHAnsi"/>
        </w:rPr>
        <w:t>.</w:t>
      </w:r>
    </w:p>
    <w:p w14:paraId="79606338"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01CB412D"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6D900920"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49BB1028"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28679EEE"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2A48E67B"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49BEC43D"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6FE4160F"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740CFB07" w14:textId="7277ADF5" w:rsidR="00D85295" w:rsidRPr="00083382" w:rsidRDefault="00D85295" w:rsidP="00D85295">
      <w:pPr>
        <w:pStyle w:val="BodyText"/>
        <w:numPr>
          <w:ilvl w:val="0"/>
          <w:numId w:val="11"/>
        </w:numPr>
        <w:tabs>
          <w:tab w:val="left" w:pos="720"/>
        </w:tabs>
        <w:spacing w:before="0" w:line="360" w:lineRule="auto"/>
        <w:rPr>
          <w:rFonts w:asciiTheme="minorHAnsi" w:hAnsiTheme="minorHAnsi"/>
          <w:b/>
          <w:szCs w:val="22"/>
        </w:rPr>
      </w:pPr>
      <w:r w:rsidRPr="00083382">
        <w:rPr>
          <w:rFonts w:asciiTheme="minorHAnsi" w:hAnsiTheme="minorHAnsi"/>
          <w:b/>
          <w:szCs w:val="22"/>
        </w:rPr>
        <w:lastRenderedPageBreak/>
        <w:t>Studies Weekly</w:t>
      </w:r>
    </w:p>
    <w:p w14:paraId="4B086096" w14:textId="0F7C869B" w:rsidR="00D85295" w:rsidRPr="00E47425" w:rsidRDefault="00E47425" w:rsidP="00E47425">
      <w:pPr>
        <w:pStyle w:val="BodyText"/>
        <w:tabs>
          <w:tab w:val="left" w:pos="720"/>
        </w:tabs>
        <w:spacing w:before="0" w:line="360" w:lineRule="auto"/>
        <w:ind w:left="720"/>
        <w:rPr>
          <w:rFonts w:asciiTheme="minorHAnsi" w:hAnsiTheme="minorHAnsi"/>
          <w:szCs w:val="22"/>
          <w:u w:val="single"/>
        </w:rPr>
      </w:pPr>
      <w:r>
        <w:rPr>
          <w:rFonts w:asciiTheme="minorHAnsi" w:hAnsiTheme="minorHAnsi"/>
          <w:b/>
          <w:szCs w:val="22"/>
        </w:rPr>
        <w:t xml:space="preserve">Lacey Noel </w:t>
      </w:r>
      <w:r>
        <w:rPr>
          <w:rFonts w:asciiTheme="minorHAnsi" w:hAnsiTheme="minorHAnsi"/>
          <w:szCs w:val="22"/>
        </w:rPr>
        <w:t xml:space="preserve">told the commission that the publisher made additional revisions to their textbook that is being appealed, but that the revisions were not reviewed because the commission only asked for a matrix. </w:t>
      </w:r>
      <w:r>
        <w:rPr>
          <w:rFonts w:asciiTheme="minorHAnsi" w:hAnsiTheme="minorHAnsi"/>
          <w:b/>
          <w:szCs w:val="22"/>
        </w:rPr>
        <w:t xml:space="preserve">Neel Durbin </w:t>
      </w:r>
      <w:r>
        <w:rPr>
          <w:rFonts w:asciiTheme="minorHAnsi" w:hAnsiTheme="minorHAnsi"/>
          <w:szCs w:val="22"/>
        </w:rPr>
        <w:t xml:space="preserve">said it was clear the majority of reviewer’s agreed this title should not pass, to which </w:t>
      </w:r>
      <w:r>
        <w:rPr>
          <w:rFonts w:asciiTheme="minorHAnsi" w:hAnsiTheme="minorHAnsi"/>
          <w:b/>
          <w:szCs w:val="22"/>
        </w:rPr>
        <w:t xml:space="preserve">Dr. Vicki Kirk </w:t>
      </w:r>
      <w:r>
        <w:rPr>
          <w:rFonts w:asciiTheme="minorHAnsi" w:hAnsiTheme="minorHAnsi"/>
          <w:szCs w:val="22"/>
        </w:rPr>
        <w:t xml:space="preserve">mentioned that there was only one standard that had a consensus that it should not pass. </w:t>
      </w:r>
      <w:r>
        <w:rPr>
          <w:rFonts w:asciiTheme="minorHAnsi" w:hAnsiTheme="minorHAnsi"/>
          <w:b/>
          <w:szCs w:val="22"/>
        </w:rPr>
        <w:t xml:space="preserve">Kay Kelsey </w:t>
      </w:r>
      <w:r>
        <w:rPr>
          <w:rFonts w:asciiTheme="minorHAnsi" w:hAnsiTheme="minorHAnsi"/>
          <w:szCs w:val="22"/>
        </w:rPr>
        <w:t xml:space="preserve">asked how many reviewers reviewed this text both times, and </w:t>
      </w:r>
      <w:r>
        <w:rPr>
          <w:rFonts w:asciiTheme="minorHAnsi" w:hAnsiTheme="minorHAnsi"/>
          <w:b/>
          <w:szCs w:val="22"/>
        </w:rPr>
        <w:t xml:space="preserve">Lacey Noel </w:t>
      </w:r>
      <w:r>
        <w:rPr>
          <w:rFonts w:asciiTheme="minorHAnsi" w:hAnsiTheme="minorHAnsi"/>
          <w:szCs w:val="22"/>
        </w:rPr>
        <w:t xml:space="preserve">said that all five of the reviewers had to re-review this title. </w:t>
      </w:r>
      <w:r>
        <w:rPr>
          <w:rFonts w:asciiTheme="minorHAnsi" w:hAnsiTheme="minorHAnsi"/>
          <w:b/>
          <w:szCs w:val="22"/>
        </w:rPr>
        <w:t xml:space="preserve">Lauren Bardwell </w:t>
      </w:r>
      <w:r>
        <w:rPr>
          <w:rFonts w:asciiTheme="minorHAnsi" w:hAnsiTheme="minorHAnsi"/>
          <w:szCs w:val="22"/>
        </w:rPr>
        <w:t>further explained that the second review was done prior to the textbook commission meeting, which is why the reviewers did not review the additional revisions the publisher made</w:t>
      </w:r>
      <w:r w:rsidR="00A90071">
        <w:rPr>
          <w:rFonts w:asciiTheme="minorHAnsi" w:hAnsiTheme="minorHAnsi"/>
          <w:szCs w:val="22"/>
        </w:rPr>
        <w:t xml:space="preserve"> for their appeal in September. </w:t>
      </w:r>
      <w:r>
        <w:rPr>
          <w:rFonts w:asciiTheme="minorHAnsi" w:hAnsiTheme="minorHAnsi"/>
          <w:szCs w:val="22"/>
        </w:rPr>
        <w:t xml:space="preserve"> </w:t>
      </w:r>
    </w:p>
    <w:p w14:paraId="3B40AD75" w14:textId="77777777" w:rsidR="00D85295" w:rsidRPr="00083382" w:rsidRDefault="00D85295" w:rsidP="00D85295">
      <w:pPr>
        <w:pStyle w:val="BodyText"/>
        <w:tabs>
          <w:tab w:val="left" w:pos="720"/>
        </w:tabs>
        <w:spacing w:before="0" w:line="360" w:lineRule="auto"/>
        <w:rPr>
          <w:rFonts w:asciiTheme="minorHAnsi" w:hAnsiTheme="minorHAnsi"/>
          <w:szCs w:val="22"/>
          <w:u w:val="single"/>
        </w:rPr>
      </w:pPr>
    </w:p>
    <w:p w14:paraId="66C2F89E" w14:textId="29A52285" w:rsidR="00D85295" w:rsidRPr="00083382" w:rsidRDefault="00D85295" w:rsidP="00D85295">
      <w:pPr>
        <w:pStyle w:val="BodyText"/>
        <w:numPr>
          <w:ilvl w:val="0"/>
          <w:numId w:val="11"/>
        </w:numPr>
        <w:tabs>
          <w:tab w:val="left" w:pos="720"/>
        </w:tabs>
        <w:spacing w:before="0" w:line="360" w:lineRule="auto"/>
        <w:rPr>
          <w:rFonts w:asciiTheme="minorHAnsi" w:hAnsiTheme="minorHAnsi"/>
          <w:szCs w:val="22"/>
        </w:rPr>
      </w:pPr>
      <w:r w:rsidRPr="00083382">
        <w:rPr>
          <w:rFonts w:asciiTheme="minorHAnsi" w:hAnsiTheme="minorHAnsi"/>
          <w:b/>
          <w:szCs w:val="22"/>
        </w:rPr>
        <w:t>McGraw-Hill Education</w:t>
      </w:r>
    </w:p>
    <w:p w14:paraId="5E8B2AF1" w14:textId="6D17A824" w:rsidR="00083382" w:rsidRPr="00B07A18" w:rsidRDefault="00A90071" w:rsidP="00B07A18">
      <w:pPr>
        <w:pStyle w:val="BodyText"/>
        <w:tabs>
          <w:tab w:val="left" w:pos="720"/>
        </w:tabs>
        <w:spacing w:before="0" w:line="360" w:lineRule="auto"/>
        <w:ind w:left="720"/>
        <w:rPr>
          <w:rFonts w:asciiTheme="minorHAnsi" w:hAnsiTheme="minorHAnsi"/>
          <w:szCs w:val="22"/>
        </w:rPr>
      </w:pPr>
      <w:r>
        <w:rPr>
          <w:rFonts w:asciiTheme="minorHAnsi" w:hAnsiTheme="minorHAnsi"/>
          <w:b/>
          <w:szCs w:val="22"/>
        </w:rPr>
        <w:t xml:space="preserve">Michele Bowman </w:t>
      </w:r>
      <w:r>
        <w:rPr>
          <w:rFonts w:asciiTheme="minorHAnsi" w:hAnsiTheme="minorHAnsi"/>
          <w:szCs w:val="22"/>
        </w:rPr>
        <w:t xml:space="preserve">commented on the reviewers who said there was extraneous content, stating that when students come from out-of-state schools, we are unsure what background information they have from the previous grade they were in before moving to Tennessee. She said having some information from what the students learned the year before may be helpful to students in those situations. </w:t>
      </w:r>
      <w:r>
        <w:rPr>
          <w:rFonts w:asciiTheme="minorHAnsi" w:hAnsiTheme="minorHAnsi"/>
          <w:b/>
          <w:szCs w:val="22"/>
        </w:rPr>
        <w:t xml:space="preserve">Vicki Kirk </w:t>
      </w:r>
      <w:r>
        <w:rPr>
          <w:rFonts w:asciiTheme="minorHAnsi" w:hAnsiTheme="minorHAnsi"/>
          <w:szCs w:val="22"/>
        </w:rPr>
        <w:t xml:space="preserve">mentioned that the reviewers said there was only 16 pages of extraneous content. </w:t>
      </w:r>
      <w:r>
        <w:rPr>
          <w:rFonts w:asciiTheme="minorHAnsi" w:hAnsiTheme="minorHAnsi"/>
          <w:b/>
          <w:szCs w:val="22"/>
        </w:rPr>
        <w:t xml:space="preserve">Neel Durbin </w:t>
      </w:r>
      <w:r>
        <w:rPr>
          <w:rFonts w:asciiTheme="minorHAnsi" w:hAnsiTheme="minorHAnsi"/>
          <w:szCs w:val="22"/>
        </w:rPr>
        <w:t xml:space="preserve">asked who sets the rules on the rubric the reviewer uses. </w:t>
      </w:r>
      <w:r>
        <w:rPr>
          <w:rFonts w:asciiTheme="minorHAnsi" w:hAnsiTheme="minorHAnsi"/>
          <w:b/>
          <w:szCs w:val="22"/>
        </w:rPr>
        <w:t xml:space="preserve">Dr. Kadie Patterson, </w:t>
      </w:r>
      <w:r>
        <w:rPr>
          <w:rFonts w:asciiTheme="minorHAnsi" w:hAnsiTheme="minorHAnsi"/>
          <w:szCs w:val="22"/>
        </w:rPr>
        <w:t xml:space="preserve">the Social Studies and World Language Coordinator for the department explained that the reviewers mentioned extraneous content because of complaints in the current textbooks, and it can appear that teachers are disregarding entire chapters of a textbook. </w:t>
      </w:r>
      <w:r>
        <w:rPr>
          <w:rFonts w:asciiTheme="minorHAnsi" w:hAnsiTheme="minorHAnsi"/>
          <w:b/>
          <w:szCs w:val="22"/>
        </w:rPr>
        <w:t xml:space="preserve">Lacey Noel </w:t>
      </w:r>
      <w:r>
        <w:rPr>
          <w:rFonts w:asciiTheme="minorHAnsi" w:hAnsiTheme="minorHAnsi"/>
          <w:szCs w:val="22"/>
        </w:rPr>
        <w:t xml:space="preserve">said that the department can work to change the review process with how reviews pass or fail a title. </w:t>
      </w:r>
      <w:r>
        <w:rPr>
          <w:rFonts w:asciiTheme="minorHAnsi" w:hAnsiTheme="minorHAnsi"/>
          <w:b/>
          <w:szCs w:val="22"/>
        </w:rPr>
        <w:t xml:space="preserve">Dr. Vicki Kirk </w:t>
      </w:r>
      <w:r w:rsidR="00B07A18">
        <w:rPr>
          <w:rFonts w:asciiTheme="minorHAnsi" w:hAnsiTheme="minorHAnsi"/>
          <w:szCs w:val="22"/>
        </w:rPr>
        <w:t xml:space="preserve">said we need to make sure we keep the process rigorous if anything is changed. </w:t>
      </w:r>
      <w:r w:rsidR="00B07A18">
        <w:rPr>
          <w:rFonts w:asciiTheme="minorHAnsi" w:hAnsiTheme="minorHAnsi"/>
          <w:b/>
          <w:szCs w:val="22"/>
        </w:rPr>
        <w:t xml:space="preserve">Lacey Noel </w:t>
      </w:r>
      <w:r w:rsidR="00B07A18">
        <w:rPr>
          <w:rFonts w:asciiTheme="minorHAnsi" w:hAnsiTheme="minorHAnsi"/>
          <w:szCs w:val="22"/>
        </w:rPr>
        <w:t xml:space="preserve">mentioned that there will be more flexibility with the screening instruments for the reviews next year. </w:t>
      </w:r>
    </w:p>
    <w:p w14:paraId="7C3F11D7" w14:textId="77777777" w:rsidR="009347B7" w:rsidRDefault="009347B7" w:rsidP="00B07A18">
      <w:pPr>
        <w:pStyle w:val="BodyText"/>
        <w:tabs>
          <w:tab w:val="left" w:pos="720"/>
        </w:tabs>
        <w:spacing w:before="0" w:line="360" w:lineRule="auto"/>
        <w:rPr>
          <w:rFonts w:asciiTheme="minorHAnsi" w:hAnsiTheme="minorHAnsi"/>
          <w:b/>
          <w:szCs w:val="22"/>
        </w:rPr>
      </w:pPr>
    </w:p>
    <w:p w14:paraId="3F9A60B1" w14:textId="77777777" w:rsidR="00B07A18" w:rsidRDefault="00B07A18" w:rsidP="00B07A18">
      <w:pPr>
        <w:pStyle w:val="BodyText"/>
        <w:tabs>
          <w:tab w:val="left" w:pos="720"/>
        </w:tabs>
        <w:spacing w:before="0" w:line="360" w:lineRule="auto"/>
        <w:rPr>
          <w:rFonts w:asciiTheme="minorHAnsi" w:hAnsiTheme="minorHAnsi"/>
          <w:b/>
          <w:sz w:val="22"/>
          <w:szCs w:val="22"/>
        </w:rPr>
      </w:pPr>
    </w:p>
    <w:p w14:paraId="4A2F7815" w14:textId="77777777" w:rsidR="009347B7" w:rsidRPr="00083382" w:rsidRDefault="009347B7" w:rsidP="00083382">
      <w:pPr>
        <w:pStyle w:val="BodyText"/>
        <w:numPr>
          <w:ilvl w:val="0"/>
          <w:numId w:val="10"/>
        </w:numPr>
        <w:tabs>
          <w:tab w:val="left" w:pos="720"/>
        </w:tabs>
        <w:spacing w:before="0" w:line="360" w:lineRule="auto"/>
        <w:rPr>
          <w:rFonts w:asciiTheme="minorHAnsi" w:hAnsiTheme="minorHAnsi"/>
          <w:b/>
          <w:szCs w:val="22"/>
        </w:rPr>
      </w:pPr>
      <w:r w:rsidRPr="00083382">
        <w:rPr>
          <w:rFonts w:asciiTheme="minorHAnsi" w:hAnsiTheme="minorHAnsi"/>
          <w:b/>
          <w:szCs w:val="22"/>
        </w:rPr>
        <w:lastRenderedPageBreak/>
        <w:t>Action Items (Roll Call Vote)</w:t>
      </w:r>
    </w:p>
    <w:p w14:paraId="0689C4ED" w14:textId="77777777" w:rsidR="009347B7" w:rsidRPr="00083382" w:rsidRDefault="009347B7" w:rsidP="009347B7">
      <w:pPr>
        <w:pStyle w:val="BodyText"/>
        <w:tabs>
          <w:tab w:val="left" w:pos="720"/>
        </w:tabs>
        <w:spacing w:before="0" w:line="360" w:lineRule="auto"/>
        <w:rPr>
          <w:rFonts w:asciiTheme="minorHAnsi" w:hAnsiTheme="minorHAnsi"/>
          <w:b/>
          <w:szCs w:val="22"/>
        </w:rPr>
      </w:pPr>
    </w:p>
    <w:p w14:paraId="47FED3A3" w14:textId="406B35C4" w:rsidR="00083382" w:rsidRPr="00083382" w:rsidRDefault="00B14652" w:rsidP="008C4DC2">
      <w:pPr>
        <w:pStyle w:val="List2"/>
        <w:numPr>
          <w:ilvl w:val="0"/>
          <w:numId w:val="9"/>
        </w:numPr>
        <w:tabs>
          <w:tab w:val="left" w:pos="2070"/>
        </w:tabs>
        <w:spacing w:line="360" w:lineRule="auto"/>
        <w:rPr>
          <w:rFonts w:asciiTheme="minorHAnsi" w:hAnsiTheme="minorHAnsi"/>
          <w:b/>
          <w:sz w:val="24"/>
          <w:szCs w:val="22"/>
        </w:rPr>
      </w:pPr>
      <w:r>
        <w:rPr>
          <w:rFonts w:asciiTheme="minorHAnsi" w:hAnsiTheme="minorHAnsi"/>
          <w:b/>
          <w:snapToGrid w:val="0"/>
          <w:sz w:val="24"/>
          <w:szCs w:val="22"/>
        </w:rPr>
        <w:t>BE Publishing Final Decision</w:t>
      </w:r>
    </w:p>
    <w:p w14:paraId="192DDCD9" w14:textId="71CBAB60" w:rsidR="00D568DE" w:rsidRPr="00083382" w:rsidRDefault="0047436F" w:rsidP="00083382">
      <w:pPr>
        <w:pStyle w:val="List2"/>
        <w:tabs>
          <w:tab w:val="left" w:pos="2070"/>
        </w:tabs>
        <w:spacing w:line="360" w:lineRule="auto"/>
        <w:ind w:firstLine="0"/>
        <w:rPr>
          <w:rFonts w:asciiTheme="minorHAnsi" w:hAnsiTheme="minorHAnsi"/>
          <w:b/>
          <w:sz w:val="24"/>
          <w:szCs w:val="22"/>
        </w:rPr>
      </w:pPr>
      <w:r w:rsidRPr="00083382">
        <w:rPr>
          <w:rFonts w:asciiTheme="minorHAnsi" w:hAnsiTheme="minorHAnsi"/>
          <w:b/>
          <w:sz w:val="24"/>
          <w:szCs w:val="22"/>
        </w:rPr>
        <w:t xml:space="preserve">ACTION: </w:t>
      </w:r>
      <w:r w:rsidR="00C43DCC">
        <w:rPr>
          <w:rFonts w:asciiTheme="minorHAnsi" w:hAnsiTheme="minorHAnsi"/>
          <w:b/>
          <w:sz w:val="24"/>
          <w:szCs w:val="22"/>
        </w:rPr>
        <w:t>Approve the Business &amp; Professional Communications textbook.</w:t>
      </w:r>
    </w:p>
    <w:p w14:paraId="436BB3CC" w14:textId="4EC077BD" w:rsidR="00D568DE" w:rsidRPr="00083382" w:rsidRDefault="00D568DE" w:rsidP="00D568DE">
      <w:pPr>
        <w:pStyle w:val="List2"/>
        <w:tabs>
          <w:tab w:val="left" w:pos="2070"/>
        </w:tabs>
        <w:spacing w:line="360" w:lineRule="auto"/>
        <w:ind w:left="360" w:firstLine="0"/>
        <w:rPr>
          <w:rFonts w:asciiTheme="minorHAnsi" w:hAnsiTheme="minorHAnsi"/>
          <w:b/>
          <w:sz w:val="24"/>
          <w:szCs w:val="22"/>
        </w:rPr>
      </w:pPr>
      <w:r w:rsidRPr="00083382">
        <w:rPr>
          <w:rFonts w:asciiTheme="minorHAnsi" w:hAnsiTheme="minorHAnsi"/>
          <w:b/>
          <w:sz w:val="24"/>
          <w:szCs w:val="22"/>
        </w:rPr>
        <w:t>First Motion:</w:t>
      </w:r>
      <w:r w:rsidR="00C43DCC">
        <w:rPr>
          <w:rFonts w:asciiTheme="minorHAnsi" w:hAnsiTheme="minorHAnsi"/>
          <w:b/>
          <w:sz w:val="24"/>
          <w:szCs w:val="22"/>
        </w:rPr>
        <w:t xml:space="preserve"> Frank Cagle </w:t>
      </w:r>
    </w:p>
    <w:p w14:paraId="00DF8975" w14:textId="4F2A61EB" w:rsidR="0047436F" w:rsidRDefault="00D568DE" w:rsidP="00FE243E">
      <w:pPr>
        <w:pStyle w:val="List2"/>
        <w:tabs>
          <w:tab w:val="left" w:pos="2070"/>
        </w:tabs>
        <w:spacing w:line="360" w:lineRule="auto"/>
        <w:ind w:left="360" w:firstLine="0"/>
        <w:rPr>
          <w:rFonts w:asciiTheme="minorHAnsi" w:hAnsiTheme="minorHAnsi"/>
          <w:b/>
          <w:sz w:val="24"/>
          <w:szCs w:val="22"/>
        </w:rPr>
      </w:pPr>
      <w:r w:rsidRPr="00083382">
        <w:rPr>
          <w:rFonts w:asciiTheme="minorHAnsi" w:hAnsiTheme="minorHAnsi"/>
          <w:b/>
          <w:sz w:val="24"/>
          <w:szCs w:val="22"/>
        </w:rPr>
        <w:t>Second Motion:</w:t>
      </w:r>
      <w:r w:rsidR="00C43DCC">
        <w:rPr>
          <w:rFonts w:asciiTheme="minorHAnsi" w:hAnsiTheme="minorHAnsi"/>
          <w:b/>
          <w:sz w:val="24"/>
          <w:szCs w:val="22"/>
        </w:rPr>
        <w:t xml:space="preserve"> Michele Bowman</w:t>
      </w:r>
    </w:p>
    <w:p w14:paraId="349167C5" w14:textId="77777777" w:rsidR="00083382" w:rsidRPr="00083382" w:rsidRDefault="00083382" w:rsidP="00FE243E">
      <w:pPr>
        <w:pStyle w:val="List2"/>
        <w:tabs>
          <w:tab w:val="left" w:pos="2070"/>
        </w:tabs>
        <w:spacing w:line="360" w:lineRule="auto"/>
        <w:ind w:left="360" w:firstLine="0"/>
        <w:rPr>
          <w:rFonts w:asciiTheme="minorHAnsi" w:hAnsiTheme="minorHAnsi"/>
          <w:b/>
          <w:sz w:val="24"/>
          <w:szCs w:val="22"/>
        </w:rPr>
      </w:pPr>
    </w:p>
    <w:tbl>
      <w:tblPr>
        <w:tblStyle w:val="TableGrid"/>
        <w:tblW w:w="0" w:type="auto"/>
        <w:tblInd w:w="360" w:type="dxa"/>
        <w:tblLook w:val="04A0" w:firstRow="1" w:lastRow="0" w:firstColumn="1" w:lastColumn="0" w:noHBand="0" w:noVBand="1"/>
      </w:tblPr>
      <w:tblGrid>
        <w:gridCol w:w="3663"/>
        <w:gridCol w:w="1378"/>
        <w:gridCol w:w="1379"/>
        <w:gridCol w:w="1378"/>
      </w:tblGrid>
      <w:tr w:rsidR="00675EAE" w:rsidRPr="008A4EB9" w14:paraId="5D15228B" w14:textId="77777777" w:rsidTr="00083382">
        <w:trPr>
          <w:trHeight w:val="780"/>
        </w:trPr>
        <w:tc>
          <w:tcPr>
            <w:tcW w:w="3663" w:type="dxa"/>
            <w:vAlign w:val="center"/>
          </w:tcPr>
          <w:p w14:paraId="6699990C" w14:textId="77777777" w:rsidR="00675EAE" w:rsidRPr="008A4EB9" w:rsidRDefault="00675EAE" w:rsidP="001D72A5">
            <w:pPr>
              <w:pStyle w:val="NoSpacing"/>
              <w:rPr>
                <w:b/>
                <w:snapToGrid w:val="0"/>
              </w:rPr>
            </w:pPr>
            <w:r w:rsidRPr="008A4EB9">
              <w:rPr>
                <w:b/>
                <w:snapToGrid w:val="0"/>
              </w:rPr>
              <w:t>Member</w:t>
            </w:r>
          </w:p>
        </w:tc>
        <w:tc>
          <w:tcPr>
            <w:tcW w:w="1378" w:type="dxa"/>
            <w:vAlign w:val="center"/>
          </w:tcPr>
          <w:p w14:paraId="2D914F81" w14:textId="77777777" w:rsidR="00675EAE" w:rsidRPr="008A4EB9" w:rsidRDefault="00675EAE" w:rsidP="001D72A5">
            <w:pPr>
              <w:pStyle w:val="NoSpacing"/>
              <w:rPr>
                <w:b/>
                <w:snapToGrid w:val="0"/>
              </w:rPr>
            </w:pPr>
            <w:r w:rsidRPr="008A4EB9">
              <w:rPr>
                <w:b/>
                <w:snapToGrid w:val="0"/>
              </w:rPr>
              <w:t>Yes</w:t>
            </w:r>
          </w:p>
        </w:tc>
        <w:tc>
          <w:tcPr>
            <w:tcW w:w="1379" w:type="dxa"/>
            <w:vAlign w:val="center"/>
          </w:tcPr>
          <w:p w14:paraId="3AA3E227" w14:textId="77777777" w:rsidR="00675EAE" w:rsidRPr="008A4EB9" w:rsidRDefault="00675EAE" w:rsidP="001D72A5">
            <w:pPr>
              <w:pStyle w:val="NoSpacing"/>
              <w:rPr>
                <w:b/>
                <w:snapToGrid w:val="0"/>
              </w:rPr>
            </w:pPr>
            <w:r w:rsidRPr="008A4EB9">
              <w:rPr>
                <w:b/>
                <w:snapToGrid w:val="0"/>
              </w:rPr>
              <w:t>No</w:t>
            </w:r>
          </w:p>
        </w:tc>
        <w:tc>
          <w:tcPr>
            <w:tcW w:w="1378" w:type="dxa"/>
            <w:vAlign w:val="center"/>
          </w:tcPr>
          <w:p w14:paraId="3C27C749" w14:textId="77777777" w:rsidR="00675EAE" w:rsidRPr="008A4EB9" w:rsidRDefault="00675EAE" w:rsidP="001D72A5">
            <w:pPr>
              <w:pStyle w:val="NoSpacing"/>
              <w:rPr>
                <w:b/>
                <w:snapToGrid w:val="0"/>
              </w:rPr>
            </w:pPr>
            <w:r w:rsidRPr="008A4EB9">
              <w:rPr>
                <w:b/>
                <w:snapToGrid w:val="0"/>
              </w:rPr>
              <w:t>Present Not Voting</w:t>
            </w:r>
          </w:p>
        </w:tc>
      </w:tr>
      <w:tr w:rsidR="00675EAE" w14:paraId="2C664AB6" w14:textId="77777777" w:rsidTr="00083382">
        <w:trPr>
          <w:trHeight w:val="602"/>
        </w:trPr>
        <w:tc>
          <w:tcPr>
            <w:tcW w:w="3663" w:type="dxa"/>
          </w:tcPr>
          <w:p w14:paraId="0EDB2556" w14:textId="157521B3" w:rsidR="00675EAE" w:rsidRPr="00DD06A4" w:rsidRDefault="00083382" w:rsidP="001D72A5">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Ms. Kay Kelsey</w:t>
            </w:r>
          </w:p>
        </w:tc>
        <w:tc>
          <w:tcPr>
            <w:tcW w:w="1378" w:type="dxa"/>
          </w:tcPr>
          <w:p w14:paraId="08340ADE" w14:textId="27FB437F" w:rsidR="00675EAE" w:rsidRDefault="00C43DCC" w:rsidP="00C43DCC">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4F91AA15" w14:textId="77777777" w:rsidR="00675EAE" w:rsidRDefault="00675EAE" w:rsidP="00C43DCC">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2236D3C1" w14:textId="77777777" w:rsidR="00675EAE" w:rsidRDefault="00675EAE" w:rsidP="00C43DCC">
            <w:pPr>
              <w:pStyle w:val="List2"/>
              <w:tabs>
                <w:tab w:val="left" w:pos="2070"/>
              </w:tabs>
              <w:spacing w:line="360" w:lineRule="auto"/>
              <w:ind w:left="0" w:firstLine="0"/>
              <w:jc w:val="center"/>
              <w:rPr>
                <w:rFonts w:asciiTheme="minorHAnsi" w:hAnsiTheme="minorHAnsi"/>
                <w:snapToGrid w:val="0"/>
                <w:sz w:val="22"/>
                <w:szCs w:val="22"/>
              </w:rPr>
            </w:pPr>
          </w:p>
        </w:tc>
      </w:tr>
      <w:tr w:rsidR="00675EAE" w14:paraId="737CA9A7" w14:textId="77777777" w:rsidTr="00083382">
        <w:trPr>
          <w:trHeight w:val="602"/>
        </w:trPr>
        <w:tc>
          <w:tcPr>
            <w:tcW w:w="3663" w:type="dxa"/>
          </w:tcPr>
          <w:p w14:paraId="6B4CF969" w14:textId="168D994D" w:rsidR="00675EAE" w:rsidRPr="00DD06A4" w:rsidRDefault="00675EAE" w:rsidP="00083382">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 xml:space="preserve">Mr. </w:t>
            </w:r>
            <w:r w:rsidR="00083382">
              <w:rPr>
                <w:rFonts w:asciiTheme="minorHAnsi" w:hAnsiTheme="minorHAnsi"/>
                <w:sz w:val="22"/>
                <w:szCs w:val="22"/>
              </w:rPr>
              <w:t>Frank Cagle</w:t>
            </w:r>
          </w:p>
        </w:tc>
        <w:tc>
          <w:tcPr>
            <w:tcW w:w="1378" w:type="dxa"/>
          </w:tcPr>
          <w:p w14:paraId="0309346C" w14:textId="6D5931C8" w:rsidR="00675EAE" w:rsidRDefault="00C43DCC" w:rsidP="00C43DCC">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132CCFB4" w14:textId="77777777" w:rsidR="00675EAE" w:rsidRDefault="00675EAE" w:rsidP="00C43DCC">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3928F646" w14:textId="77777777" w:rsidR="00675EAE" w:rsidRDefault="00675EAE" w:rsidP="00C43DCC">
            <w:pPr>
              <w:pStyle w:val="List2"/>
              <w:tabs>
                <w:tab w:val="left" w:pos="2070"/>
              </w:tabs>
              <w:spacing w:line="360" w:lineRule="auto"/>
              <w:ind w:left="0" w:firstLine="0"/>
              <w:jc w:val="center"/>
              <w:rPr>
                <w:rFonts w:asciiTheme="minorHAnsi" w:hAnsiTheme="minorHAnsi"/>
                <w:snapToGrid w:val="0"/>
                <w:sz w:val="22"/>
                <w:szCs w:val="22"/>
              </w:rPr>
            </w:pPr>
          </w:p>
        </w:tc>
      </w:tr>
      <w:tr w:rsidR="00675EAE" w14:paraId="44363F97" w14:textId="77777777" w:rsidTr="00083382">
        <w:trPr>
          <w:trHeight w:val="665"/>
        </w:trPr>
        <w:tc>
          <w:tcPr>
            <w:tcW w:w="3663" w:type="dxa"/>
          </w:tcPr>
          <w:p w14:paraId="10855DC9" w14:textId="416B9D23" w:rsidR="00675EAE" w:rsidRPr="00DD06A4" w:rsidRDefault="00083382" w:rsidP="001D72A5">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Dr. Vicki Kirk, Commissioner of Education’s designee</w:t>
            </w:r>
          </w:p>
        </w:tc>
        <w:tc>
          <w:tcPr>
            <w:tcW w:w="1378" w:type="dxa"/>
          </w:tcPr>
          <w:p w14:paraId="676BB412" w14:textId="11D7ACE9" w:rsidR="00675EAE" w:rsidRDefault="00C43DCC" w:rsidP="00C43DCC">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29E7FE64" w14:textId="77777777" w:rsidR="00675EAE" w:rsidRDefault="00675EAE" w:rsidP="00C43DCC">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441712BA" w14:textId="77777777" w:rsidR="00675EAE" w:rsidRDefault="00675EAE" w:rsidP="00C43DCC">
            <w:pPr>
              <w:pStyle w:val="List2"/>
              <w:tabs>
                <w:tab w:val="left" w:pos="2070"/>
              </w:tabs>
              <w:spacing w:line="360" w:lineRule="auto"/>
              <w:ind w:left="0" w:firstLine="0"/>
              <w:jc w:val="center"/>
              <w:rPr>
                <w:rFonts w:asciiTheme="minorHAnsi" w:hAnsiTheme="minorHAnsi"/>
                <w:snapToGrid w:val="0"/>
                <w:sz w:val="22"/>
                <w:szCs w:val="22"/>
              </w:rPr>
            </w:pPr>
          </w:p>
        </w:tc>
      </w:tr>
      <w:tr w:rsidR="00675EAE" w14:paraId="47A4F8C4" w14:textId="77777777" w:rsidTr="00083382">
        <w:trPr>
          <w:trHeight w:val="579"/>
        </w:trPr>
        <w:tc>
          <w:tcPr>
            <w:tcW w:w="3663" w:type="dxa"/>
          </w:tcPr>
          <w:p w14:paraId="70324B69" w14:textId="3B91B075" w:rsidR="00675EAE" w:rsidRPr="00DD06A4" w:rsidRDefault="00B14652" w:rsidP="001D72A5">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Ms. Karen King</w:t>
            </w:r>
            <w:r w:rsidR="00675EAE">
              <w:rPr>
                <w:rFonts w:asciiTheme="minorHAnsi" w:hAnsiTheme="minorHAnsi"/>
                <w:sz w:val="22"/>
                <w:szCs w:val="22"/>
              </w:rPr>
              <w:t xml:space="preserve"> </w:t>
            </w:r>
          </w:p>
        </w:tc>
        <w:tc>
          <w:tcPr>
            <w:tcW w:w="1378" w:type="dxa"/>
          </w:tcPr>
          <w:p w14:paraId="5483E6E4" w14:textId="1A1125D0" w:rsidR="00675EAE" w:rsidRDefault="00C43DCC" w:rsidP="00C43DCC">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633D9A75" w14:textId="77777777" w:rsidR="00675EAE" w:rsidRDefault="00675EAE" w:rsidP="00C43DCC">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4D5B6E58" w14:textId="77777777" w:rsidR="00675EAE" w:rsidRDefault="00675EAE" w:rsidP="00C43DCC">
            <w:pPr>
              <w:pStyle w:val="List2"/>
              <w:tabs>
                <w:tab w:val="left" w:pos="2070"/>
              </w:tabs>
              <w:spacing w:line="360" w:lineRule="auto"/>
              <w:ind w:left="0" w:firstLine="0"/>
              <w:jc w:val="center"/>
              <w:rPr>
                <w:rFonts w:asciiTheme="minorHAnsi" w:hAnsiTheme="minorHAnsi"/>
                <w:snapToGrid w:val="0"/>
                <w:sz w:val="22"/>
                <w:szCs w:val="22"/>
              </w:rPr>
            </w:pPr>
          </w:p>
        </w:tc>
      </w:tr>
      <w:tr w:rsidR="009347B7" w14:paraId="78D06291" w14:textId="77777777" w:rsidTr="00083382">
        <w:trPr>
          <w:trHeight w:val="602"/>
        </w:trPr>
        <w:tc>
          <w:tcPr>
            <w:tcW w:w="3663" w:type="dxa"/>
          </w:tcPr>
          <w:p w14:paraId="529C3B83" w14:textId="51E226D4" w:rsidR="009347B7" w:rsidRDefault="00083382" w:rsidP="001D72A5">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Dr. Jack Parton</w:t>
            </w:r>
          </w:p>
        </w:tc>
        <w:tc>
          <w:tcPr>
            <w:tcW w:w="1378" w:type="dxa"/>
          </w:tcPr>
          <w:p w14:paraId="4EA3E58F" w14:textId="1EE454C3" w:rsidR="009347B7" w:rsidRDefault="00C43DCC" w:rsidP="00C43DCC">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00AA780B" w14:textId="77777777" w:rsidR="009347B7" w:rsidRDefault="009347B7" w:rsidP="00C43DCC">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26CBF05A" w14:textId="77777777" w:rsidR="009347B7" w:rsidRDefault="009347B7" w:rsidP="00C43DCC">
            <w:pPr>
              <w:pStyle w:val="List2"/>
              <w:tabs>
                <w:tab w:val="left" w:pos="2070"/>
              </w:tabs>
              <w:spacing w:line="360" w:lineRule="auto"/>
              <w:ind w:left="0" w:firstLine="0"/>
              <w:jc w:val="center"/>
              <w:rPr>
                <w:rFonts w:asciiTheme="minorHAnsi" w:hAnsiTheme="minorHAnsi"/>
                <w:snapToGrid w:val="0"/>
                <w:sz w:val="22"/>
                <w:szCs w:val="22"/>
              </w:rPr>
            </w:pPr>
          </w:p>
        </w:tc>
      </w:tr>
      <w:tr w:rsidR="009347B7" w14:paraId="225206C1" w14:textId="77777777" w:rsidTr="00083382">
        <w:trPr>
          <w:trHeight w:val="579"/>
        </w:trPr>
        <w:tc>
          <w:tcPr>
            <w:tcW w:w="3663" w:type="dxa"/>
          </w:tcPr>
          <w:p w14:paraId="7CF63FBF" w14:textId="73FB3F5E" w:rsidR="009347B7" w:rsidRDefault="00B14652" w:rsidP="001D72A5">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Ms. Michel</w:t>
            </w:r>
            <w:r w:rsidR="00083382">
              <w:rPr>
                <w:rFonts w:asciiTheme="minorHAnsi" w:hAnsiTheme="minorHAnsi"/>
                <w:sz w:val="22"/>
                <w:szCs w:val="22"/>
              </w:rPr>
              <w:t xml:space="preserve">e Bowman </w:t>
            </w:r>
            <w:r w:rsidR="009347B7">
              <w:rPr>
                <w:rFonts w:asciiTheme="minorHAnsi" w:hAnsiTheme="minorHAnsi"/>
                <w:sz w:val="22"/>
                <w:szCs w:val="22"/>
              </w:rPr>
              <w:t xml:space="preserve"> </w:t>
            </w:r>
          </w:p>
        </w:tc>
        <w:tc>
          <w:tcPr>
            <w:tcW w:w="1378" w:type="dxa"/>
          </w:tcPr>
          <w:p w14:paraId="0DF87568" w14:textId="38947928" w:rsidR="009347B7" w:rsidRDefault="00C43DCC" w:rsidP="00C43DCC">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0FBCC35E" w14:textId="77777777" w:rsidR="009347B7" w:rsidRDefault="009347B7" w:rsidP="00C43DCC">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579FA38C" w14:textId="77777777" w:rsidR="009347B7" w:rsidRDefault="009347B7" w:rsidP="00C43DCC">
            <w:pPr>
              <w:pStyle w:val="List2"/>
              <w:tabs>
                <w:tab w:val="left" w:pos="2070"/>
              </w:tabs>
              <w:spacing w:line="360" w:lineRule="auto"/>
              <w:ind w:left="0" w:firstLine="0"/>
              <w:jc w:val="center"/>
              <w:rPr>
                <w:rFonts w:asciiTheme="minorHAnsi" w:hAnsiTheme="minorHAnsi"/>
                <w:snapToGrid w:val="0"/>
                <w:sz w:val="22"/>
                <w:szCs w:val="22"/>
              </w:rPr>
            </w:pPr>
          </w:p>
        </w:tc>
      </w:tr>
      <w:tr w:rsidR="00B14652" w14:paraId="5308ADD2" w14:textId="77777777" w:rsidTr="00083382">
        <w:trPr>
          <w:trHeight w:val="579"/>
        </w:trPr>
        <w:tc>
          <w:tcPr>
            <w:tcW w:w="3663" w:type="dxa"/>
          </w:tcPr>
          <w:p w14:paraId="657CCCD4" w14:textId="0F014342" w:rsidR="00B14652" w:rsidRDefault="00B14652" w:rsidP="001D72A5">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Mr. Neel Durbin, Chairman</w:t>
            </w:r>
          </w:p>
        </w:tc>
        <w:tc>
          <w:tcPr>
            <w:tcW w:w="1378" w:type="dxa"/>
          </w:tcPr>
          <w:p w14:paraId="7FCAD9DF" w14:textId="32F8D5D7" w:rsidR="00B14652" w:rsidRDefault="00C43DCC" w:rsidP="00C43DCC">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24153FB1" w14:textId="77777777" w:rsidR="00B14652" w:rsidRDefault="00B14652" w:rsidP="00C43DCC">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5E39308E" w14:textId="77777777" w:rsidR="00B14652" w:rsidRDefault="00B14652" w:rsidP="00C43DCC">
            <w:pPr>
              <w:pStyle w:val="List2"/>
              <w:tabs>
                <w:tab w:val="left" w:pos="2070"/>
              </w:tabs>
              <w:spacing w:line="360" w:lineRule="auto"/>
              <w:ind w:left="0" w:firstLine="0"/>
              <w:jc w:val="center"/>
              <w:rPr>
                <w:rFonts w:asciiTheme="minorHAnsi" w:hAnsiTheme="minorHAnsi"/>
                <w:snapToGrid w:val="0"/>
                <w:sz w:val="22"/>
                <w:szCs w:val="22"/>
              </w:rPr>
            </w:pPr>
          </w:p>
        </w:tc>
      </w:tr>
    </w:tbl>
    <w:p w14:paraId="0BEA68A7" w14:textId="77777777" w:rsidR="00A3444F" w:rsidRDefault="00A3444F" w:rsidP="0047436F">
      <w:pPr>
        <w:pStyle w:val="List2"/>
        <w:tabs>
          <w:tab w:val="left" w:pos="2070"/>
        </w:tabs>
        <w:spacing w:line="360" w:lineRule="auto"/>
        <w:ind w:left="360" w:firstLine="0"/>
        <w:rPr>
          <w:u w:val="single"/>
        </w:rPr>
      </w:pPr>
    </w:p>
    <w:p w14:paraId="594FD82D" w14:textId="6F396261" w:rsidR="0026450E" w:rsidRPr="00C43DCC" w:rsidRDefault="00C43DCC" w:rsidP="00C43DCC">
      <w:pPr>
        <w:pStyle w:val="List2"/>
        <w:tabs>
          <w:tab w:val="left" w:pos="2070"/>
        </w:tabs>
        <w:spacing w:line="360" w:lineRule="auto"/>
        <w:rPr>
          <w:rFonts w:asciiTheme="minorHAnsi" w:hAnsiTheme="minorHAnsi" w:cstheme="minorHAnsi"/>
          <w:sz w:val="22"/>
        </w:rPr>
      </w:pPr>
      <w:r w:rsidRPr="00C43DCC">
        <w:rPr>
          <w:rFonts w:asciiTheme="minorHAnsi" w:hAnsiTheme="minorHAnsi" w:cstheme="minorHAnsi"/>
          <w:sz w:val="22"/>
        </w:rPr>
        <w:t xml:space="preserve">The motion passed unanimously </w:t>
      </w:r>
    </w:p>
    <w:p w14:paraId="3ABD7F86" w14:textId="77777777" w:rsidR="00A3444F" w:rsidRDefault="00A3444F" w:rsidP="0047436F">
      <w:pPr>
        <w:pStyle w:val="List2"/>
        <w:tabs>
          <w:tab w:val="left" w:pos="2070"/>
        </w:tabs>
        <w:spacing w:line="360" w:lineRule="auto"/>
        <w:ind w:left="360" w:firstLine="0"/>
        <w:rPr>
          <w:u w:val="single"/>
        </w:rPr>
      </w:pPr>
    </w:p>
    <w:p w14:paraId="0C969629" w14:textId="77777777" w:rsidR="00083382" w:rsidRDefault="00083382" w:rsidP="0047436F">
      <w:pPr>
        <w:pStyle w:val="List2"/>
        <w:tabs>
          <w:tab w:val="left" w:pos="2070"/>
        </w:tabs>
        <w:spacing w:line="360" w:lineRule="auto"/>
        <w:ind w:left="360" w:firstLine="0"/>
        <w:rPr>
          <w:u w:val="single"/>
        </w:rPr>
      </w:pPr>
    </w:p>
    <w:p w14:paraId="080B4823" w14:textId="77777777" w:rsidR="00083382" w:rsidRDefault="00083382" w:rsidP="0047436F">
      <w:pPr>
        <w:pStyle w:val="List2"/>
        <w:tabs>
          <w:tab w:val="left" w:pos="2070"/>
        </w:tabs>
        <w:spacing w:line="360" w:lineRule="auto"/>
        <w:ind w:left="360" w:firstLine="0"/>
        <w:rPr>
          <w:u w:val="single"/>
        </w:rPr>
      </w:pPr>
    </w:p>
    <w:p w14:paraId="6EEFAC8B" w14:textId="77777777" w:rsidR="00083382" w:rsidRDefault="00083382" w:rsidP="00B14652">
      <w:pPr>
        <w:pStyle w:val="List2"/>
        <w:tabs>
          <w:tab w:val="left" w:pos="2070"/>
        </w:tabs>
        <w:spacing w:line="360" w:lineRule="auto"/>
        <w:ind w:left="0" w:firstLine="0"/>
        <w:rPr>
          <w:u w:val="single"/>
        </w:rPr>
      </w:pPr>
    </w:p>
    <w:p w14:paraId="0FC21CC8" w14:textId="77777777" w:rsidR="00C43DCC" w:rsidRDefault="00C43DCC" w:rsidP="00B14652">
      <w:pPr>
        <w:pStyle w:val="List2"/>
        <w:tabs>
          <w:tab w:val="left" w:pos="2070"/>
        </w:tabs>
        <w:spacing w:line="360" w:lineRule="auto"/>
        <w:ind w:left="0" w:firstLine="0"/>
        <w:rPr>
          <w:u w:val="single"/>
        </w:rPr>
      </w:pPr>
    </w:p>
    <w:p w14:paraId="24D6E5B2" w14:textId="77777777" w:rsidR="00C43DCC" w:rsidRDefault="00C43DCC" w:rsidP="00B14652">
      <w:pPr>
        <w:pStyle w:val="List2"/>
        <w:tabs>
          <w:tab w:val="left" w:pos="2070"/>
        </w:tabs>
        <w:spacing w:line="360" w:lineRule="auto"/>
        <w:ind w:left="0" w:firstLine="0"/>
        <w:rPr>
          <w:u w:val="single"/>
        </w:rPr>
      </w:pPr>
    </w:p>
    <w:p w14:paraId="6336AA9D" w14:textId="77777777" w:rsidR="00C43DCC" w:rsidRDefault="00C43DCC" w:rsidP="00B14652">
      <w:pPr>
        <w:pStyle w:val="List2"/>
        <w:tabs>
          <w:tab w:val="left" w:pos="2070"/>
        </w:tabs>
        <w:spacing w:line="360" w:lineRule="auto"/>
        <w:ind w:left="0" w:firstLine="0"/>
        <w:rPr>
          <w:u w:val="single"/>
        </w:rPr>
      </w:pPr>
    </w:p>
    <w:p w14:paraId="433C37C8" w14:textId="77777777" w:rsidR="00C43DCC" w:rsidRDefault="00C43DCC" w:rsidP="00B14652">
      <w:pPr>
        <w:pStyle w:val="List2"/>
        <w:tabs>
          <w:tab w:val="left" w:pos="2070"/>
        </w:tabs>
        <w:spacing w:line="360" w:lineRule="auto"/>
        <w:ind w:left="0" w:firstLine="0"/>
        <w:rPr>
          <w:u w:val="single"/>
        </w:rPr>
      </w:pPr>
    </w:p>
    <w:p w14:paraId="7834B8F6" w14:textId="77777777" w:rsidR="00C43DCC" w:rsidRDefault="00C43DCC" w:rsidP="00B14652">
      <w:pPr>
        <w:pStyle w:val="List2"/>
        <w:tabs>
          <w:tab w:val="left" w:pos="2070"/>
        </w:tabs>
        <w:spacing w:line="360" w:lineRule="auto"/>
        <w:ind w:left="0" w:firstLine="0"/>
        <w:rPr>
          <w:u w:val="single"/>
        </w:rPr>
      </w:pPr>
    </w:p>
    <w:p w14:paraId="3B154D14" w14:textId="77777777" w:rsidR="00B14652" w:rsidRDefault="00B14652" w:rsidP="00B14652">
      <w:pPr>
        <w:pStyle w:val="List2"/>
        <w:tabs>
          <w:tab w:val="left" w:pos="2070"/>
        </w:tabs>
        <w:spacing w:line="360" w:lineRule="auto"/>
        <w:ind w:left="0" w:firstLine="0"/>
        <w:rPr>
          <w:u w:val="single"/>
        </w:rPr>
      </w:pPr>
    </w:p>
    <w:p w14:paraId="12D1FBA5" w14:textId="77777777" w:rsidR="00A3444F" w:rsidRDefault="00A3444F" w:rsidP="0047436F">
      <w:pPr>
        <w:pStyle w:val="List2"/>
        <w:tabs>
          <w:tab w:val="left" w:pos="2070"/>
        </w:tabs>
        <w:spacing w:line="360" w:lineRule="auto"/>
        <w:ind w:left="360" w:firstLine="0"/>
        <w:rPr>
          <w:u w:val="single"/>
        </w:rPr>
      </w:pPr>
    </w:p>
    <w:p w14:paraId="1CAF92C1" w14:textId="46B579FA" w:rsidR="00A3444F" w:rsidRPr="00083382" w:rsidRDefault="00B14652" w:rsidP="00083382">
      <w:pPr>
        <w:pStyle w:val="List2"/>
        <w:numPr>
          <w:ilvl w:val="0"/>
          <w:numId w:val="9"/>
        </w:numPr>
        <w:tabs>
          <w:tab w:val="left" w:pos="2070"/>
        </w:tabs>
        <w:spacing w:line="360" w:lineRule="auto"/>
        <w:rPr>
          <w:rFonts w:asciiTheme="minorHAnsi" w:hAnsiTheme="minorHAnsi" w:cstheme="minorHAnsi"/>
          <w:b/>
          <w:sz w:val="24"/>
          <w:szCs w:val="24"/>
        </w:rPr>
      </w:pPr>
      <w:r>
        <w:rPr>
          <w:rFonts w:asciiTheme="minorHAnsi" w:hAnsiTheme="minorHAnsi" w:cstheme="minorHAnsi"/>
          <w:b/>
          <w:sz w:val="24"/>
          <w:szCs w:val="24"/>
        </w:rPr>
        <w:lastRenderedPageBreak/>
        <w:t>Pearson Appeal Discussion</w:t>
      </w:r>
    </w:p>
    <w:p w14:paraId="169DB73B" w14:textId="77777777" w:rsidR="00A3444F" w:rsidRDefault="00A3444F" w:rsidP="0047436F">
      <w:pPr>
        <w:pStyle w:val="List2"/>
        <w:tabs>
          <w:tab w:val="left" w:pos="2070"/>
        </w:tabs>
        <w:spacing w:line="360" w:lineRule="auto"/>
        <w:ind w:left="360" w:firstLine="0"/>
        <w:rPr>
          <w:u w:val="single"/>
        </w:rPr>
      </w:pPr>
    </w:p>
    <w:p w14:paraId="55A1CA18" w14:textId="7864528B" w:rsidR="00083382" w:rsidRPr="00083382" w:rsidRDefault="00083382" w:rsidP="00083382">
      <w:pPr>
        <w:pStyle w:val="List2"/>
        <w:tabs>
          <w:tab w:val="left" w:pos="2070"/>
        </w:tabs>
        <w:spacing w:line="360" w:lineRule="auto"/>
        <w:ind w:firstLine="0"/>
        <w:rPr>
          <w:rFonts w:asciiTheme="minorHAnsi" w:hAnsiTheme="minorHAnsi"/>
          <w:b/>
          <w:sz w:val="24"/>
          <w:szCs w:val="22"/>
        </w:rPr>
      </w:pPr>
      <w:r w:rsidRPr="00083382">
        <w:rPr>
          <w:rFonts w:asciiTheme="minorHAnsi" w:hAnsiTheme="minorHAnsi"/>
          <w:b/>
          <w:sz w:val="24"/>
          <w:szCs w:val="22"/>
        </w:rPr>
        <w:t xml:space="preserve">ACTION: </w:t>
      </w:r>
      <w:r w:rsidR="00C43DCC">
        <w:rPr>
          <w:rFonts w:asciiTheme="minorHAnsi" w:hAnsiTheme="minorHAnsi"/>
          <w:b/>
          <w:sz w:val="24"/>
          <w:szCs w:val="22"/>
        </w:rPr>
        <w:t>Approve the Tennessee Economics textbook.</w:t>
      </w:r>
    </w:p>
    <w:p w14:paraId="3AD2D9BA" w14:textId="4157A96D" w:rsidR="00083382" w:rsidRPr="00083382" w:rsidRDefault="00C43DCC"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 xml:space="preserve">First Motion: Frank Cagle </w:t>
      </w:r>
    </w:p>
    <w:p w14:paraId="45F79AB3" w14:textId="6744731B" w:rsidR="00083382" w:rsidRDefault="00C43DCC"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Second Motion: Karen King</w:t>
      </w:r>
    </w:p>
    <w:p w14:paraId="46F68E9B" w14:textId="77777777" w:rsidR="00083382" w:rsidRPr="00083382" w:rsidRDefault="00083382" w:rsidP="00083382">
      <w:pPr>
        <w:pStyle w:val="List2"/>
        <w:tabs>
          <w:tab w:val="left" w:pos="2070"/>
        </w:tabs>
        <w:spacing w:line="360" w:lineRule="auto"/>
        <w:ind w:left="360" w:firstLine="0"/>
        <w:rPr>
          <w:rFonts w:asciiTheme="minorHAnsi" w:hAnsiTheme="minorHAnsi"/>
          <w:b/>
          <w:sz w:val="24"/>
          <w:szCs w:val="22"/>
        </w:rPr>
      </w:pPr>
    </w:p>
    <w:tbl>
      <w:tblPr>
        <w:tblStyle w:val="TableGrid"/>
        <w:tblW w:w="0" w:type="auto"/>
        <w:tblInd w:w="360" w:type="dxa"/>
        <w:tblLook w:val="04A0" w:firstRow="1" w:lastRow="0" w:firstColumn="1" w:lastColumn="0" w:noHBand="0" w:noVBand="1"/>
      </w:tblPr>
      <w:tblGrid>
        <w:gridCol w:w="3663"/>
        <w:gridCol w:w="1378"/>
        <w:gridCol w:w="1379"/>
        <w:gridCol w:w="1378"/>
      </w:tblGrid>
      <w:tr w:rsidR="00C43DCC" w:rsidRPr="008A4EB9" w14:paraId="2ACCD49F" w14:textId="77777777" w:rsidTr="00A4600B">
        <w:trPr>
          <w:trHeight w:val="780"/>
        </w:trPr>
        <w:tc>
          <w:tcPr>
            <w:tcW w:w="3663" w:type="dxa"/>
            <w:vAlign w:val="center"/>
          </w:tcPr>
          <w:p w14:paraId="4800C54D" w14:textId="77777777" w:rsidR="00C43DCC" w:rsidRPr="008A4EB9" w:rsidRDefault="00C43DCC" w:rsidP="00A4600B">
            <w:pPr>
              <w:pStyle w:val="NoSpacing"/>
              <w:rPr>
                <w:b/>
                <w:snapToGrid w:val="0"/>
              </w:rPr>
            </w:pPr>
            <w:r w:rsidRPr="008A4EB9">
              <w:rPr>
                <w:b/>
                <w:snapToGrid w:val="0"/>
              </w:rPr>
              <w:t>Member</w:t>
            </w:r>
          </w:p>
        </w:tc>
        <w:tc>
          <w:tcPr>
            <w:tcW w:w="1378" w:type="dxa"/>
            <w:vAlign w:val="center"/>
          </w:tcPr>
          <w:p w14:paraId="609DE36D" w14:textId="77777777" w:rsidR="00C43DCC" w:rsidRPr="008A4EB9" w:rsidRDefault="00C43DCC" w:rsidP="00A4600B">
            <w:pPr>
              <w:pStyle w:val="NoSpacing"/>
              <w:rPr>
                <w:b/>
                <w:snapToGrid w:val="0"/>
              </w:rPr>
            </w:pPr>
            <w:r w:rsidRPr="008A4EB9">
              <w:rPr>
                <w:b/>
                <w:snapToGrid w:val="0"/>
              </w:rPr>
              <w:t>Yes</w:t>
            </w:r>
          </w:p>
        </w:tc>
        <w:tc>
          <w:tcPr>
            <w:tcW w:w="1379" w:type="dxa"/>
            <w:vAlign w:val="center"/>
          </w:tcPr>
          <w:p w14:paraId="242ABF3D" w14:textId="77777777" w:rsidR="00C43DCC" w:rsidRPr="008A4EB9" w:rsidRDefault="00C43DCC" w:rsidP="00A4600B">
            <w:pPr>
              <w:pStyle w:val="NoSpacing"/>
              <w:rPr>
                <w:b/>
                <w:snapToGrid w:val="0"/>
              </w:rPr>
            </w:pPr>
            <w:r w:rsidRPr="008A4EB9">
              <w:rPr>
                <w:b/>
                <w:snapToGrid w:val="0"/>
              </w:rPr>
              <w:t>No</w:t>
            </w:r>
          </w:p>
        </w:tc>
        <w:tc>
          <w:tcPr>
            <w:tcW w:w="1378" w:type="dxa"/>
            <w:vAlign w:val="center"/>
          </w:tcPr>
          <w:p w14:paraId="16F75D8E" w14:textId="77777777" w:rsidR="00C43DCC" w:rsidRPr="008A4EB9" w:rsidRDefault="00C43DCC" w:rsidP="00A4600B">
            <w:pPr>
              <w:pStyle w:val="NoSpacing"/>
              <w:rPr>
                <w:b/>
                <w:snapToGrid w:val="0"/>
              </w:rPr>
            </w:pPr>
            <w:r w:rsidRPr="008A4EB9">
              <w:rPr>
                <w:b/>
                <w:snapToGrid w:val="0"/>
              </w:rPr>
              <w:t>Present Not Voting</w:t>
            </w:r>
          </w:p>
        </w:tc>
      </w:tr>
      <w:tr w:rsidR="00C43DCC" w14:paraId="3010FA24" w14:textId="77777777" w:rsidTr="00A4600B">
        <w:trPr>
          <w:trHeight w:val="602"/>
        </w:trPr>
        <w:tc>
          <w:tcPr>
            <w:tcW w:w="3663" w:type="dxa"/>
          </w:tcPr>
          <w:p w14:paraId="0F05AEE8"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Ms. Kay Kelsey</w:t>
            </w:r>
          </w:p>
        </w:tc>
        <w:tc>
          <w:tcPr>
            <w:tcW w:w="1378" w:type="dxa"/>
          </w:tcPr>
          <w:p w14:paraId="6813B745"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576ACCB9"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373CBC4F"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798EBBC1" w14:textId="77777777" w:rsidTr="00A4600B">
        <w:trPr>
          <w:trHeight w:val="602"/>
        </w:trPr>
        <w:tc>
          <w:tcPr>
            <w:tcW w:w="3663" w:type="dxa"/>
          </w:tcPr>
          <w:p w14:paraId="16590FF2"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Mr. Frank Cagle</w:t>
            </w:r>
          </w:p>
        </w:tc>
        <w:tc>
          <w:tcPr>
            <w:tcW w:w="1378" w:type="dxa"/>
          </w:tcPr>
          <w:p w14:paraId="71C57AB9"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4001F3CF"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25F3158E"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56697755" w14:textId="77777777" w:rsidTr="00A4600B">
        <w:trPr>
          <w:trHeight w:val="665"/>
        </w:trPr>
        <w:tc>
          <w:tcPr>
            <w:tcW w:w="3663" w:type="dxa"/>
          </w:tcPr>
          <w:p w14:paraId="73C5CCC7"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Dr. Vicki Kirk, Commissioner of Education’s designee</w:t>
            </w:r>
          </w:p>
        </w:tc>
        <w:tc>
          <w:tcPr>
            <w:tcW w:w="1378" w:type="dxa"/>
          </w:tcPr>
          <w:p w14:paraId="064DDD44"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742E2DA0"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2A994E9C"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590921CB" w14:textId="77777777" w:rsidTr="00A4600B">
        <w:trPr>
          <w:trHeight w:val="579"/>
        </w:trPr>
        <w:tc>
          <w:tcPr>
            <w:tcW w:w="3663" w:type="dxa"/>
          </w:tcPr>
          <w:p w14:paraId="2713EEB8"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 xml:space="preserve">Ms. Karen King </w:t>
            </w:r>
          </w:p>
        </w:tc>
        <w:tc>
          <w:tcPr>
            <w:tcW w:w="1378" w:type="dxa"/>
          </w:tcPr>
          <w:p w14:paraId="42B9BF7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6AF3220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0C6D52AB"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49E55A7C" w14:textId="77777777" w:rsidTr="00A4600B">
        <w:trPr>
          <w:trHeight w:val="602"/>
        </w:trPr>
        <w:tc>
          <w:tcPr>
            <w:tcW w:w="3663" w:type="dxa"/>
          </w:tcPr>
          <w:p w14:paraId="4E624103"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Dr. Jack Parton</w:t>
            </w:r>
          </w:p>
        </w:tc>
        <w:tc>
          <w:tcPr>
            <w:tcW w:w="1378" w:type="dxa"/>
          </w:tcPr>
          <w:p w14:paraId="2A64E8E2"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7C46E2F1"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467D2446"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4438CEBB" w14:textId="77777777" w:rsidTr="00A4600B">
        <w:trPr>
          <w:trHeight w:val="579"/>
        </w:trPr>
        <w:tc>
          <w:tcPr>
            <w:tcW w:w="3663" w:type="dxa"/>
          </w:tcPr>
          <w:p w14:paraId="7ECD24B4"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 xml:space="preserve">Ms. Michele Bowman  </w:t>
            </w:r>
          </w:p>
        </w:tc>
        <w:tc>
          <w:tcPr>
            <w:tcW w:w="1378" w:type="dxa"/>
          </w:tcPr>
          <w:p w14:paraId="1F060F8B"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468F0E9A"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7930123E"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79496C0D" w14:textId="77777777" w:rsidTr="00A4600B">
        <w:trPr>
          <w:trHeight w:val="579"/>
        </w:trPr>
        <w:tc>
          <w:tcPr>
            <w:tcW w:w="3663" w:type="dxa"/>
          </w:tcPr>
          <w:p w14:paraId="525FBFAA"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Mr. Neel Durbin, Chairman</w:t>
            </w:r>
          </w:p>
        </w:tc>
        <w:tc>
          <w:tcPr>
            <w:tcW w:w="1378" w:type="dxa"/>
          </w:tcPr>
          <w:p w14:paraId="3E48AD88"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05360CE8"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0599D33D"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bl>
    <w:p w14:paraId="10C324F6" w14:textId="77777777" w:rsidR="00C43DCC" w:rsidRDefault="00C43DCC" w:rsidP="00C43DCC">
      <w:pPr>
        <w:pStyle w:val="List2"/>
        <w:tabs>
          <w:tab w:val="left" w:pos="2070"/>
        </w:tabs>
        <w:spacing w:line="360" w:lineRule="auto"/>
        <w:ind w:left="360" w:firstLine="0"/>
        <w:rPr>
          <w:u w:val="single"/>
        </w:rPr>
      </w:pPr>
    </w:p>
    <w:p w14:paraId="296DBD1F" w14:textId="77777777" w:rsidR="00C43DCC" w:rsidRPr="00C43DCC" w:rsidRDefault="00C43DCC" w:rsidP="00C43DCC">
      <w:pPr>
        <w:pStyle w:val="List2"/>
        <w:tabs>
          <w:tab w:val="left" w:pos="2070"/>
        </w:tabs>
        <w:spacing w:line="360" w:lineRule="auto"/>
        <w:rPr>
          <w:rFonts w:asciiTheme="minorHAnsi" w:hAnsiTheme="minorHAnsi" w:cstheme="minorHAnsi"/>
          <w:sz w:val="22"/>
        </w:rPr>
      </w:pPr>
      <w:r w:rsidRPr="00C43DCC">
        <w:rPr>
          <w:rFonts w:asciiTheme="minorHAnsi" w:hAnsiTheme="minorHAnsi" w:cstheme="minorHAnsi"/>
          <w:sz w:val="22"/>
        </w:rPr>
        <w:t xml:space="preserve">The motion passed unanimously </w:t>
      </w:r>
    </w:p>
    <w:p w14:paraId="3B8AFFFE" w14:textId="16782476" w:rsidR="00A3444F" w:rsidRPr="00083382" w:rsidRDefault="00A3444F" w:rsidP="0047436F">
      <w:pPr>
        <w:pStyle w:val="List2"/>
        <w:tabs>
          <w:tab w:val="left" w:pos="2070"/>
        </w:tabs>
        <w:spacing w:line="360" w:lineRule="auto"/>
        <w:ind w:left="360" w:firstLine="0"/>
        <w:rPr>
          <w:rFonts w:asciiTheme="minorHAnsi" w:hAnsiTheme="minorHAnsi" w:cstheme="minorHAnsi"/>
          <w:sz w:val="24"/>
          <w:szCs w:val="24"/>
          <w:u w:val="single"/>
        </w:rPr>
      </w:pPr>
    </w:p>
    <w:p w14:paraId="190AC074" w14:textId="77777777" w:rsidR="00675EAE" w:rsidRDefault="00675EAE" w:rsidP="0047436F">
      <w:pPr>
        <w:pStyle w:val="List2"/>
        <w:tabs>
          <w:tab w:val="left" w:pos="2070"/>
        </w:tabs>
        <w:spacing w:line="360" w:lineRule="auto"/>
        <w:ind w:left="360" w:firstLine="0"/>
        <w:rPr>
          <w:u w:val="single"/>
        </w:rPr>
      </w:pPr>
    </w:p>
    <w:p w14:paraId="4C85D2EB" w14:textId="77777777" w:rsidR="00675EAE" w:rsidRDefault="00675EAE" w:rsidP="0047436F">
      <w:pPr>
        <w:pStyle w:val="List2"/>
        <w:tabs>
          <w:tab w:val="left" w:pos="2070"/>
        </w:tabs>
        <w:spacing w:line="360" w:lineRule="auto"/>
        <w:ind w:left="360" w:firstLine="0"/>
        <w:rPr>
          <w:u w:val="single"/>
        </w:rPr>
      </w:pPr>
    </w:p>
    <w:p w14:paraId="44F964BA" w14:textId="77777777" w:rsidR="00675EAE" w:rsidRDefault="00675EAE" w:rsidP="0047436F">
      <w:pPr>
        <w:pStyle w:val="List2"/>
        <w:tabs>
          <w:tab w:val="left" w:pos="2070"/>
        </w:tabs>
        <w:spacing w:line="360" w:lineRule="auto"/>
        <w:ind w:left="360" w:firstLine="0"/>
        <w:rPr>
          <w:u w:val="single"/>
        </w:rPr>
      </w:pPr>
    </w:p>
    <w:p w14:paraId="2E9A07DE" w14:textId="77777777" w:rsidR="00675EAE" w:rsidRDefault="00675EAE" w:rsidP="0047436F">
      <w:pPr>
        <w:pStyle w:val="List2"/>
        <w:tabs>
          <w:tab w:val="left" w:pos="2070"/>
        </w:tabs>
        <w:spacing w:line="360" w:lineRule="auto"/>
        <w:ind w:left="360" w:firstLine="0"/>
        <w:rPr>
          <w:u w:val="single"/>
        </w:rPr>
      </w:pPr>
    </w:p>
    <w:p w14:paraId="50619A30" w14:textId="77777777" w:rsidR="00083382" w:rsidRDefault="00083382" w:rsidP="0047436F">
      <w:pPr>
        <w:pStyle w:val="List2"/>
        <w:tabs>
          <w:tab w:val="left" w:pos="2070"/>
        </w:tabs>
        <w:spacing w:line="360" w:lineRule="auto"/>
        <w:ind w:left="360" w:firstLine="0"/>
        <w:rPr>
          <w:u w:val="single"/>
        </w:rPr>
      </w:pPr>
    </w:p>
    <w:p w14:paraId="4B65049E" w14:textId="77777777" w:rsidR="00083382" w:rsidRDefault="00083382" w:rsidP="0047436F">
      <w:pPr>
        <w:pStyle w:val="List2"/>
        <w:tabs>
          <w:tab w:val="left" w:pos="2070"/>
        </w:tabs>
        <w:spacing w:line="360" w:lineRule="auto"/>
        <w:ind w:left="360" w:firstLine="0"/>
        <w:rPr>
          <w:u w:val="single"/>
        </w:rPr>
      </w:pPr>
    </w:p>
    <w:p w14:paraId="7D6F11CA" w14:textId="77777777" w:rsidR="00083382" w:rsidRDefault="00083382" w:rsidP="0047436F">
      <w:pPr>
        <w:pStyle w:val="List2"/>
        <w:tabs>
          <w:tab w:val="left" w:pos="2070"/>
        </w:tabs>
        <w:spacing w:line="360" w:lineRule="auto"/>
        <w:ind w:left="360" w:firstLine="0"/>
        <w:rPr>
          <w:u w:val="single"/>
        </w:rPr>
      </w:pPr>
    </w:p>
    <w:p w14:paraId="290A5DE8" w14:textId="77777777" w:rsidR="00083382" w:rsidRDefault="00083382" w:rsidP="0047436F">
      <w:pPr>
        <w:pStyle w:val="List2"/>
        <w:tabs>
          <w:tab w:val="left" w:pos="2070"/>
        </w:tabs>
        <w:spacing w:line="360" w:lineRule="auto"/>
        <w:ind w:left="360" w:firstLine="0"/>
        <w:rPr>
          <w:u w:val="single"/>
        </w:rPr>
      </w:pPr>
    </w:p>
    <w:p w14:paraId="0DC159F0" w14:textId="77777777" w:rsidR="00083382" w:rsidRDefault="00083382" w:rsidP="0047436F">
      <w:pPr>
        <w:pStyle w:val="List2"/>
        <w:tabs>
          <w:tab w:val="left" w:pos="2070"/>
        </w:tabs>
        <w:spacing w:line="360" w:lineRule="auto"/>
        <w:ind w:left="360" w:firstLine="0"/>
        <w:rPr>
          <w:u w:val="single"/>
        </w:rPr>
      </w:pPr>
    </w:p>
    <w:p w14:paraId="4DA3F8B2" w14:textId="77777777" w:rsidR="00083382" w:rsidRDefault="00083382" w:rsidP="0047436F">
      <w:pPr>
        <w:pStyle w:val="List2"/>
        <w:tabs>
          <w:tab w:val="left" w:pos="2070"/>
        </w:tabs>
        <w:spacing w:line="360" w:lineRule="auto"/>
        <w:ind w:left="360" w:firstLine="0"/>
        <w:rPr>
          <w:u w:val="single"/>
        </w:rPr>
      </w:pPr>
    </w:p>
    <w:p w14:paraId="26889A75" w14:textId="77777777" w:rsidR="00083382" w:rsidRDefault="00083382" w:rsidP="0047436F">
      <w:pPr>
        <w:pStyle w:val="List2"/>
        <w:tabs>
          <w:tab w:val="left" w:pos="2070"/>
        </w:tabs>
        <w:spacing w:line="360" w:lineRule="auto"/>
        <w:ind w:left="360" w:firstLine="0"/>
        <w:rPr>
          <w:u w:val="single"/>
        </w:rPr>
      </w:pPr>
    </w:p>
    <w:p w14:paraId="619A5384" w14:textId="77777777" w:rsidR="00083382" w:rsidRDefault="00083382" w:rsidP="0047436F">
      <w:pPr>
        <w:pStyle w:val="List2"/>
        <w:tabs>
          <w:tab w:val="left" w:pos="2070"/>
        </w:tabs>
        <w:spacing w:line="360" w:lineRule="auto"/>
        <w:ind w:left="360" w:firstLine="0"/>
        <w:rPr>
          <w:u w:val="single"/>
        </w:rPr>
      </w:pPr>
    </w:p>
    <w:p w14:paraId="50562F3D" w14:textId="59890817" w:rsidR="00083382" w:rsidRPr="00083382" w:rsidRDefault="00B14652" w:rsidP="00083382">
      <w:pPr>
        <w:pStyle w:val="List2"/>
        <w:numPr>
          <w:ilvl w:val="0"/>
          <w:numId w:val="9"/>
        </w:numPr>
        <w:tabs>
          <w:tab w:val="left" w:pos="2070"/>
        </w:tabs>
        <w:spacing w:line="360" w:lineRule="auto"/>
        <w:rPr>
          <w:rFonts w:asciiTheme="minorHAnsi" w:hAnsiTheme="minorHAnsi" w:cstheme="minorHAnsi"/>
          <w:b/>
          <w:sz w:val="24"/>
          <w:szCs w:val="24"/>
          <w:u w:val="single"/>
        </w:rPr>
      </w:pPr>
      <w:r>
        <w:rPr>
          <w:rFonts w:asciiTheme="minorHAnsi" w:hAnsiTheme="minorHAnsi" w:cstheme="minorHAnsi"/>
          <w:b/>
          <w:sz w:val="24"/>
          <w:szCs w:val="24"/>
        </w:rPr>
        <w:t xml:space="preserve">Cengage Learning Final Decision </w:t>
      </w:r>
    </w:p>
    <w:p w14:paraId="155F113A" w14:textId="5B3F2396" w:rsidR="00083382" w:rsidRPr="00083382" w:rsidRDefault="00083382" w:rsidP="00083382">
      <w:pPr>
        <w:pStyle w:val="List2"/>
        <w:tabs>
          <w:tab w:val="left" w:pos="2070"/>
        </w:tabs>
        <w:spacing w:line="360" w:lineRule="auto"/>
        <w:ind w:firstLine="0"/>
        <w:rPr>
          <w:rFonts w:asciiTheme="minorHAnsi" w:hAnsiTheme="minorHAnsi"/>
          <w:b/>
          <w:sz w:val="24"/>
          <w:szCs w:val="22"/>
        </w:rPr>
      </w:pPr>
      <w:r w:rsidRPr="00083382">
        <w:rPr>
          <w:rFonts w:asciiTheme="minorHAnsi" w:hAnsiTheme="minorHAnsi"/>
          <w:b/>
          <w:sz w:val="24"/>
          <w:szCs w:val="22"/>
        </w:rPr>
        <w:t xml:space="preserve">ACTION: </w:t>
      </w:r>
      <w:r w:rsidR="00C43DCC">
        <w:rPr>
          <w:rFonts w:asciiTheme="minorHAnsi" w:hAnsiTheme="minorHAnsi"/>
          <w:b/>
          <w:sz w:val="24"/>
          <w:szCs w:val="22"/>
        </w:rPr>
        <w:t>Approve the Burrow’s Business Management textbook.</w:t>
      </w:r>
    </w:p>
    <w:p w14:paraId="7B249E48" w14:textId="1426C9AD" w:rsidR="00083382" w:rsidRPr="00083382" w:rsidRDefault="00C43DCC"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First Motion: Frank Cagle</w:t>
      </w:r>
    </w:p>
    <w:p w14:paraId="46D9238C" w14:textId="1E614258" w:rsidR="00083382" w:rsidRDefault="00C43DCC"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Second Motion: Michele Bowman</w:t>
      </w:r>
    </w:p>
    <w:p w14:paraId="13358136" w14:textId="77777777" w:rsidR="00083382" w:rsidRPr="00083382" w:rsidRDefault="00083382" w:rsidP="00083382">
      <w:pPr>
        <w:pStyle w:val="List2"/>
        <w:tabs>
          <w:tab w:val="left" w:pos="2070"/>
        </w:tabs>
        <w:spacing w:line="360" w:lineRule="auto"/>
        <w:ind w:left="360" w:firstLine="0"/>
        <w:rPr>
          <w:rFonts w:asciiTheme="minorHAnsi" w:hAnsiTheme="minorHAnsi"/>
          <w:b/>
          <w:sz w:val="24"/>
          <w:szCs w:val="22"/>
        </w:rPr>
      </w:pPr>
    </w:p>
    <w:tbl>
      <w:tblPr>
        <w:tblStyle w:val="TableGrid"/>
        <w:tblW w:w="0" w:type="auto"/>
        <w:tblInd w:w="360" w:type="dxa"/>
        <w:tblLook w:val="04A0" w:firstRow="1" w:lastRow="0" w:firstColumn="1" w:lastColumn="0" w:noHBand="0" w:noVBand="1"/>
      </w:tblPr>
      <w:tblGrid>
        <w:gridCol w:w="3663"/>
        <w:gridCol w:w="1378"/>
        <w:gridCol w:w="1379"/>
        <w:gridCol w:w="1378"/>
      </w:tblGrid>
      <w:tr w:rsidR="00C43DCC" w:rsidRPr="008A4EB9" w14:paraId="11768AF8" w14:textId="77777777" w:rsidTr="00A4600B">
        <w:trPr>
          <w:trHeight w:val="780"/>
        </w:trPr>
        <w:tc>
          <w:tcPr>
            <w:tcW w:w="3663" w:type="dxa"/>
            <w:vAlign w:val="center"/>
          </w:tcPr>
          <w:p w14:paraId="143AFF2A" w14:textId="77777777" w:rsidR="00C43DCC" w:rsidRPr="008A4EB9" w:rsidRDefault="00C43DCC" w:rsidP="00A4600B">
            <w:pPr>
              <w:pStyle w:val="NoSpacing"/>
              <w:rPr>
                <w:b/>
                <w:snapToGrid w:val="0"/>
              </w:rPr>
            </w:pPr>
            <w:r w:rsidRPr="008A4EB9">
              <w:rPr>
                <w:b/>
                <w:snapToGrid w:val="0"/>
              </w:rPr>
              <w:t>Member</w:t>
            </w:r>
          </w:p>
        </w:tc>
        <w:tc>
          <w:tcPr>
            <w:tcW w:w="1378" w:type="dxa"/>
            <w:vAlign w:val="center"/>
          </w:tcPr>
          <w:p w14:paraId="365BB5E4" w14:textId="77777777" w:rsidR="00C43DCC" w:rsidRPr="008A4EB9" w:rsidRDefault="00C43DCC" w:rsidP="00A4600B">
            <w:pPr>
              <w:pStyle w:val="NoSpacing"/>
              <w:rPr>
                <w:b/>
                <w:snapToGrid w:val="0"/>
              </w:rPr>
            </w:pPr>
            <w:r w:rsidRPr="008A4EB9">
              <w:rPr>
                <w:b/>
                <w:snapToGrid w:val="0"/>
              </w:rPr>
              <w:t>Yes</w:t>
            </w:r>
          </w:p>
        </w:tc>
        <w:tc>
          <w:tcPr>
            <w:tcW w:w="1379" w:type="dxa"/>
            <w:vAlign w:val="center"/>
          </w:tcPr>
          <w:p w14:paraId="775DB82D" w14:textId="77777777" w:rsidR="00C43DCC" w:rsidRPr="008A4EB9" w:rsidRDefault="00C43DCC" w:rsidP="00A4600B">
            <w:pPr>
              <w:pStyle w:val="NoSpacing"/>
              <w:rPr>
                <w:b/>
                <w:snapToGrid w:val="0"/>
              </w:rPr>
            </w:pPr>
            <w:r w:rsidRPr="008A4EB9">
              <w:rPr>
                <w:b/>
                <w:snapToGrid w:val="0"/>
              </w:rPr>
              <w:t>No</w:t>
            </w:r>
          </w:p>
        </w:tc>
        <w:tc>
          <w:tcPr>
            <w:tcW w:w="1378" w:type="dxa"/>
            <w:vAlign w:val="center"/>
          </w:tcPr>
          <w:p w14:paraId="616F9A12" w14:textId="77777777" w:rsidR="00C43DCC" w:rsidRPr="008A4EB9" w:rsidRDefault="00C43DCC" w:rsidP="00A4600B">
            <w:pPr>
              <w:pStyle w:val="NoSpacing"/>
              <w:rPr>
                <w:b/>
                <w:snapToGrid w:val="0"/>
              </w:rPr>
            </w:pPr>
            <w:r w:rsidRPr="008A4EB9">
              <w:rPr>
                <w:b/>
                <w:snapToGrid w:val="0"/>
              </w:rPr>
              <w:t>Present Not Voting</w:t>
            </w:r>
          </w:p>
        </w:tc>
      </w:tr>
      <w:tr w:rsidR="00C43DCC" w14:paraId="16E81917" w14:textId="77777777" w:rsidTr="00A4600B">
        <w:trPr>
          <w:trHeight w:val="602"/>
        </w:trPr>
        <w:tc>
          <w:tcPr>
            <w:tcW w:w="3663" w:type="dxa"/>
          </w:tcPr>
          <w:p w14:paraId="0BBE0B30"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Ms. Kay Kelsey</w:t>
            </w:r>
          </w:p>
        </w:tc>
        <w:tc>
          <w:tcPr>
            <w:tcW w:w="1378" w:type="dxa"/>
          </w:tcPr>
          <w:p w14:paraId="14BFE1AB"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20411D90"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7D17D8E1"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27BF4B65" w14:textId="77777777" w:rsidTr="00A4600B">
        <w:trPr>
          <w:trHeight w:val="602"/>
        </w:trPr>
        <w:tc>
          <w:tcPr>
            <w:tcW w:w="3663" w:type="dxa"/>
          </w:tcPr>
          <w:p w14:paraId="611749D1"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Mr. Frank Cagle</w:t>
            </w:r>
          </w:p>
        </w:tc>
        <w:tc>
          <w:tcPr>
            <w:tcW w:w="1378" w:type="dxa"/>
          </w:tcPr>
          <w:p w14:paraId="5577B52F"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6C6EB93E"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6EC57250"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5C33D0C8" w14:textId="77777777" w:rsidTr="00A4600B">
        <w:trPr>
          <w:trHeight w:val="665"/>
        </w:trPr>
        <w:tc>
          <w:tcPr>
            <w:tcW w:w="3663" w:type="dxa"/>
          </w:tcPr>
          <w:p w14:paraId="70BC1D8E"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Dr. Vicki Kirk, Commissioner of Education’s designee</w:t>
            </w:r>
          </w:p>
        </w:tc>
        <w:tc>
          <w:tcPr>
            <w:tcW w:w="1378" w:type="dxa"/>
          </w:tcPr>
          <w:p w14:paraId="7BC6D5CE"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16053E8B"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623D13F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03FCC1EC" w14:textId="77777777" w:rsidTr="00A4600B">
        <w:trPr>
          <w:trHeight w:val="579"/>
        </w:trPr>
        <w:tc>
          <w:tcPr>
            <w:tcW w:w="3663" w:type="dxa"/>
          </w:tcPr>
          <w:p w14:paraId="4ADD71A1"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 xml:space="preserve">Ms. Karen King </w:t>
            </w:r>
          </w:p>
        </w:tc>
        <w:tc>
          <w:tcPr>
            <w:tcW w:w="1378" w:type="dxa"/>
          </w:tcPr>
          <w:p w14:paraId="2C5D19B0"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0AAF3382"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7E57A909"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62780416" w14:textId="77777777" w:rsidTr="00A4600B">
        <w:trPr>
          <w:trHeight w:val="602"/>
        </w:trPr>
        <w:tc>
          <w:tcPr>
            <w:tcW w:w="3663" w:type="dxa"/>
          </w:tcPr>
          <w:p w14:paraId="12A833C2"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Dr. Jack Parton</w:t>
            </w:r>
          </w:p>
        </w:tc>
        <w:tc>
          <w:tcPr>
            <w:tcW w:w="1378" w:type="dxa"/>
          </w:tcPr>
          <w:p w14:paraId="59D655B8"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0EA34F2F"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2A2181A9"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2E08103A" w14:textId="77777777" w:rsidTr="00A4600B">
        <w:trPr>
          <w:trHeight w:val="579"/>
        </w:trPr>
        <w:tc>
          <w:tcPr>
            <w:tcW w:w="3663" w:type="dxa"/>
          </w:tcPr>
          <w:p w14:paraId="3141BC13"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 xml:space="preserve">Ms. Michele Bowman  </w:t>
            </w:r>
          </w:p>
        </w:tc>
        <w:tc>
          <w:tcPr>
            <w:tcW w:w="1378" w:type="dxa"/>
          </w:tcPr>
          <w:p w14:paraId="41D8F6F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3B869E25"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366DD16D"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1AC3EEF2" w14:textId="77777777" w:rsidTr="00A4600B">
        <w:trPr>
          <w:trHeight w:val="579"/>
        </w:trPr>
        <w:tc>
          <w:tcPr>
            <w:tcW w:w="3663" w:type="dxa"/>
          </w:tcPr>
          <w:p w14:paraId="06633B71"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Mr. Neel Durbin, Chairman</w:t>
            </w:r>
          </w:p>
        </w:tc>
        <w:tc>
          <w:tcPr>
            <w:tcW w:w="1378" w:type="dxa"/>
          </w:tcPr>
          <w:p w14:paraId="27EC24A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294638BD"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05FB74FE"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bl>
    <w:p w14:paraId="69B27601" w14:textId="77777777" w:rsidR="00C43DCC" w:rsidRDefault="00C43DCC" w:rsidP="00C43DCC">
      <w:pPr>
        <w:pStyle w:val="List2"/>
        <w:tabs>
          <w:tab w:val="left" w:pos="2070"/>
        </w:tabs>
        <w:spacing w:line="360" w:lineRule="auto"/>
        <w:ind w:left="360" w:firstLine="0"/>
        <w:rPr>
          <w:u w:val="single"/>
        </w:rPr>
      </w:pPr>
    </w:p>
    <w:p w14:paraId="7E65F820" w14:textId="77777777" w:rsidR="00C43DCC" w:rsidRPr="00C43DCC" w:rsidRDefault="00C43DCC" w:rsidP="00C43DCC">
      <w:pPr>
        <w:pStyle w:val="List2"/>
        <w:tabs>
          <w:tab w:val="left" w:pos="2070"/>
        </w:tabs>
        <w:spacing w:line="360" w:lineRule="auto"/>
        <w:rPr>
          <w:rFonts w:asciiTheme="minorHAnsi" w:hAnsiTheme="minorHAnsi" w:cstheme="minorHAnsi"/>
          <w:sz w:val="22"/>
        </w:rPr>
      </w:pPr>
      <w:r w:rsidRPr="00C43DCC">
        <w:rPr>
          <w:rFonts w:asciiTheme="minorHAnsi" w:hAnsiTheme="minorHAnsi" w:cstheme="minorHAnsi"/>
          <w:sz w:val="22"/>
        </w:rPr>
        <w:t xml:space="preserve">The motion passed unanimously </w:t>
      </w:r>
    </w:p>
    <w:p w14:paraId="54CDE76F"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48D8AA07"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3AFFA815"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7CE009CA"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39E47442"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0C4CD4C8"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7A8BB719"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5CFC2DFF"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7C316FA9" w14:textId="77777777" w:rsidR="00083382" w:rsidRDefault="00083382" w:rsidP="00C43DCC">
      <w:pPr>
        <w:pStyle w:val="List2"/>
        <w:tabs>
          <w:tab w:val="left" w:pos="2070"/>
        </w:tabs>
        <w:spacing w:line="360" w:lineRule="auto"/>
        <w:ind w:left="0" w:firstLine="0"/>
        <w:rPr>
          <w:rFonts w:asciiTheme="minorHAnsi" w:hAnsiTheme="minorHAnsi" w:cstheme="minorHAnsi"/>
          <w:sz w:val="24"/>
          <w:szCs w:val="24"/>
          <w:u w:val="single"/>
        </w:rPr>
      </w:pPr>
    </w:p>
    <w:p w14:paraId="0F959AFC"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4351E5A7" w14:textId="4D4B6877" w:rsidR="00083382" w:rsidRPr="00083382" w:rsidRDefault="00B14652" w:rsidP="00083382">
      <w:pPr>
        <w:pStyle w:val="List2"/>
        <w:numPr>
          <w:ilvl w:val="0"/>
          <w:numId w:val="9"/>
        </w:numPr>
        <w:tabs>
          <w:tab w:val="left" w:pos="2070"/>
        </w:tabs>
        <w:spacing w:line="360" w:lineRule="auto"/>
        <w:rPr>
          <w:rFonts w:asciiTheme="minorHAnsi" w:hAnsiTheme="minorHAnsi" w:cstheme="minorHAnsi"/>
          <w:b/>
          <w:sz w:val="24"/>
          <w:szCs w:val="24"/>
          <w:u w:val="single"/>
        </w:rPr>
      </w:pPr>
      <w:r>
        <w:rPr>
          <w:rFonts w:asciiTheme="minorHAnsi" w:hAnsiTheme="minorHAnsi" w:cstheme="minorHAnsi"/>
          <w:b/>
          <w:sz w:val="24"/>
          <w:szCs w:val="24"/>
        </w:rPr>
        <w:lastRenderedPageBreak/>
        <w:t xml:space="preserve">EMC Publishing Final Decision </w:t>
      </w:r>
    </w:p>
    <w:p w14:paraId="37E40A9D" w14:textId="5C864961" w:rsidR="00083382" w:rsidRPr="00083382" w:rsidRDefault="00083382" w:rsidP="00083382">
      <w:pPr>
        <w:pStyle w:val="List2"/>
        <w:tabs>
          <w:tab w:val="left" w:pos="2070"/>
        </w:tabs>
        <w:spacing w:line="360" w:lineRule="auto"/>
        <w:ind w:firstLine="0"/>
        <w:rPr>
          <w:rFonts w:asciiTheme="minorHAnsi" w:hAnsiTheme="minorHAnsi"/>
          <w:b/>
          <w:sz w:val="24"/>
          <w:szCs w:val="22"/>
        </w:rPr>
      </w:pPr>
      <w:r w:rsidRPr="00083382">
        <w:rPr>
          <w:rFonts w:asciiTheme="minorHAnsi" w:hAnsiTheme="minorHAnsi"/>
          <w:b/>
          <w:sz w:val="24"/>
          <w:szCs w:val="22"/>
        </w:rPr>
        <w:t xml:space="preserve">ACTION: </w:t>
      </w:r>
      <w:r w:rsidR="00C43DCC">
        <w:rPr>
          <w:rFonts w:asciiTheme="minorHAnsi" w:hAnsiTheme="minorHAnsi"/>
          <w:b/>
          <w:sz w:val="24"/>
          <w:szCs w:val="22"/>
        </w:rPr>
        <w:t xml:space="preserve">Approve the T’es branche’ Level 3 textbook. </w:t>
      </w:r>
    </w:p>
    <w:p w14:paraId="427805CC" w14:textId="450918F0" w:rsidR="00083382" w:rsidRPr="00083382" w:rsidRDefault="00C43DCC"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First Motion: Jack Parton</w:t>
      </w:r>
    </w:p>
    <w:p w14:paraId="11833802" w14:textId="0D9A63FF" w:rsidR="00083382" w:rsidRDefault="00C43DCC"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Second Motion: Michele Bowman</w:t>
      </w:r>
    </w:p>
    <w:p w14:paraId="7208507B" w14:textId="77777777" w:rsidR="00083382" w:rsidRPr="00083382" w:rsidRDefault="00083382" w:rsidP="00083382">
      <w:pPr>
        <w:pStyle w:val="List2"/>
        <w:tabs>
          <w:tab w:val="left" w:pos="2070"/>
        </w:tabs>
        <w:spacing w:line="360" w:lineRule="auto"/>
        <w:ind w:left="360" w:firstLine="0"/>
        <w:rPr>
          <w:rFonts w:asciiTheme="minorHAnsi" w:hAnsiTheme="minorHAnsi"/>
          <w:b/>
          <w:sz w:val="24"/>
          <w:szCs w:val="22"/>
        </w:rPr>
      </w:pPr>
    </w:p>
    <w:tbl>
      <w:tblPr>
        <w:tblStyle w:val="TableGrid"/>
        <w:tblW w:w="0" w:type="auto"/>
        <w:tblInd w:w="360" w:type="dxa"/>
        <w:tblLook w:val="04A0" w:firstRow="1" w:lastRow="0" w:firstColumn="1" w:lastColumn="0" w:noHBand="0" w:noVBand="1"/>
      </w:tblPr>
      <w:tblGrid>
        <w:gridCol w:w="3663"/>
        <w:gridCol w:w="1378"/>
        <w:gridCol w:w="1379"/>
        <w:gridCol w:w="1378"/>
      </w:tblGrid>
      <w:tr w:rsidR="00C43DCC" w:rsidRPr="008A4EB9" w14:paraId="1C476CCA" w14:textId="77777777" w:rsidTr="00A4600B">
        <w:trPr>
          <w:trHeight w:val="780"/>
        </w:trPr>
        <w:tc>
          <w:tcPr>
            <w:tcW w:w="3663" w:type="dxa"/>
            <w:vAlign w:val="center"/>
          </w:tcPr>
          <w:p w14:paraId="76FAD306" w14:textId="77777777" w:rsidR="00C43DCC" w:rsidRPr="008A4EB9" w:rsidRDefault="00C43DCC" w:rsidP="00A4600B">
            <w:pPr>
              <w:pStyle w:val="NoSpacing"/>
              <w:rPr>
                <w:b/>
                <w:snapToGrid w:val="0"/>
              </w:rPr>
            </w:pPr>
            <w:r w:rsidRPr="008A4EB9">
              <w:rPr>
                <w:b/>
                <w:snapToGrid w:val="0"/>
              </w:rPr>
              <w:t>Member</w:t>
            </w:r>
          </w:p>
        </w:tc>
        <w:tc>
          <w:tcPr>
            <w:tcW w:w="1378" w:type="dxa"/>
            <w:vAlign w:val="center"/>
          </w:tcPr>
          <w:p w14:paraId="0F7E7F86" w14:textId="77777777" w:rsidR="00C43DCC" w:rsidRPr="008A4EB9" w:rsidRDefault="00C43DCC" w:rsidP="00A4600B">
            <w:pPr>
              <w:pStyle w:val="NoSpacing"/>
              <w:rPr>
                <w:b/>
                <w:snapToGrid w:val="0"/>
              </w:rPr>
            </w:pPr>
            <w:r w:rsidRPr="008A4EB9">
              <w:rPr>
                <w:b/>
                <w:snapToGrid w:val="0"/>
              </w:rPr>
              <w:t>Yes</w:t>
            </w:r>
          </w:p>
        </w:tc>
        <w:tc>
          <w:tcPr>
            <w:tcW w:w="1379" w:type="dxa"/>
            <w:vAlign w:val="center"/>
          </w:tcPr>
          <w:p w14:paraId="02EEF25A" w14:textId="77777777" w:rsidR="00C43DCC" w:rsidRPr="008A4EB9" w:rsidRDefault="00C43DCC" w:rsidP="00A4600B">
            <w:pPr>
              <w:pStyle w:val="NoSpacing"/>
              <w:rPr>
                <w:b/>
                <w:snapToGrid w:val="0"/>
              </w:rPr>
            </w:pPr>
            <w:r w:rsidRPr="008A4EB9">
              <w:rPr>
                <w:b/>
                <w:snapToGrid w:val="0"/>
              </w:rPr>
              <w:t>No</w:t>
            </w:r>
          </w:p>
        </w:tc>
        <w:tc>
          <w:tcPr>
            <w:tcW w:w="1378" w:type="dxa"/>
            <w:vAlign w:val="center"/>
          </w:tcPr>
          <w:p w14:paraId="23D422CA" w14:textId="77777777" w:rsidR="00C43DCC" w:rsidRPr="008A4EB9" w:rsidRDefault="00C43DCC" w:rsidP="00A4600B">
            <w:pPr>
              <w:pStyle w:val="NoSpacing"/>
              <w:rPr>
                <w:b/>
                <w:snapToGrid w:val="0"/>
              </w:rPr>
            </w:pPr>
            <w:r w:rsidRPr="008A4EB9">
              <w:rPr>
                <w:b/>
                <w:snapToGrid w:val="0"/>
              </w:rPr>
              <w:t>Present Not Voting</w:t>
            </w:r>
          </w:p>
        </w:tc>
      </w:tr>
      <w:tr w:rsidR="00C43DCC" w14:paraId="436AC285" w14:textId="77777777" w:rsidTr="00A4600B">
        <w:trPr>
          <w:trHeight w:val="602"/>
        </w:trPr>
        <w:tc>
          <w:tcPr>
            <w:tcW w:w="3663" w:type="dxa"/>
          </w:tcPr>
          <w:p w14:paraId="7B253DD9"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Ms. Kay Kelsey</w:t>
            </w:r>
          </w:p>
        </w:tc>
        <w:tc>
          <w:tcPr>
            <w:tcW w:w="1378" w:type="dxa"/>
          </w:tcPr>
          <w:p w14:paraId="5EC29E1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6B371CA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3C527BF9"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3159E6B3" w14:textId="77777777" w:rsidTr="00A4600B">
        <w:trPr>
          <w:trHeight w:val="602"/>
        </w:trPr>
        <w:tc>
          <w:tcPr>
            <w:tcW w:w="3663" w:type="dxa"/>
          </w:tcPr>
          <w:p w14:paraId="71B53198"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Mr. Frank Cagle</w:t>
            </w:r>
          </w:p>
        </w:tc>
        <w:tc>
          <w:tcPr>
            <w:tcW w:w="1378" w:type="dxa"/>
          </w:tcPr>
          <w:p w14:paraId="4F3C86C9"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600B9C84"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38806971"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06EF8A11" w14:textId="77777777" w:rsidTr="00A4600B">
        <w:trPr>
          <w:trHeight w:val="665"/>
        </w:trPr>
        <w:tc>
          <w:tcPr>
            <w:tcW w:w="3663" w:type="dxa"/>
          </w:tcPr>
          <w:p w14:paraId="60F421EA"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Dr. Vicki Kirk, Commissioner of Education’s designee</w:t>
            </w:r>
          </w:p>
        </w:tc>
        <w:tc>
          <w:tcPr>
            <w:tcW w:w="1378" w:type="dxa"/>
          </w:tcPr>
          <w:p w14:paraId="10C5F364"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1516ED9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2BA57E6B"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7F76C8A1" w14:textId="77777777" w:rsidTr="00A4600B">
        <w:trPr>
          <w:trHeight w:val="579"/>
        </w:trPr>
        <w:tc>
          <w:tcPr>
            <w:tcW w:w="3663" w:type="dxa"/>
          </w:tcPr>
          <w:p w14:paraId="2E9074AF"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 xml:space="preserve">Ms. Karen King </w:t>
            </w:r>
          </w:p>
        </w:tc>
        <w:tc>
          <w:tcPr>
            <w:tcW w:w="1378" w:type="dxa"/>
          </w:tcPr>
          <w:p w14:paraId="76D9347D"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05BF943A"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21A62F71"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557C1C54" w14:textId="77777777" w:rsidTr="00A4600B">
        <w:trPr>
          <w:trHeight w:val="602"/>
        </w:trPr>
        <w:tc>
          <w:tcPr>
            <w:tcW w:w="3663" w:type="dxa"/>
          </w:tcPr>
          <w:p w14:paraId="0AFBCCBE"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Dr. Jack Parton</w:t>
            </w:r>
          </w:p>
        </w:tc>
        <w:tc>
          <w:tcPr>
            <w:tcW w:w="1378" w:type="dxa"/>
          </w:tcPr>
          <w:p w14:paraId="78EA3910"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4C9C02D0"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1824C3E6"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404D72B9" w14:textId="77777777" w:rsidTr="00A4600B">
        <w:trPr>
          <w:trHeight w:val="579"/>
        </w:trPr>
        <w:tc>
          <w:tcPr>
            <w:tcW w:w="3663" w:type="dxa"/>
          </w:tcPr>
          <w:p w14:paraId="1557B130"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 xml:space="preserve">Ms. Michele Bowman  </w:t>
            </w:r>
          </w:p>
        </w:tc>
        <w:tc>
          <w:tcPr>
            <w:tcW w:w="1378" w:type="dxa"/>
          </w:tcPr>
          <w:p w14:paraId="60353CC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75697CED"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6AEA79BF"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428EF23D" w14:textId="77777777" w:rsidTr="00A4600B">
        <w:trPr>
          <w:trHeight w:val="579"/>
        </w:trPr>
        <w:tc>
          <w:tcPr>
            <w:tcW w:w="3663" w:type="dxa"/>
          </w:tcPr>
          <w:p w14:paraId="7636F10E"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Mr. Neel Durbin, Chairman</w:t>
            </w:r>
          </w:p>
        </w:tc>
        <w:tc>
          <w:tcPr>
            <w:tcW w:w="1378" w:type="dxa"/>
          </w:tcPr>
          <w:p w14:paraId="34CA9BB9"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5BC4E8F0"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2C292C2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bl>
    <w:p w14:paraId="00EFD87E" w14:textId="77777777" w:rsidR="00C43DCC" w:rsidRDefault="00C43DCC" w:rsidP="00C43DCC">
      <w:pPr>
        <w:pStyle w:val="List2"/>
        <w:tabs>
          <w:tab w:val="left" w:pos="2070"/>
        </w:tabs>
        <w:spacing w:line="360" w:lineRule="auto"/>
        <w:ind w:left="360" w:firstLine="0"/>
        <w:rPr>
          <w:u w:val="single"/>
        </w:rPr>
      </w:pPr>
    </w:p>
    <w:p w14:paraId="0C511472" w14:textId="77777777" w:rsidR="00C43DCC" w:rsidRPr="00C43DCC" w:rsidRDefault="00C43DCC" w:rsidP="00C43DCC">
      <w:pPr>
        <w:pStyle w:val="List2"/>
        <w:tabs>
          <w:tab w:val="left" w:pos="2070"/>
        </w:tabs>
        <w:spacing w:line="360" w:lineRule="auto"/>
        <w:rPr>
          <w:rFonts w:asciiTheme="minorHAnsi" w:hAnsiTheme="minorHAnsi" w:cstheme="minorHAnsi"/>
          <w:sz w:val="22"/>
        </w:rPr>
      </w:pPr>
      <w:r w:rsidRPr="00C43DCC">
        <w:rPr>
          <w:rFonts w:asciiTheme="minorHAnsi" w:hAnsiTheme="minorHAnsi" w:cstheme="minorHAnsi"/>
          <w:sz w:val="22"/>
        </w:rPr>
        <w:t xml:space="preserve">The motion passed unanimously </w:t>
      </w:r>
    </w:p>
    <w:p w14:paraId="3C6A3B0C" w14:textId="77777777" w:rsidR="00083382" w:rsidRP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526808C2" w14:textId="77777777" w:rsidR="00083382" w:rsidRDefault="00083382" w:rsidP="00083382">
      <w:pPr>
        <w:pStyle w:val="List2"/>
        <w:tabs>
          <w:tab w:val="left" w:pos="2070"/>
        </w:tabs>
        <w:spacing w:line="360" w:lineRule="auto"/>
        <w:ind w:left="360" w:firstLine="0"/>
        <w:rPr>
          <w:u w:val="single"/>
        </w:rPr>
      </w:pPr>
    </w:p>
    <w:p w14:paraId="7967814C" w14:textId="77777777" w:rsidR="00083382" w:rsidRP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7882E70F" w14:textId="77777777" w:rsidR="00083382" w:rsidRDefault="00083382" w:rsidP="0047436F">
      <w:pPr>
        <w:pStyle w:val="List2"/>
        <w:tabs>
          <w:tab w:val="left" w:pos="2070"/>
        </w:tabs>
        <w:spacing w:line="360" w:lineRule="auto"/>
        <w:ind w:left="360" w:firstLine="0"/>
        <w:rPr>
          <w:u w:val="single"/>
        </w:rPr>
      </w:pPr>
    </w:p>
    <w:p w14:paraId="662C9062" w14:textId="77777777" w:rsidR="00675EAE" w:rsidRDefault="00675EAE" w:rsidP="0047436F">
      <w:pPr>
        <w:pStyle w:val="List2"/>
        <w:tabs>
          <w:tab w:val="left" w:pos="2070"/>
        </w:tabs>
        <w:spacing w:line="360" w:lineRule="auto"/>
        <w:ind w:left="360" w:firstLine="0"/>
        <w:rPr>
          <w:u w:val="single"/>
        </w:rPr>
      </w:pPr>
    </w:p>
    <w:p w14:paraId="77E481E0" w14:textId="77777777" w:rsidR="00083382" w:rsidRDefault="00083382" w:rsidP="00675EAE">
      <w:pPr>
        <w:rPr>
          <w:rFonts w:ascii="Times New Roman" w:eastAsia="Times New Roman" w:hAnsi="Times New Roman" w:cs="Times New Roman"/>
          <w:sz w:val="20"/>
          <w:szCs w:val="20"/>
          <w:u w:val="single"/>
        </w:rPr>
      </w:pPr>
    </w:p>
    <w:p w14:paraId="1D8A1583" w14:textId="77777777" w:rsidR="00C43DCC" w:rsidRDefault="00C43DCC" w:rsidP="00675EAE">
      <w:pPr>
        <w:rPr>
          <w:rFonts w:ascii="Times New Roman" w:eastAsia="Times New Roman" w:hAnsi="Times New Roman" w:cs="Times New Roman"/>
          <w:sz w:val="20"/>
          <w:szCs w:val="20"/>
          <w:u w:val="single"/>
        </w:rPr>
      </w:pPr>
    </w:p>
    <w:p w14:paraId="5567F521" w14:textId="77777777" w:rsidR="00C43DCC" w:rsidRDefault="00C43DCC" w:rsidP="00675EAE">
      <w:pPr>
        <w:rPr>
          <w:rFonts w:ascii="Times New Roman" w:eastAsia="Times New Roman" w:hAnsi="Times New Roman" w:cs="Times New Roman"/>
          <w:sz w:val="20"/>
          <w:szCs w:val="20"/>
          <w:u w:val="single"/>
        </w:rPr>
      </w:pPr>
    </w:p>
    <w:p w14:paraId="1033CD78" w14:textId="77777777" w:rsidR="00C43DCC" w:rsidRDefault="00C43DCC" w:rsidP="00675EAE">
      <w:pPr>
        <w:rPr>
          <w:rFonts w:ascii="Times New Roman" w:eastAsia="Times New Roman" w:hAnsi="Times New Roman" w:cs="Times New Roman"/>
          <w:sz w:val="20"/>
          <w:szCs w:val="20"/>
          <w:u w:val="single"/>
        </w:rPr>
      </w:pPr>
    </w:p>
    <w:p w14:paraId="65F80A3A" w14:textId="77777777" w:rsidR="00B14652" w:rsidRDefault="00B14652" w:rsidP="00675EAE">
      <w:pPr>
        <w:rPr>
          <w:b/>
          <w:snapToGrid w:val="0"/>
          <w:sz w:val="28"/>
          <w:szCs w:val="28"/>
        </w:rPr>
      </w:pPr>
    </w:p>
    <w:p w14:paraId="145756E7" w14:textId="77777777" w:rsidR="00083382" w:rsidRDefault="00083382" w:rsidP="00675EAE">
      <w:pPr>
        <w:rPr>
          <w:b/>
          <w:snapToGrid w:val="0"/>
          <w:sz w:val="28"/>
          <w:szCs w:val="28"/>
        </w:rPr>
      </w:pPr>
    </w:p>
    <w:p w14:paraId="20A1CD80" w14:textId="7C931038" w:rsidR="00083382" w:rsidRPr="00083382" w:rsidRDefault="00B14652" w:rsidP="00083382">
      <w:pPr>
        <w:pStyle w:val="List2"/>
        <w:numPr>
          <w:ilvl w:val="0"/>
          <w:numId w:val="9"/>
        </w:numPr>
        <w:tabs>
          <w:tab w:val="left" w:pos="2070"/>
        </w:tabs>
        <w:spacing w:line="360" w:lineRule="auto"/>
        <w:rPr>
          <w:rFonts w:asciiTheme="minorHAnsi" w:hAnsiTheme="minorHAnsi" w:cstheme="minorHAnsi"/>
          <w:b/>
          <w:sz w:val="24"/>
          <w:szCs w:val="24"/>
          <w:u w:val="single"/>
        </w:rPr>
      </w:pPr>
      <w:r>
        <w:rPr>
          <w:rFonts w:asciiTheme="minorHAnsi" w:hAnsiTheme="minorHAnsi" w:cstheme="minorHAnsi"/>
          <w:b/>
          <w:sz w:val="24"/>
          <w:szCs w:val="24"/>
        </w:rPr>
        <w:lastRenderedPageBreak/>
        <w:t>Studies Weekly Final Decision</w:t>
      </w:r>
    </w:p>
    <w:p w14:paraId="7A556E74" w14:textId="0D38D277" w:rsidR="00083382" w:rsidRPr="00083382" w:rsidRDefault="00083382" w:rsidP="00083382">
      <w:pPr>
        <w:pStyle w:val="List2"/>
        <w:tabs>
          <w:tab w:val="left" w:pos="2070"/>
        </w:tabs>
        <w:spacing w:line="360" w:lineRule="auto"/>
        <w:ind w:firstLine="0"/>
        <w:rPr>
          <w:rFonts w:asciiTheme="minorHAnsi" w:hAnsiTheme="minorHAnsi"/>
          <w:b/>
          <w:sz w:val="24"/>
          <w:szCs w:val="22"/>
        </w:rPr>
      </w:pPr>
      <w:r w:rsidRPr="00083382">
        <w:rPr>
          <w:rFonts w:asciiTheme="minorHAnsi" w:hAnsiTheme="minorHAnsi"/>
          <w:b/>
          <w:sz w:val="24"/>
          <w:szCs w:val="22"/>
        </w:rPr>
        <w:t xml:space="preserve">ACTION: </w:t>
      </w:r>
      <w:r w:rsidR="00C43DCC">
        <w:rPr>
          <w:rFonts w:asciiTheme="minorHAnsi" w:hAnsiTheme="minorHAnsi"/>
          <w:b/>
          <w:sz w:val="24"/>
          <w:szCs w:val="22"/>
        </w:rPr>
        <w:t>Approve the Grade 3 Geography, Economics, and Early History textbook.</w:t>
      </w:r>
    </w:p>
    <w:p w14:paraId="3A7B58DE" w14:textId="7FFC5C96" w:rsidR="00083382" w:rsidRPr="00083382" w:rsidRDefault="00C43DCC"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 xml:space="preserve">First Motion: Frank Cagle </w:t>
      </w:r>
    </w:p>
    <w:p w14:paraId="290D18E3" w14:textId="2BF4EF50" w:rsidR="00083382" w:rsidRDefault="00083382" w:rsidP="00083382">
      <w:pPr>
        <w:pStyle w:val="List2"/>
        <w:tabs>
          <w:tab w:val="left" w:pos="2070"/>
        </w:tabs>
        <w:spacing w:line="360" w:lineRule="auto"/>
        <w:ind w:left="360" w:firstLine="0"/>
        <w:rPr>
          <w:rFonts w:asciiTheme="minorHAnsi" w:hAnsiTheme="minorHAnsi"/>
          <w:b/>
          <w:sz w:val="24"/>
          <w:szCs w:val="22"/>
        </w:rPr>
      </w:pPr>
      <w:r w:rsidRPr="00083382">
        <w:rPr>
          <w:rFonts w:asciiTheme="minorHAnsi" w:hAnsiTheme="minorHAnsi"/>
          <w:b/>
          <w:sz w:val="24"/>
          <w:szCs w:val="22"/>
        </w:rPr>
        <w:t>Second</w:t>
      </w:r>
      <w:r w:rsidR="00C43DCC">
        <w:rPr>
          <w:rFonts w:asciiTheme="minorHAnsi" w:hAnsiTheme="minorHAnsi"/>
          <w:b/>
          <w:sz w:val="24"/>
          <w:szCs w:val="22"/>
        </w:rPr>
        <w:t xml:space="preserve"> Motion: Karen King</w:t>
      </w:r>
    </w:p>
    <w:p w14:paraId="768086F1" w14:textId="77777777" w:rsidR="00083382" w:rsidRPr="00083382" w:rsidRDefault="00083382" w:rsidP="00083382">
      <w:pPr>
        <w:pStyle w:val="List2"/>
        <w:tabs>
          <w:tab w:val="left" w:pos="2070"/>
        </w:tabs>
        <w:spacing w:line="360" w:lineRule="auto"/>
        <w:ind w:left="360" w:firstLine="0"/>
        <w:rPr>
          <w:rFonts w:asciiTheme="minorHAnsi" w:hAnsiTheme="minorHAnsi"/>
          <w:b/>
          <w:sz w:val="24"/>
          <w:szCs w:val="22"/>
        </w:rPr>
      </w:pPr>
    </w:p>
    <w:tbl>
      <w:tblPr>
        <w:tblStyle w:val="TableGrid"/>
        <w:tblW w:w="0" w:type="auto"/>
        <w:tblInd w:w="360" w:type="dxa"/>
        <w:tblLook w:val="04A0" w:firstRow="1" w:lastRow="0" w:firstColumn="1" w:lastColumn="0" w:noHBand="0" w:noVBand="1"/>
      </w:tblPr>
      <w:tblGrid>
        <w:gridCol w:w="3663"/>
        <w:gridCol w:w="1378"/>
        <w:gridCol w:w="1379"/>
        <w:gridCol w:w="1378"/>
      </w:tblGrid>
      <w:tr w:rsidR="00C43DCC" w:rsidRPr="008A4EB9" w14:paraId="7BF555F7" w14:textId="77777777" w:rsidTr="00A4600B">
        <w:trPr>
          <w:trHeight w:val="780"/>
        </w:trPr>
        <w:tc>
          <w:tcPr>
            <w:tcW w:w="3663" w:type="dxa"/>
            <w:vAlign w:val="center"/>
          </w:tcPr>
          <w:p w14:paraId="6E8D9525" w14:textId="77777777" w:rsidR="00C43DCC" w:rsidRPr="008A4EB9" w:rsidRDefault="00C43DCC" w:rsidP="00A4600B">
            <w:pPr>
              <w:pStyle w:val="NoSpacing"/>
              <w:rPr>
                <w:b/>
                <w:snapToGrid w:val="0"/>
              </w:rPr>
            </w:pPr>
            <w:r w:rsidRPr="008A4EB9">
              <w:rPr>
                <w:b/>
                <w:snapToGrid w:val="0"/>
              </w:rPr>
              <w:t>Member</w:t>
            </w:r>
          </w:p>
        </w:tc>
        <w:tc>
          <w:tcPr>
            <w:tcW w:w="1378" w:type="dxa"/>
            <w:vAlign w:val="center"/>
          </w:tcPr>
          <w:p w14:paraId="489F986A" w14:textId="77777777" w:rsidR="00C43DCC" w:rsidRPr="008A4EB9" w:rsidRDefault="00C43DCC" w:rsidP="00A4600B">
            <w:pPr>
              <w:pStyle w:val="NoSpacing"/>
              <w:rPr>
                <w:b/>
                <w:snapToGrid w:val="0"/>
              </w:rPr>
            </w:pPr>
            <w:r w:rsidRPr="008A4EB9">
              <w:rPr>
                <w:b/>
                <w:snapToGrid w:val="0"/>
              </w:rPr>
              <w:t>Yes</w:t>
            </w:r>
          </w:p>
        </w:tc>
        <w:tc>
          <w:tcPr>
            <w:tcW w:w="1379" w:type="dxa"/>
            <w:vAlign w:val="center"/>
          </w:tcPr>
          <w:p w14:paraId="2DA6EA9C" w14:textId="77777777" w:rsidR="00C43DCC" w:rsidRPr="008A4EB9" w:rsidRDefault="00C43DCC" w:rsidP="00A4600B">
            <w:pPr>
              <w:pStyle w:val="NoSpacing"/>
              <w:rPr>
                <w:b/>
                <w:snapToGrid w:val="0"/>
              </w:rPr>
            </w:pPr>
            <w:r w:rsidRPr="008A4EB9">
              <w:rPr>
                <w:b/>
                <w:snapToGrid w:val="0"/>
              </w:rPr>
              <w:t>No</w:t>
            </w:r>
          </w:p>
        </w:tc>
        <w:tc>
          <w:tcPr>
            <w:tcW w:w="1378" w:type="dxa"/>
            <w:vAlign w:val="center"/>
          </w:tcPr>
          <w:p w14:paraId="77831CD0" w14:textId="77777777" w:rsidR="00C43DCC" w:rsidRPr="008A4EB9" w:rsidRDefault="00C43DCC" w:rsidP="00A4600B">
            <w:pPr>
              <w:pStyle w:val="NoSpacing"/>
              <w:rPr>
                <w:b/>
                <w:snapToGrid w:val="0"/>
              </w:rPr>
            </w:pPr>
            <w:r w:rsidRPr="008A4EB9">
              <w:rPr>
                <w:b/>
                <w:snapToGrid w:val="0"/>
              </w:rPr>
              <w:t>Present Not Voting</w:t>
            </w:r>
          </w:p>
        </w:tc>
      </w:tr>
      <w:tr w:rsidR="00C43DCC" w14:paraId="77810746" w14:textId="77777777" w:rsidTr="00A4600B">
        <w:trPr>
          <w:trHeight w:val="602"/>
        </w:trPr>
        <w:tc>
          <w:tcPr>
            <w:tcW w:w="3663" w:type="dxa"/>
          </w:tcPr>
          <w:p w14:paraId="0DEFCF0F"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Ms. Kay Kelsey</w:t>
            </w:r>
          </w:p>
        </w:tc>
        <w:tc>
          <w:tcPr>
            <w:tcW w:w="1378" w:type="dxa"/>
          </w:tcPr>
          <w:p w14:paraId="43E71C56"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1436D754"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16EF5AF4"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61A8008E" w14:textId="77777777" w:rsidTr="00A4600B">
        <w:trPr>
          <w:trHeight w:val="602"/>
        </w:trPr>
        <w:tc>
          <w:tcPr>
            <w:tcW w:w="3663" w:type="dxa"/>
          </w:tcPr>
          <w:p w14:paraId="2C00F0F5"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Mr. Frank Cagle</w:t>
            </w:r>
          </w:p>
        </w:tc>
        <w:tc>
          <w:tcPr>
            <w:tcW w:w="1378" w:type="dxa"/>
          </w:tcPr>
          <w:p w14:paraId="3B28A97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21FA187E"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128A6095"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07423B59" w14:textId="77777777" w:rsidTr="00A4600B">
        <w:trPr>
          <w:trHeight w:val="665"/>
        </w:trPr>
        <w:tc>
          <w:tcPr>
            <w:tcW w:w="3663" w:type="dxa"/>
          </w:tcPr>
          <w:p w14:paraId="052A2BEB"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Dr. Vicki Kirk, Commissioner of Education’s designee</w:t>
            </w:r>
          </w:p>
        </w:tc>
        <w:tc>
          <w:tcPr>
            <w:tcW w:w="1378" w:type="dxa"/>
          </w:tcPr>
          <w:p w14:paraId="3DE3922A"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5E6B2D26"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50AFE71E"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1A2C3189" w14:textId="77777777" w:rsidTr="00A4600B">
        <w:trPr>
          <w:trHeight w:val="579"/>
        </w:trPr>
        <w:tc>
          <w:tcPr>
            <w:tcW w:w="3663" w:type="dxa"/>
          </w:tcPr>
          <w:p w14:paraId="12EB89D2"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 xml:space="preserve">Ms. Karen King </w:t>
            </w:r>
          </w:p>
        </w:tc>
        <w:tc>
          <w:tcPr>
            <w:tcW w:w="1378" w:type="dxa"/>
          </w:tcPr>
          <w:p w14:paraId="7112F18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7EC81F94"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5E706DAB"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3244CC93" w14:textId="77777777" w:rsidTr="00A4600B">
        <w:trPr>
          <w:trHeight w:val="602"/>
        </w:trPr>
        <w:tc>
          <w:tcPr>
            <w:tcW w:w="3663" w:type="dxa"/>
          </w:tcPr>
          <w:p w14:paraId="2C750447"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Dr. Jack Parton</w:t>
            </w:r>
          </w:p>
        </w:tc>
        <w:tc>
          <w:tcPr>
            <w:tcW w:w="1378" w:type="dxa"/>
          </w:tcPr>
          <w:p w14:paraId="2031D16A"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323B9D22"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34080216"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049C6E3F" w14:textId="77777777" w:rsidTr="00A4600B">
        <w:trPr>
          <w:trHeight w:val="579"/>
        </w:trPr>
        <w:tc>
          <w:tcPr>
            <w:tcW w:w="3663" w:type="dxa"/>
          </w:tcPr>
          <w:p w14:paraId="1469014A"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 xml:space="preserve">Ms. Michele Bowman  </w:t>
            </w:r>
          </w:p>
        </w:tc>
        <w:tc>
          <w:tcPr>
            <w:tcW w:w="1378" w:type="dxa"/>
          </w:tcPr>
          <w:p w14:paraId="1B633E3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49567EA6"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164588C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2C6DD4CB" w14:textId="77777777" w:rsidTr="00A4600B">
        <w:trPr>
          <w:trHeight w:val="579"/>
        </w:trPr>
        <w:tc>
          <w:tcPr>
            <w:tcW w:w="3663" w:type="dxa"/>
          </w:tcPr>
          <w:p w14:paraId="003E0C5B"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Mr. Neel Durbin, Chairman</w:t>
            </w:r>
          </w:p>
        </w:tc>
        <w:tc>
          <w:tcPr>
            <w:tcW w:w="1378" w:type="dxa"/>
          </w:tcPr>
          <w:p w14:paraId="676CABA4"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4F018F5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09E4DFE4"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bl>
    <w:p w14:paraId="0C89349C" w14:textId="77777777" w:rsidR="00C43DCC" w:rsidRDefault="00C43DCC" w:rsidP="00C43DCC">
      <w:pPr>
        <w:pStyle w:val="List2"/>
        <w:tabs>
          <w:tab w:val="left" w:pos="2070"/>
        </w:tabs>
        <w:spacing w:line="360" w:lineRule="auto"/>
        <w:ind w:left="360" w:firstLine="0"/>
        <w:rPr>
          <w:u w:val="single"/>
        </w:rPr>
      </w:pPr>
    </w:p>
    <w:p w14:paraId="06B3F561" w14:textId="77777777" w:rsidR="00C43DCC" w:rsidRPr="00C43DCC" w:rsidRDefault="00C43DCC" w:rsidP="00C43DCC">
      <w:pPr>
        <w:pStyle w:val="List2"/>
        <w:tabs>
          <w:tab w:val="left" w:pos="2070"/>
        </w:tabs>
        <w:spacing w:line="360" w:lineRule="auto"/>
        <w:rPr>
          <w:rFonts w:asciiTheme="minorHAnsi" w:hAnsiTheme="minorHAnsi" w:cstheme="minorHAnsi"/>
          <w:sz w:val="22"/>
        </w:rPr>
      </w:pPr>
      <w:r w:rsidRPr="00C43DCC">
        <w:rPr>
          <w:rFonts w:asciiTheme="minorHAnsi" w:hAnsiTheme="minorHAnsi" w:cstheme="minorHAnsi"/>
          <w:sz w:val="22"/>
        </w:rPr>
        <w:t xml:space="preserve">The motion passed unanimously </w:t>
      </w:r>
    </w:p>
    <w:p w14:paraId="0F108435"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1CA801B1"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74559DE4"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139735AF"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2AF325CF"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4CFE489F"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5234CE1B"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4ED3D38D"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58D38686" w14:textId="77777777" w:rsidR="00083382" w:rsidRDefault="00083382" w:rsidP="00B14652">
      <w:pPr>
        <w:pStyle w:val="List2"/>
        <w:tabs>
          <w:tab w:val="left" w:pos="2070"/>
        </w:tabs>
        <w:spacing w:line="360" w:lineRule="auto"/>
        <w:ind w:left="0" w:firstLine="0"/>
        <w:rPr>
          <w:rFonts w:asciiTheme="minorHAnsi" w:hAnsiTheme="minorHAnsi" w:cstheme="minorHAnsi"/>
          <w:sz w:val="24"/>
          <w:szCs w:val="24"/>
          <w:u w:val="single"/>
        </w:rPr>
      </w:pPr>
    </w:p>
    <w:p w14:paraId="2B97C840" w14:textId="77777777" w:rsidR="00B14652" w:rsidRDefault="00B14652" w:rsidP="00B14652">
      <w:pPr>
        <w:pStyle w:val="List2"/>
        <w:tabs>
          <w:tab w:val="left" w:pos="2070"/>
        </w:tabs>
        <w:spacing w:line="360" w:lineRule="auto"/>
        <w:ind w:left="0" w:firstLine="0"/>
        <w:rPr>
          <w:rFonts w:asciiTheme="minorHAnsi" w:hAnsiTheme="minorHAnsi" w:cstheme="minorHAnsi"/>
          <w:sz w:val="24"/>
          <w:szCs w:val="24"/>
          <w:u w:val="single"/>
        </w:rPr>
      </w:pPr>
    </w:p>
    <w:p w14:paraId="45DCA9EE"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19BF467F" w14:textId="0608F485" w:rsidR="00083382" w:rsidRPr="00083382" w:rsidRDefault="00B14652" w:rsidP="00083382">
      <w:pPr>
        <w:pStyle w:val="List2"/>
        <w:numPr>
          <w:ilvl w:val="0"/>
          <w:numId w:val="9"/>
        </w:numPr>
        <w:tabs>
          <w:tab w:val="left" w:pos="2070"/>
        </w:tabs>
        <w:spacing w:line="360" w:lineRule="auto"/>
        <w:rPr>
          <w:rFonts w:asciiTheme="minorHAnsi" w:hAnsiTheme="minorHAnsi" w:cstheme="minorHAnsi"/>
          <w:b/>
          <w:sz w:val="24"/>
          <w:szCs w:val="24"/>
          <w:u w:val="single"/>
        </w:rPr>
      </w:pPr>
      <w:r>
        <w:rPr>
          <w:rFonts w:asciiTheme="minorHAnsi" w:hAnsiTheme="minorHAnsi" w:cstheme="minorHAnsi"/>
          <w:b/>
          <w:sz w:val="24"/>
          <w:szCs w:val="24"/>
        </w:rPr>
        <w:lastRenderedPageBreak/>
        <w:t>McGraw-Hill Education Final Decision</w:t>
      </w:r>
    </w:p>
    <w:p w14:paraId="5A003154" w14:textId="349A0F12" w:rsidR="00083382" w:rsidRPr="00083382" w:rsidRDefault="00083382" w:rsidP="00083382">
      <w:pPr>
        <w:pStyle w:val="List2"/>
        <w:tabs>
          <w:tab w:val="left" w:pos="2070"/>
        </w:tabs>
        <w:spacing w:line="360" w:lineRule="auto"/>
        <w:ind w:firstLine="0"/>
        <w:rPr>
          <w:rFonts w:asciiTheme="minorHAnsi" w:hAnsiTheme="minorHAnsi"/>
          <w:b/>
          <w:sz w:val="24"/>
          <w:szCs w:val="22"/>
        </w:rPr>
      </w:pPr>
      <w:r w:rsidRPr="00083382">
        <w:rPr>
          <w:rFonts w:asciiTheme="minorHAnsi" w:hAnsiTheme="minorHAnsi"/>
          <w:b/>
          <w:sz w:val="24"/>
          <w:szCs w:val="22"/>
        </w:rPr>
        <w:t xml:space="preserve">ACTION: </w:t>
      </w:r>
      <w:r w:rsidR="00C43DCC">
        <w:rPr>
          <w:rFonts w:asciiTheme="minorHAnsi" w:hAnsiTheme="minorHAnsi"/>
          <w:b/>
          <w:sz w:val="24"/>
          <w:szCs w:val="22"/>
        </w:rPr>
        <w:t>Approve the Grade 7 World History and Geography: The Middle Ages to the 1770’s textbook.</w:t>
      </w:r>
    </w:p>
    <w:p w14:paraId="54715063" w14:textId="76C35E3D" w:rsidR="00083382" w:rsidRPr="00083382" w:rsidRDefault="00C43DCC"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First Motion: Michele Bowman</w:t>
      </w:r>
    </w:p>
    <w:p w14:paraId="1A25BCE2" w14:textId="5862ADE0" w:rsidR="00083382" w:rsidRDefault="00C43DCC"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 xml:space="preserve">Second Motion: Karen King </w:t>
      </w:r>
    </w:p>
    <w:p w14:paraId="34CBF88D" w14:textId="77777777" w:rsidR="00083382" w:rsidRPr="00083382" w:rsidRDefault="00083382" w:rsidP="00083382">
      <w:pPr>
        <w:pStyle w:val="List2"/>
        <w:tabs>
          <w:tab w:val="left" w:pos="2070"/>
        </w:tabs>
        <w:spacing w:line="360" w:lineRule="auto"/>
        <w:ind w:left="360" w:firstLine="0"/>
        <w:rPr>
          <w:rFonts w:asciiTheme="minorHAnsi" w:hAnsiTheme="minorHAnsi"/>
          <w:b/>
          <w:sz w:val="24"/>
          <w:szCs w:val="22"/>
        </w:rPr>
      </w:pPr>
    </w:p>
    <w:tbl>
      <w:tblPr>
        <w:tblStyle w:val="TableGrid"/>
        <w:tblW w:w="0" w:type="auto"/>
        <w:tblInd w:w="360" w:type="dxa"/>
        <w:tblLook w:val="04A0" w:firstRow="1" w:lastRow="0" w:firstColumn="1" w:lastColumn="0" w:noHBand="0" w:noVBand="1"/>
      </w:tblPr>
      <w:tblGrid>
        <w:gridCol w:w="3663"/>
        <w:gridCol w:w="1378"/>
        <w:gridCol w:w="1379"/>
        <w:gridCol w:w="1378"/>
      </w:tblGrid>
      <w:tr w:rsidR="00C43DCC" w:rsidRPr="008A4EB9" w14:paraId="28CC11E1" w14:textId="77777777" w:rsidTr="00A4600B">
        <w:trPr>
          <w:trHeight w:val="780"/>
        </w:trPr>
        <w:tc>
          <w:tcPr>
            <w:tcW w:w="3663" w:type="dxa"/>
            <w:vAlign w:val="center"/>
          </w:tcPr>
          <w:p w14:paraId="5CB56182" w14:textId="77777777" w:rsidR="00C43DCC" w:rsidRPr="008A4EB9" w:rsidRDefault="00C43DCC" w:rsidP="00A4600B">
            <w:pPr>
              <w:pStyle w:val="NoSpacing"/>
              <w:rPr>
                <w:b/>
                <w:snapToGrid w:val="0"/>
              </w:rPr>
            </w:pPr>
            <w:r w:rsidRPr="008A4EB9">
              <w:rPr>
                <w:b/>
                <w:snapToGrid w:val="0"/>
              </w:rPr>
              <w:t>Member</w:t>
            </w:r>
          </w:p>
        </w:tc>
        <w:tc>
          <w:tcPr>
            <w:tcW w:w="1378" w:type="dxa"/>
            <w:vAlign w:val="center"/>
          </w:tcPr>
          <w:p w14:paraId="356AB116" w14:textId="77777777" w:rsidR="00C43DCC" w:rsidRPr="008A4EB9" w:rsidRDefault="00C43DCC" w:rsidP="00A4600B">
            <w:pPr>
              <w:pStyle w:val="NoSpacing"/>
              <w:rPr>
                <w:b/>
                <w:snapToGrid w:val="0"/>
              </w:rPr>
            </w:pPr>
            <w:r w:rsidRPr="008A4EB9">
              <w:rPr>
                <w:b/>
                <w:snapToGrid w:val="0"/>
              </w:rPr>
              <w:t>Yes</w:t>
            </w:r>
          </w:p>
        </w:tc>
        <w:tc>
          <w:tcPr>
            <w:tcW w:w="1379" w:type="dxa"/>
            <w:vAlign w:val="center"/>
          </w:tcPr>
          <w:p w14:paraId="5918724E" w14:textId="77777777" w:rsidR="00C43DCC" w:rsidRPr="008A4EB9" w:rsidRDefault="00C43DCC" w:rsidP="00A4600B">
            <w:pPr>
              <w:pStyle w:val="NoSpacing"/>
              <w:rPr>
                <w:b/>
                <w:snapToGrid w:val="0"/>
              </w:rPr>
            </w:pPr>
            <w:r w:rsidRPr="008A4EB9">
              <w:rPr>
                <w:b/>
                <w:snapToGrid w:val="0"/>
              </w:rPr>
              <w:t>No</w:t>
            </w:r>
          </w:p>
        </w:tc>
        <w:tc>
          <w:tcPr>
            <w:tcW w:w="1378" w:type="dxa"/>
            <w:vAlign w:val="center"/>
          </w:tcPr>
          <w:p w14:paraId="19E607F5" w14:textId="77777777" w:rsidR="00C43DCC" w:rsidRPr="008A4EB9" w:rsidRDefault="00C43DCC" w:rsidP="00A4600B">
            <w:pPr>
              <w:pStyle w:val="NoSpacing"/>
              <w:rPr>
                <w:b/>
                <w:snapToGrid w:val="0"/>
              </w:rPr>
            </w:pPr>
            <w:r w:rsidRPr="008A4EB9">
              <w:rPr>
                <w:b/>
                <w:snapToGrid w:val="0"/>
              </w:rPr>
              <w:t>Present Not Voting</w:t>
            </w:r>
          </w:p>
        </w:tc>
      </w:tr>
      <w:tr w:rsidR="00C43DCC" w14:paraId="2E739991" w14:textId="77777777" w:rsidTr="00A4600B">
        <w:trPr>
          <w:trHeight w:val="602"/>
        </w:trPr>
        <w:tc>
          <w:tcPr>
            <w:tcW w:w="3663" w:type="dxa"/>
          </w:tcPr>
          <w:p w14:paraId="37D6B057"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Ms. Kay Kelsey</w:t>
            </w:r>
          </w:p>
        </w:tc>
        <w:tc>
          <w:tcPr>
            <w:tcW w:w="1378" w:type="dxa"/>
          </w:tcPr>
          <w:p w14:paraId="4237DE02"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744CDBD9"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439B0DF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7A28066D" w14:textId="77777777" w:rsidTr="00A4600B">
        <w:trPr>
          <w:trHeight w:val="602"/>
        </w:trPr>
        <w:tc>
          <w:tcPr>
            <w:tcW w:w="3663" w:type="dxa"/>
          </w:tcPr>
          <w:p w14:paraId="23D72B8A"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Mr. Frank Cagle</w:t>
            </w:r>
          </w:p>
        </w:tc>
        <w:tc>
          <w:tcPr>
            <w:tcW w:w="1378" w:type="dxa"/>
          </w:tcPr>
          <w:p w14:paraId="10AE1B2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0253C491"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62A8A0A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67D73B23" w14:textId="77777777" w:rsidTr="00A4600B">
        <w:trPr>
          <w:trHeight w:val="665"/>
        </w:trPr>
        <w:tc>
          <w:tcPr>
            <w:tcW w:w="3663" w:type="dxa"/>
          </w:tcPr>
          <w:p w14:paraId="6C8B79AF"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Dr. Vicki Kirk, Commissioner of Education’s designee</w:t>
            </w:r>
          </w:p>
        </w:tc>
        <w:tc>
          <w:tcPr>
            <w:tcW w:w="1378" w:type="dxa"/>
          </w:tcPr>
          <w:p w14:paraId="3DC8129B"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3F7E8AAB"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749A8B19"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15D617E3" w14:textId="77777777" w:rsidTr="00A4600B">
        <w:trPr>
          <w:trHeight w:val="579"/>
        </w:trPr>
        <w:tc>
          <w:tcPr>
            <w:tcW w:w="3663" w:type="dxa"/>
          </w:tcPr>
          <w:p w14:paraId="47048DB3" w14:textId="77777777" w:rsidR="00C43DCC" w:rsidRPr="00DD06A4" w:rsidRDefault="00C43DCC"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 xml:space="preserve">Ms. Karen King </w:t>
            </w:r>
          </w:p>
        </w:tc>
        <w:tc>
          <w:tcPr>
            <w:tcW w:w="1378" w:type="dxa"/>
          </w:tcPr>
          <w:p w14:paraId="14BCD9A8"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2BF6BC6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33A68200"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23D253FF" w14:textId="77777777" w:rsidTr="00A4600B">
        <w:trPr>
          <w:trHeight w:val="602"/>
        </w:trPr>
        <w:tc>
          <w:tcPr>
            <w:tcW w:w="3663" w:type="dxa"/>
          </w:tcPr>
          <w:p w14:paraId="515F29CB"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Dr. Jack Parton</w:t>
            </w:r>
          </w:p>
        </w:tc>
        <w:tc>
          <w:tcPr>
            <w:tcW w:w="1378" w:type="dxa"/>
          </w:tcPr>
          <w:p w14:paraId="4AD331C7"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232981C0"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0A637028"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43C3495A" w14:textId="77777777" w:rsidTr="00A4600B">
        <w:trPr>
          <w:trHeight w:val="579"/>
        </w:trPr>
        <w:tc>
          <w:tcPr>
            <w:tcW w:w="3663" w:type="dxa"/>
          </w:tcPr>
          <w:p w14:paraId="56ED3095"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 xml:space="preserve">Ms. Michele Bowman  </w:t>
            </w:r>
          </w:p>
        </w:tc>
        <w:tc>
          <w:tcPr>
            <w:tcW w:w="1378" w:type="dxa"/>
          </w:tcPr>
          <w:p w14:paraId="646DA0E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5CC21FB8"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1E47CE55"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r w:rsidR="00C43DCC" w14:paraId="3DA35F95" w14:textId="77777777" w:rsidTr="00A4600B">
        <w:trPr>
          <w:trHeight w:val="579"/>
        </w:trPr>
        <w:tc>
          <w:tcPr>
            <w:tcW w:w="3663" w:type="dxa"/>
          </w:tcPr>
          <w:p w14:paraId="35E1DD8F" w14:textId="77777777" w:rsidR="00C43DCC" w:rsidRDefault="00C43DCC"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Mr. Neel Durbin, Chairman</w:t>
            </w:r>
          </w:p>
        </w:tc>
        <w:tc>
          <w:tcPr>
            <w:tcW w:w="1378" w:type="dxa"/>
          </w:tcPr>
          <w:p w14:paraId="34FD84F3"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7CE23B7C"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0E1102C1" w14:textId="77777777" w:rsidR="00C43DCC" w:rsidRDefault="00C43DCC" w:rsidP="00A4600B">
            <w:pPr>
              <w:pStyle w:val="List2"/>
              <w:tabs>
                <w:tab w:val="left" w:pos="2070"/>
              </w:tabs>
              <w:spacing w:line="360" w:lineRule="auto"/>
              <w:ind w:left="0" w:firstLine="0"/>
              <w:jc w:val="center"/>
              <w:rPr>
                <w:rFonts w:asciiTheme="minorHAnsi" w:hAnsiTheme="minorHAnsi"/>
                <w:snapToGrid w:val="0"/>
                <w:sz w:val="22"/>
                <w:szCs w:val="22"/>
              </w:rPr>
            </w:pPr>
          </w:p>
        </w:tc>
      </w:tr>
    </w:tbl>
    <w:p w14:paraId="3F96BD2E" w14:textId="77777777" w:rsidR="00C43DCC" w:rsidRDefault="00C43DCC" w:rsidP="00C43DCC">
      <w:pPr>
        <w:pStyle w:val="List2"/>
        <w:tabs>
          <w:tab w:val="left" w:pos="2070"/>
        </w:tabs>
        <w:spacing w:line="360" w:lineRule="auto"/>
        <w:ind w:left="360" w:firstLine="0"/>
        <w:rPr>
          <w:u w:val="single"/>
        </w:rPr>
      </w:pPr>
    </w:p>
    <w:p w14:paraId="14E476B0" w14:textId="77777777" w:rsidR="00C43DCC" w:rsidRPr="00C43DCC" w:rsidRDefault="00C43DCC" w:rsidP="00C43DCC">
      <w:pPr>
        <w:pStyle w:val="List2"/>
        <w:tabs>
          <w:tab w:val="left" w:pos="2070"/>
        </w:tabs>
        <w:spacing w:line="360" w:lineRule="auto"/>
        <w:rPr>
          <w:rFonts w:asciiTheme="minorHAnsi" w:hAnsiTheme="minorHAnsi" w:cstheme="minorHAnsi"/>
          <w:sz w:val="22"/>
        </w:rPr>
      </w:pPr>
      <w:r w:rsidRPr="00C43DCC">
        <w:rPr>
          <w:rFonts w:asciiTheme="minorHAnsi" w:hAnsiTheme="minorHAnsi" w:cstheme="minorHAnsi"/>
          <w:sz w:val="22"/>
        </w:rPr>
        <w:t xml:space="preserve">The motion passed unanimously </w:t>
      </w:r>
    </w:p>
    <w:p w14:paraId="094911EB" w14:textId="6E0B7642" w:rsidR="00083382" w:rsidRPr="00AB5A07" w:rsidRDefault="00AB5A07" w:rsidP="00083382">
      <w:pPr>
        <w:pStyle w:val="List2"/>
        <w:tabs>
          <w:tab w:val="left" w:pos="2070"/>
        </w:tabs>
        <w:spacing w:line="360" w:lineRule="auto"/>
        <w:ind w:left="360" w:firstLine="0"/>
        <w:rPr>
          <w:rFonts w:asciiTheme="minorHAnsi" w:hAnsiTheme="minorHAnsi" w:cstheme="minorHAnsi"/>
          <w:sz w:val="24"/>
          <w:szCs w:val="24"/>
        </w:rPr>
      </w:pPr>
      <w:r>
        <w:rPr>
          <w:rFonts w:asciiTheme="minorHAnsi" w:hAnsiTheme="minorHAnsi" w:cstheme="minorHAnsi"/>
          <w:b/>
          <w:sz w:val="24"/>
          <w:szCs w:val="24"/>
        </w:rPr>
        <w:t xml:space="preserve">Kay Kelsey </w:t>
      </w:r>
      <w:r w:rsidR="00C43DCC">
        <w:rPr>
          <w:rFonts w:asciiTheme="minorHAnsi" w:hAnsiTheme="minorHAnsi" w:cstheme="minorHAnsi"/>
          <w:sz w:val="24"/>
          <w:szCs w:val="24"/>
        </w:rPr>
        <w:t>asked if this textbook had any other complaints besides t</w:t>
      </w:r>
      <w:r>
        <w:rPr>
          <w:rFonts w:asciiTheme="minorHAnsi" w:hAnsiTheme="minorHAnsi" w:cstheme="minorHAnsi"/>
          <w:sz w:val="24"/>
          <w:szCs w:val="24"/>
        </w:rPr>
        <w:t xml:space="preserve">he extraneous content. </w:t>
      </w:r>
      <w:r>
        <w:rPr>
          <w:rFonts w:asciiTheme="minorHAnsi" w:hAnsiTheme="minorHAnsi" w:cstheme="minorHAnsi"/>
          <w:b/>
          <w:sz w:val="24"/>
          <w:szCs w:val="24"/>
        </w:rPr>
        <w:t xml:space="preserve">Karen King </w:t>
      </w:r>
      <w:r>
        <w:rPr>
          <w:rFonts w:asciiTheme="minorHAnsi" w:hAnsiTheme="minorHAnsi" w:cstheme="minorHAnsi"/>
          <w:sz w:val="24"/>
          <w:szCs w:val="24"/>
        </w:rPr>
        <w:t>stated that she saw there were 20 places where standards were failed, but not as a majority.</w:t>
      </w:r>
    </w:p>
    <w:p w14:paraId="5341130D" w14:textId="77777777" w:rsidR="00083382" w:rsidRDefault="00083382" w:rsidP="00083382">
      <w:pPr>
        <w:pStyle w:val="List2"/>
        <w:tabs>
          <w:tab w:val="left" w:pos="2070"/>
        </w:tabs>
        <w:spacing w:line="360" w:lineRule="auto"/>
        <w:ind w:left="360" w:firstLine="0"/>
        <w:rPr>
          <w:u w:val="single"/>
        </w:rPr>
      </w:pPr>
    </w:p>
    <w:p w14:paraId="0B10ACBB" w14:textId="77777777" w:rsidR="00083382" w:rsidRP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07AC8F71" w14:textId="77777777" w:rsidR="00083382" w:rsidRDefault="00083382" w:rsidP="00083382">
      <w:pPr>
        <w:pStyle w:val="List2"/>
        <w:tabs>
          <w:tab w:val="left" w:pos="2070"/>
        </w:tabs>
        <w:spacing w:line="360" w:lineRule="auto"/>
        <w:ind w:left="360" w:firstLine="0"/>
        <w:rPr>
          <w:u w:val="single"/>
        </w:rPr>
      </w:pPr>
    </w:p>
    <w:p w14:paraId="22BC0C61" w14:textId="77777777" w:rsidR="00083382" w:rsidRDefault="00083382" w:rsidP="00083382">
      <w:pPr>
        <w:pStyle w:val="List2"/>
        <w:tabs>
          <w:tab w:val="left" w:pos="2070"/>
        </w:tabs>
        <w:spacing w:line="360" w:lineRule="auto"/>
        <w:ind w:left="360" w:firstLine="0"/>
        <w:rPr>
          <w:u w:val="single"/>
        </w:rPr>
      </w:pPr>
    </w:p>
    <w:p w14:paraId="2333AF32" w14:textId="77777777" w:rsidR="00083382" w:rsidRDefault="00083382" w:rsidP="00083382">
      <w:pPr>
        <w:pStyle w:val="List2"/>
        <w:tabs>
          <w:tab w:val="left" w:pos="2070"/>
        </w:tabs>
        <w:spacing w:line="360" w:lineRule="auto"/>
        <w:ind w:left="360" w:firstLine="0"/>
        <w:rPr>
          <w:u w:val="single"/>
        </w:rPr>
      </w:pPr>
    </w:p>
    <w:p w14:paraId="10D4CF5C" w14:textId="77777777" w:rsidR="00083382" w:rsidRDefault="00083382" w:rsidP="00083382">
      <w:pPr>
        <w:pStyle w:val="List2"/>
        <w:tabs>
          <w:tab w:val="left" w:pos="2070"/>
        </w:tabs>
        <w:spacing w:line="360" w:lineRule="auto"/>
        <w:ind w:left="360" w:firstLine="0"/>
        <w:rPr>
          <w:u w:val="single"/>
        </w:rPr>
      </w:pPr>
    </w:p>
    <w:p w14:paraId="4A30922A" w14:textId="77777777" w:rsidR="00083382" w:rsidRDefault="00083382" w:rsidP="00AB5A07">
      <w:pPr>
        <w:pStyle w:val="List2"/>
        <w:tabs>
          <w:tab w:val="left" w:pos="2070"/>
        </w:tabs>
        <w:spacing w:line="360" w:lineRule="auto"/>
        <w:ind w:left="0" w:firstLine="0"/>
        <w:rPr>
          <w:u w:val="single"/>
        </w:rPr>
      </w:pPr>
    </w:p>
    <w:p w14:paraId="44643697" w14:textId="77777777" w:rsidR="00083382" w:rsidRDefault="00083382" w:rsidP="00083382">
      <w:pPr>
        <w:pStyle w:val="List2"/>
        <w:tabs>
          <w:tab w:val="left" w:pos="2070"/>
        </w:tabs>
        <w:spacing w:line="360" w:lineRule="auto"/>
        <w:ind w:left="360" w:firstLine="0"/>
        <w:rPr>
          <w:u w:val="single"/>
        </w:rPr>
      </w:pPr>
    </w:p>
    <w:p w14:paraId="0D109D2D" w14:textId="48C4C2EE" w:rsidR="00083382" w:rsidRPr="00083382" w:rsidRDefault="00B14652" w:rsidP="00083382">
      <w:pPr>
        <w:pStyle w:val="List2"/>
        <w:numPr>
          <w:ilvl w:val="0"/>
          <w:numId w:val="9"/>
        </w:numPr>
        <w:tabs>
          <w:tab w:val="left" w:pos="2070"/>
        </w:tabs>
        <w:spacing w:line="360" w:lineRule="auto"/>
        <w:rPr>
          <w:rFonts w:asciiTheme="minorHAnsi" w:hAnsiTheme="minorHAnsi"/>
          <w:b/>
          <w:sz w:val="24"/>
          <w:szCs w:val="22"/>
        </w:rPr>
      </w:pPr>
      <w:r>
        <w:rPr>
          <w:rFonts w:asciiTheme="minorHAnsi" w:hAnsiTheme="minorHAnsi" w:cstheme="minorHAnsi"/>
          <w:b/>
          <w:sz w:val="24"/>
          <w:szCs w:val="24"/>
        </w:rPr>
        <w:lastRenderedPageBreak/>
        <w:t>Recommendation of Section D Bid List</w:t>
      </w:r>
      <w:r w:rsidR="00AB5A07">
        <w:rPr>
          <w:rFonts w:asciiTheme="minorHAnsi" w:hAnsiTheme="minorHAnsi" w:cstheme="minorHAnsi"/>
          <w:b/>
          <w:sz w:val="24"/>
          <w:szCs w:val="24"/>
        </w:rPr>
        <w:t xml:space="preserve"> as amended</w:t>
      </w:r>
      <w:r>
        <w:rPr>
          <w:rFonts w:asciiTheme="minorHAnsi" w:hAnsiTheme="minorHAnsi" w:cstheme="minorHAnsi"/>
          <w:b/>
          <w:sz w:val="24"/>
          <w:szCs w:val="24"/>
        </w:rPr>
        <w:t>- Final Read</w:t>
      </w:r>
    </w:p>
    <w:p w14:paraId="2385F202" w14:textId="3F76EF2A" w:rsidR="00083382" w:rsidRPr="00083382" w:rsidRDefault="00083382" w:rsidP="00083382">
      <w:pPr>
        <w:pStyle w:val="List2"/>
        <w:tabs>
          <w:tab w:val="left" w:pos="2070"/>
        </w:tabs>
        <w:spacing w:line="360" w:lineRule="auto"/>
        <w:ind w:firstLine="0"/>
        <w:rPr>
          <w:rFonts w:asciiTheme="minorHAnsi" w:hAnsiTheme="minorHAnsi"/>
          <w:b/>
          <w:sz w:val="24"/>
          <w:szCs w:val="22"/>
        </w:rPr>
      </w:pPr>
      <w:r w:rsidRPr="00083382">
        <w:rPr>
          <w:rFonts w:asciiTheme="minorHAnsi" w:hAnsiTheme="minorHAnsi"/>
          <w:b/>
          <w:sz w:val="24"/>
          <w:szCs w:val="22"/>
        </w:rPr>
        <w:t xml:space="preserve">ACTION: </w:t>
      </w:r>
      <w:r w:rsidR="00AB5A07">
        <w:rPr>
          <w:rFonts w:asciiTheme="minorHAnsi" w:hAnsiTheme="minorHAnsi"/>
          <w:b/>
          <w:sz w:val="24"/>
          <w:szCs w:val="22"/>
        </w:rPr>
        <w:t>Approve the Section D Adoption List as amended.</w:t>
      </w:r>
    </w:p>
    <w:p w14:paraId="64A20DCB" w14:textId="3CE4826B" w:rsidR="00083382" w:rsidRPr="00083382" w:rsidRDefault="00AB5A07"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 xml:space="preserve">First Motion: Frank Cagle </w:t>
      </w:r>
    </w:p>
    <w:p w14:paraId="37F80122" w14:textId="52D5E03D" w:rsidR="00083382" w:rsidRDefault="00AB5A07" w:rsidP="00083382">
      <w:pPr>
        <w:pStyle w:val="List2"/>
        <w:tabs>
          <w:tab w:val="left" w:pos="2070"/>
        </w:tabs>
        <w:spacing w:line="360" w:lineRule="auto"/>
        <w:ind w:left="360" w:firstLine="0"/>
        <w:rPr>
          <w:rFonts w:asciiTheme="minorHAnsi" w:hAnsiTheme="minorHAnsi"/>
          <w:b/>
          <w:sz w:val="24"/>
          <w:szCs w:val="22"/>
        </w:rPr>
      </w:pPr>
      <w:r>
        <w:rPr>
          <w:rFonts w:asciiTheme="minorHAnsi" w:hAnsiTheme="minorHAnsi"/>
          <w:b/>
          <w:sz w:val="24"/>
          <w:szCs w:val="22"/>
        </w:rPr>
        <w:t>Second Motion: Dr. Jack Parton</w:t>
      </w:r>
    </w:p>
    <w:p w14:paraId="40504DC4" w14:textId="77777777" w:rsidR="00083382" w:rsidRPr="00083382" w:rsidRDefault="00083382" w:rsidP="00083382">
      <w:pPr>
        <w:pStyle w:val="List2"/>
        <w:tabs>
          <w:tab w:val="left" w:pos="2070"/>
        </w:tabs>
        <w:spacing w:line="360" w:lineRule="auto"/>
        <w:ind w:left="360" w:firstLine="0"/>
        <w:rPr>
          <w:rFonts w:asciiTheme="minorHAnsi" w:hAnsiTheme="minorHAnsi"/>
          <w:b/>
          <w:sz w:val="24"/>
          <w:szCs w:val="22"/>
        </w:rPr>
      </w:pPr>
    </w:p>
    <w:tbl>
      <w:tblPr>
        <w:tblStyle w:val="TableGrid"/>
        <w:tblW w:w="0" w:type="auto"/>
        <w:tblInd w:w="360" w:type="dxa"/>
        <w:tblLook w:val="04A0" w:firstRow="1" w:lastRow="0" w:firstColumn="1" w:lastColumn="0" w:noHBand="0" w:noVBand="1"/>
      </w:tblPr>
      <w:tblGrid>
        <w:gridCol w:w="3663"/>
        <w:gridCol w:w="1378"/>
        <w:gridCol w:w="1379"/>
        <w:gridCol w:w="1378"/>
      </w:tblGrid>
      <w:tr w:rsidR="00AB5A07" w:rsidRPr="008A4EB9" w14:paraId="5D80E5B3" w14:textId="77777777" w:rsidTr="00A4600B">
        <w:trPr>
          <w:trHeight w:val="780"/>
        </w:trPr>
        <w:tc>
          <w:tcPr>
            <w:tcW w:w="3663" w:type="dxa"/>
            <w:vAlign w:val="center"/>
          </w:tcPr>
          <w:p w14:paraId="7208742D" w14:textId="77777777" w:rsidR="00AB5A07" w:rsidRPr="008A4EB9" w:rsidRDefault="00AB5A07" w:rsidP="00A4600B">
            <w:pPr>
              <w:pStyle w:val="NoSpacing"/>
              <w:rPr>
                <w:b/>
                <w:snapToGrid w:val="0"/>
              </w:rPr>
            </w:pPr>
            <w:r w:rsidRPr="008A4EB9">
              <w:rPr>
                <w:b/>
                <w:snapToGrid w:val="0"/>
              </w:rPr>
              <w:t>Member</w:t>
            </w:r>
          </w:p>
        </w:tc>
        <w:tc>
          <w:tcPr>
            <w:tcW w:w="1378" w:type="dxa"/>
            <w:vAlign w:val="center"/>
          </w:tcPr>
          <w:p w14:paraId="495DD164" w14:textId="77777777" w:rsidR="00AB5A07" w:rsidRPr="008A4EB9" w:rsidRDefault="00AB5A07" w:rsidP="00A4600B">
            <w:pPr>
              <w:pStyle w:val="NoSpacing"/>
              <w:rPr>
                <w:b/>
                <w:snapToGrid w:val="0"/>
              </w:rPr>
            </w:pPr>
            <w:r w:rsidRPr="008A4EB9">
              <w:rPr>
                <w:b/>
                <w:snapToGrid w:val="0"/>
              </w:rPr>
              <w:t>Yes</w:t>
            </w:r>
          </w:p>
        </w:tc>
        <w:tc>
          <w:tcPr>
            <w:tcW w:w="1379" w:type="dxa"/>
            <w:vAlign w:val="center"/>
          </w:tcPr>
          <w:p w14:paraId="2F36CAA9" w14:textId="77777777" w:rsidR="00AB5A07" w:rsidRPr="008A4EB9" w:rsidRDefault="00AB5A07" w:rsidP="00A4600B">
            <w:pPr>
              <w:pStyle w:val="NoSpacing"/>
              <w:rPr>
                <w:b/>
                <w:snapToGrid w:val="0"/>
              </w:rPr>
            </w:pPr>
            <w:r w:rsidRPr="008A4EB9">
              <w:rPr>
                <w:b/>
                <w:snapToGrid w:val="0"/>
              </w:rPr>
              <w:t>No</w:t>
            </w:r>
          </w:p>
        </w:tc>
        <w:tc>
          <w:tcPr>
            <w:tcW w:w="1378" w:type="dxa"/>
            <w:vAlign w:val="center"/>
          </w:tcPr>
          <w:p w14:paraId="64098D5C" w14:textId="77777777" w:rsidR="00AB5A07" w:rsidRPr="008A4EB9" w:rsidRDefault="00AB5A07" w:rsidP="00A4600B">
            <w:pPr>
              <w:pStyle w:val="NoSpacing"/>
              <w:rPr>
                <w:b/>
                <w:snapToGrid w:val="0"/>
              </w:rPr>
            </w:pPr>
            <w:r w:rsidRPr="008A4EB9">
              <w:rPr>
                <w:b/>
                <w:snapToGrid w:val="0"/>
              </w:rPr>
              <w:t>Present Not Voting</w:t>
            </w:r>
          </w:p>
        </w:tc>
      </w:tr>
      <w:tr w:rsidR="00AB5A07" w14:paraId="6A48013E" w14:textId="77777777" w:rsidTr="00A4600B">
        <w:trPr>
          <w:trHeight w:val="602"/>
        </w:trPr>
        <w:tc>
          <w:tcPr>
            <w:tcW w:w="3663" w:type="dxa"/>
          </w:tcPr>
          <w:p w14:paraId="34F8F7B8" w14:textId="77777777" w:rsidR="00AB5A07" w:rsidRPr="00DD06A4" w:rsidRDefault="00AB5A07"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Ms. Kay Kelsey</w:t>
            </w:r>
          </w:p>
        </w:tc>
        <w:tc>
          <w:tcPr>
            <w:tcW w:w="1378" w:type="dxa"/>
          </w:tcPr>
          <w:p w14:paraId="4E4412B4"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248E5A76"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043116E5"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r>
      <w:tr w:rsidR="00AB5A07" w14:paraId="7F9F0A16" w14:textId="77777777" w:rsidTr="00A4600B">
        <w:trPr>
          <w:trHeight w:val="602"/>
        </w:trPr>
        <w:tc>
          <w:tcPr>
            <w:tcW w:w="3663" w:type="dxa"/>
          </w:tcPr>
          <w:p w14:paraId="67648E3F" w14:textId="77777777" w:rsidR="00AB5A07" w:rsidRPr="00DD06A4" w:rsidRDefault="00AB5A07"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Mr. Frank Cagle</w:t>
            </w:r>
          </w:p>
        </w:tc>
        <w:tc>
          <w:tcPr>
            <w:tcW w:w="1378" w:type="dxa"/>
          </w:tcPr>
          <w:p w14:paraId="17B20837"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23F1ED17"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13214D4C"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r>
      <w:tr w:rsidR="00AB5A07" w14:paraId="3F0B7901" w14:textId="77777777" w:rsidTr="00A4600B">
        <w:trPr>
          <w:trHeight w:val="665"/>
        </w:trPr>
        <w:tc>
          <w:tcPr>
            <w:tcW w:w="3663" w:type="dxa"/>
          </w:tcPr>
          <w:p w14:paraId="1352F803" w14:textId="77777777" w:rsidR="00AB5A07" w:rsidRPr="00DD06A4" w:rsidRDefault="00AB5A07"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Dr. Vicki Kirk, Commissioner of Education’s designee</w:t>
            </w:r>
          </w:p>
        </w:tc>
        <w:tc>
          <w:tcPr>
            <w:tcW w:w="1378" w:type="dxa"/>
          </w:tcPr>
          <w:p w14:paraId="7101550B"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5B286B8C"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38B2D112"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r>
      <w:tr w:rsidR="00AB5A07" w14:paraId="5F0D4146" w14:textId="77777777" w:rsidTr="00A4600B">
        <w:trPr>
          <w:trHeight w:val="579"/>
        </w:trPr>
        <w:tc>
          <w:tcPr>
            <w:tcW w:w="3663" w:type="dxa"/>
          </w:tcPr>
          <w:p w14:paraId="362DF08F" w14:textId="77777777" w:rsidR="00AB5A07" w:rsidRPr="00DD06A4" w:rsidRDefault="00AB5A07" w:rsidP="00A4600B">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sz w:val="22"/>
                <w:szCs w:val="22"/>
              </w:rPr>
              <w:t xml:space="preserve">Ms. Karen King </w:t>
            </w:r>
          </w:p>
        </w:tc>
        <w:tc>
          <w:tcPr>
            <w:tcW w:w="1378" w:type="dxa"/>
          </w:tcPr>
          <w:p w14:paraId="1B726595"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0EAFD17C"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0A04390C"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r>
      <w:tr w:rsidR="00AB5A07" w14:paraId="41266997" w14:textId="77777777" w:rsidTr="00A4600B">
        <w:trPr>
          <w:trHeight w:val="602"/>
        </w:trPr>
        <w:tc>
          <w:tcPr>
            <w:tcW w:w="3663" w:type="dxa"/>
          </w:tcPr>
          <w:p w14:paraId="1A8DF1F3" w14:textId="77777777" w:rsidR="00AB5A07" w:rsidRDefault="00AB5A07"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Dr. Jack Parton</w:t>
            </w:r>
          </w:p>
        </w:tc>
        <w:tc>
          <w:tcPr>
            <w:tcW w:w="1378" w:type="dxa"/>
          </w:tcPr>
          <w:p w14:paraId="5287B0BF"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3A947571"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6C6A32A9"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r>
      <w:tr w:rsidR="00AB5A07" w14:paraId="031DA391" w14:textId="77777777" w:rsidTr="00A4600B">
        <w:trPr>
          <w:trHeight w:val="579"/>
        </w:trPr>
        <w:tc>
          <w:tcPr>
            <w:tcW w:w="3663" w:type="dxa"/>
          </w:tcPr>
          <w:p w14:paraId="79ADAAC8" w14:textId="77777777" w:rsidR="00AB5A07" w:rsidRDefault="00AB5A07"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 xml:space="preserve">Ms. Michele Bowman  </w:t>
            </w:r>
          </w:p>
        </w:tc>
        <w:tc>
          <w:tcPr>
            <w:tcW w:w="1378" w:type="dxa"/>
          </w:tcPr>
          <w:p w14:paraId="167DAE33"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6E909199"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3B2E87D4"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r>
      <w:tr w:rsidR="00AB5A07" w14:paraId="134C1C83" w14:textId="77777777" w:rsidTr="00A4600B">
        <w:trPr>
          <w:trHeight w:val="579"/>
        </w:trPr>
        <w:tc>
          <w:tcPr>
            <w:tcW w:w="3663" w:type="dxa"/>
          </w:tcPr>
          <w:p w14:paraId="23189319" w14:textId="77777777" w:rsidR="00AB5A07" w:rsidRDefault="00AB5A07" w:rsidP="00A4600B">
            <w:pPr>
              <w:pStyle w:val="List2"/>
              <w:tabs>
                <w:tab w:val="left" w:pos="2070"/>
              </w:tabs>
              <w:spacing w:line="360" w:lineRule="auto"/>
              <w:ind w:left="0" w:firstLine="0"/>
              <w:rPr>
                <w:rFonts w:asciiTheme="minorHAnsi" w:hAnsiTheme="minorHAnsi"/>
                <w:sz w:val="22"/>
                <w:szCs w:val="22"/>
              </w:rPr>
            </w:pPr>
            <w:r>
              <w:rPr>
                <w:rFonts w:asciiTheme="minorHAnsi" w:hAnsiTheme="minorHAnsi"/>
                <w:sz w:val="22"/>
                <w:szCs w:val="22"/>
              </w:rPr>
              <w:t>Mr. Neel Durbin, Chairman</w:t>
            </w:r>
          </w:p>
        </w:tc>
        <w:tc>
          <w:tcPr>
            <w:tcW w:w="1378" w:type="dxa"/>
          </w:tcPr>
          <w:p w14:paraId="00CFDA04"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r>
              <w:rPr>
                <w:rFonts w:asciiTheme="minorHAnsi" w:hAnsiTheme="minorHAnsi"/>
                <w:snapToGrid w:val="0"/>
                <w:sz w:val="22"/>
                <w:szCs w:val="22"/>
              </w:rPr>
              <w:t>x</w:t>
            </w:r>
          </w:p>
        </w:tc>
        <w:tc>
          <w:tcPr>
            <w:tcW w:w="1379" w:type="dxa"/>
          </w:tcPr>
          <w:p w14:paraId="40EB6AD9"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c>
          <w:tcPr>
            <w:tcW w:w="1378" w:type="dxa"/>
          </w:tcPr>
          <w:p w14:paraId="226EE4CC" w14:textId="77777777" w:rsidR="00AB5A07" w:rsidRDefault="00AB5A07" w:rsidP="00A4600B">
            <w:pPr>
              <w:pStyle w:val="List2"/>
              <w:tabs>
                <w:tab w:val="left" w:pos="2070"/>
              </w:tabs>
              <w:spacing w:line="360" w:lineRule="auto"/>
              <w:ind w:left="0" w:firstLine="0"/>
              <w:jc w:val="center"/>
              <w:rPr>
                <w:rFonts w:asciiTheme="minorHAnsi" w:hAnsiTheme="minorHAnsi"/>
                <w:snapToGrid w:val="0"/>
                <w:sz w:val="22"/>
                <w:szCs w:val="22"/>
              </w:rPr>
            </w:pPr>
          </w:p>
        </w:tc>
      </w:tr>
    </w:tbl>
    <w:p w14:paraId="69EE7C1E" w14:textId="77777777" w:rsidR="00AB5A07" w:rsidRDefault="00AB5A07" w:rsidP="00AB5A07">
      <w:pPr>
        <w:pStyle w:val="List2"/>
        <w:tabs>
          <w:tab w:val="left" w:pos="2070"/>
        </w:tabs>
        <w:spacing w:line="360" w:lineRule="auto"/>
        <w:ind w:left="360" w:firstLine="0"/>
        <w:rPr>
          <w:u w:val="single"/>
        </w:rPr>
      </w:pPr>
    </w:p>
    <w:p w14:paraId="7D1C8361" w14:textId="77777777" w:rsidR="00AB5A07" w:rsidRPr="00C43DCC" w:rsidRDefault="00AB5A07" w:rsidP="00AB5A07">
      <w:pPr>
        <w:pStyle w:val="List2"/>
        <w:tabs>
          <w:tab w:val="left" w:pos="2070"/>
        </w:tabs>
        <w:spacing w:line="360" w:lineRule="auto"/>
        <w:rPr>
          <w:rFonts w:asciiTheme="minorHAnsi" w:hAnsiTheme="minorHAnsi" w:cstheme="minorHAnsi"/>
          <w:sz w:val="22"/>
        </w:rPr>
      </w:pPr>
      <w:r w:rsidRPr="00C43DCC">
        <w:rPr>
          <w:rFonts w:asciiTheme="minorHAnsi" w:hAnsiTheme="minorHAnsi" w:cstheme="minorHAnsi"/>
          <w:sz w:val="22"/>
        </w:rPr>
        <w:t xml:space="preserve">The motion passed unanimously </w:t>
      </w:r>
    </w:p>
    <w:p w14:paraId="253C3B62"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651419AC"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4F29D2FF"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12904F9D"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454AFEBF"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691BAE84"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6602E294"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481027C3" w14:textId="77777777" w:rsidR="00083382" w:rsidRDefault="00083382" w:rsidP="00B14652">
      <w:pPr>
        <w:pStyle w:val="List2"/>
        <w:tabs>
          <w:tab w:val="left" w:pos="2070"/>
        </w:tabs>
        <w:spacing w:line="360" w:lineRule="auto"/>
        <w:ind w:left="0" w:firstLine="0"/>
        <w:rPr>
          <w:rFonts w:asciiTheme="minorHAnsi" w:hAnsiTheme="minorHAnsi" w:cstheme="minorHAnsi"/>
          <w:sz w:val="24"/>
          <w:szCs w:val="24"/>
          <w:u w:val="single"/>
        </w:rPr>
      </w:pPr>
    </w:p>
    <w:p w14:paraId="1FBFD2BF" w14:textId="77777777" w:rsidR="00B14652" w:rsidRDefault="00B14652" w:rsidP="00B14652">
      <w:pPr>
        <w:pStyle w:val="List2"/>
        <w:tabs>
          <w:tab w:val="left" w:pos="2070"/>
        </w:tabs>
        <w:spacing w:line="360" w:lineRule="auto"/>
        <w:ind w:left="0" w:firstLine="0"/>
        <w:rPr>
          <w:rFonts w:asciiTheme="minorHAnsi" w:hAnsiTheme="minorHAnsi" w:cstheme="minorHAnsi"/>
          <w:sz w:val="24"/>
          <w:szCs w:val="24"/>
          <w:u w:val="single"/>
        </w:rPr>
      </w:pPr>
    </w:p>
    <w:p w14:paraId="2ED24D91" w14:textId="77777777" w:rsidR="00083382" w:rsidRDefault="00083382" w:rsidP="00083382">
      <w:pPr>
        <w:pStyle w:val="List2"/>
        <w:tabs>
          <w:tab w:val="left" w:pos="2070"/>
        </w:tabs>
        <w:spacing w:line="360" w:lineRule="auto"/>
        <w:ind w:left="360" w:firstLine="0"/>
        <w:rPr>
          <w:rFonts w:asciiTheme="minorHAnsi" w:hAnsiTheme="minorHAnsi" w:cstheme="minorHAnsi"/>
          <w:sz w:val="24"/>
          <w:szCs w:val="24"/>
          <w:u w:val="single"/>
        </w:rPr>
      </w:pPr>
    </w:p>
    <w:p w14:paraId="797A94BA" w14:textId="77777777" w:rsidR="00B14652" w:rsidRPr="00083382" w:rsidRDefault="00B14652" w:rsidP="00AB5A07">
      <w:pPr>
        <w:pStyle w:val="List2"/>
        <w:tabs>
          <w:tab w:val="left" w:pos="2070"/>
        </w:tabs>
        <w:spacing w:line="360" w:lineRule="auto"/>
        <w:ind w:left="0" w:firstLine="0"/>
        <w:rPr>
          <w:rFonts w:asciiTheme="minorHAnsi" w:hAnsiTheme="minorHAnsi" w:cstheme="minorHAnsi"/>
          <w:sz w:val="24"/>
          <w:szCs w:val="24"/>
          <w:u w:val="single"/>
        </w:rPr>
      </w:pPr>
    </w:p>
    <w:p w14:paraId="494850E3" w14:textId="550BCA6D" w:rsidR="00DC2EB7" w:rsidRPr="00675EAE" w:rsidRDefault="00DC2EB7" w:rsidP="00675EAE">
      <w:pPr>
        <w:rPr>
          <w:rFonts w:eastAsia="Times New Roman" w:cs="Times New Roman"/>
          <w:b/>
          <w:snapToGrid w:val="0"/>
          <w:sz w:val="28"/>
          <w:szCs w:val="28"/>
        </w:rPr>
      </w:pPr>
      <w:r w:rsidRPr="00DC2EB7">
        <w:rPr>
          <w:b/>
          <w:snapToGrid w:val="0"/>
          <w:sz w:val="28"/>
          <w:szCs w:val="28"/>
        </w:rPr>
        <w:lastRenderedPageBreak/>
        <w:t>Announcements &amp; Notices</w:t>
      </w:r>
    </w:p>
    <w:p w14:paraId="301B6636" w14:textId="6EA8A8DD" w:rsidR="00001F7C" w:rsidRPr="00AB5A07" w:rsidRDefault="009B5A15" w:rsidP="00094667">
      <w:pPr>
        <w:pStyle w:val="List2"/>
        <w:tabs>
          <w:tab w:val="left" w:pos="2070"/>
        </w:tabs>
        <w:spacing w:line="360" w:lineRule="auto"/>
        <w:ind w:left="0" w:firstLine="0"/>
        <w:rPr>
          <w:rFonts w:asciiTheme="minorHAnsi" w:hAnsiTheme="minorHAnsi"/>
          <w:snapToGrid w:val="0"/>
          <w:sz w:val="24"/>
          <w:szCs w:val="24"/>
        </w:rPr>
      </w:pPr>
      <w:r w:rsidRPr="00AB5A07">
        <w:rPr>
          <w:rFonts w:asciiTheme="minorHAnsi" w:hAnsiTheme="minorHAnsi"/>
          <w:snapToGrid w:val="0"/>
          <w:sz w:val="24"/>
          <w:szCs w:val="24"/>
        </w:rPr>
        <w:t>March 2019 Meeting Date:</w:t>
      </w:r>
      <w:r w:rsidR="00B14652" w:rsidRPr="00AB5A07">
        <w:rPr>
          <w:rFonts w:asciiTheme="minorHAnsi" w:hAnsiTheme="minorHAnsi"/>
          <w:snapToGrid w:val="0"/>
          <w:sz w:val="24"/>
          <w:szCs w:val="24"/>
        </w:rPr>
        <w:t xml:space="preserve"> March 26th</w:t>
      </w:r>
    </w:p>
    <w:p w14:paraId="262D05AD" w14:textId="49E92370" w:rsidR="00001F7C" w:rsidRPr="00AB5A07" w:rsidRDefault="00AB5A07" w:rsidP="00094667">
      <w:pPr>
        <w:pStyle w:val="List2"/>
        <w:tabs>
          <w:tab w:val="left" w:pos="2070"/>
        </w:tabs>
        <w:spacing w:line="360" w:lineRule="auto"/>
        <w:ind w:left="0" w:firstLine="0"/>
        <w:rPr>
          <w:rFonts w:asciiTheme="minorHAnsi" w:hAnsiTheme="minorHAnsi"/>
          <w:snapToGrid w:val="0"/>
          <w:sz w:val="24"/>
          <w:szCs w:val="24"/>
        </w:rPr>
      </w:pPr>
      <w:r w:rsidRPr="00AB5A07">
        <w:rPr>
          <w:rFonts w:asciiTheme="minorHAnsi" w:hAnsiTheme="minorHAnsi"/>
          <w:snapToGrid w:val="0"/>
          <w:sz w:val="24"/>
          <w:szCs w:val="24"/>
        </w:rPr>
        <w:t xml:space="preserve">Location TBD </w:t>
      </w:r>
    </w:p>
    <w:p w14:paraId="283F9272" w14:textId="77777777" w:rsidR="00001F7C" w:rsidRDefault="00001F7C" w:rsidP="00094667">
      <w:pPr>
        <w:pStyle w:val="List2"/>
        <w:tabs>
          <w:tab w:val="left" w:pos="2070"/>
        </w:tabs>
        <w:spacing w:line="360" w:lineRule="auto"/>
        <w:ind w:left="0" w:firstLine="0"/>
        <w:rPr>
          <w:rFonts w:asciiTheme="minorHAnsi" w:hAnsiTheme="minorHAnsi"/>
          <w:snapToGrid w:val="0"/>
          <w:sz w:val="22"/>
          <w:szCs w:val="22"/>
          <w:u w:val="single"/>
        </w:rPr>
      </w:pPr>
    </w:p>
    <w:p w14:paraId="29E1D5AA" w14:textId="77777777" w:rsidR="00001F7C" w:rsidRDefault="00001F7C" w:rsidP="00094667">
      <w:pPr>
        <w:pStyle w:val="List2"/>
        <w:tabs>
          <w:tab w:val="left" w:pos="2070"/>
        </w:tabs>
        <w:spacing w:line="360" w:lineRule="auto"/>
        <w:ind w:left="0" w:firstLine="0"/>
        <w:rPr>
          <w:rFonts w:asciiTheme="minorHAnsi" w:hAnsiTheme="minorHAnsi"/>
          <w:snapToGrid w:val="0"/>
          <w:sz w:val="22"/>
          <w:szCs w:val="22"/>
          <w:u w:val="single"/>
        </w:rPr>
      </w:pPr>
    </w:p>
    <w:p w14:paraId="57CEA1B7" w14:textId="77777777" w:rsidR="00001F7C" w:rsidRDefault="00001F7C" w:rsidP="00094667">
      <w:pPr>
        <w:pStyle w:val="List2"/>
        <w:tabs>
          <w:tab w:val="left" w:pos="2070"/>
        </w:tabs>
        <w:spacing w:line="360" w:lineRule="auto"/>
        <w:ind w:left="0" w:firstLine="0"/>
        <w:rPr>
          <w:rFonts w:asciiTheme="minorHAnsi" w:hAnsiTheme="minorHAnsi"/>
          <w:snapToGrid w:val="0"/>
          <w:sz w:val="22"/>
          <w:szCs w:val="22"/>
          <w:u w:val="single"/>
        </w:rPr>
      </w:pPr>
    </w:p>
    <w:p w14:paraId="1BC2C169" w14:textId="77777777" w:rsidR="009B5A15" w:rsidRDefault="009B5A15" w:rsidP="00094667">
      <w:pPr>
        <w:pStyle w:val="List2"/>
        <w:tabs>
          <w:tab w:val="left" w:pos="2070"/>
        </w:tabs>
        <w:spacing w:line="360" w:lineRule="auto"/>
        <w:ind w:left="0" w:firstLine="0"/>
        <w:rPr>
          <w:rFonts w:asciiTheme="minorHAnsi" w:hAnsiTheme="minorHAnsi"/>
          <w:snapToGrid w:val="0"/>
          <w:sz w:val="22"/>
          <w:szCs w:val="22"/>
          <w:u w:val="single"/>
        </w:rPr>
      </w:pPr>
    </w:p>
    <w:p w14:paraId="19829BD5" w14:textId="77777777" w:rsidR="009B5A15" w:rsidRDefault="009B5A15" w:rsidP="00094667">
      <w:pPr>
        <w:pStyle w:val="List2"/>
        <w:tabs>
          <w:tab w:val="left" w:pos="2070"/>
        </w:tabs>
        <w:spacing w:line="360" w:lineRule="auto"/>
        <w:ind w:left="0" w:firstLine="0"/>
        <w:rPr>
          <w:rFonts w:asciiTheme="minorHAnsi" w:hAnsiTheme="minorHAnsi"/>
          <w:snapToGrid w:val="0"/>
          <w:sz w:val="22"/>
          <w:szCs w:val="22"/>
          <w:u w:val="single"/>
        </w:rPr>
      </w:pPr>
    </w:p>
    <w:p w14:paraId="2D1EC3D8" w14:textId="77777777" w:rsidR="00001F7C" w:rsidRDefault="00001F7C" w:rsidP="00094667">
      <w:pPr>
        <w:pStyle w:val="List2"/>
        <w:tabs>
          <w:tab w:val="left" w:pos="2070"/>
        </w:tabs>
        <w:spacing w:line="360" w:lineRule="auto"/>
        <w:ind w:left="0" w:firstLine="0"/>
        <w:rPr>
          <w:rFonts w:asciiTheme="minorHAnsi" w:hAnsiTheme="minorHAnsi"/>
          <w:snapToGrid w:val="0"/>
          <w:sz w:val="22"/>
          <w:szCs w:val="22"/>
          <w:u w:val="single"/>
        </w:rPr>
      </w:pPr>
    </w:p>
    <w:p w14:paraId="104C118F" w14:textId="77777777" w:rsidR="00001F7C" w:rsidRPr="00094667" w:rsidRDefault="00001F7C" w:rsidP="00094667">
      <w:pPr>
        <w:pStyle w:val="List2"/>
        <w:tabs>
          <w:tab w:val="left" w:pos="2070"/>
        </w:tabs>
        <w:spacing w:line="360" w:lineRule="auto"/>
        <w:ind w:left="0" w:firstLine="0"/>
        <w:rPr>
          <w:rFonts w:asciiTheme="minorHAnsi" w:hAnsiTheme="minorHAnsi"/>
          <w:snapToGrid w:val="0"/>
          <w:sz w:val="22"/>
          <w:szCs w:val="22"/>
          <w:u w:val="single"/>
        </w:rPr>
      </w:pPr>
    </w:p>
    <w:p w14:paraId="3A53EFCC" w14:textId="1B8D6E07" w:rsidR="00710A2A" w:rsidRPr="009B5A15" w:rsidRDefault="00710A2A" w:rsidP="009B5A15">
      <w:pPr>
        <w:rPr>
          <w:rFonts w:eastAsia="Times New Roman" w:cs="Times New Roman"/>
          <w:b/>
          <w:snapToGrid w:val="0"/>
          <w:sz w:val="28"/>
          <w:szCs w:val="28"/>
        </w:rPr>
      </w:pPr>
      <w:r w:rsidRPr="00710A2A">
        <w:rPr>
          <w:b/>
          <w:snapToGrid w:val="0"/>
          <w:sz w:val="28"/>
          <w:szCs w:val="28"/>
        </w:rPr>
        <w:t>Other Business from the Commission</w:t>
      </w:r>
    </w:p>
    <w:p w14:paraId="1066D8D5" w14:textId="055E2CEB" w:rsidR="00EB5F72" w:rsidRPr="00AB5A07" w:rsidRDefault="00AB5A07" w:rsidP="00EB5F72">
      <w:pPr>
        <w:pStyle w:val="List2"/>
        <w:tabs>
          <w:tab w:val="left" w:pos="2070"/>
        </w:tabs>
        <w:spacing w:line="360" w:lineRule="auto"/>
        <w:ind w:left="0" w:firstLine="0"/>
        <w:rPr>
          <w:rFonts w:asciiTheme="minorHAnsi" w:hAnsiTheme="minorHAnsi"/>
          <w:snapToGrid w:val="0"/>
          <w:sz w:val="22"/>
          <w:szCs w:val="22"/>
        </w:rPr>
      </w:pPr>
      <w:r>
        <w:rPr>
          <w:rFonts w:asciiTheme="minorHAnsi" w:hAnsiTheme="minorHAnsi"/>
          <w:b/>
          <w:snapToGrid w:val="0"/>
          <w:sz w:val="22"/>
          <w:szCs w:val="22"/>
        </w:rPr>
        <w:t xml:space="preserve">Dr. Jack Parton </w:t>
      </w:r>
      <w:r>
        <w:rPr>
          <w:rFonts w:asciiTheme="minorHAnsi" w:hAnsiTheme="minorHAnsi"/>
          <w:snapToGrid w:val="0"/>
          <w:sz w:val="22"/>
          <w:szCs w:val="22"/>
        </w:rPr>
        <w:t xml:space="preserve">applauded the department staff, textbook reviewers, and the commission for the work that was done for this textbook adoption cycle, saying that he has been a Director of Schools for 30 years and never knew all of the work that goes into our textbook adoption process until now. </w:t>
      </w:r>
      <w:r>
        <w:rPr>
          <w:rFonts w:asciiTheme="minorHAnsi" w:hAnsiTheme="minorHAnsi"/>
          <w:b/>
          <w:snapToGrid w:val="0"/>
          <w:sz w:val="22"/>
          <w:szCs w:val="22"/>
        </w:rPr>
        <w:t xml:space="preserve">Neel Durbin </w:t>
      </w:r>
      <w:r>
        <w:rPr>
          <w:rFonts w:asciiTheme="minorHAnsi" w:hAnsiTheme="minorHAnsi"/>
          <w:snapToGrid w:val="0"/>
          <w:sz w:val="22"/>
          <w:szCs w:val="22"/>
        </w:rPr>
        <w:t xml:space="preserve">said he has been impressed with the quick responses to his questions by the TDOE staff.   </w:t>
      </w:r>
    </w:p>
    <w:p w14:paraId="1C9DCEA5" w14:textId="77777777" w:rsidR="00EE4824" w:rsidRDefault="00EE4824" w:rsidP="00DC2EB7">
      <w:pPr>
        <w:pStyle w:val="List2"/>
        <w:tabs>
          <w:tab w:val="left" w:pos="2070"/>
        </w:tabs>
        <w:spacing w:line="360" w:lineRule="auto"/>
        <w:ind w:left="0" w:firstLine="0"/>
        <w:rPr>
          <w:rFonts w:asciiTheme="minorHAnsi" w:hAnsiTheme="minorHAnsi"/>
          <w:b/>
          <w:snapToGrid w:val="0"/>
          <w:sz w:val="22"/>
          <w:szCs w:val="22"/>
        </w:rPr>
      </w:pPr>
    </w:p>
    <w:p w14:paraId="54990CF7"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0E93324E"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3FFD9441"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7E2D6B1C"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2F7307C9"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6AFE722C"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3E6EFF1D"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433DE290"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38297EC9"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2AF1C202"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513D3304"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33DAFE6A" w14:textId="77777777" w:rsidR="00EB5F72" w:rsidRDefault="00EB5F72" w:rsidP="00DC2EB7">
      <w:pPr>
        <w:pStyle w:val="List2"/>
        <w:tabs>
          <w:tab w:val="left" w:pos="2070"/>
        </w:tabs>
        <w:spacing w:line="360" w:lineRule="auto"/>
        <w:ind w:left="0" w:firstLine="0"/>
        <w:rPr>
          <w:rFonts w:asciiTheme="minorHAnsi" w:hAnsiTheme="minorHAnsi"/>
          <w:b/>
          <w:snapToGrid w:val="0"/>
          <w:sz w:val="22"/>
          <w:szCs w:val="22"/>
        </w:rPr>
      </w:pPr>
    </w:p>
    <w:p w14:paraId="3A06A11E" w14:textId="77777777" w:rsidR="00EB5F72" w:rsidRPr="009B5A15" w:rsidRDefault="00EB5F72" w:rsidP="00DC2EB7">
      <w:pPr>
        <w:pStyle w:val="List2"/>
        <w:tabs>
          <w:tab w:val="left" w:pos="2070"/>
        </w:tabs>
        <w:spacing w:line="360" w:lineRule="auto"/>
        <w:ind w:left="0" w:firstLine="0"/>
        <w:rPr>
          <w:rFonts w:asciiTheme="minorHAnsi" w:hAnsiTheme="minorHAnsi"/>
          <w:b/>
          <w:snapToGrid w:val="0"/>
          <w:sz w:val="24"/>
          <w:szCs w:val="22"/>
        </w:rPr>
      </w:pPr>
    </w:p>
    <w:p w14:paraId="2B5FDCEF" w14:textId="77777777" w:rsidR="00EB5F72" w:rsidRPr="009B5A15" w:rsidRDefault="00EB5F72" w:rsidP="00DC2EB7">
      <w:pPr>
        <w:pStyle w:val="List2"/>
        <w:tabs>
          <w:tab w:val="left" w:pos="2070"/>
        </w:tabs>
        <w:spacing w:line="360" w:lineRule="auto"/>
        <w:ind w:left="0" w:firstLine="0"/>
        <w:rPr>
          <w:rFonts w:asciiTheme="minorHAnsi" w:hAnsiTheme="minorHAnsi"/>
          <w:b/>
          <w:snapToGrid w:val="0"/>
          <w:sz w:val="24"/>
          <w:szCs w:val="22"/>
        </w:rPr>
      </w:pPr>
    </w:p>
    <w:p w14:paraId="0A5EDD48" w14:textId="08EDE175" w:rsidR="00891AA5" w:rsidRPr="009B5A15" w:rsidRDefault="00995F32" w:rsidP="00DA14D1">
      <w:pPr>
        <w:pStyle w:val="List2"/>
        <w:tabs>
          <w:tab w:val="left" w:pos="2070"/>
        </w:tabs>
        <w:spacing w:line="360" w:lineRule="auto"/>
        <w:ind w:left="0" w:firstLine="0"/>
        <w:rPr>
          <w:rFonts w:asciiTheme="minorHAnsi" w:hAnsiTheme="minorHAnsi"/>
          <w:b/>
          <w:snapToGrid w:val="0"/>
          <w:sz w:val="24"/>
          <w:szCs w:val="22"/>
        </w:rPr>
      </w:pPr>
      <w:r w:rsidRPr="009B5A15">
        <w:rPr>
          <w:rFonts w:asciiTheme="minorHAnsi" w:hAnsiTheme="minorHAnsi"/>
          <w:b/>
          <w:snapToGrid w:val="0"/>
          <w:sz w:val="24"/>
          <w:szCs w:val="22"/>
        </w:rPr>
        <w:t>Adjournment</w:t>
      </w:r>
      <w:r w:rsidR="009347B7" w:rsidRPr="009B5A15">
        <w:rPr>
          <w:rFonts w:asciiTheme="minorHAnsi" w:hAnsiTheme="minorHAnsi"/>
          <w:b/>
          <w:snapToGrid w:val="0"/>
          <w:sz w:val="24"/>
          <w:szCs w:val="22"/>
        </w:rPr>
        <w:t xml:space="preserve"> Time</w:t>
      </w:r>
      <w:r w:rsidR="00001F7C" w:rsidRPr="009B5A15">
        <w:rPr>
          <w:rFonts w:asciiTheme="minorHAnsi" w:hAnsiTheme="minorHAnsi"/>
          <w:b/>
          <w:snapToGrid w:val="0"/>
          <w:sz w:val="24"/>
          <w:szCs w:val="22"/>
        </w:rPr>
        <w:t xml:space="preserve">: </w:t>
      </w:r>
      <w:r w:rsidR="00AB5A07">
        <w:rPr>
          <w:rFonts w:asciiTheme="minorHAnsi" w:hAnsiTheme="minorHAnsi"/>
          <w:b/>
          <w:snapToGrid w:val="0"/>
          <w:sz w:val="24"/>
          <w:szCs w:val="22"/>
        </w:rPr>
        <w:t>11:23am</w:t>
      </w:r>
    </w:p>
    <w:sectPr w:rsidR="00891AA5" w:rsidRPr="009B5A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A209A" w14:textId="77777777" w:rsidR="00373A85" w:rsidRDefault="00373A85" w:rsidP="005F407F">
      <w:pPr>
        <w:spacing w:after="0" w:line="240" w:lineRule="auto"/>
      </w:pPr>
      <w:r>
        <w:separator/>
      </w:r>
    </w:p>
  </w:endnote>
  <w:endnote w:type="continuationSeparator" w:id="0">
    <w:p w14:paraId="7E896BE7" w14:textId="77777777" w:rsidR="00373A85" w:rsidRDefault="00373A85" w:rsidP="005F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133018"/>
      <w:docPartObj>
        <w:docPartGallery w:val="Page Numbers (Bottom of Page)"/>
        <w:docPartUnique/>
      </w:docPartObj>
    </w:sdtPr>
    <w:sdtEndPr>
      <w:rPr>
        <w:noProof/>
      </w:rPr>
    </w:sdtEndPr>
    <w:sdtContent>
      <w:p w14:paraId="42D5F4D8" w14:textId="77777777" w:rsidR="005F407F" w:rsidRDefault="005F407F">
        <w:pPr>
          <w:pStyle w:val="Footer"/>
          <w:jc w:val="right"/>
        </w:pPr>
        <w:r>
          <w:fldChar w:fldCharType="begin"/>
        </w:r>
        <w:r>
          <w:instrText xml:space="preserve"> PAGE   \* MERGEFORMAT </w:instrText>
        </w:r>
        <w:r>
          <w:fldChar w:fldCharType="separate"/>
        </w:r>
        <w:r w:rsidR="00565CF6">
          <w:rPr>
            <w:noProof/>
          </w:rPr>
          <w:t>13</w:t>
        </w:r>
        <w:r>
          <w:rPr>
            <w:noProof/>
          </w:rPr>
          <w:fldChar w:fldCharType="end"/>
        </w:r>
      </w:p>
    </w:sdtContent>
  </w:sdt>
  <w:p w14:paraId="251EE53A" w14:textId="77777777" w:rsidR="005F407F" w:rsidRDefault="005F4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21515" w14:textId="77777777" w:rsidR="00373A85" w:rsidRDefault="00373A85" w:rsidP="005F407F">
      <w:pPr>
        <w:spacing w:after="0" w:line="240" w:lineRule="auto"/>
      </w:pPr>
      <w:r>
        <w:separator/>
      </w:r>
    </w:p>
  </w:footnote>
  <w:footnote w:type="continuationSeparator" w:id="0">
    <w:p w14:paraId="101AEA1C" w14:textId="77777777" w:rsidR="00373A85" w:rsidRDefault="00373A85" w:rsidP="005F4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716641"/>
      <w:docPartObj>
        <w:docPartGallery w:val="Watermarks"/>
        <w:docPartUnique/>
      </w:docPartObj>
    </w:sdtPr>
    <w:sdtEndPr/>
    <w:sdtContent>
      <w:p w14:paraId="010FACDC" w14:textId="77777777" w:rsidR="00B81B3C" w:rsidRDefault="00373A85">
        <w:pPr>
          <w:pStyle w:val="Header"/>
        </w:pPr>
        <w:r>
          <w:rPr>
            <w:noProof/>
            <w:lang w:eastAsia="zh-TW"/>
          </w:rPr>
          <w:pict w14:anchorId="0FD0B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71F16"/>
    <w:multiLevelType w:val="hybridMultilevel"/>
    <w:tmpl w:val="A0D491A6"/>
    <w:lvl w:ilvl="0" w:tplc="5A82B4A6">
      <w:start w:val="1"/>
      <w:numFmt w:val="upperRoman"/>
      <w:lvlText w:val="%1."/>
      <w:lvlJc w:val="left"/>
      <w:pPr>
        <w:ind w:left="52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50361"/>
    <w:multiLevelType w:val="hybridMultilevel"/>
    <w:tmpl w:val="5D96C1C8"/>
    <w:lvl w:ilvl="0" w:tplc="D4B6CC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11C13"/>
    <w:multiLevelType w:val="hybridMultilevel"/>
    <w:tmpl w:val="22DEF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64B52"/>
    <w:multiLevelType w:val="hybridMultilevel"/>
    <w:tmpl w:val="67906EE4"/>
    <w:lvl w:ilvl="0" w:tplc="5560B3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05375C"/>
    <w:multiLevelType w:val="hybridMultilevel"/>
    <w:tmpl w:val="827C7064"/>
    <w:lvl w:ilvl="0" w:tplc="5AFA800A">
      <w:start w:val="1"/>
      <w:numFmt w:val="upperRoman"/>
      <w:lvlText w:val="%1."/>
      <w:lvlJc w:val="left"/>
      <w:pPr>
        <w:ind w:left="720" w:hanging="288"/>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B75C3"/>
    <w:multiLevelType w:val="hybridMultilevel"/>
    <w:tmpl w:val="7714B002"/>
    <w:lvl w:ilvl="0" w:tplc="7124EC86">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0014B"/>
    <w:multiLevelType w:val="hybridMultilevel"/>
    <w:tmpl w:val="185CE7EC"/>
    <w:lvl w:ilvl="0" w:tplc="5AFA800A">
      <w:start w:val="1"/>
      <w:numFmt w:val="upperRoman"/>
      <w:lvlText w:val="%1."/>
      <w:lvlJc w:val="left"/>
      <w:pPr>
        <w:ind w:left="720" w:hanging="288"/>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9F1CC0"/>
    <w:multiLevelType w:val="hybridMultilevel"/>
    <w:tmpl w:val="4EE2AF34"/>
    <w:lvl w:ilvl="0" w:tplc="5560B3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0209DA"/>
    <w:multiLevelType w:val="hybridMultilevel"/>
    <w:tmpl w:val="5D96C1C8"/>
    <w:lvl w:ilvl="0" w:tplc="D4B6CC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47DBF"/>
    <w:multiLevelType w:val="hybridMultilevel"/>
    <w:tmpl w:val="D714B9C2"/>
    <w:lvl w:ilvl="0" w:tplc="42564F90">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6D6393"/>
    <w:multiLevelType w:val="hybridMultilevel"/>
    <w:tmpl w:val="7DC8FBE8"/>
    <w:lvl w:ilvl="0" w:tplc="9BCC4F7C">
      <w:start w:val="1"/>
      <w:numFmt w:val="upperRoman"/>
      <w:lvlText w:val="%1."/>
      <w:lvlJc w:val="left"/>
      <w:pPr>
        <w:ind w:left="1080" w:hanging="720"/>
      </w:pPr>
      <w:rPr>
        <w:rFonts w:asciiTheme="minorHAnsi" w:eastAsia="Times New Roman" w:hAnsiTheme="minorHAnsi" w:cs="Times New Roman" w:hint="default"/>
        <w:b w:val="0"/>
      </w:rPr>
    </w:lvl>
    <w:lvl w:ilvl="1" w:tplc="04090015">
      <w:start w:val="1"/>
      <w:numFmt w:val="upperLetter"/>
      <w:lvlText w:val="%2."/>
      <w:lvlJc w:val="left"/>
      <w:pPr>
        <w:ind w:left="1440" w:hanging="360"/>
      </w:pPr>
    </w:lvl>
    <w:lvl w:ilvl="2" w:tplc="04090005">
      <w:start w:val="1"/>
      <w:numFmt w:val="bullet"/>
      <w:lvlText w:val=""/>
      <w:lvlJc w:val="left"/>
      <w:pPr>
        <w:ind w:left="2415" w:hanging="435"/>
      </w:pPr>
      <w:rPr>
        <w:rFonts w:ascii="Wingdings" w:hAnsi="Wingdings" w:hint="default"/>
        <w:b w:val="0"/>
      </w:rPr>
    </w:lvl>
    <w:lvl w:ilvl="3" w:tplc="0409000F">
      <w:start w:val="1"/>
      <w:numFmt w:val="decimal"/>
      <w:lvlText w:val="%4."/>
      <w:lvlJc w:val="left"/>
      <w:pPr>
        <w:ind w:left="2880" w:hanging="360"/>
      </w:pPr>
    </w:lvl>
    <w:lvl w:ilvl="4" w:tplc="FABE16D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A55752"/>
    <w:multiLevelType w:val="hybridMultilevel"/>
    <w:tmpl w:val="331C09C8"/>
    <w:lvl w:ilvl="0" w:tplc="5560B3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982F09"/>
    <w:multiLevelType w:val="hybridMultilevel"/>
    <w:tmpl w:val="9FA27C86"/>
    <w:lvl w:ilvl="0" w:tplc="9BCC4F7C">
      <w:start w:val="1"/>
      <w:numFmt w:val="upperRoman"/>
      <w:lvlText w:val="%1."/>
      <w:lvlJc w:val="left"/>
      <w:pPr>
        <w:ind w:left="1080" w:hanging="720"/>
      </w:pPr>
      <w:rPr>
        <w:rFonts w:asciiTheme="minorHAnsi" w:eastAsia="Times New Roman" w:hAnsiTheme="minorHAnsi" w:cs="Times New Roman" w:hint="default"/>
        <w:b w:val="0"/>
      </w:rPr>
    </w:lvl>
    <w:lvl w:ilvl="1" w:tplc="5AFA800A">
      <w:start w:val="1"/>
      <w:numFmt w:val="upperRoman"/>
      <w:lvlText w:val="%2."/>
      <w:lvlJc w:val="left"/>
      <w:pPr>
        <w:ind w:left="720" w:hanging="288"/>
      </w:pPr>
      <w:rPr>
        <w:rFonts w:asciiTheme="minorHAnsi" w:eastAsia="Times New Roman" w:hAnsiTheme="minorHAnsi" w:cs="Times New Roman" w:hint="default"/>
      </w:rPr>
    </w:lvl>
    <w:lvl w:ilvl="2" w:tplc="04090005">
      <w:start w:val="1"/>
      <w:numFmt w:val="bullet"/>
      <w:lvlText w:val=""/>
      <w:lvlJc w:val="left"/>
      <w:pPr>
        <w:ind w:left="2415" w:hanging="435"/>
      </w:pPr>
      <w:rPr>
        <w:rFonts w:ascii="Wingdings" w:hAnsi="Wingdings" w:hint="default"/>
        <w:b w:val="0"/>
      </w:rPr>
    </w:lvl>
    <w:lvl w:ilvl="3" w:tplc="0409000F">
      <w:start w:val="1"/>
      <w:numFmt w:val="decimal"/>
      <w:lvlText w:val="%4."/>
      <w:lvlJc w:val="left"/>
      <w:pPr>
        <w:ind w:left="2880" w:hanging="360"/>
      </w:pPr>
    </w:lvl>
    <w:lvl w:ilvl="4" w:tplc="FABE16D8">
      <w:start w:val="1"/>
      <w:numFmt w:val="lowerLetter"/>
      <w:lvlText w:val="%5)"/>
      <w:lvlJc w:val="left"/>
      <w:pPr>
        <w:ind w:left="3600" w:hanging="360"/>
      </w:pPr>
      <w:rPr>
        <w:rFonts w:hint="default"/>
      </w:rPr>
    </w:lvl>
    <w:lvl w:ilvl="5" w:tplc="1F3A7CE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03D65"/>
    <w:multiLevelType w:val="hybridMultilevel"/>
    <w:tmpl w:val="41221938"/>
    <w:lvl w:ilvl="0" w:tplc="F580B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1"/>
  </w:num>
  <w:num w:numId="4">
    <w:abstractNumId w:val="9"/>
  </w:num>
  <w:num w:numId="5">
    <w:abstractNumId w:val="5"/>
  </w:num>
  <w:num w:numId="6">
    <w:abstractNumId w:val="12"/>
  </w:num>
  <w:num w:numId="7">
    <w:abstractNumId w:val="10"/>
  </w:num>
  <w:num w:numId="8">
    <w:abstractNumId w:val="0"/>
  </w:num>
  <w:num w:numId="9">
    <w:abstractNumId w:val="2"/>
  </w:num>
  <w:num w:numId="10">
    <w:abstractNumId w:val="6"/>
  </w:num>
  <w:num w:numId="11">
    <w:abstractNumId w:val="3"/>
  </w:num>
  <w:num w:numId="12">
    <w:abstractNumId w:val="7"/>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05"/>
    <w:rsid w:val="00001F7C"/>
    <w:rsid w:val="000359FF"/>
    <w:rsid w:val="00060FFA"/>
    <w:rsid w:val="000753DB"/>
    <w:rsid w:val="00083382"/>
    <w:rsid w:val="00091A24"/>
    <w:rsid w:val="00094667"/>
    <w:rsid w:val="00117026"/>
    <w:rsid w:val="00117295"/>
    <w:rsid w:val="001269CA"/>
    <w:rsid w:val="0015246A"/>
    <w:rsid w:val="001639C6"/>
    <w:rsid w:val="00164714"/>
    <w:rsid w:val="001D4595"/>
    <w:rsid w:val="00213A9F"/>
    <w:rsid w:val="00221388"/>
    <w:rsid w:val="00221AE8"/>
    <w:rsid w:val="00245F36"/>
    <w:rsid w:val="00251DE8"/>
    <w:rsid w:val="00253746"/>
    <w:rsid w:val="0026450E"/>
    <w:rsid w:val="00322CB1"/>
    <w:rsid w:val="0035683E"/>
    <w:rsid w:val="00373A85"/>
    <w:rsid w:val="00390C42"/>
    <w:rsid w:val="003B2F2C"/>
    <w:rsid w:val="003B6AB2"/>
    <w:rsid w:val="003E539E"/>
    <w:rsid w:val="0040131C"/>
    <w:rsid w:val="0042129F"/>
    <w:rsid w:val="00450B4B"/>
    <w:rsid w:val="00471CD4"/>
    <w:rsid w:val="0047436F"/>
    <w:rsid w:val="004C3D60"/>
    <w:rsid w:val="004C54AE"/>
    <w:rsid w:val="004D2256"/>
    <w:rsid w:val="00501B62"/>
    <w:rsid w:val="00537728"/>
    <w:rsid w:val="00565CF6"/>
    <w:rsid w:val="005846B3"/>
    <w:rsid w:val="00597020"/>
    <w:rsid w:val="005A7618"/>
    <w:rsid w:val="005E31A6"/>
    <w:rsid w:val="005F04B6"/>
    <w:rsid w:val="005F407F"/>
    <w:rsid w:val="00625E87"/>
    <w:rsid w:val="00634734"/>
    <w:rsid w:val="00636C21"/>
    <w:rsid w:val="00643113"/>
    <w:rsid w:val="00657D03"/>
    <w:rsid w:val="00674E17"/>
    <w:rsid w:val="00675EAE"/>
    <w:rsid w:val="006842C5"/>
    <w:rsid w:val="006B5DC3"/>
    <w:rsid w:val="006C7901"/>
    <w:rsid w:val="006D15AA"/>
    <w:rsid w:val="007032DE"/>
    <w:rsid w:val="00710A2A"/>
    <w:rsid w:val="007211BB"/>
    <w:rsid w:val="00767C73"/>
    <w:rsid w:val="0077136F"/>
    <w:rsid w:val="00771D00"/>
    <w:rsid w:val="007A5B27"/>
    <w:rsid w:val="007C1B76"/>
    <w:rsid w:val="007D1DD9"/>
    <w:rsid w:val="00805493"/>
    <w:rsid w:val="00805868"/>
    <w:rsid w:val="0083279F"/>
    <w:rsid w:val="00842D46"/>
    <w:rsid w:val="00880866"/>
    <w:rsid w:val="00891AA5"/>
    <w:rsid w:val="008A4EB9"/>
    <w:rsid w:val="008C4DC2"/>
    <w:rsid w:val="008E7B94"/>
    <w:rsid w:val="00905C93"/>
    <w:rsid w:val="009347B7"/>
    <w:rsid w:val="009912AE"/>
    <w:rsid w:val="00995F32"/>
    <w:rsid w:val="009969B7"/>
    <w:rsid w:val="009A598B"/>
    <w:rsid w:val="009B2BA7"/>
    <w:rsid w:val="009B5A15"/>
    <w:rsid w:val="009C4CB5"/>
    <w:rsid w:val="009D6CD1"/>
    <w:rsid w:val="009E5B7D"/>
    <w:rsid w:val="00A12D8B"/>
    <w:rsid w:val="00A16014"/>
    <w:rsid w:val="00A3444F"/>
    <w:rsid w:val="00A41C8D"/>
    <w:rsid w:val="00A64A30"/>
    <w:rsid w:val="00A83062"/>
    <w:rsid w:val="00A90071"/>
    <w:rsid w:val="00AB5A07"/>
    <w:rsid w:val="00AB5AF1"/>
    <w:rsid w:val="00AC61DE"/>
    <w:rsid w:val="00AD0250"/>
    <w:rsid w:val="00AF4233"/>
    <w:rsid w:val="00B0127C"/>
    <w:rsid w:val="00B07A18"/>
    <w:rsid w:val="00B07E85"/>
    <w:rsid w:val="00B14652"/>
    <w:rsid w:val="00B5415B"/>
    <w:rsid w:val="00B561C3"/>
    <w:rsid w:val="00B65139"/>
    <w:rsid w:val="00B81B3C"/>
    <w:rsid w:val="00B85FD8"/>
    <w:rsid w:val="00BA5924"/>
    <w:rsid w:val="00BB18C9"/>
    <w:rsid w:val="00BB23EA"/>
    <w:rsid w:val="00BC3E80"/>
    <w:rsid w:val="00BE6F53"/>
    <w:rsid w:val="00C05674"/>
    <w:rsid w:val="00C36892"/>
    <w:rsid w:val="00C43DCC"/>
    <w:rsid w:val="00C82CB5"/>
    <w:rsid w:val="00C90217"/>
    <w:rsid w:val="00C97B7F"/>
    <w:rsid w:val="00CA2D40"/>
    <w:rsid w:val="00D110C1"/>
    <w:rsid w:val="00D53DA5"/>
    <w:rsid w:val="00D568DE"/>
    <w:rsid w:val="00D85295"/>
    <w:rsid w:val="00DA14D1"/>
    <w:rsid w:val="00DA213D"/>
    <w:rsid w:val="00DC1385"/>
    <w:rsid w:val="00DC2EB7"/>
    <w:rsid w:val="00DC5726"/>
    <w:rsid w:val="00DD06A4"/>
    <w:rsid w:val="00DF3A29"/>
    <w:rsid w:val="00E046FE"/>
    <w:rsid w:val="00E2130E"/>
    <w:rsid w:val="00E22F05"/>
    <w:rsid w:val="00E37335"/>
    <w:rsid w:val="00E47425"/>
    <w:rsid w:val="00E962B6"/>
    <w:rsid w:val="00EA0EF6"/>
    <w:rsid w:val="00EB2587"/>
    <w:rsid w:val="00EB26D3"/>
    <w:rsid w:val="00EB5F72"/>
    <w:rsid w:val="00EC648A"/>
    <w:rsid w:val="00ED07A3"/>
    <w:rsid w:val="00ED76BF"/>
    <w:rsid w:val="00EE1B43"/>
    <w:rsid w:val="00EE4824"/>
    <w:rsid w:val="00F25153"/>
    <w:rsid w:val="00F53E6E"/>
    <w:rsid w:val="00F547E2"/>
    <w:rsid w:val="00F57CC6"/>
    <w:rsid w:val="00F63BDF"/>
    <w:rsid w:val="00F73ACA"/>
    <w:rsid w:val="00FA375F"/>
    <w:rsid w:val="00FB44E5"/>
    <w:rsid w:val="00FC4BDF"/>
    <w:rsid w:val="00FE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D9D5F8"/>
  <w15:docId w15:val="{4D4C37C6-99F2-4E9B-BE5C-0CACF67E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7F"/>
  </w:style>
  <w:style w:type="paragraph" w:styleId="Footer">
    <w:name w:val="footer"/>
    <w:basedOn w:val="Normal"/>
    <w:link w:val="FooterChar"/>
    <w:uiPriority w:val="99"/>
    <w:unhideWhenUsed/>
    <w:rsid w:val="005F4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7F"/>
  </w:style>
  <w:style w:type="paragraph" w:styleId="ListParagraph">
    <w:name w:val="List Paragraph"/>
    <w:basedOn w:val="Normal"/>
    <w:uiPriority w:val="34"/>
    <w:qFormat/>
    <w:rsid w:val="005F407F"/>
    <w:pPr>
      <w:ind w:left="720"/>
      <w:contextualSpacing/>
    </w:pPr>
  </w:style>
  <w:style w:type="paragraph" w:styleId="BodyText">
    <w:name w:val="Body Text"/>
    <w:basedOn w:val="Normal"/>
    <w:link w:val="BodyTextChar"/>
    <w:rsid w:val="00ED76BF"/>
    <w:pPr>
      <w:spacing w:before="120"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ED76BF"/>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1639C6"/>
    <w:rPr>
      <w:b/>
      <w:bCs/>
    </w:rPr>
  </w:style>
  <w:style w:type="paragraph" w:styleId="NoSpacing">
    <w:name w:val="No Spacing"/>
    <w:uiPriority w:val="1"/>
    <w:qFormat/>
    <w:rsid w:val="00B07E85"/>
    <w:pPr>
      <w:spacing w:after="0" w:line="240" w:lineRule="auto"/>
    </w:pPr>
  </w:style>
  <w:style w:type="paragraph" w:styleId="List2">
    <w:name w:val="List 2"/>
    <w:basedOn w:val="Normal"/>
    <w:rsid w:val="0035683E"/>
    <w:pPr>
      <w:spacing w:after="0" w:line="240" w:lineRule="auto"/>
      <w:ind w:left="720" w:hanging="360"/>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C4CB5"/>
    <w:rPr>
      <w:sz w:val="16"/>
      <w:szCs w:val="16"/>
    </w:rPr>
  </w:style>
  <w:style w:type="paragraph" w:styleId="CommentText">
    <w:name w:val="annotation text"/>
    <w:basedOn w:val="Normal"/>
    <w:link w:val="CommentTextChar"/>
    <w:uiPriority w:val="99"/>
    <w:semiHidden/>
    <w:unhideWhenUsed/>
    <w:rsid w:val="009C4CB5"/>
    <w:pPr>
      <w:spacing w:line="240" w:lineRule="auto"/>
    </w:pPr>
    <w:rPr>
      <w:sz w:val="20"/>
      <w:szCs w:val="20"/>
    </w:rPr>
  </w:style>
  <w:style w:type="character" w:customStyle="1" w:styleId="CommentTextChar">
    <w:name w:val="Comment Text Char"/>
    <w:basedOn w:val="DefaultParagraphFont"/>
    <w:link w:val="CommentText"/>
    <w:uiPriority w:val="99"/>
    <w:semiHidden/>
    <w:rsid w:val="009C4CB5"/>
    <w:rPr>
      <w:sz w:val="20"/>
      <w:szCs w:val="20"/>
    </w:rPr>
  </w:style>
  <w:style w:type="paragraph" w:styleId="CommentSubject">
    <w:name w:val="annotation subject"/>
    <w:basedOn w:val="CommentText"/>
    <w:next w:val="CommentText"/>
    <w:link w:val="CommentSubjectChar"/>
    <w:uiPriority w:val="99"/>
    <w:semiHidden/>
    <w:unhideWhenUsed/>
    <w:rsid w:val="009C4CB5"/>
    <w:rPr>
      <w:b/>
      <w:bCs/>
    </w:rPr>
  </w:style>
  <w:style w:type="character" w:customStyle="1" w:styleId="CommentSubjectChar">
    <w:name w:val="Comment Subject Char"/>
    <w:basedOn w:val="CommentTextChar"/>
    <w:link w:val="CommentSubject"/>
    <w:uiPriority w:val="99"/>
    <w:semiHidden/>
    <w:rsid w:val="009C4CB5"/>
    <w:rPr>
      <w:b/>
      <w:bCs/>
      <w:sz w:val="20"/>
      <w:szCs w:val="20"/>
    </w:rPr>
  </w:style>
  <w:style w:type="paragraph" w:styleId="BalloonText">
    <w:name w:val="Balloon Text"/>
    <w:basedOn w:val="Normal"/>
    <w:link w:val="BalloonTextChar"/>
    <w:uiPriority w:val="99"/>
    <w:semiHidden/>
    <w:unhideWhenUsed/>
    <w:rsid w:val="009C4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4158-FD7D-4D34-B669-E76D449A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 Wright</dc:creator>
  <cp:keywords/>
  <dc:description/>
  <cp:lastModifiedBy>Rachel Brew</cp:lastModifiedBy>
  <cp:revision>2</cp:revision>
  <cp:lastPrinted>2018-09-13T18:53:00Z</cp:lastPrinted>
  <dcterms:created xsi:type="dcterms:W3CDTF">2018-10-11T12:15:00Z</dcterms:created>
  <dcterms:modified xsi:type="dcterms:W3CDTF">2018-10-11T12:15:00Z</dcterms:modified>
</cp:coreProperties>
</file>