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4" w:rsidRPr="004F7197" w:rsidRDefault="004F7197" w:rsidP="000D7744">
      <w:pPr>
        <w:ind w:left="1440" w:firstLine="720"/>
        <w:rPr>
          <w:rFonts w:asciiTheme="minorHAnsi" w:hAnsiTheme="minorHAnsi"/>
          <w:sz w:val="38"/>
          <w:szCs w:val="3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17365D" w:themeColor="text2" w:themeShade="BF"/>
          <w:kern w:val="36"/>
          <w:sz w:val="36"/>
          <w:szCs w:val="36"/>
        </w:rPr>
        <w:t xml:space="preserve">    </w:t>
      </w:r>
      <w:r w:rsidR="000D7744" w:rsidRPr="004F7197">
        <w:rPr>
          <w:rFonts w:asciiTheme="minorHAnsi" w:hAnsiTheme="minorHAnsi" w:cs="Arial"/>
          <w:b/>
          <w:bCs/>
          <w:color w:val="17365D" w:themeColor="text2" w:themeShade="BF"/>
          <w:kern w:val="36"/>
          <w:sz w:val="36"/>
          <w:szCs w:val="36"/>
        </w:rPr>
        <w:t>Core Capability Analysis</w:t>
      </w:r>
    </w:p>
    <w:p w:rsidR="000D7744" w:rsidRPr="004F7197" w:rsidRDefault="000D7744" w:rsidP="000D7744">
      <w:pPr>
        <w:spacing w:before="200" w:after="120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 w:rsidRPr="004F7197"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  <w:t>Table 1 includes the exercise objectives, aligned core capabilities, and performance ratings for each core capability as observed during the exercise and determined by the evaluation team.</w:t>
      </w:r>
    </w:p>
    <w:tbl>
      <w:tblPr>
        <w:tblStyle w:val="TableGrid2"/>
        <w:tblW w:w="9990" w:type="dxa"/>
        <w:tblInd w:w="-308" w:type="dxa"/>
        <w:tblLook w:val="04A0" w:firstRow="1" w:lastRow="0" w:firstColumn="1" w:lastColumn="0" w:noHBand="0" w:noVBand="1"/>
        <w:tblCaption w:val="Exercise Objectives"/>
        <w:tblDescription w:val="Informs which exercise objectives align with which core capabilities"/>
      </w:tblPr>
      <w:tblGrid>
        <w:gridCol w:w="2594"/>
        <w:gridCol w:w="1854"/>
        <w:gridCol w:w="1426"/>
        <w:gridCol w:w="1426"/>
        <w:gridCol w:w="1426"/>
        <w:gridCol w:w="1264"/>
      </w:tblGrid>
      <w:tr w:rsidR="000D7744" w:rsidRPr="004F7197" w:rsidTr="00E9016D">
        <w:trPr>
          <w:trHeight w:val="1970"/>
        </w:trPr>
        <w:tc>
          <w:tcPr>
            <w:tcW w:w="2599" w:type="dxa"/>
            <w:shd w:val="clear" w:color="auto" w:fill="FF0000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  <w:color w:val="FFFFFF" w:themeColor="background1"/>
              </w:rPr>
              <w:t>Objective</w:t>
            </w:r>
          </w:p>
        </w:tc>
        <w:tc>
          <w:tcPr>
            <w:tcW w:w="1856" w:type="dxa"/>
            <w:shd w:val="clear" w:color="auto" w:fill="FF0000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  <w:color w:val="FFFFFF" w:themeColor="background1"/>
              </w:rPr>
              <w:t>Core Capability</w:t>
            </w:r>
          </w:p>
        </w:tc>
        <w:tc>
          <w:tcPr>
            <w:tcW w:w="1426" w:type="dxa"/>
            <w:shd w:val="clear" w:color="auto" w:fill="17365D" w:themeFill="text2" w:themeFillShade="BF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</w:rPr>
              <w:t>Performed without Challenges (P)</w:t>
            </w:r>
          </w:p>
        </w:tc>
        <w:tc>
          <w:tcPr>
            <w:tcW w:w="1426" w:type="dxa"/>
            <w:shd w:val="clear" w:color="auto" w:fill="17365D" w:themeFill="text2" w:themeFillShade="BF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</w:rPr>
              <w:t>Performed with Some Challenges (S)</w:t>
            </w:r>
          </w:p>
        </w:tc>
        <w:tc>
          <w:tcPr>
            <w:tcW w:w="1426" w:type="dxa"/>
            <w:shd w:val="clear" w:color="auto" w:fill="17365D" w:themeFill="text2" w:themeFillShade="BF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</w:rPr>
              <w:t>Performed with Major Challenges (M)</w:t>
            </w:r>
          </w:p>
        </w:tc>
        <w:tc>
          <w:tcPr>
            <w:tcW w:w="1257" w:type="dxa"/>
            <w:shd w:val="clear" w:color="auto" w:fill="17365D" w:themeFill="text2" w:themeFillShade="BF"/>
            <w:vAlign w:val="center"/>
          </w:tcPr>
          <w:p w:rsidR="000D7744" w:rsidRPr="004F7197" w:rsidRDefault="000D7744" w:rsidP="000D7744">
            <w:pPr>
              <w:jc w:val="center"/>
              <w:rPr>
                <w:rFonts w:asciiTheme="minorHAnsi" w:hAnsiTheme="minorHAnsi"/>
              </w:rPr>
            </w:pPr>
            <w:r w:rsidRPr="004F7197">
              <w:rPr>
                <w:rFonts w:asciiTheme="minorHAnsi" w:hAnsiTheme="minorHAnsi"/>
              </w:rPr>
              <w:t>Unable to be Performed (U)</w:t>
            </w:r>
          </w:p>
        </w:tc>
      </w:tr>
      <w:tr w:rsidR="000D7744" w:rsidRPr="004F7197" w:rsidTr="00E9016D">
        <w:trPr>
          <w:trHeight w:val="1222"/>
        </w:trPr>
        <w:tc>
          <w:tcPr>
            <w:tcW w:w="2599" w:type="dxa"/>
          </w:tcPr>
          <w:p w:rsidR="000D7744" w:rsidRDefault="000D7744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4F7197">
              <w:rPr>
                <w:rFonts w:asciiTheme="minorHAnsi" w:hAnsiTheme="minorHAnsi"/>
                <w:b/>
                <w:sz w:val="20"/>
                <w:szCs w:val="20"/>
              </w:rPr>
              <w:t>Objective 1:</w:t>
            </w:r>
            <w:r w:rsidRPr="004F7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717" w:rsidRPr="004F7197" w:rsidRDefault="00C90717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C90717">
              <w:rPr>
                <w:rFonts w:asciiTheme="minorHAnsi" w:hAnsiTheme="minorHAnsi"/>
                <w:sz w:val="20"/>
                <w:szCs w:val="20"/>
                <w:highlight w:val="lightGray"/>
              </w:rPr>
              <w:t>[Insert Objective Description]</w:t>
            </w:r>
          </w:p>
        </w:tc>
        <w:tc>
          <w:tcPr>
            <w:tcW w:w="1856" w:type="dxa"/>
            <w:vAlign w:val="center"/>
          </w:tcPr>
          <w:p w:rsidR="000D7744" w:rsidRPr="004F7197" w:rsidRDefault="00C90717" w:rsidP="000D7744">
            <w:pPr>
              <w:jc w:val="center"/>
              <w:rPr>
                <w:rFonts w:asciiTheme="minorHAnsi" w:hAnsiTheme="minorHAnsi"/>
              </w:rPr>
            </w:pPr>
            <w:r w:rsidRPr="006642D2">
              <w:rPr>
                <w:rFonts w:asciiTheme="minorHAnsi" w:hAnsiTheme="minorHAnsi"/>
                <w:highlight w:val="yellow"/>
              </w:rPr>
              <w:t>[Name Core Capability]</w:t>
            </w: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</w:tr>
      <w:tr w:rsidR="000D7744" w:rsidRPr="004F7197" w:rsidTr="00E9016D">
        <w:trPr>
          <w:trHeight w:val="1222"/>
        </w:trPr>
        <w:tc>
          <w:tcPr>
            <w:tcW w:w="2599" w:type="dxa"/>
          </w:tcPr>
          <w:p w:rsidR="000D7744" w:rsidRDefault="000D7744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4F7197">
              <w:rPr>
                <w:rFonts w:asciiTheme="minorHAnsi" w:hAnsiTheme="minorHAnsi"/>
                <w:b/>
                <w:sz w:val="20"/>
                <w:szCs w:val="20"/>
              </w:rPr>
              <w:t>Objective 2:</w:t>
            </w:r>
            <w:r w:rsidRPr="004F7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717" w:rsidRPr="004F7197" w:rsidRDefault="00C90717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C90717">
              <w:rPr>
                <w:rFonts w:asciiTheme="minorHAnsi" w:hAnsiTheme="minorHAnsi"/>
                <w:sz w:val="20"/>
                <w:szCs w:val="20"/>
                <w:highlight w:val="lightGray"/>
              </w:rPr>
              <w:t>[Insert Objective Description]</w:t>
            </w:r>
          </w:p>
        </w:tc>
        <w:tc>
          <w:tcPr>
            <w:tcW w:w="1856" w:type="dxa"/>
            <w:vAlign w:val="center"/>
          </w:tcPr>
          <w:p w:rsidR="000D7744" w:rsidRPr="004F7197" w:rsidRDefault="00C90717" w:rsidP="000D7744">
            <w:pPr>
              <w:jc w:val="center"/>
              <w:rPr>
                <w:rFonts w:asciiTheme="minorHAnsi" w:hAnsiTheme="minorHAnsi"/>
              </w:rPr>
            </w:pPr>
            <w:r w:rsidRPr="006642D2">
              <w:rPr>
                <w:rFonts w:asciiTheme="minorHAnsi" w:hAnsiTheme="minorHAnsi"/>
                <w:highlight w:val="yellow"/>
              </w:rPr>
              <w:t>[Name Core Capability]</w:t>
            </w: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</w:tr>
      <w:tr w:rsidR="000D7744" w:rsidRPr="004F7197" w:rsidTr="00E9016D">
        <w:trPr>
          <w:trHeight w:val="1222"/>
        </w:trPr>
        <w:tc>
          <w:tcPr>
            <w:tcW w:w="2599" w:type="dxa"/>
          </w:tcPr>
          <w:p w:rsidR="000D7744" w:rsidRDefault="000D7744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4F7197">
              <w:rPr>
                <w:rFonts w:asciiTheme="minorHAnsi" w:hAnsiTheme="minorHAnsi"/>
                <w:b/>
                <w:sz w:val="20"/>
                <w:szCs w:val="20"/>
              </w:rPr>
              <w:t>Objective 3:</w:t>
            </w:r>
            <w:r w:rsidRPr="004F7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717" w:rsidRPr="004F7197" w:rsidRDefault="00C90717" w:rsidP="00C90717">
            <w:pPr>
              <w:rPr>
                <w:rFonts w:asciiTheme="minorHAnsi" w:hAnsiTheme="minorHAnsi"/>
              </w:rPr>
            </w:pPr>
            <w:r w:rsidRPr="00C90717">
              <w:rPr>
                <w:rFonts w:asciiTheme="minorHAnsi" w:hAnsiTheme="minorHAnsi"/>
                <w:sz w:val="20"/>
                <w:szCs w:val="20"/>
                <w:highlight w:val="lightGray"/>
              </w:rPr>
              <w:t>[Insert Objective Description]</w:t>
            </w:r>
          </w:p>
        </w:tc>
        <w:tc>
          <w:tcPr>
            <w:tcW w:w="1856" w:type="dxa"/>
            <w:vAlign w:val="center"/>
          </w:tcPr>
          <w:p w:rsidR="000D7744" w:rsidRPr="004F7197" w:rsidRDefault="00C90717" w:rsidP="000D7744">
            <w:pPr>
              <w:jc w:val="center"/>
              <w:rPr>
                <w:rFonts w:asciiTheme="minorHAnsi" w:hAnsiTheme="minorHAnsi"/>
              </w:rPr>
            </w:pPr>
            <w:r w:rsidRPr="006642D2">
              <w:rPr>
                <w:rFonts w:asciiTheme="minorHAnsi" w:hAnsiTheme="minorHAnsi"/>
                <w:highlight w:val="yellow"/>
              </w:rPr>
              <w:t>[Name Core Capability]</w:t>
            </w: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</w:tr>
      <w:tr w:rsidR="000D7744" w:rsidRPr="004F7197" w:rsidTr="00E9016D">
        <w:trPr>
          <w:trHeight w:val="1222"/>
        </w:trPr>
        <w:tc>
          <w:tcPr>
            <w:tcW w:w="2599" w:type="dxa"/>
          </w:tcPr>
          <w:p w:rsidR="000D7744" w:rsidRDefault="000D7744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4F7197">
              <w:rPr>
                <w:rFonts w:asciiTheme="minorHAnsi" w:hAnsiTheme="minorHAnsi"/>
                <w:b/>
                <w:sz w:val="20"/>
                <w:szCs w:val="20"/>
              </w:rPr>
              <w:t>Objective 4:</w:t>
            </w:r>
            <w:r w:rsidRPr="004F7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717" w:rsidRPr="004F7197" w:rsidRDefault="00C90717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C90717">
              <w:rPr>
                <w:rFonts w:asciiTheme="minorHAnsi" w:hAnsiTheme="minorHAnsi"/>
                <w:sz w:val="20"/>
                <w:szCs w:val="20"/>
                <w:highlight w:val="lightGray"/>
              </w:rPr>
              <w:t>[Insert Objective Description]</w:t>
            </w:r>
          </w:p>
        </w:tc>
        <w:tc>
          <w:tcPr>
            <w:tcW w:w="1856" w:type="dxa"/>
            <w:vAlign w:val="center"/>
          </w:tcPr>
          <w:p w:rsidR="000D7744" w:rsidRPr="004F7197" w:rsidRDefault="00C90717" w:rsidP="000D7744">
            <w:pPr>
              <w:jc w:val="center"/>
              <w:rPr>
                <w:rFonts w:asciiTheme="minorHAnsi" w:hAnsiTheme="minorHAnsi"/>
              </w:rPr>
            </w:pPr>
            <w:r w:rsidRPr="006642D2">
              <w:rPr>
                <w:rFonts w:asciiTheme="minorHAnsi" w:hAnsiTheme="minorHAnsi"/>
                <w:highlight w:val="yellow"/>
              </w:rPr>
              <w:t>[Name Core Capability]</w:t>
            </w: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</w:tr>
      <w:tr w:rsidR="000D7744" w:rsidRPr="004F7197" w:rsidTr="00E9016D">
        <w:trPr>
          <w:trHeight w:val="1289"/>
        </w:trPr>
        <w:tc>
          <w:tcPr>
            <w:tcW w:w="2599" w:type="dxa"/>
          </w:tcPr>
          <w:p w:rsidR="000D7744" w:rsidRDefault="000D7744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4F7197">
              <w:rPr>
                <w:rFonts w:asciiTheme="minorHAnsi" w:hAnsiTheme="minorHAnsi"/>
                <w:b/>
                <w:sz w:val="20"/>
                <w:szCs w:val="20"/>
              </w:rPr>
              <w:t>Objective 5:</w:t>
            </w:r>
            <w:r w:rsidRPr="004F71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0717" w:rsidRPr="004F7197" w:rsidRDefault="00C90717" w:rsidP="00C90717">
            <w:pPr>
              <w:rPr>
                <w:rFonts w:asciiTheme="minorHAnsi" w:hAnsiTheme="minorHAnsi"/>
                <w:sz w:val="20"/>
                <w:szCs w:val="20"/>
              </w:rPr>
            </w:pPr>
            <w:r w:rsidRPr="00C90717">
              <w:rPr>
                <w:rFonts w:asciiTheme="minorHAnsi" w:hAnsiTheme="minorHAnsi"/>
                <w:sz w:val="20"/>
                <w:szCs w:val="20"/>
                <w:highlight w:val="lightGray"/>
              </w:rPr>
              <w:t>[Insert Objective Description]</w:t>
            </w:r>
          </w:p>
        </w:tc>
        <w:tc>
          <w:tcPr>
            <w:tcW w:w="1856" w:type="dxa"/>
            <w:vAlign w:val="center"/>
          </w:tcPr>
          <w:p w:rsidR="000D7744" w:rsidRPr="004F7197" w:rsidRDefault="00C90717" w:rsidP="000D7744">
            <w:pPr>
              <w:jc w:val="center"/>
              <w:rPr>
                <w:rFonts w:asciiTheme="minorHAnsi" w:hAnsiTheme="minorHAnsi"/>
              </w:rPr>
            </w:pPr>
            <w:r w:rsidRPr="006642D2">
              <w:rPr>
                <w:rFonts w:asciiTheme="minorHAnsi" w:hAnsiTheme="minorHAnsi"/>
                <w:highlight w:val="yellow"/>
              </w:rPr>
              <w:t>[Name Core Capability]</w:t>
            </w: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0D7744" w:rsidRDefault="000D7744" w:rsidP="002B4288">
            <w:pPr>
              <w:jc w:val="center"/>
              <w:rPr>
                <w:rFonts w:asciiTheme="minorHAnsi" w:hAnsiTheme="minorHAnsi"/>
              </w:rPr>
            </w:pPr>
          </w:p>
          <w:p w:rsidR="002B4288" w:rsidRPr="004F7197" w:rsidRDefault="002B4288" w:rsidP="002B428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90717" w:rsidRDefault="00C90717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</w:p>
    <w:p w:rsidR="00C90717" w:rsidRDefault="00C90717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</w:p>
    <w:p w:rsidR="00C90717" w:rsidRDefault="00C90717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</w:p>
    <w:p w:rsidR="00C90717" w:rsidRDefault="00C90717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</w:p>
    <w:p w:rsidR="00C90717" w:rsidRDefault="00C90717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</w:p>
    <w:p w:rsidR="00740AE9" w:rsidRPr="004F7197" w:rsidRDefault="00740AE9" w:rsidP="00740AE9">
      <w:pPr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</w:pPr>
      <w:r w:rsidRPr="004F7197">
        <w:rPr>
          <w:rFonts w:asciiTheme="minorHAnsi" w:hAnsiTheme="minorHAnsi" w:cs="Arial"/>
          <w:b/>
          <w:bCs/>
          <w:color w:val="17365D" w:themeColor="text2" w:themeShade="BF"/>
          <w:sz w:val="44"/>
          <w:szCs w:val="44"/>
        </w:rPr>
        <w:lastRenderedPageBreak/>
        <w:t>Ratings Definitions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br/>
        <w:t>Performed without Challenges (</w:t>
      </w:r>
      <w:r w:rsidRPr="00C9071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  <w:highlight w:val="green"/>
        </w:rPr>
        <w:t>P</w:t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):</w:t>
      </w:r>
      <w:r w:rsidRPr="004F7197">
        <w:rPr>
          <w:rFonts w:asciiTheme="minorHAnsi" w:hAnsiTheme="minorHAnsi" w:cs="Arial"/>
          <w:b/>
          <w:bCs/>
          <w:color w:val="17365D" w:themeColor="text2" w:themeShade="BF"/>
        </w:rPr>
        <w:t xml:space="preserve"> </w:t>
      </w:r>
      <w:r w:rsidRPr="004F7197">
        <w:rPr>
          <w:rFonts w:asciiTheme="minorHAnsi" w:hAnsiTheme="minorHAnsi" w:cs="Arial"/>
          <w:color w:val="17365D" w:themeColor="text2" w:themeShade="BF"/>
        </w:rPr>
        <w:t> 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  <w:r w:rsidRPr="004F7197">
        <w:rPr>
          <w:rFonts w:asciiTheme="minorHAnsi" w:hAnsiTheme="minorHAnsi" w:cs="Arial"/>
          <w:color w:val="000000"/>
        </w:rPr>
        <w:t xml:space="preserve">The targets and critical tasks associated with the core capability </w:t>
      </w:r>
      <w:r w:rsidRPr="004F7197">
        <w:rPr>
          <w:rFonts w:asciiTheme="minorHAnsi" w:hAnsiTheme="minorHAnsi" w:cs="Arial"/>
          <w:color w:val="000000"/>
        </w:rPr>
        <w:br/>
        <w:t>were completed in a manner that achieved the objective(s) and did not negatively impact the performance of other activities.  Performance of this activity did not contribute to additional health and/or safety risks for the public or for emergency workers, and it was conducted in accordance with applicable plans, policies, procedures, regulations, and laws</w:t>
      </w:r>
      <w:r w:rsidRPr="004F7197">
        <w:rPr>
          <w:rFonts w:asciiTheme="minorHAnsi" w:hAnsiTheme="minorHAnsi" w:cs="Arial"/>
          <w:color w:val="000000"/>
        </w:rPr>
        <w:br/>
      </w:r>
      <w:r w:rsidRPr="004F7197">
        <w:rPr>
          <w:rFonts w:asciiTheme="minorHAnsi" w:hAnsiTheme="minorHAnsi" w:cs="Arial"/>
          <w:b/>
          <w:bCs/>
          <w:color w:val="000000"/>
        </w:rPr>
        <w:br/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Performed with Some Challenges (</w:t>
      </w:r>
      <w:r w:rsidRPr="00C9071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  <w:highlight w:val="cyan"/>
        </w:rPr>
        <w:t>S</w:t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):</w:t>
      </w:r>
      <w:r w:rsidRPr="004F7197">
        <w:rPr>
          <w:rFonts w:asciiTheme="minorHAnsi" w:hAnsiTheme="minorHAnsi" w:cs="Arial"/>
          <w:b/>
          <w:bCs/>
          <w:color w:val="17365D" w:themeColor="text2" w:themeShade="BF"/>
        </w:rPr>
        <w:t xml:space="preserve"> </w:t>
      </w:r>
      <w:r w:rsidRPr="004F7197">
        <w:rPr>
          <w:rFonts w:asciiTheme="minorHAnsi" w:hAnsiTheme="minorHAnsi" w:cs="Arial"/>
          <w:color w:val="17365D" w:themeColor="text2" w:themeShade="BF"/>
        </w:rPr>
        <w:t> 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  <w:r w:rsidRPr="004F7197">
        <w:rPr>
          <w:rFonts w:asciiTheme="minorHAnsi" w:hAnsiTheme="minorHAnsi" w:cs="Arial"/>
          <w:color w:val="000000"/>
        </w:rPr>
        <w:t xml:space="preserve">The targets and critical tasks associated with the core capability </w:t>
      </w:r>
      <w:r w:rsidRPr="004F7197">
        <w:rPr>
          <w:rFonts w:asciiTheme="minorHAnsi" w:hAnsiTheme="minorHAnsi" w:cs="Arial"/>
          <w:color w:val="000000"/>
        </w:rPr>
        <w:br/>
        <w:t>were completed in a manner that achieved the objective(s) and did not negatively impact the performance of other activities.  Performance of this activity did not contribute to additional health and/or safety risks for the public or for emergency workers, and it was conducted in accordance with applicable plans, policies, procedures, regulations, and laws.  However, opportunities to enhance effectiveness and/or efficiency were identified.</w:t>
      </w:r>
      <w:r w:rsidRPr="004F7197">
        <w:rPr>
          <w:rFonts w:asciiTheme="minorHAnsi" w:hAnsiTheme="minorHAnsi" w:cs="Arial"/>
          <w:color w:val="000000"/>
        </w:rPr>
        <w:br/>
      </w:r>
      <w:r w:rsidRPr="004F7197">
        <w:rPr>
          <w:rFonts w:asciiTheme="minorHAnsi" w:hAnsiTheme="minorHAnsi" w:cs="Arial"/>
          <w:color w:val="000000"/>
        </w:rPr>
        <w:br/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Performed with Major Challenges (</w:t>
      </w:r>
      <w:r w:rsidRPr="00C9071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  <w:highlight w:val="red"/>
        </w:rPr>
        <w:t>M</w:t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):</w:t>
      </w:r>
      <w:r w:rsidRPr="004F7197">
        <w:rPr>
          <w:rFonts w:asciiTheme="minorHAnsi" w:hAnsiTheme="minorHAnsi" w:cs="Arial"/>
          <w:color w:val="17365D" w:themeColor="text2" w:themeShade="BF"/>
        </w:rPr>
        <w:t xml:space="preserve">  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  <w:r w:rsidRPr="004F7197">
        <w:rPr>
          <w:rFonts w:asciiTheme="minorHAnsi" w:hAnsiTheme="minorHAnsi" w:cs="Arial"/>
          <w:color w:val="000000"/>
        </w:rPr>
        <w:t xml:space="preserve">The targets and critical tasks associated with the core </w:t>
      </w:r>
      <w:r w:rsidRPr="004F7197">
        <w:rPr>
          <w:rFonts w:asciiTheme="minorHAnsi" w:hAnsiTheme="minorHAnsi" w:cs="Arial"/>
          <w:color w:val="000000"/>
        </w:rPr>
        <w:br/>
        <w:t>capability were completed in a manner that achieved the objective(s), but some or all of the following were observed:  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  <w:r w:rsidRPr="004F7197">
        <w:rPr>
          <w:rFonts w:asciiTheme="minorHAnsi" w:hAnsiTheme="minorHAnsi" w:cs="Arial"/>
          <w:color w:val="000000"/>
        </w:rPr>
        <w:br/>
      </w:r>
      <w:r w:rsidRPr="004F7197">
        <w:rPr>
          <w:rFonts w:asciiTheme="minorHAnsi" w:hAnsiTheme="minorHAnsi" w:cs="Arial"/>
          <w:color w:val="000000"/>
        </w:rPr>
        <w:br/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Unable to be Performed (</w:t>
      </w:r>
      <w:r w:rsidRPr="00C90717">
        <w:rPr>
          <w:rFonts w:asciiTheme="minorHAnsi" w:hAnsiTheme="minorHAnsi" w:cs="Arial"/>
          <w:b/>
          <w:bCs/>
          <w:color w:val="FFFFFF" w:themeColor="background1"/>
          <w:sz w:val="32"/>
          <w:szCs w:val="32"/>
          <w:highlight w:val="black"/>
        </w:rPr>
        <w:t>U</w:t>
      </w:r>
      <w:r w:rsidRPr="004F7197"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  <w:t>):</w:t>
      </w:r>
      <w:r w:rsidRPr="004F7197">
        <w:rPr>
          <w:rFonts w:asciiTheme="minorHAnsi" w:hAnsiTheme="minorHAnsi" w:cs="Arial"/>
          <w:b/>
          <w:bCs/>
          <w:color w:val="17365D" w:themeColor="text2" w:themeShade="BF"/>
        </w:rPr>
        <w:t xml:space="preserve"> </w:t>
      </w:r>
      <w:r w:rsidRPr="004F7197">
        <w:rPr>
          <w:rFonts w:asciiTheme="minorHAnsi" w:hAnsiTheme="minorHAnsi" w:cs="Arial"/>
          <w:color w:val="17365D" w:themeColor="text2" w:themeShade="BF"/>
        </w:rPr>
        <w:t> 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  <w:r w:rsidRPr="004F7197">
        <w:rPr>
          <w:rFonts w:asciiTheme="minorHAnsi" w:hAnsiTheme="minorHAnsi" w:cs="Arial"/>
          <w:color w:val="000000"/>
        </w:rPr>
        <w:t>The targets and critical tasks associated with the core capability were not performed in a manner that achieved the objective(s).</w:t>
      </w:r>
    </w:p>
    <w:p w:rsidR="00740AE9" w:rsidRPr="004F7197" w:rsidRDefault="00740AE9" w:rsidP="00740AE9">
      <w:pPr>
        <w:rPr>
          <w:rFonts w:asciiTheme="minorHAnsi" w:hAnsiTheme="minorHAnsi" w:cs="Arial"/>
          <w:color w:val="000000"/>
        </w:rPr>
      </w:pPr>
    </w:p>
    <w:p w:rsidR="003D0B8C" w:rsidRDefault="003D0B8C"/>
    <w:sectPr w:rsidR="003D0B8C" w:rsidSect="007272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A1" w:rsidRDefault="006550A1" w:rsidP="009B3CDE">
      <w:r>
        <w:separator/>
      </w:r>
    </w:p>
  </w:endnote>
  <w:endnote w:type="continuationSeparator" w:id="0">
    <w:p w:rsidR="006550A1" w:rsidRDefault="006550A1" w:rsidP="009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color w:val="000080"/>
        <w:sz w:val="20"/>
        <w:szCs w:val="20"/>
      </w:rPr>
    </w:pP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hAnsi="Arial" w:cs="Arial"/>
        <w:color w:val="000080"/>
        <w:sz w:val="20"/>
        <w:szCs w:val="20"/>
      </w:rPr>
      <w:tab/>
    </w:r>
    <w:r w:rsidRPr="009B3CDE">
      <w:rPr>
        <w:rFonts w:ascii="Arial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18"/>
        <w:szCs w:val="18"/>
      </w:rPr>
    </w:pPr>
    <w:r w:rsidRPr="009B3CDE">
      <w:rPr>
        <w:rFonts w:ascii="Arial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A1" w:rsidRDefault="006550A1" w:rsidP="009B3CDE">
      <w:r>
        <w:separator/>
      </w:r>
    </w:p>
  </w:footnote>
  <w:footnote w:type="continuationSeparator" w:id="0">
    <w:p w:rsidR="006550A1" w:rsidRDefault="006550A1" w:rsidP="009B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7C453F" w:rsidP="009B3CDE">
    <w:pPr>
      <w:pStyle w:val="Header"/>
      <w:pBdr>
        <w:bottom w:val="single" w:sz="4" w:space="1" w:color="003366"/>
      </w:pBdr>
      <w:rPr>
        <w:rFonts w:ascii="Arial" w:hAnsi="Arial" w:cs="Arial"/>
        <w:b/>
        <w:color w:val="003366"/>
        <w:sz w:val="20"/>
        <w:szCs w:val="20"/>
      </w:rPr>
    </w:pPr>
    <w:r>
      <w:rPr>
        <w:rFonts w:ascii="Arial" w:hAnsi="Arial" w:cs="Arial"/>
        <w:b/>
        <w:color w:val="003366"/>
        <w:sz w:val="20"/>
        <w:szCs w:val="20"/>
      </w:rPr>
      <w:t>Core Capability Analysis</w:t>
    </w:r>
    <w:r w:rsidR="009B3CDE" w:rsidRPr="009B3CDE">
      <w:rPr>
        <w:rFonts w:ascii="Arial" w:hAnsi="Arial" w:cs="Arial"/>
        <w:b/>
        <w:color w:val="003366"/>
        <w:sz w:val="20"/>
        <w:szCs w:val="20"/>
      </w:rPr>
      <w:t xml:space="preserve"> </w:t>
    </w:r>
    <w:r w:rsidR="009B3CDE" w:rsidRPr="009B3CDE">
      <w:rPr>
        <w:rFonts w:ascii="Arial" w:hAnsi="Arial" w:cs="Arial"/>
        <w:b/>
        <w:color w:val="003366"/>
        <w:sz w:val="20"/>
        <w:szCs w:val="20"/>
      </w:rPr>
      <w:tab/>
    </w:r>
    <w:r w:rsidR="009B3CDE">
      <w:rPr>
        <w:rFonts w:ascii="Arial" w:hAnsi="Arial" w:cs="Arial"/>
        <w:b/>
        <w:color w:val="003366"/>
        <w:sz w:val="20"/>
        <w:szCs w:val="20"/>
      </w:rPr>
      <w:tab/>
    </w:r>
    <w:r w:rsidR="00C90717">
      <w:rPr>
        <w:rFonts w:ascii="Arial" w:hAnsi="Arial" w:cs="Arial"/>
        <w:b/>
        <w:color w:val="003366"/>
        <w:sz w:val="20"/>
        <w:szCs w:val="20"/>
      </w:rPr>
      <w:t>[Exercise Name]</w:t>
    </w:r>
    <w:r w:rsidR="009B3CDE" w:rsidRPr="009B3CDE">
      <w:rPr>
        <w:rFonts w:ascii="Arial" w:hAnsi="Arial" w:cs="Arial"/>
        <w:b/>
        <w:color w:val="003366"/>
        <w:sz w:val="20"/>
        <w:szCs w:val="20"/>
      </w:rPr>
      <w:t xml:space="preserve"> 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083"/>
    <w:multiLevelType w:val="hybridMultilevel"/>
    <w:tmpl w:val="3D9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0D7744"/>
    <w:rsid w:val="002B4288"/>
    <w:rsid w:val="003D0B8C"/>
    <w:rsid w:val="004D0FA8"/>
    <w:rsid w:val="004F7197"/>
    <w:rsid w:val="006550A1"/>
    <w:rsid w:val="006642D2"/>
    <w:rsid w:val="007272B7"/>
    <w:rsid w:val="00740AE9"/>
    <w:rsid w:val="007C453F"/>
    <w:rsid w:val="007D4B74"/>
    <w:rsid w:val="00925D77"/>
    <w:rsid w:val="009B3CDE"/>
    <w:rsid w:val="00B408D3"/>
    <w:rsid w:val="00C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D7744"/>
    <w:pPr>
      <w:keepNext/>
      <w:numPr>
        <w:numId w:val="2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0D7744"/>
    <w:pPr>
      <w:keepNext/>
      <w:keepLines/>
      <w:numPr>
        <w:ilvl w:val="6"/>
        <w:numId w:val="2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7744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0D7744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table" w:customStyle="1" w:styleId="TableGrid2">
    <w:name w:val="Table Grid2"/>
    <w:basedOn w:val="TableNormal"/>
    <w:next w:val="TableGrid"/>
    <w:rsid w:val="000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7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D7744"/>
    <w:pPr>
      <w:keepNext/>
      <w:numPr>
        <w:numId w:val="2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0D7744"/>
    <w:pPr>
      <w:keepNext/>
      <w:keepLines/>
      <w:numPr>
        <w:ilvl w:val="6"/>
        <w:numId w:val="2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7744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0D7744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table" w:customStyle="1" w:styleId="TableGrid2">
    <w:name w:val="Table Grid2"/>
    <w:basedOn w:val="TableNormal"/>
    <w:next w:val="TableGrid"/>
    <w:rsid w:val="000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7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5</cp:revision>
  <dcterms:created xsi:type="dcterms:W3CDTF">2019-06-28T14:10:00Z</dcterms:created>
  <dcterms:modified xsi:type="dcterms:W3CDTF">2019-09-19T15:37:00Z</dcterms:modified>
</cp:coreProperties>
</file>