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614" w:rsidR="00A34A68" w:rsidP="00F93A9B" w:rsidRDefault="00A57A88" w14:paraId="1D7C3E75" w14:textId="52EE42AF">
      <w:pPr>
        <w:pStyle w:val="Default"/>
        <w:rPr>
          <w:sz w:val="22"/>
          <w:szCs w:val="22"/>
        </w:rPr>
      </w:pPr>
      <w:r w:rsidRPr="00640614">
        <w:rPr>
          <w:sz w:val="22"/>
          <w:szCs w:val="22"/>
        </w:rPr>
        <w:t>Providers will continue to submit service requests</w:t>
      </w:r>
      <w:r w:rsidRPr="00640614" w:rsidR="00F229D1">
        <w:rPr>
          <w:sz w:val="22"/>
          <w:szCs w:val="22"/>
        </w:rPr>
        <w:t xml:space="preserve"> to the regions</w:t>
      </w:r>
      <w:r w:rsidRPr="00640614">
        <w:rPr>
          <w:sz w:val="22"/>
          <w:szCs w:val="22"/>
        </w:rPr>
        <w:t xml:space="preserve"> using the Emergency Authorization </w:t>
      </w:r>
      <w:r w:rsidRPr="00640614" w:rsidR="00557C9E">
        <w:rPr>
          <w:sz w:val="22"/>
          <w:szCs w:val="22"/>
        </w:rPr>
        <w:t>Guidance</w:t>
      </w:r>
      <w:r w:rsidRPr="00640614">
        <w:rPr>
          <w:sz w:val="22"/>
          <w:szCs w:val="22"/>
        </w:rPr>
        <w:t xml:space="preserve"> that </w:t>
      </w:r>
      <w:r w:rsidRPr="00640614" w:rsidR="00F229D1">
        <w:rPr>
          <w:sz w:val="22"/>
          <w:szCs w:val="22"/>
        </w:rPr>
        <w:t>is currently in place.</w:t>
      </w:r>
      <w:r w:rsidRPr="00640614" w:rsidR="00557C9E">
        <w:rPr>
          <w:sz w:val="22"/>
          <w:szCs w:val="22"/>
        </w:rPr>
        <w:t xml:space="preserve"> </w:t>
      </w:r>
    </w:p>
    <w:p w:rsidRPr="00640614" w:rsidR="00AE40CA" w:rsidP="00C3105A" w:rsidRDefault="00CD2382" w14:paraId="42D86274" w14:textId="4C339D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  <w:b/>
          <w:bCs/>
        </w:rPr>
        <w:t>Reminder:</w:t>
      </w:r>
      <w:r w:rsidRPr="00640614">
        <w:rPr>
          <w:rFonts w:ascii="Open Sans" w:hAnsi="Open Sans" w:eastAsia="Times New Roman" w:cs="Open Sans"/>
        </w:rPr>
        <w:t xml:space="preserve"> </w:t>
      </w:r>
      <w:r w:rsidRPr="00640614" w:rsidR="00001AFA">
        <w:rPr>
          <w:rFonts w:ascii="Open Sans" w:hAnsi="Open Sans" w:eastAsia="Times New Roman" w:cs="Open Sans"/>
        </w:rPr>
        <w:t xml:space="preserve">When requesting </w:t>
      </w:r>
      <w:r w:rsidRPr="00640614" w:rsidR="009A3D8B">
        <w:rPr>
          <w:rFonts w:ascii="Open Sans" w:hAnsi="Open Sans" w:eastAsia="Times New Roman" w:cs="Open Sans"/>
        </w:rPr>
        <w:t xml:space="preserve">a </w:t>
      </w:r>
      <w:r w:rsidRPr="00640614" w:rsidR="00001AFA">
        <w:rPr>
          <w:rFonts w:ascii="Open Sans" w:hAnsi="Open Sans" w:eastAsia="Times New Roman" w:cs="Open Sans"/>
        </w:rPr>
        <w:t>Hospital Attendan</w:t>
      </w:r>
      <w:r w:rsidRPr="00640614" w:rsidR="009A3D8B">
        <w:rPr>
          <w:rFonts w:ascii="Open Sans" w:hAnsi="Open Sans" w:eastAsia="Times New Roman" w:cs="Open Sans"/>
        </w:rPr>
        <w:t>t</w:t>
      </w:r>
      <w:r w:rsidRPr="00640614" w:rsidR="00001AFA">
        <w:rPr>
          <w:rFonts w:ascii="Open Sans" w:hAnsi="Open Sans" w:eastAsia="Times New Roman" w:cs="Open Sans"/>
        </w:rPr>
        <w:t xml:space="preserve">, </w:t>
      </w:r>
      <w:r w:rsidRPr="00640614" w:rsidR="00C9150C">
        <w:rPr>
          <w:rFonts w:ascii="Open Sans" w:hAnsi="Open Sans" w:eastAsia="Times New Roman" w:cs="Open Sans"/>
        </w:rPr>
        <w:t xml:space="preserve">you </w:t>
      </w:r>
      <w:r w:rsidRPr="00640614" w:rsidR="00001AFA">
        <w:rPr>
          <w:rFonts w:ascii="Open Sans" w:hAnsi="Open Sans" w:eastAsia="Times New Roman" w:cs="Open Sans"/>
          <w:b/>
          <w:bCs/>
          <w:u w:val="single"/>
        </w:rPr>
        <w:t>cannot</w:t>
      </w:r>
      <w:r w:rsidRPr="00640614" w:rsidR="00001AFA">
        <w:rPr>
          <w:rFonts w:ascii="Open Sans" w:hAnsi="Open Sans" w:eastAsia="Times New Roman" w:cs="Open Sans"/>
        </w:rPr>
        <w:t xml:space="preserve"> </w:t>
      </w:r>
      <w:r w:rsidRPr="00640614" w:rsidR="00820AD2">
        <w:rPr>
          <w:rFonts w:ascii="Open Sans" w:hAnsi="Open Sans" w:eastAsia="Times New Roman" w:cs="Open Sans"/>
          <w:b/>
          <w:bCs/>
          <w:u w:val="single"/>
        </w:rPr>
        <w:t>bill</w:t>
      </w:r>
      <w:r w:rsidRPr="00640614" w:rsidR="00820AD2">
        <w:rPr>
          <w:rFonts w:ascii="Open Sans" w:hAnsi="Open Sans" w:eastAsia="Times New Roman" w:cs="Open Sans"/>
        </w:rPr>
        <w:t xml:space="preserve"> for </w:t>
      </w:r>
      <w:r w:rsidRPr="00640614" w:rsidR="00001AFA">
        <w:rPr>
          <w:rFonts w:ascii="Open Sans" w:hAnsi="Open Sans" w:eastAsia="Times New Roman" w:cs="Open Sans"/>
        </w:rPr>
        <w:t>a Residential Service</w:t>
      </w:r>
      <w:r w:rsidRPr="00640614" w:rsidR="004523CA">
        <w:rPr>
          <w:rFonts w:ascii="Open Sans" w:hAnsi="Open Sans" w:eastAsia="Times New Roman" w:cs="Open Sans"/>
        </w:rPr>
        <w:t xml:space="preserve">, </w:t>
      </w:r>
      <w:r w:rsidRPr="00640614" w:rsidR="001272C4">
        <w:rPr>
          <w:rFonts w:ascii="Open Sans" w:hAnsi="Open Sans" w:eastAsia="Times New Roman" w:cs="Open Sans"/>
        </w:rPr>
        <w:t>Special Needs Adjustment</w:t>
      </w:r>
      <w:r w:rsidRPr="00640614" w:rsidR="00246515">
        <w:rPr>
          <w:rFonts w:ascii="Open Sans" w:hAnsi="Open Sans" w:eastAsia="Times New Roman" w:cs="Open Sans"/>
        </w:rPr>
        <w:t>,</w:t>
      </w:r>
      <w:r w:rsidRPr="00640614" w:rsidR="001272C4">
        <w:rPr>
          <w:rFonts w:ascii="Open Sans" w:hAnsi="Open Sans" w:eastAsia="Times New Roman" w:cs="Open Sans"/>
        </w:rPr>
        <w:t xml:space="preserve"> Respite 1, 2, 3</w:t>
      </w:r>
      <w:r w:rsidRPr="00640614" w:rsidR="00246515">
        <w:rPr>
          <w:rFonts w:ascii="Open Sans" w:hAnsi="Open Sans" w:eastAsia="Times New Roman" w:cs="Open Sans"/>
        </w:rPr>
        <w:t>,</w:t>
      </w:r>
      <w:r w:rsidRPr="00640614" w:rsidR="001272C4">
        <w:rPr>
          <w:rFonts w:ascii="Open Sans" w:hAnsi="Open Sans" w:eastAsia="Times New Roman" w:cs="Open Sans"/>
        </w:rPr>
        <w:t xml:space="preserve"> and</w:t>
      </w:r>
      <w:r w:rsidRPr="00640614" w:rsidR="009908A7">
        <w:rPr>
          <w:rFonts w:ascii="Open Sans" w:hAnsi="Open Sans" w:eastAsia="Times New Roman" w:cs="Open Sans"/>
        </w:rPr>
        <w:t>/or</w:t>
      </w:r>
      <w:r w:rsidRPr="00640614" w:rsidR="001272C4">
        <w:rPr>
          <w:rFonts w:ascii="Open Sans" w:hAnsi="Open Sans" w:eastAsia="Times New Roman" w:cs="Open Sans"/>
        </w:rPr>
        <w:t xml:space="preserve"> Behavioral Respite</w:t>
      </w:r>
      <w:r w:rsidRPr="00640614" w:rsidR="00001AFA">
        <w:rPr>
          <w:rFonts w:ascii="Open Sans" w:hAnsi="Open Sans" w:eastAsia="Times New Roman" w:cs="Open Sans"/>
        </w:rPr>
        <w:t xml:space="preserve"> on the same day.</w:t>
      </w:r>
    </w:p>
    <w:p w:rsidRPr="00640614" w:rsidR="00D90787" w:rsidP="00C3105A" w:rsidRDefault="00A34A68" w14:paraId="508607A2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cs="Open Sans"/>
        </w:rPr>
        <w:t xml:space="preserve">During </w:t>
      </w:r>
      <w:r w:rsidRPr="00640614" w:rsidR="00DF673F">
        <w:rPr>
          <w:rFonts w:ascii="Open Sans" w:hAnsi="Open Sans" w:cs="Open Sans"/>
        </w:rPr>
        <w:t>regular o</w:t>
      </w:r>
      <w:r w:rsidRPr="00640614">
        <w:rPr>
          <w:rFonts w:ascii="Open Sans" w:hAnsi="Open Sans" w:cs="Open Sans"/>
        </w:rPr>
        <w:t xml:space="preserve">ffice </w:t>
      </w:r>
      <w:r w:rsidRPr="00640614" w:rsidR="00DF673F">
        <w:rPr>
          <w:rFonts w:ascii="Open Sans" w:hAnsi="Open Sans" w:cs="Open Sans"/>
        </w:rPr>
        <w:t>h</w:t>
      </w:r>
      <w:r w:rsidRPr="00640614">
        <w:rPr>
          <w:rFonts w:ascii="Open Sans" w:hAnsi="Open Sans" w:cs="Open Sans"/>
        </w:rPr>
        <w:t>ours</w:t>
      </w:r>
      <w:r w:rsidRPr="00640614" w:rsidR="00DF673F">
        <w:rPr>
          <w:rFonts w:ascii="Open Sans" w:hAnsi="Open Sans" w:eastAsia="Times New Roman" w:cs="Open Sans"/>
        </w:rPr>
        <w:t xml:space="preserve"> (M-F 8-4:30.)</w:t>
      </w:r>
      <w:r w:rsidRPr="00640614">
        <w:rPr>
          <w:rFonts w:ascii="Open Sans" w:hAnsi="Open Sans" w:cs="Open Sans"/>
        </w:rPr>
        <w:t xml:space="preserve">, </w:t>
      </w:r>
      <w:r w:rsidRPr="00640614" w:rsidR="00D90787">
        <w:rPr>
          <w:rFonts w:ascii="Open Sans" w:hAnsi="Open Sans" w:eastAsia="Times New Roman" w:cs="Open Sans"/>
        </w:rPr>
        <w:t>please continue submitting the Emergency Services and Supports Request form to the Regional Plans Review Unit email address to request a Hospital Attendant for up to 7 days at a time.</w:t>
      </w:r>
    </w:p>
    <w:p w:rsidRPr="00640614" w:rsidR="00D90787" w:rsidP="00C3105A" w:rsidRDefault="00B423D2" w14:paraId="26FDEAB7" w14:textId="7F3572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>After-hour</w:t>
      </w:r>
      <w:r w:rsidRPr="00640614" w:rsidR="00A57A88">
        <w:rPr>
          <w:rFonts w:ascii="Open Sans" w:hAnsi="Open Sans" w:eastAsia="Times New Roman" w:cs="Open Sans"/>
        </w:rPr>
        <w:t xml:space="preserve"> </w:t>
      </w:r>
      <w:r w:rsidRPr="00640614" w:rsidR="00D90787">
        <w:rPr>
          <w:rFonts w:ascii="Open Sans" w:hAnsi="Open Sans" w:eastAsia="Times New Roman" w:cs="Open Sans"/>
        </w:rPr>
        <w:t xml:space="preserve">Emergency Service </w:t>
      </w:r>
      <w:r w:rsidRPr="00640614" w:rsidR="00A57A88">
        <w:rPr>
          <w:rFonts w:ascii="Open Sans" w:hAnsi="Open Sans" w:eastAsia="Times New Roman" w:cs="Open Sans"/>
        </w:rPr>
        <w:t xml:space="preserve">requests </w:t>
      </w:r>
      <w:r w:rsidRPr="00640614" w:rsidR="00D90787">
        <w:rPr>
          <w:rFonts w:ascii="Open Sans" w:hAnsi="Open Sans" w:eastAsia="Times New Roman" w:cs="Open Sans"/>
        </w:rPr>
        <w:t>will follow the Emergency Notification and Authorization Process, which allows the Provider to submit the After-Hours Emergency Service and Supports Request Form to request emergency services.  Each email sent will have an automatic email bounce-back acknowledging receipt.</w:t>
      </w:r>
    </w:p>
    <w:p w:rsidRPr="00640614" w:rsidR="00A57A88" w:rsidP="00DF673F" w:rsidRDefault="005746B4" w14:paraId="5CCF3608" w14:textId="1DEF4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>When sending the email please include i</w:t>
      </w:r>
      <w:r w:rsidRPr="00640614" w:rsidR="00DF673F">
        <w:rPr>
          <w:rFonts w:ascii="Open Sans" w:hAnsi="Open Sans" w:eastAsia="Times New Roman" w:cs="Open Sans"/>
        </w:rPr>
        <w:t>n the subject line</w:t>
      </w:r>
      <w:r w:rsidRPr="00640614">
        <w:rPr>
          <w:rFonts w:ascii="Open Sans" w:hAnsi="Open Sans" w:eastAsia="Times New Roman" w:cs="Open Sans"/>
        </w:rPr>
        <w:t xml:space="preserve"> </w:t>
      </w:r>
      <w:r w:rsidRPr="00640614" w:rsidR="00A57A88">
        <w:rPr>
          <w:rFonts w:ascii="Open Sans" w:hAnsi="Open Sans" w:eastAsia="Times New Roman" w:cs="Open Sans"/>
        </w:rPr>
        <w:t>“</w:t>
      </w:r>
      <w:r w:rsidRPr="00640614" w:rsidR="00A57A88">
        <w:rPr>
          <w:rFonts w:ascii="Open Sans" w:hAnsi="Open Sans" w:eastAsia="Times New Roman" w:cs="Open Sans"/>
          <w:b/>
          <w:bCs/>
        </w:rPr>
        <w:t>Expedite Request for (person’s initials)</w:t>
      </w:r>
      <w:r w:rsidRPr="00640614" w:rsidR="009A3D8B">
        <w:rPr>
          <w:rFonts w:ascii="Open Sans" w:hAnsi="Open Sans" w:eastAsia="Times New Roman" w:cs="Open Sans"/>
          <w:b/>
          <w:bCs/>
        </w:rPr>
        <w:t>.”</w:t>
      </w:r>
      <w:r w:rsidRPr="00640614" w:rsidR="00A57A88">
        <w:rPr>
          <w:rFonts w:ascii="Open Sans" w:hAnsi="Open Sans" w:eastAsia="Times New Roman" w:cs="Open Sans"/>
        </w:rPr>
        <w:t xml:space="preserve"> </w:t>
      </w:r>
    </w:p>
    <w:p w:rsidRPr="00640614" w:rsidR="00A57A88" w:rsidP="00A57A88" w:rsidRDefault="00A57A88" w14:paraId="1458C559" w14:textId="5DFCE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>Complete all sections of the form.</w:t>
      </w:r>
    </w:p>
    <w:p w:rsidRPr="00640614" w:rsidR="00DF673F" w:rsidP="00A57A88" w:rsidRDefault="00DF673F" w14:paraId="5E6B74CA" w14:textId="330AA3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 xml:space="preserve">Hospital </w:t>
      </w:r>
      <w:r w:rsidRPr="00640614" w:rsidR="00B423D2">
        <w:rPr>
          <w:rFonts w:ascii="Open Sans" w:hAnsi="Open Sans" w:eastAsia="Times New Roman" w:cs="Open Sans"/>
        </w:rPr>
        <w:t>A</w:t>
      </w:r>
      <w:r w:rsidRPr="00640614">
        <w:rPr>
          <w:rFonts w:ascii="Open Sans" w:hAnsi="Open Sans" w:eastAsia="Times New Roman" w:cs="Open Sans"/>
        </w:rPr>
        <w:t>ttendant is requested in quarter hours units</w:t>
      </w:r>
      <w:r w:rsidRPr="00640614" w:rsidR="00B423D2">
        <w:rPr>
          <w:rFonts w:ascii="Open Sans" w:hAnsi="Open Sans" w:eastAsia="Times New Roman" w:cs="Open Sans"/>
        </w:rPr>
        <w:t>.</w:t>
      </w:r>
      <w:r w:rsidRPr="00640614">
        <w:rPr>
          <w:rFonts w:ascii="Open Sans" w:hAnsi="Open Sans" w:eastAsia="Times New Roman" w:cs="Open Sans"/>
        </w:rPr>
        <w:t xml:space="preserve"> </w:t>
      </w:r>
    </w:p>
    <w:p w:rsidRPr="00640614" w:rsidR="009A3D8B" w:rsidP="00A57A88" w:rsidRDefault="00D90787" w14:paraId="608E683E" w14:textId="73F3DB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 xml:space="preserve">Until 6.30.2024 use </w:t>
      </w:r>
      <w:r w:rsidRPr="00640614" w:rsidR="00A57A88">
        <w:rPr>
          <w:rFonts w:ascii="Open Sans" w:hAnsi="Open Sans" w:eastAsia="Times New Roman" w:cs="Open Sans"/>
        </w:rPr>
        <w:t xml:space="preserve">Service Code </w:t>
      </w:r>
      <w:r w:rsidRPr="00640614" w:rsidR="008226F7">
        <w:rPr>
          <w:rFonts w:ascii="Open Sans" w:hAnsi="Open Sans" w:eastAsia="Times New Roman" w:cs="Open Sans"/>
          <w:b/>
          <w:bCs/>
          <w:color w:val="C00000"/>
        </w:rPr>
        <w:t>5P311</w:t>
      </w:r>
      <w:r w:rsidRPr="00640614" w:rsidR="009A3D8B">
        <w:rPr>
          <w:rFonts w:ascii="Open Sans" w:hAnsi="Open Sans" w:eastAsia="Times New Roman" w:cs="Open Sans"/>
        </w:rPr>
        <w:t>.</w:t>
      </w:r>
    </w:p>
    <w:p w:rsidRPr="00640614" w:rsidR="00B86B8A" w:rsidP="009A3D8B" w:rsidRDefault="009A3D8B" w14:paraId="24FCC94F" w14:textId="6D499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  <w:b/>
          <w:bCs/>
          <w:color w:val="4472C4" w:themeColor="accent1"/>
          <w:u w:val="single"/>
        </w:rPr>
        <w:t>Starting on and after 7.1.2024</w:t>
      </w:r>
      <w:r w:rsidRPr="00640614">
        <w:rPr>
          <w:rFonts w:ascii="Open Sans" w:hAnsi="Open Sans" w:eastAsia="Times New Roman" w:cs="Open Sans"/>
          <w:color w:val="4472C4" w:themeColor="accent1"/>
        </w:rPr>
        <w:t xml:space="preserve"> </w:t>
      </w:r>
      <w:r w:rsidRPr="00640614">
        <w:rPr>
          <w:rFonts w:ascii="Open Sans" w:hAnsi="Open Sans" w:eastAsia="Times New Roman" w:cs="Open Sans"/>
        </w:rPr>
        <w:t xml:space="preserve">use Service Code </w:t>
      </w:r>
      <w:r w:rsidRPr="00640614" w:rsidR="008226F7">
        <w:rPr>
          <w:rFonts w:ascii="Open Sans" w:hAnsi="Open Sans" w:eastAsia="Times New Roman" w:cs="Open Sans"/>
          <w:b/>
          <w:bCs/>
          <w:color w:val="4472C4" w:themeColor="accent1"/>
        </w:rPr>
        <w:t>ST-0000</w:t>
      </w:r>
      <w:r w:rsidRPr="00640614" w:rsidR="001A1071">
        <w:rPr>
          <w:rFonts w:ascii="Open Sans" w:hAnsi="Open Sans" w:eastAsia="Times New Roman" w:cs="Open Sans"/>
        </w:rPr>
        <w:t>.</w:t>
      </w:r>
      <w:r w:rsidRPr="00640614" w:rsidR="00B86B8A">
        <w:rPr>
          <w:rFonts w:ascii="Open Sans" w:hAnsi="Open Sans" w:eastAsia="Times New Roman" w:cs="Open Sans"/>
          <w:color w:val="FF0000"/>
        </w:rPr>
        <w:t xml:space="preserve"> </w:t>
      </w:r>
    </w:p>
    <w:p w:rsidRPr="00640614" w:rsidR="009A3D8B" w:rsidP="00A57A88" w:rsidRDefault="00A57A88" w14:paraId="13D2FC8F" w14:textId="088117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 xml:space="preserve">Each </w:t>
      </w:r>
      <w:r w:rsidRPr="00640614" w:rsidR="009A3D8B">
        <w:rPr>
          <w:rFonts w:ascii="Open Sans" w:hAnsi="Open Sans" w:eastAsia="Times New Roman" w:cs="Open Sans"/>
        </w:rPr>
        <w:t xml:space="preserve">Hospital Attendant quarter-hour </w:t>
      </w:r>
      <w:r w:rsidRPr="00640614">
        <w:rPr>
          <w:rFonts w:ascii="Open Sans" w:hAnsi="Open Sans" w:eastAsia="Times New Roman" w:cs="Open Sans"/>
        </w:rPr>
        <w:t>unit is</w:t>
      </w:r>
      <w:r w:rsidRPr="00640614" w:rsidR="004269C4">
        <w:rPr>
          <w:rFonts w:ascii="Open Sans" w:hAnsi="Open Sans" w:eastAsia="Times New Roman" w:cs="Open Sans"/>
        </w:rPr>
        <w:t xml:space="preserve"> currently</w:t>
      </w:r>
      <w:r w:rsidRPr="00640614">
        <w:rPr>
          <w:rFonts w:ascii="Open Sans" w:hAnsi="Open Sans" w:eastAsia="Times New Roman" w:cs="Open Sans"/>
        </w:rPr>
        <w:t xml:space="preserve"> $6.33 per quarter hour.  </w:t>
      </w:r>
      <w:r w:rsidRPr="00640614" w:rsidR="009A3D8B">
        <w:rPr>
          <w:rFonts w:ascii="Open Sans" w:hAnsi="Open Sans" w:eastAsia="Times New Roman" w:cs="Open Sans"/>
          <w:b/>
          <w:bCs/>
          <w:u w:val="single"/>
        </w:rPr>
        <w:t>Note:</w:t>
      </w:r>
      <w:r w:rsidRPr="00640614" w:rsidR="009A3D8B">
        <w:rPr>
          <w:rFonts w:ascii="Open Sans" w:hAnsi="Open Sans" w:eastAsia="Times New Roman" w:cs="Open Sans"/>
        </w:rPr>
        <w:t xml:space="preserve"> rates are subject to change.</w:t>
      </w:r>
    </w:p>
    <w:p w:rsidRPr="00640614" w:rsidR="00A57A88" w:rsidP="00A57A88" w:rsidRDefault="00A57A88" w14:paraId="50A77706" w14:textId="635FEA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 xml:space="preserve">One (1) hour </w:t>
      </w:r>
      <w:r w:rsidRPr="00640614" w:rsidR="005746B4">
        <w:rPr>
          <w:rFonts w:ascii="Open Sans" w:hAnsi="Open Sans" w:eastAsia="Times New Roman" w:cs="Open Sans"/>
        </w:rPr>
        <w:t>equals</w:t>
      </w:r>
      <w:r w:rsidRPr="00640614">
        <w:rPr>
          <w:rFonts w:ascii="Open Sans" w:hAnsi="Open Sans" w:eastAsia="Times New Roman" w:cs="Open Sans"/>
        </w:rPr>
        <w:t xml:space="preserve"> 4 </w:t>
      </w:r>
      <w:r w:rsidRPr="00640614" w:rsidR="009A3D8B">
        <w:rPr>
          <w:rFonts w:ascii="Open Sans" w:hAnsi="Open Sans" w:eastAsia="Times New Roman" w:cs="Open Sans"/>
        </w:rPr>
        <w:t xml:space="preserve">quarter-hour </w:t>
      </w:r>
      <w:r w:rsidRPr="00640614">
        <w:rPr>
          <w:rFonts w:ascii="Open Sans" w:hAnsi="Open Sans" w:eastAsia="Times New Roman" w:cs="Open Sans"/>
        </w:rPr>
        <w:t>units.</w:t>
      </w:r>
    </w:p>
    <w:p w:rsidRPr="00640614" w:rsidR="00A57A88" w:rsidP="00A57A88" w:rsidRDefault="009A3D8B" w14:paraId="438E0150" w14:textId="68CF4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</w:rPr>
        <w:t xml:space="preserve">Include </w:t>
      </w:r>
      <w:r w:rsidRPr="00640614" w:rsidR="00A57A88">
        <w:rPr>
          <w:rFonts w:ascii="Open Sans" w:hAnsi="Open Sans" w:eastAsia="Times New Roman" w:cs="Open Sans"/>
        </w:rPr>
        <w:t xml:space="preserve">a written justification for the hospital </w:t>
      </w:r>
      <w:r w:rsidRPr="00640614" w:rsidR="00A2261A">
        <w:rPr>
          <w:rFonts w:ascii="Open Sans" w:hAnsi="Open Sans" w:eastAsia="Times New Roman" w:cs="Open Sans"/>
        </w:rPr>
        <w:t>attendant</w:t>
      </w:r>
      <w:r w:rsidRPr="00640614" w:rsidR="00A57A88">
        <w:rPr>
          <w:rFonts w:ascii="Open Sans" w:hAnsi="Open Sans" w:eastAsia="Times New Roman" w:cs="Open Sans"/>
        </w:rPr>
        <w:t xml:space="preserve"> </w:t>
      </w:r>
      <w:r w:rsidRPr="00640614" w:rsidR="00627A6F">
        <w:rPr>
          <w:rFonts w:ascii="Open Sans" w:hAnsi="Open Sans" w:eastAsia="Times New Roman" w:cs="Open Sans"/>
        </w:rPr>
        <w:t xml:space="preserve">as to </w:t>
      </w:r>
      <w:r w:rsidRPr="00640614" w:rsidR="00A57A88">
        <w:rPr>
          <w:rFonts w:ascii="Open Sans" w:hAnsi="Open Sans" w:eastAsia="Times New Roman" w:cs="Open Sans"/>
        </w:rPr>
        <w:t xml:space="preserve">why </w:t>
      </w:r>
      <w:r w:rsidRPr="00640614" w:rsidR="002A7E69">
        <w:rPr>
          <w:rFonts w:ascii="Open Sans" w:hAnsi="Open Sans" w:eastAsia="Times New Roman" w:cs="Open Sans"/>
        </w:rPr>
        <w:t xml:space="preserve">the </w:t>
      </w:r>
      <w:r w:rsidRPr="00640614" w:rsidR="00A2261A">
        <w:rPr>
          <w:rFonts w:ascii="Open Sans" w:hAnsi="Open Sans" w:eastAsia="Times New Roman" w:cs="Open Sans"/>
        </w:rPr>
        <w:t>attendant</w:t>
      </w:r>
      <w:r w:rsidRPr="00640614" w:rsidR="002A7E69">
        <w:rPr>
          <w:rFonts w:ascii="Open Sans" w:hAnsi="Open Sans" w:eastAsia="Times New Roman" w:cs="Open Sans"/>
        </w:rPr>
        <w:t xml:space="preserve"> is</w:t>
      </w:r>
      <w:r w:rsidRPr="00640614" w:rsidR="00A57A88">
        <w:rPr>
          <w:rFonts w:ascii="Open Sans" w:hAnsi="Open Sans" w:eastAsia="Times New Roman" w:cs="Open Sans"/>
        </w:rPr>
        <w:t xml:space="preserve"> needed </w:t>
      </w:r>
      <w:r w:rsidRPr="00640614">
        <w:rPr>
          <w:rFonts w:ascii="Open Sans" w:hAnsi="Open Sans" w:eastAsia="Times New Roman" w:cs="Open Sans"/>
        </w:rPr>
        <w:t>and</w:t>
      </w:r>
      <w:r w:rsidRPr="00640614" w:rsidR="00A57A88">
        <w:rPr>
          <w:rFonts w:ascii="Open Sans" w:hAnsi="Open Sans" w:eastAsia="Times New Roman" w:cs="Open Sans"/>
        </w:rPr>
        <w:t xml:space="preserve"> </w:t>
      </w:r>
      <w:r w:rsidRPr="00640614">
        <w:rPr>
          <w:rFonts w:ascii="Open Sans" w:hAnsi="Open Sans" w:eastAsia="Times New Roman" w:cs="Open Sans"/>
        </w:rPr>
        <w:t>include</w:t>
      </w:r>
      <w:r w:rsidRPr="00640614" w:rsidR="00A57A88">
        <w:rPr>
          <w:rFonts w:ascii="Open Sans" w:hAnsi="Open Sans" w:eastAsia="Times New Roman" w:cs="Open Sans"/>
        </w:rPr>
        <w:t xml:space="preserve"> how many hours for each day requested.</w:t>
      </w:r>
    </w:p>
    <w:p w:rsidRPr="00640614" w:rsidR="005B6ADD" w:rsidP="005B6ADD" w:rsidRDefault="002A7E69" w14:paraId="51C49831" w14:textId="35DE8C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hAnsi="Open Sans" w:eastAsia="Times New Roman" w:cs="Open Sans"/>
        </w:rPr>
      </w:pPr>
      <w:r w:rsidRPr="00640614">
        <w:rPr>
          <w:rFonts w:ascii="Open Sans" w:hAnsi="Open Sans" w:eastAsia="Times New Roman" w:cs="Open Sans"/>
          <w:b/>
          <w:bCs/>
          <w:u w:val="single"/>
        </w:rPr>
        <w:t>IMPORTANT:</w:t>
      </w:r>
      <w:r w:rsidRPr="00640614">
        <w:rPr>
          <w:rFonts w:ascii="Open Sans" w:hAnsi="Open Sans" w:eastAsia="Times New Roman" w:cs="Open Sans"/>
        </w:rPr>
        <w:t xml:space="preserve">  </w:t>
      </w:r>
      <w:r w:rsidRPr="00640614" w:rsidR="00A57A88">
        <w:rPr>
          <w:rFonts w:ascii="Open Sans" w:hAnsi="Open Sans" w:eastAsia="Times New Roman" w:cs="Open Sans"/>
        </w:rPr>
        <w:t xml:space="preserve">Services can only be requested for 7 days at a time. </w:t>
      </w:r>
    </w:p>
    <w:p w:rsidRPr="00640614" w:rsidR="005B6ADD" w:rsidP="00C3105A" w:rsidRDefault="005B6ADD" w14:paraId="29C50085" w14:textId="18CA5C8F">
      <w:pPr>
        <w:pStyle w:val="Default"/>
        <w:rPr>
          <w:sz w:val="22"/>
          <w:szCs w:val="22"/>
        </w:rPr>
      </w:pPr>
      <w:r w:rsidRPr="00640614">
        <w:rPr>
          <w:sz w:val="22"/>
          <w:szCs w:val="22"/>
        </w:rPr>
        <w:t>Regional Plans Review</w:t>
      </w:r>
      <w:r w:rsidRPr="00640614" w:rsidR="00C3105A">
        <w:rPr>
          <w:sz w:val="22"/>
          <w:szCs w:val="22"/>
        </w:rPr>
        <w:t xml:space="preserve"> Email Addresses</w:t>
      </w:r>
    </w:p>
    <w:p w:rsidRPr="00640614" w:rsidR="009908A7" w:rsidP="009908A7" w:rsidRDefault="00AA010C" w14:paraId="0F8449C9" w14:textId="24B2CA2D">
      <w:pPr>
        <w:pStyle w:val="Default"/>
        <w:numPr>
          <w:ilvl w:val="0"/>
          <w:numId w:val="1"/>
        </w:numPr>
        <w:rPr>
          <w:rStyle w:val="A1"/>
          <w:b w:val="0"/>
          <w:bCs w:val="0"/>
          <w:sz w:val="22"/>
          <w:szCs w:val="22"/>
        </w:rPr>
      </w:pPr>
      <w:r w:rsidRPr="00640614">
        <w:rPr>
          <w:rStyle w:val="A1"/>
          <w:b w:val="0"/>
          <w:bCs w:val="0"/>
          <w:sz w:val="22"/>
          <w:szCs w:val="22"/>
        </w:rPr>
        <w:t xml:space="preserve">East: </w:t>
      </w:r>
      <w:hyperlink w:history="1" r:id="rId10">
        <w:r w:rsidRPr="00640614" w:rsidR="009908A7">
          <w:rPr>
            <w:rStyle w:val="Hyperlink"/>
            <w:sz w:val="22"/>
            <w:szCs w:val="22"/>
          </w:rPr>
          <w:t>dd_etro.plans@tn.gov</w:t>
        </w:r>
      </w:hyperlink>
    </w:p>
    <w:p w:rsidRPr="00640614" w:rsidR="009908A7" w:rsidP="009908A7" w:rsidRDefault="00AA010C" w14:paraId="162EF306" w14:textId="37DA99C2">
      <w:pPr>
        <w:pStyle w:val="Default"/>
        <w:numPr>
          <w:ilvl w:val="0"/>
          <w:numId w:val="1"/>
        </w:numPr>
        <w:rPr>
          <w:rStyle w:val="A1"/>
          <w:b w:val="0"/>
          <w:bCs w:val="0"/>
          <w:sz w:val="22"/>
          <w:szCs w:val="22"/>
        </w:rPr>
      </w:pPr>
      <w:r w:rsidRPr="00640614">
        <w:rPr>
          <w:rStyle w:val="A1"/>
          <w:b w:val="0"/>
          <w:bCs w:val="0"/>
          <w:sz w:val="22"/>
          <w:szCs w:val="22"/>
        </w:rPr>
        <w:t xml:space="preserve">Middle: </w:t>
      </w:r>
      <w:hyperlink w:history="1" r:id="rId11">
        <w:r w:rsidRPr="00640614" w:rsidR="009908A7">
          <w:rPr>
            <w:rStyle w:val="Hyperlink"/>
            <w:sz w:val="22"/>
            <w:szCs w:val="22"/>
          </w:rPr>
          <w:t>MTRO.PlansReview@tn.gov</w:t>
        </w:r>
      </w:hyperlink>
    </w:p>
    <w:p w:rsidRPr="00640614" w:rsidR="005B6ADD" w:rsidP="00AA010C" w:rsidRDefault="00AA010C" w14:paraId="3BDE264D" w14:textId="448FF236">
      <w:pPr>
        <w:pStyle w:val="Default"/>
        <w:numPr>
          <w:ilvl w:val="0"/>
          <w:numId w:val="1"/>
        </w:numPr>
        <w:rPr>
          <w:rStyle w:val="A1"/>
          <w:b w:val="0"/>
          <w:bCs w:val="0"/>
          <w:sz w:val="22"/>
          <w:szCs w:val="22"/>
        </w:rPr>
      </w:pPr>
      <w:r w:rsidRPr="00640614">
        <w:rPr>
          <w:rStyle w:val="A1"/>
          <w:b w:val="0"/>
          <w:bCs w:val="0"/>
          <w:sz w:val="22"/>
          <w:szCs w:val="22"/>
        </w:rPr>
        <w:t xml:space="preserve">West: </w:t>
      </w:r>
      <w:hyperlink w:history="1" r:id="rId12">
        <w:r w:rsidRPr="00640614" w:rsidR="009908A7">
          <w:rPr>
            <w:rStyle w:val="Hyperlink"/>
            <w:sz w:val="22"/>
            <w:szCs w:val="22"/>
          </w:rPr>
          <w:t>Plans.Service@tn.gov</w:t>
        </w:r>
      </w:hyperlink>
    </w:p>
    <w:p w:rsidRPr="00640614" w:rsidR="009908A7" w:rsidP="009908A7" w:rsidRDefault="009908A7" w14:paraId="302B6E58" w14:textId="77777777">
      <w:pPr>
        <w:pStyle w:val="Default"/>
        <w:ind w:left="360"/>
        <w:rPr>
          <w:sz w:val="22"/>
          <w:szCs w:val="22"/>
        </w:rPr>
      </w:pPr>
    </w:p>
    <w:p w:rsidRPr="00640614" w:rsidR="00876ED9" w:rsidP="00640614" w:rsidRDefault="009908A7" w14:paraId="77902A46" w14:textId="77777777">
      <w:pPr>
        <w:pStyle w:val="Default"/>
        <w:rPr>
          <w:b/>
          <w:bCs/>
          <w:sz w:val="22"/>
          <w:szCs w:val="22"/>
          <w:u w:val="single"/>
        </w:rPr>
      </w:pPr>
      <w:r w:rsidRPr="00640614">
        <w:rPr>
          <w:b/>
          <w:bCs/>
          <w:sz w:val="22"/>
          <w:szCs w:val="22"/>
          <w:u w:val="single"/>
        </w:rPr>
        <w:t>Reference</w:t>
      </w:r>
      <w:r w:rsidRPr="00640614" w:rsidR="00876ED9">
        <w:rPr>
          <w:b/>
          <w:bCs/>
          <w:sz w:val="22"/>
          <w:szCs w:val="22"/>
          <w:u w:val="single"/>
        </w:rPr>
        <w:t xml:space="preserve"> Document and Forms </w:t>
      </w:r>
    </w:p>
    <w:p w:rsidRPr="00640614" w:rsidR="00876ED9" w:rsidP="00640614" w:rsidRDefault="00876ED9" w14:paraId="3A3D664F" w14:textId="4B8DEEEC">
      <w:pPr>
        <w:pStyle w:val="Default"/>
        <w:ind w:left="-360" w:firstLine="360"/>
        <w:rPr>
          <w:sz w:val="22"/>
          <w:szCs w:val="22"/>
        </w:rPr>
      </w:pPr>
      <w:r w:rsidRPr="00640614">
        <w:rPr>
          <w:sz w:val="22"/>
          <w:szCs w:val="22"/>
        </w:rPr>
        <w:t>Location:  DIDD Website – Provider Resources&gt;Waiver Information</w:t>
      </w:r>
    </w:p>
    <w:p w:rsidRPr="00640614" w:rsidR="00876ED9" w:rsidP="00640614" w:rsidRDefault="00876ED9" w14:paraId="76260440" w14:textId="50A27E41">
      <w:pPr>
        <w:ind w:left="-360" w:firstLine="360"/>
        <w:rPr>
          <w:rFonts w:ascii="Open Sans" w:hAnsi="Open Sans" w:cs="Open Sans"/>
        </w:rPr>
      </w:pPr>
      <w:r w:rsidRPr="00640614">
        <w:rPr>
          <w:rFonts w:ascii="Open Sans" w:hAnsi="Open Sans" w:cs="Open Sans"/>
        </w:rPr>
        <w:t>Section:  Emergency Service Requests</w:t>
      </w:r>
    </w:p>
    <w:p w:rsidRPr="00640614" w:rsidR="009908A7" w:rsidP="00876ED9" w:rsidRDefault="009908A7" w14:paraId="50AEFC51" w14:textId="2A66FE1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0614">
        <w:rPr>
          <w:sz w:val="22"/>
          <w:szCs w:val="22"/>
        </w:rPr>
        <w:t xml:space="preserve">Emergency Notification Process </w:t>
      </w:r>
    </w:p>
    <w:p w:rsidRPr="00640614" w:rsidR="009908A7" w:rsidP="00876ED9" w:rsidRDefault="009908A7" w14:paraId="641297A6" w14:textId="2160757D">
      <w:pPr>
        <w:pStyle w:val="Default"/>
        <w:numPr>
          <w:ilvl w:val="0"/>
          <w:numId w:val="5"/>
        </w:numPr>
        <w:rPr>
          <w:color w:val="1A1918"/>
          <w:shd w:val="clear" w:color="auto" w:fill="FFFFFF"/>
        </w:rPr>
      </w:pPr>
      <w:r w:rsidRPr="00640614">
        <w:rPr>
          <w:color w:val="1A1918"/>
          <w:shd w:val="clear" w:color="auto" w:fill="FFFFFF"/>
        </w:rPr>
        <w:t>Reporting Guidelines for Emergency Notifications and Service Authorizations</w:t>
      </w:r>
    </w:p>
    <w:p w:rsidRPr="00640614" w:rsidR="009908A7" w:rsidP="00876ED9" w:rsidRDefault="009908A7" w14:paraId="3850AE8C" w14:textId="5AF8905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0614">
        <w:rPr>
          <w:sz w:val="22"/>
          <w:szCs w:val="22"/>
        </w:rPr>
        <w:t>After Hours Emergency Service Request</w:t>
      </w:r>
    </w:p>
    <w:p w:rsidRPr="00640614" w:rsidR="009908A7" w:rsidP="00876ED9" w:rsidRDefault="001A6967" w14:paraId="0A44F246" w14:textId="4C34CC0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0614">
        <w:rPr>
          <w:sz w:val="22"/>
          <w:szCs w:val="22"/>
        </w:rPr>
        <w:t>Emergency Service</w:t>
      </w:r>
      <w:r w:rsidRPr="00640614" w:rsidR="00D90787">
        <w:rPr>
          <w:sz w:val="22"/>
          <w:szCs w:val="22"/>
        </w:rPr>
        <w:t xml:space="preserve"> and Supports</w:t>
      </w:r>
      <w:r w:rsidRPr="00640614" w:rsidR="009908A7">
        <w:rPr>
          <w:sz w:val="22"/>
          <w:szCs w:val="22"/>
        </w:rPr>
        <w:t xml:space="preserve"> Request Form</w:t>
      </w:r>
    </w:p>
    <w:p w:rsidRPr="00640614" w:rsidR="009908A7" w:rsidP="009908A7" w:rsidRDefault="009908A7" w14:paraId="075E86E2" w14:textId="77777777">
      <w:pPr>
        <w:pStyle w:val="Default"/>
        <w:rPr>
          <w:sz w:val="22"/>
          <w:szCs w:val="22"/>
        </w:rPr>
      </w:pPr>
    </w:p>
    <w:sectPr w:rsidRPr="00640614" w:rsidR="009908A7" w:rsidSect="008D6A68">
      <w:head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  <w:footerReference w:type="default" r:id="R6c80e7b0601e4f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BA1" w:rsidP="007C3BA1" w:rsidRDefault="007C3BA1" w14:paraId="6CED1842" w14:textId="77777777">
      <w:pPr>
        <w:spacing w:after="0" w:line="240" w:lineRule="auto"/>
      </w:pPr>
      <w:r>
        <w:separator/>
      </w:r>
    </w:p>
  </w:endnote>
  <w:endnote w:type="continuationSeparator" w:id="0">
    <w:p w:rsidR="007C3BA1" w:rsidP="007C3BA1" w:rsidRDefault="007C3BA1" w14:paraId="085EF01B" w14:textId="77777777">
      <w:pPr>
        <w:spacing w:after="0" w:line="240" w:lineRule="auto"/>
      </w:pPr>
      <w:r>
        <w:continuationSeparator/>
      </w:r>
    </w:p>
  </w:endnote>
  <w:endnote w:type="continuationNotice" w:id="1">
    <w:p w:rsidR="004B5CDF" w:rsidRDefault="004B5CDF" w14:paraId="44C8BA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69FC212" w:rsidTr="469FC212" w14:paraId="2AAB77C3">
      <w:trPr>
        <w:trHeight w:val="300"/>
      </w:trPr>
      <w:tc>
        <w:tcPr>
          <w:tcW w:w="3600" w:type="dxa"/>
          <w:tcMar/>
        </w:tcPr>
        <w:p w:rsidR="469FC212" w:rsidP="469FC212" w:rsidRDefault="469FC212" w14:paraId="603C755E" w14:textId="7B92A06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69FC212" w:rsidP="469FC212" w:rsidRDefault="469FC212" w14:paraId="15D329A2" w14:textId="71194EB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69FC212" w:rsidP="469FC212" w:rsidRDefault="469FC212" w14:paraId="4F971CEC" w14:textId="0F1A7411">
          <w:pPr>
            <w:pStyle w:val="Header"/>
            <w:bidi w:val="0"/>
            <w:ind w:right="-115"/>
            <w:jc w:val="right"/>
          </w:pPr>
        </w:p>
      </w:tc>
    </w:tr>
  </w:tbl>
  <w:p w:rsidR="469FC212" w:rsidP="469FC212" w:rsidRDefault="469FC212" w14:paraId="2806384F" w14:textId="4C9A24C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BA1" w:rsidP="007C3BA1" w:rsidRDefault="007C3BA1" w14:paraId="3BE325E8" w14:textId="77777777">
      <w:pPr>
        <w:spacing w:after="0" w:line="240" w:lineRule="auto"/>
      </w:pPr>
      <w:r>
        <w:separator/>
      </w:r>
    </w:p>
  </w:footnote>
  <w:footnote w:type="continuationSeparator" w:id="0">
    <w:p w:rsidR="007C3BA1" w:rsidP="007C3BA1" w:rsidRDefault="007C3BA1" w14:paraId="611438C1" w14:textId="77777777">
      <w:pPr>
        <w:spacing w:after="0" w:line="240" w:lineRule="auto"/>
      </w:pPr>
      <w:r>
        <w:continuationSeparator/>
      </w:r>
    </w:p>
  </w:footnote>
  <w:footnote w:type="continuationNotice" w:id="1">
    <w:p w:rsidR="004B5CDF" w:rsidRDefault="004B5CDF" w14:paraId="289D3A0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737"/>
      <w:gridCol w:w="7063"/>
    </w:tblGrid>
    <w:tr w:rsidRPr="008D6A68" w:rsidR="007C3BA1" w:rsidTr="004B5CDF" w14:paraId="214253E8" w14:textId="77777777">
      <w:tc>
        <w:tcPr>
          <w:tcW w:w="3235" w:type="dxa"/>
        </w:tcPr>
        <w:p w:rsidRPr="008D6A68" w:rsidR="007C3BA1" w:rsidP="007C3BA1" w:rsidRDefault="007C3BA1" w14:paraId="48596D49" w14:textId="0B40A990">
          <w:pPr>
            <w:pStyle w:val="Header"/>
            <w:ind w:left="-105"/>
            <w:rPr>
              <w:rFonts w:ascii="Open Sans" w:hAnsi="Open Sans" w:cs="Open Sans"/>
            </w:rPr>
          </w:pPr>
          <w:r w:rsidRPr="008D6A68">
            <w:rPr>
              <w:rFonts w:ascii="Open Sans" w:hAnsi="Open Sans" w:cs="Open Sans"/>
              <w:noProof/>
            </w:rPr>
            <w:drawing>
              <wp:inline distT="0" distB="0" distL="0" distR="0" wp14:anchorId="4AB5A9A4" wp14:editId="2EA54094">
                <wp:extent cx="1831069" cy="533727"/>
                <wp:effectExtent l="0" t="0" r="0" b="0"/>
                <wp:docPr id="1" name="Picture 1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815" cy="540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:rsidRPr="008D6A68" w:rsidR="007C3BA1" w:rsidP="007C3BA1" w:rsidRDefault="007C3BA1" w14:paraId="43817787" w14:textId="77777777">
          <w:pPr>
            <w:pStyle w:val="Header"/>
            <w:jc w:val="right"/>
            <w:rPr>
              <w:rFonts w:ascii="Open Sans" w:hAnsi="Open Sans" w:cs="Open Sans"/>
            </w:rPr>
          </w:pPr>
          <w:proofErr w:type="spellStart"/>
          <w:r w:rsidRPr="008D6A68">
            <w:rPr>
              <w:rFonts w:ascii="Open Sans" w:hAnsi="Open Sans" w:cs="Open Sans"/>
            </w:rPr>
            <w:t>Therap</w:t>
          </w:r>
          <w:proofErr w:type="spellEnd"/>
          <w:r w:rsidRPr="008D6A68">
            <w:rPr>
              <w:rFonts w:ascii="Open Sans" w:hAnsi="Open Sans" w:cs="Open Sans"/>
            </w:rPr>
            <w:t xml:space="preserve"> Guidance for Providers</w:t>
          </w:r>
        </w:p>
        <w:p w:rsidRPr="008D6A68" w:rsidR="007C3BA1" w:rsidP="007C3BA1" w:rsidRDefault="007C3BA1" w14:paraId="29C26250" w14:textId="58D357AC">
          <w:pPr>
            <w:pStyle w:val="Header"/>
            <w:jc w:val="right"/>
            <w:rPr>
              <w:rFonts w:ascii="Open Sans" w:hAnsi="Open Sans" w:cs="Open Sans"/>
              <w:b/>
              <w:bCs/>
            </w:rPr>
          </w:pPr>
          <w:r w:rsidRPr="008D6A68">
            <w:rPr>
              <w:rFonts w:ascii="Open Sans" w:hAnsi="Open Sans" w:cs="Open Sans"/>
              <w:b/>
              <w:bCs/>
            </w:rPr>
            <w:t>Hospital Attendant and Emergency Services Authorizations</w:t>
          </w:r>
        </w:p>
      </w:tc>
    </w:tr>
  </w:tbl>
  <w:p w:rsidRPr="008D6A68" w:rsidR="007C3BA1" w:rsidRDefault="007C3BA1" w14:paraId="0656F6BC" w14:textId="7777777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43"/>
    <w:multiLevelType w:val="multilevel"/>
    <w:tmpl w:val="4DD2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D7630C"/>
    <w:multiLevelType w:val="hybridMultilevel"/>
    <w:tmpl w:val="51F2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52768D4"/>
    <w:multiLevelType w:val="hybridMultilevel"/>
    <w:tmpl w:val="B63227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BC2818"/>
    <w:multiLevelType w:val="hybridMultilevel"/>
    <w:tmpl w:val="C12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0442D4"/>
    <w:multiLevelType w:val="hybridMultilevel"/>
    <w:tmpl w:val="F100502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5146915">
    <w:abstractNumId w:val="0"/>
  </w:num>
  <w:num w:numId="2" w16cid:durableId="789934318">
    <w:abstractNumId w:val="2"/>
  </w:num>
  <w:num w:numId="3" w16cid:durableId="2055346893">
    <w:abstractNumId w:val="3"/>
  </w:num>
  <w:num w:numId="4" w16cid:durableId="918102648">
    <w:abstractNumId w:val="1"/>
  </w:num>
  <w:num w:numId="5" w16cid:durableId="297145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8"/>
    <w:rsid w:val="00001AFA"/>
    <w:rsid w:val="000060A2"/>
    <w:rsid w:val="00064A39"/>
    <w:rsid w:val="000C7BDA"/>
    <w:rsid w:val="001272C4"/>
    <w:rsid w:val="001A1071"/>
    <w:rsid w:val="001A6967"/>
    <w:rsid w:val="001C0110"/>
    <w:rsid w:val="00237008"/>
    <w:rsid w:val="00246515"/>
    <w:rsid w:val="002A7C5F"/>
    <w:rsid w:val="002A7E69"/>
    <w:rsid w:val="002C492D"/>
    <w:rsid w:val="002E0B1A"/>
    <w:rsid w:val="003D4331"/>
    <w:rsid w:val="004269C4"/>
    <w:rsid w:val="004523CA"/>
    <w:rsid w:val="00466675"/>
    <w:rsid w:val="00476CE2"/>
    <w:rsid w:val="004B5CDF"/>
    <w:rsid w:val="0050367C"/>
    <w:rsid w:val="00512D55"/>
    <w:rsid w:val="00534B53"/>
    <w:rsid w:val="00557C9E"/>
    <w:rsid w:val="005746B4"/>
    <w:rsid w:val="005B6ADD"/>
    <w:rsid w:val="005C66B2"/>
    <w:rsid w:val="00627A6F"/>
    <w:rsid w:val="0063705E"/>
    <w:rsid w:val="00640614"/>
    <w:rsid w:val="006D5271"/>
    <w:rsid w:val="00717CF3"/>
    <w:rsid w:val="0073345F"/>
    <w:rsid w:val="00744F69"/>
    <w:rsid w:val="00775F87"/>
    <w:rsid w:val="007B3DE7"/>
    <w:rsid w:val="007C3BA1"/>
    <w:rsid w:val="007D5252"/>
    <w:rsid w:val="00800489"/>
    <w:rsid w:val="00813EA9"/>
    <w:rsid w:val="00820AD2"/>
    <w:rsid w:val="008226F7"/>
    <w:rsid w:val="00845216"/>
    <w:rsid w:val="00876ED9"/>
    <w:rsid w:val="00880D64"/>
    <w:rsid w:val="008B5E1C"/>
    <w:rsid w:val="008D6A68"/>
    <w:rsid w:val="008F138E"/>
    <w:rsid w:val="00904800"/>
    <w:rsid w:val="00915CD7"/>
    <w:rsid w:val="00963427"/>
    <w:rsid w:val="009908A7"/>
    <w:rsid w:val="009A3D8B"/>
    <w:rsid w:val="00A2261A"/>
    <w:rsid w:val="00A333E1"/>
    <w:rsid w:val="00A34A68"/>
    <w:rsid w:val="00A57A88"/>
    <w:rsid w:val="00AA010C"/>
    <w:rsid w:val="00AD5F07"/>
    <w:rsid w:val="00AE40CA"/>
    <w:rsid w:val="00AF5AE9"/>
    <w:rsid w:val="00B423D2"/>
    <w:rsid w:val="00B86B8A"/>
    <w:rsid w:val="00BC4D5F"/>
    <w:rsid w:val="00C3105A"/>
    <w:rsid w:val="00C818FB"/>
    <w:rsid w:val="00C9150C"/>
    <w:rsid w:val="00CD2382"/>
    <w:rsid w:val="00D03D14"/>
    <w:rsid w:val="00D665BB"/>
    <w:rsid w:val="00D67DAA"/>
    <w:rsid w:val="00D90787"/>
    <w:rsid w:val="00DF673F"/>
    <w:rsid w:val="00EA2634"/>
    <w:rsid w:val="00ED6FA6"/>
    <w:rsid w:val="00EF618F"/>
    <w:rsid w:val="00F11977"/>
    <w:rsid w:val="00F20C95"/>
    <w:rsid w:val="00F229D1"/>
    <w:rsid w:val="00F93A9B"/>
    <w:rsid w:val="00FA7083"/>
    <w:rsid w:val="00FE36E8"/>
    <w:rsid w:val="017A2D0D"/>
    <w:rsid w:val="02484947"/>
    <w:rsid w:val="02C11F70"/>
    <w:rsid w:val="02C6D318"/>
    <w:rsid w:val="079E9BFD"/>
    <w:rsid w:val="0900BE57"/>
    <w:rsid w:val="093A6C5E"/>
    <w:rsid w:val="0A82C6A5"/>
    <w:rsid w:val="0BBBD5A0"/>
    <w:rsid w:val="0D210BF5"/>
    <w:rsid w:val="0D7DFC51"/>
    <w:rsid w:val="0E81E663"/>
    <w:rsid w:val="0F78296A"/>
    <w:rsid w:val="13241A84"/>
    <w:rsid w:val="15DEBFCE"/>
    <w:rsid w:val="16DCB745"/>
    <w:rsid w:val="19587DAE"/>
    <w:rsid w:val="2205DCE8"/>
    <w:rsid w:val="222E2772"/>
    <w:rsid w:val="23422BD4"/>
    <w:rsid w:val="24DDFC35"/>
    <w:rsid w:val="261B0D98"/>
    <w:rsid w:val="283E5B58"/>
    <w:rsid w:val="311F1E9B"/>
    <w:rsid w:val="40B2AE3E"/>
    <w:rsid w:val="469FC212"/>
    <w:rsid w:val="4D58218E"/>
    <w:rsid w:val="4FEA3AC8"/>
    <w:rsid w:val="526C8FEF"/>
    <w:rsid w:val="5429CCD8"/>
    <w:rsid w:val="5EC81585"/>
    <w:rsid w:val="5F3DCFEB"/>
    <w:rsid w:val="5F91A5B7"/>
    <w:rsid w:val="606E12C2"/>
    <w:rsid w:val="62662E47"/>
    <w:rsid w:val="62A8AB75"/>
    <w:rsid w:val="69CC8FD3"/>
    <w:rsid w:val="6C3EE24E"/>
    <w:rsid w:val="6D33F09E"/>
    <w:rsid w:val="76281569"/>
    <w:rsid w:val="7B91CF7B"/>
    <w:rsid w:val="7C3B63AB"/>
    <w:rsid w:val="7C4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1B2FA"/>
  <w15:chartTrackingRefBased/>
  <w15:docId w15:val="{CC2777E1-706A-4B8A-8C89-2D08F944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6ED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A88"/>
    <w:rPr>
      <w:color w:val="0563C1" w:themeColor="hyperlink"/>
      <w:u w:val="single"/>
    </w:rPr>
  </w:style>
  <w:style w:type="paragraph" w:styleId="Default" w:customStyle="1">
    <w:name w:val="Default"/>
    <w:rsid w:val="005B6AD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A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ADD"/>
    <w:rPr>
      <w:color w:val="605E5C"/>
      <w:shd w:val="clear" w:color="auto" w:fill="E1DFDD"/>
    </w:rPr>
  </w:style>
  <w:style w:type="character" w:styleId="A1" w:customStyle="1">
    <w:name w:val="A1"/>
    <w:uiPriority w:val="99"/>
    <w:rsid w:val="00AA010C"/>
    <w:rPr>
      <w:rFonts w:cs="Open Sans"/>
      <w:b/>
      <w:bCs/>
      <w:color w:val="000000"/>
      <w:sz w:val="20"/>
      <w:szCs w:val="20"/>
    </w:rPr>
  </w:style>
  <w:style w:type="character" w:styleId="A2" w:customStyle="1">
    <w:name w:val="A2"/>
    <w:uiPriority w:val="99"/>
    <w:rsid w:val="00AA010C"/>
    <w:rPr>
      <w:rFonts w:cs="Open Sans"/>
      <w:color w:val="000000"/>
      <w:sz w:val="20"/>
      <w:szCs w:val="20"/>
    </w:rPr>
  </w:style>
  <w:style w:type="character" w:styleId="ui-provider" w:customStyle="1">
    <w:name w:val="ui-provider"/>
    <w:basedOn w:val="DefaultParagraphFont"/>
    <w:rsid w:val="00EA2634"/>
  </w:style>
  <w:style w:type="character" w:styleId="Heading4Char" w:customStyle="1">
    <w:name w:val="Heading 4 Char"/>
    <w:basedOn w:val="DefaultParagraphFont"/>
    <w:link w:val="Heading4"/>
    <w:uiPriority w:val="9"/>
    <w:rsid w:val="00876ED9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3B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3BA1"/>
  </w:style>
  <w:style w:type="paragraph" w:styleId="Footer">
    <w:name w:val="footer"/>
    <w:basedOn w:val="Normal"/>
    <w:link w:val="FooterChar"/>
    <w:uiPriority w:val="99"/>
    <w:unhideWhenUsed/>
    <w:rsid w:val="007C3B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3BA1"/>
  </w:style>
  <w:style w:type="table" w:styleId="TableGrid">
    <w:name w:val="Table Grid"/>
    <w:basedOn w:val="TableNormal"/>
    <w:uiPriority w:val="39"/>
    <w:rsid w:val="007C3B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Plans.Service@tn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TRO.PlansReview@tn.gov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dd_etro.plans@tn.go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footer" Target="footer.xml" Id="R6c80e7b0601e4f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cfe8a-bfac-4a2c-8307-11476e38ec2a" xsi:nil="true"/>
    <Notes xmlns="0a78e4cc-dbad-4538-ae74-3c63f12674f3">Services Provider Guidance</Notes>
    <lcf76f155ced4ddcb4097134ff3c332f xmlns="0a78e4cc-dbad-4538-ae74-3c63f12674f3">
      <Terms xmlns="http://schemas.microsoft.com/office/infopath/2007/PartnerControls"/>
    </lcf76f155ced4ddcb4097134ff3c332f>
    <Note xmlns="0a78e4cc-dbad-4538-ae74-3c63f12674f3" xsi:nil="true"/>
    <SharedWithUsers xmlns="70bcfe8a-bfac-4a2c-8307-11476e38ec2a">
      <UserInfo>
        <DisplayName>Scott Mullins</DisplayName>
        <AccountId>327</AccountId>
        <AccountType/>
      </UserInfo>
      <UserInfo>
        <DisplayName>Kim Briley</DisplayName>
        <AccountId>54</AccountId>
        <AccountType/>
      </UserInfo>
      <UserInfo>
        <DisplayName>Timothy Hickman</DisplayName>
        <AccountId>100</AccountId>
        <AccountType/>
      </UserInfo>
      <UserInfo>
        <DisplayName>Brandi Osborne</DisplayName>
        <AccountId>31</AccountId>
        <AccountType/>
      </UserInfo>
      <UserInfo>
        <DisplayName>Veronica M. Jackson</DisplayName>
        <AccountId>169</AccountId>
        <AccountType/>
      </UserInfo>
      <UserInfo>
        <DisplayName>Courtney Millender</DisplayName>
        <AccountId>395</AccountId>
        <AccountType/>
      </UserInfo>
      <UserInfo>
        <DisplayName>Lori Shelton</DisplayName>
        <AccountId>170</AccountId>
        <AccountType/>
      </UserInfo>
      <UserInfo>
        <DisplayName>Shannon Yazdi</DisplayName>
        <AccountId>592</AccountId>
        <AccountType/>
      </UserInfo>
      <UserInfo>
        <DisplayName>Melissa Hafeli</DisplayName>
        <AccountId>176</AccountId>
        <AccountType/>
      </UserInfo>
      <UserInfo>
        <DisplayName>Amy Jackson</DisplayName>
        <AccountId>160</AccountId>
        <AccountType/>
      </UserInfo>
      <UserInfo>
        <DisplayName>David N. Comm</DisplayName>
        <AccountId>339</AccountId>
        <AccountType/>
      </UserInfo>
      <UserInfo>
        <DisplayName>Oileen Roberts</DisplayName>
        <AccountId>15</AccountId>
        <AccountType/>
      </UserInfo>
      <UserInfo>
        <DisplayName>Brett Wendel</DisplayName>
        <AccountId>13</AccountId>
        <AccountType/>
      </UserInfo>
      <UserInfo>
        <DisplayName>April Dulin</DisplayName>
        <AccountId>12</AccountId>
        <AccountType/>
      </UserInfo>
      <UserInfo>
        <DisplayName>Vickie Connell</DisplayName>
        <AccountId>172</AccountId>
        <AccountType/>
      </UserInfo>
      <UserInfo>
        <DisplayName>Ariel Stranger</DisplayName>
        <AccountId>178</AccountId>
        <AccountType/>
      </UserInfo>
      <UserInfo>
        <DisplayName>Carol Behl</DisplayName>
        <AccountId>35</AccountId>
        <AccountType/>
      </UserInfo>
      <UserInfo>
        <DisplayName>Kelly Christy</DisplayName>
        <AccountId>685</AccountId>
        <AccountType/>
      </UserInfo>
      <UserInfo>
        <DisplayName>Denise Kirk</DisplayName>
        <AccountId>1557</AccountId>
        <AccountType/>
      </UserInfo>
      <UserInfo>
        <DisplayName>Aleah Glodich</DisplayName>
        <AccountId>1668</AccountId>
        <AccountType/>
      </UserInfo>
      <UserInfo>
        <DisplayName>Tonya Boze</DisplayName>
        <AccountId>174</AccountId>
        <AccountType/>
      </UserInfo>
      <UserInfo>
        <DisplayName>Stephanie Moore</DisplayName>
        <AccountId>55</AccountId>
        <AccountType/>
      </UserInfo>
      <UserInfo>
        <DisplayName>Kimberly J. Black</DisplayName>
        <AccountId>97</AccountId>
        <AccountType/>
      </UserInfo>
      <UserInfo>
        <DisplayName>Hellena Pleas-Conley</DisplayName>
        <AccountId>332</AccountId>
        <AccountType/>
      </UserInfo>
      <UserInfo>
        <DisplayName>Alex Gaughan</DisplayName>
        <AccountId>38</AccountId>
        <AccountType/>
      </UserInfo>
      <UserInfo>
        <DisplayName>Carter Hill</DisplayName>
        <AccountId>435</AccountId>
        <AccountType/>
      </UserInfo>
      <UserInfo>
        <DisplayName>Roxanne Carpino</DisplayName>
        <AccountId>66</AccountId>
        <AccountType/>
      </UserInfo>
      <UserInfo>
        <DisplayName>Shruti Telang</DisplayName>
        <AccountId>242</AccountId>
        <AccountType/>
      </UserInfo>
      <UserInfo>
        <DisplayName>Srilakshmi Mukteshwaram</DisplayName>
        <AccountId>1248</AccountId>
        <AccountType/>
      </UserInfo>
      <UserInfo>
        <DisplayName>Jeri J. Steele</DisplayName>
        <AccountId>283</AccountId>
        <AccountType/>
      </UserInfo>
      <UserInfo>
        <DisplayName>Sinduri Aedula</DisplayName>
        <AccountId>1290</AccountId>
        <AccountType/>
      </UserInfo>
      <UserInfo>
        <DisplayName>Valerie Mruk</DisplayName>
        <AccountId>1995</AccountId>
        <AccountType/>
      </UserInfo>
      <UserInfo>
        <DisplayName>Tameka M. Bryant</DisplayName>
        <AccountId>52</AccountId>
        <AccountType/>
      </UserInfo>
      <UserInfo>
        <DisplayName>Ray Smotherman</DisplayName>
        <AccountId>27</AccountId>
        <AccountType/>
      </UserInfo>
      <UserInfo>
        <DisplayName>Ashley Carl</DisplayName>
        <AccountId>177</AccountId>
        <AccountType/>
      </UserInfo>
      <UserInfo>
        <DisplayName>Ramona Pegues</DisplayName>
        <AccountId>273</AccountId>
        <AccountType/>
      </UserInfo>
      <UserInfo>
        <DisplayName>Shawna Hite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DAA8E1166B4D941B65ABD82D1088" ma:contentTypeVersion="18" ma:contentTypeDescription="Create a new document." ma:contentTypeScope="" ma:versionID="6dc1a559aec8c76353ce21fc807614cd">
  <xsd:schema xmlns:xsd="http://www.w3.org/2001/XMLSchema" xmlns:xs="http://www.w3.org/2001/XMLSchema" xmlns:p="http://schemas.microsoft.com/office/2006/metadata/properties" xmlns:ns2="0a78e4cc-dbad-4538-ae74-3c63f12674f3" xmlns:ns3="70bcfe8a-bfac-4a2c-8307-11476e38ec2a" targetNamespace="http://schemas.microsoft.com/office/2006/metadata/properties" ma:root="true" ma:fieldsID="b30227bcc443925c6f0fd852637fb6a2" ns2:_="" ns3:_="">
    <xsd:import namespace="0a78e4cc-dbad-4538-ae74-3c63f12674f3"/>
    <xsd:import namespace="70bcfe8a-bfac-4a2c-8307-11476e38ec2a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e4cc-dbad-4538-ae74-3c63f12674f3" elementFormDefault="qualified">
    <xsd:import namespace="http://schemas.microsoft.com/office/2006/documentManagement/types"/>
    <xsd:import namespace="http://schemas.microsoft.com/office/infopath/2007/PartnerControls"/>
    <xsd:element name="Note" ma:index="2" nillable="true" ma:displayName="Note" ma:format="Dropdown" ma:internalName="Note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Notes" ma:index="19" nillable="true" ma:displayName="Notes" ma:description="Origination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fe8a-bfac-4a2c-8307-11476e38e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e9c410b8-cc79-4d6f-8564-48a8bf3078a1}" ma:internalName="TaxCatchAll" ma:showField="CatchAllData" ma:web="70bcfe8a-bfac-4a2c-8307-11476e38e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F3568-2AB0-45C3-9350-35452EFCFC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78e4cc-dbad-4538-ae74-3c63f12674f3"/>
    <ds:schemaRef ds:uri="http://schemas.microsoft.com/office/infopath/2007/PartnerControls"/>
    <ds:schemaRef ds:uri="70bcfe8a-bfac-4a2c-8307-11476e38ec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CFD2EF-77B0-4C92-AB15-8B8442551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F19E6-D40E-47D4-B64F-B033C07F9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e4cc-dbad-4538-ae74-3c63f12674f3"/>
    <ds:schemaRef ds:uri="70bcfe8a-bfac-4a2c-8307-11476e38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M. Jackson</dc:creator>
  <keywords/>
  <dc:description/>
  <lastModifiedBy>John R. McLearran</lastModifiedBy>
  <revision>3</revision>
  <dcterms:created xsi:type="dcterms:W3CDTF">2024-06-03T15:23:00.0000000Z</dcterms:created>
  <dcterms:modified xsi:type="dcterms:W3CDTF">2024-06-03T15:42:57.4720113Z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0x010100D910DAA8E1166B4D941B65ABD82D1088</vt:lpwstr>
  </property>
  <property fmtid="{D5CDD505-2E9C-101B-9397-08002B2CF9AE}" pid="3" name="MediaServiceImageTags">
    <vt:lpwstr/>
  </property>
  <property fmtid="{D5CDD505-2E9C-101B-9397-08002B2CF9AE}" pid="4" name="GrammarlyDocumentId">
    <vt:lpwstr>a9fe3d45204c742893e14a41de31157de529324e54b22f2ebc19ab0ff39c1cd4</vt:lpwstr>
  </property>
</Properties>
</file>