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62" w:rsidRDefault="00853662">
      <w:pPr>
        <w:spacing w:before="9"/>
        <w:rPr>
          <w:rFonts w:ascii="Times New Roman" w:eastAsia="Times New Roman" w:hAnsi="Times New Roman" w:cs="Times New Roman"/>
          <w:sz w:val="6"/>
          <w:szCs w:val="6"/>
        </w:rPr>
      </w:pPr>
    </w:p>
    <w:p w:rsidR="00853662" w:rsidRDefault="00853662">
      <w:pPr>
        <w:rPr>
          <w:rFonts w:ascii="Times New Roman" w:eastAsia="Times New Roman" w:hAnsi="Times New Roman" w:cs="Times New Roman"/>
          <w:sz w:val="20"/>
          <w:szCs w:val="20"/>
        </w:rPr>
      </w:pPr>
    </w:p>
    <w:p w:rsidR="00853662" w:rsidRPr="001A0F61" w:rsidRDefault="003C0D05" w:rsidP="00875724">
      <w:pPr>
        <w:pStyle w:val="BodyText"/>
        <w:ind w:left="900" w:right="47" w:firstLine="0"/>
        <w:rPr>
          <w:rFonts w:ascii="PermianSlabSerifTypeface" w:eastAsia="PermianSlabSerifTypeface" w:hAnsi="PermianSlabSerifTypeface" w:cs="PermianSlabSerifTypeface"/>
          <w:b/>
        </w:rPr>
      </w:pPr>
      <w:r w:rsidRPr="001A0F61">
        <w:rPr>
          <w:rFonts w:ascii="PermianSlabSerifTypeface"/>
          <w:b/>
          <w:color w:val="231F20"/>
        </w:rPr>
        <w:t>FOR IMMEDIATE</w:t>
      </w:r>
      <w:r w:rsidRPr="001A0F61">
        <w:rPr>
          <w:rFonts w:ascii="PermianSlabSerifTypeface"/>
          <w:b/>
          <w:color w:val="231F20"/>
          <w:spacing w:val="-12"/>
        </w:rPr>
        <w:t xml:space="preserve"> </w:t>
      </w:r>
      <w:r w:rsidRPr="001A0F61">
        <w:rPr>
          <w:rFonts w:ascii="PermianSlabSerifTypeface"/>
          <w:b/>
          <w:color w:val="231F20"/>
        </w:rPr>
        <w:t>RELEASE</w:t>
      </w:r>
    </w:p>
    <w:sdt>
      <w:sdtPr>
        <w:rPr>
          <w:rFonts w:ascii="PermianSlabSerifTypeface"/>
          <w:color w:val="231F20"/>
          <w:spacing w:val="-3"/>
        </w:rPr>
        <w:id w:val="802970759"/>
        <w:placeholder>
          <w:docPart w:val="DefaultPlaceholder_1082065158"/>
        </w:placeholder>
      </w:sdtPr>
      <w:sdtEndPr>
        <w:rPr>
          <w:spacing w:val="0"/>
        </w:rPr>
      </w:sdtEndPr>
      <w:sdtContent>
        <w:p w:rsidR="00853662" w:rsidRDefault="009C4A4D" w:rsidP="00875724">
          <w:pPr>
            <w:pStyle w:val="BodyText"/>
            <w:ind w:left="900" w:right="-1483" w:firstLine="0"/>
            <w:rPr>
              <w:rFonts w:ascii="PermianSlabSerifTypeface" w:eastAsia="PermianSlabSerifTypeface" w:hAnsi="PermianSlabSerifTypeface" w:cs="PermianSlabSerifTypeface"/>
            </w:rPr>
          </w:pPr>
          <w:r>
            <w:rPr>
              <w:rFonts w:ascii="PermianSlabSerifTypeface"/>
              <w:color w:val="231F20"/>
              <w:spacing w:val="-3"/>
            </w:rPr>
            <w:t>Wednesday, January 31, 2018</w:t>
          </w:r>
        </w:p>
      </w:sdtContent>
    </w:sdt>
    <w:p w:rsidR="00151F37" w:rsidRDefault="003C0D05">
      <w:pPr>
        <w:pStyle w:val="BodyText"/>
        <w:spacing w:before="59" w:line="240" w:lineRule="exact"/>
        <w:ind w:left="155" w:right="103" w:hanging="37"/>
        <w:rPr>
          <w:spacing w:val="-3"/>
        </w:rPr>
      </w:pPr>
      <w:r>
        <w:rPr>
          <w:spacing w:val="-3"/>
        </w:rPr>
        <w:br w:type="column"/>
      </w:r>
    </w:p>
    <w:p w:rsidR="000114EF" w:rsidRDefault="003C0D05" w:rsidP="00875724">
      <w:pPr>
        <w:pStyle w:val="BodyText"/>
        <w:ind w:left="-2347" w:right="33" w:firstLine="0"/>
        <w:jc w:val="right"/>
        <w:rPr>
          <w:rFonts w:ascii="PermianSlabSerifTypeface"/>
          <w:color w:val="231F20"/>
        </w:rPr>
      </w:pPr>
      <w:r w:rsidRPr="001A0F61">
        <w:rPr>
          <w:rFonts w:ascii="PermianSlabSerifTypeface"/>
          <w:b/>
          <w:color w:val="231F20"/>
          <w:spacing w:val="-3"/>
        </w:rPr>
        <w:t xml:space="preserve">CONTACT: </w:t>
      </w:r>
      <w:sdt>
        <w:sdtPr>
          <w:rPr>
            <w:rFonts w:ascii="PermianSlabSerifTypeface"/>
            <w:b/>
            <w:color w:val="231F20"/>
            <w:spacing w:val="-3"/>
          </w:rPr>
          <w:id w:val="134615626"/>
          <w:placeholder>
            <w:docPart w:val="DefaultPlaceholder_1082065158"/>
          </w:placeholder>
        </w:sdtPr>
        <w:sdtEndPr>
          <w:rPr>
            <w:b w:val="0"/>
            <w:spacing w:val="0"/>
          </w:rPr>
        </w:sdtEndPr>
        <w:sdtContent>
          <w:r w:rsidR="002609BD">
            <w:rPr>
              <w:rFonts w:ascii="PermianSlabSerifTypeface"/>
              <w:color w:val="231F20"/>
            </w:rPr>
            <w:t>Cara Kumari</w:t>
          </w:r>
        </w:sdtContent>
      </w:sdt>
    </w:p>
    <w:p w:rsidR="00853662" w:rsidRDefault="003C0D05" w:rsidP="00875724">
      <w:pPr>
        <w:pStyle w:val="BodyText"/>
        <w:ind w:left="-2347" w:right="33" w:firstLine="0"/>
        <w:jc w:val="right"/>
        <w:rPr>
          <w:rFonts w:ascii="PermianSlabSerifTypeface" w:eastAsia="PermianSlabSerifTypeface" w:hAnsi="PermianSlabSerifTypeface" w:cs="PermianSlabSerifTypeface"/>
        </w:rPr>
      </w:pPr>
      <w:r w:rsidRPr="001A0F61">
        <w:rPr>
          <w:rFonts w:ascii="PermianSlabSerifTypeface"/>
          <w:b/>
          <w:color w:val="231F20"/>
        </w:rPr>
        <w:t>OFFICE:</w:t>
      </w:r>
      <w:r>
        <w:rPr>
          <w:rFonts w:ascii="PermianSlabSerifTypeface"/>
          <w:color w:val="231F20"/>
        </w:rPr>
        <w:t xml:space="preserve"> </w:t>
      </w:r>
      <w:sdt>
        <w:sdtPr>
          <w:rPr>
            <w:rFonts w:ascii="PermianSlabSerifTypeface"/>
            <w:color w:val="231F20"/>
          </w:rPr>
          <w:id w:val="1337737565"/>
          <w:placeholder>
            <w:docPart w:val="DefaultPlaceholder_1082065158"/>
          </w:placeholder>
        </w:sdtPr>
        <w:sdtEndPr/>
        <w:sdtContent>
          <w:r w:rsidR="001A0F61">
            <w:rPr>
              <w:rFonts w:ascii="PermianSlabSerifTypeface"/>
              <w:color w:val="231F20"/>
            </w:rPr>
            <w:t>615-</w:t>
          </w:r>
          <w:r w:rsidR="003A3C3A">
            <w:rPr>
              <w:rFonts w:ascii="PermianSlabSerifTypeface"/>
              <w:color w:val="231F20"/>
            </w:rPr>
            <w:t>613-1017</w:t>
          </w:r>
        </w:sdtContent>
      </w:sdt>
    </w:p>
    <w:p w:rsidR="001A0F61" w:rsidRDefault="001A0F61">
      <w:pPr>
        <w:spacing w:line="240" w:lineRule="exact"/>
        <w:rPr>
          <w:rFonts w:ascii="PermianSlabSerifTypeface" w:eastAsia="PermianSlabSerifTypeface" w:hAnsi="PermianSlabSerifTypeface" w:cs="PermianSlabSerifTypeface"/>
        </w:rPr>
      </w:pPr>
    </w:p>
    <w:p w:rsidR="001A0F61" w:rsidRDefault="001A0F61">
      <w:pPr>
        <w:spacing w:line="240" w:lineRule="exact"/>
        <w:rPr>
          <w:rFonts w:ascii="PermianSlabSerifTypeface" w:eastAsia="PermianSlabSerifTypeface" w:hAnsi="PermianSlabSerifTypeface" w:cs="PermianSlabSerifTypeface"/>
        </w:rPr>
        <w:sectPr w:rsidR="001A0F61" w:rsidSect="00875724">
          <w:headerReference w:type="default" r:id="rId9"/>
          <w:footerReference w:type="default" r:id="rId10"/>
          <w:type w:val="continuous"/>
          <w:pgSz w:w="12240" w:h="15840"/>
          <w:pgMar w:top="907" w:right="1620" w:bottom="360" w:left="763" w:header="720" w:footer="720" w:gutter="0"/>
          <w:cols w:num="2" w:space="720" w:equalWidth="0">
            <w:col w:w="3737" w:space="3060"/>
            <w:col w:w="3060"/>
          </w:cols>
          <w:docGrid w:linePitch="299"/>
        </w:sectPr>
      </w:pPr>
    </w:p>
    <w:p w:rsidR="00853662" w:rsidRPr="001A0F61" w:rsidRDefault="00853662">
      <w:pPr>
        <w:spacing w:before="6"/>
        <w:rPr>
          <w:rFonts w:ascii="PermianSlabSerifTypeface" w:eastAsia="PermianSlabSerifTypeface" w:hAnsi="PermianSlabSerifTypeface" w:cs="PermianSlabSerifTypeface"/>
          <w:sz w:val="20"/>
          <w:szCs w:val="20"/>
        </w:rPr>
      </w:pPr>
    </w:p>
    <w:sdt>
      <w:sdtPr>
        <w:rPr>
          <w:rFonts w:ascii="PermianSlabSerifTypeface"/>
          <w:b/>
          <w:color w:val="231F20"/>
          <w:sz w:val="20"/>
        </w:rPr>
        <w:id w:val="-1429574407"/>
        <w:placeholder>
          <w:docPart w:val="DefaultPlaceholder_1082065158"/>
        </w:placeholder>
      </w:sdtPr>
      <w:sdtEndPr>
        <w:rPr>
          <w:sz w:val="24"/>
        </w:rPr>
      </w:sdtEndPr>
      <w:sdtContent>
        <w:p w:rsidR="00853662" w:rsidRPr="001A0F61" w:rsidRDefault="00B637A1" w:rsidP="009858CE">
          <w:pPr>
            <w:spacing w:before="51" w:line="247" w:lineRule="exact"/>
            <w:ind w:left="360" w:right="30"/>
            <w:jc w:val="center"/>
            <w:rPr>
              <w:rFonts w:ascii="PermianSlabSerifTypeface" w:eastAsia="PermianSlabSerifTypeface" w:hAnsi="PermianSlabSerifTypeface" w:cs="PermianSlabSerifTypeface"/>
              <w:sz w:val="24"/>
              <w:szCs w:val="20"/>
            </w:rPr>
          </w:pPr>
          <w:r>
            <w:rPr>
              <w:rFonts w:ascii="PermianSlabSerifTypeface"/>
              <w:b/>
              <w:color w:val="231F20"/>
              <w:sz w:val="24"/>
            </w:rPr>
            <w:t xml:space="preserve">DIDD Statewide Employment Rate Increases </w:t>
          </w:r>
        </w:p>
      </w:sdtContent>
    </w:sdt>
    <w:sdt>
      <w:sdtPr>
        <w:rPr>
          <w:rFonts w:ascii="PermianSlabSerifTypeface"/>
          <w:color w:val="231F20"/>
        </w:rPr>
        <w:id w:val="-445227971"/>
        <w:placeholder>
          <w:docPart w:val="DefaultPlaceholder_1082065158"/>
        </w:placeholder>
      </w:sdtPr>
      <w:sdtEndPr/>
      <w:sdtContent>
        <w:p w:rsidR="00853662" w:rsidRDefault="00B637A1" w:rsidP="00875724">
          <w:pPr>
            <w:pStyle w:val="BodyText"/>
            <w:spacing w:line="247" w:lineRule="exact"/>
            <w:ind w:left="360" w:right="30" w:firstLine="0"/>
            <w:jc w:val="center"/>
            <w:rPr>
              <w:rFonts w:ascii="PermianSlabSerifTypeface" w:eastAsia="PermianSlabSerifTypeface" w:hAnsi="PermianSlabSerifTypeface" w:cs="PermianSlabSerifTypeface"/>
            </w:rPr>
          </w:pPr>
          <w:r>
            <w:rPr>
              <w:rFonts w:ascii="PermianSlabSerifTypeface"/>
              <w:color w:val="231F20"/>
            </w:rPr>
            <w:t>Data collection tool shows increase in people</w:t>
          </w:r>
          <w:r w:rsidR="003309A1">
            <w:rPr>
              <w:rFonts w:ascii="PermianSlabSerifTypeface"/>
              <w:color w:val="231F20"/>
            </w:rPr>
            <w:t xml:space="preserve"> with intellectual disabilities</w:t>
          </w:r>
          <w:r>
            <w:rPr>
              <w:rFonts w:ascii="PermianSlabSerifTypeface"/>
              <w:color w:val="231F20"/>
            </w:rPr>
            <w:t xml:space="preserve"> working in competitive employment</w:t>
          </w:r>
        </w:p>
      </w:sdtContent>
    </w:sdt>
    <w:p w:rsidR="00853662" w:rsidRDefault="00853662">
      <w:pPr>
        <w:spacing w:before="12"/>
        <w:rPr>
          <w:rFonts w:ascii="PermianSlabSerifTypeface" w:eastAsia="PermianSlabSerifTypeface" w:hAnsi="PermianSlabSerifTypeface" w:cs="PermianSlabSerifTypeface"/>
          <w:sz w:val="24"/>
          <w:szCs w:val="24"/>
        </w:rPr>
      </w:pPr>
    </w:p>
    <w:p w:rsidR="00797CAE" w:rsidRDefault="003309A1" w:rsidP="003309A1">
      <w:pPr>
        <w:rPr>
          <w:rFonts w:ascii="Open Sans" w:eastAsia="Open Sans" w:hAnsi="Open Sans" w:cs="Open Sans"/>
          <w:sz w:val="20"/>
          <w:szCs w:val="20"/>
        </w:rPr>
      </w:pPr>
      <w:r>
        <w:rPr>
          <w:rFonts w:ascii="Open Sans" w:eastAsia="Open Sans" w:hAnsi="Open Sans" w:cs="Open Sans"/>
          <w:sz w:val="20"/>
          <w:szCs w:val="20"/>
        </w:rPr>
        <w:t>NASHVILLE</w:t>
      </w:r>
      <w:r w:rsidR="003A3C3A">
        <w:rPr>
          <w:rFonts w:ascii="Open Sans" w:eastAsia="Open Sans" w:hAnsi="Open Sans" w:cs="Open Sans"/>
          <w:sz w:val="20"/>
          <w:szCs w:val="20"/>
        </w:rPr>
        <w:t>—</w:t>
      </w:r>
      <w:r>
        <w:rPr>
          <w:rFonts w:ascii="Open Sans" w:eastAsia="Open Sans" w:hAnsi="Open Sans" w:cs="Open Sans"/>
          <w:sz w:val="20"/>
          <w:szCs w:val="20"/>
        </w:rPr>
        <w:t>The Department of Intellectual and Developmental Disabilities (DIDD) announced today that the employment rate of persons supported in competitive, integrated employment is 17.6 percent.  This marks a one percent increase from its first round of results</w:t>
      </w:r>
      <w:r w:rsidR="00BD4236">
        <w:rPr>
          <w:rFonts w:ascii="Open Sans" w:eastAsia="Open Sans" w:hAnsi="Open Sans" w:cs="Open Sans"/>
          <w:sz w:val="20"/>
          <w:szCs w:val="20"/>
        </w:rPr>
        <w:t xml:space="preserve"> collected in spring 2017 and reflects persons supported through DIDD’s waiver programs who are of working age and no longer in school. </w:t>
      </w:r>
    </w:p>
    <w:p w:rsidR="003A3C3A" w:rsidRDefault="003A3C3A" w:rsidP="00EC33A4">
      <w:pPr>
        <w:rPr>
          <w:rFonts w:ascii="Open Sans" w:hAnsi="Open Sans" w:cs="Open Sans"/>
          <w:sz w:val="20"/>
          <w:szCs w:val="20"/>
        </w:rPr>
      </w:pPr>
    </w:p>
    <w:p w:rsidR="00BD4236" w:rsidRDefault="00BD4236" w:rsidP="00EC33A4">
      <w:pPr>
        <w:rPr>
          <w:rFonts w:ascii="Open Sans" w:hAnsi="Open Sans" w:cs="Open Sans"/>
          <w:sz w:val="20"/>
          <w:szCs w:val="20"/>
        </w:rPr>
      </w:pPr>
      <w:r>
        <w:rPr>
          <w:rFonts w:ascii="Open Sans" w:hAnsi="Open Sans" w:cs="Open Sans"/>
          <w:sz w:val="20"/>
          <w:szCs w:val="20"/>
        </w:rPr>
        <w:t>Competitive, integrated employment (CIE) is defined as a workplace that pays at least minimum wage and includes workers with and without disabilities.  CIE is the standard for professionals advocating for increased employment opportunities for people with disabilities.</w:t>
      </w:r>
    </w:p>
    <w:p w:rsidR="00BD4236" w:rsidRDefault="00BD4236" w:rsidP="00EC33A4">
      <w:pPr>
        <w:rPr>
          <w:rFonts w:ascii="Open Sans" w:hAnsi="Open Sans" w:cs="Open Sans"/>
          <w:sz w:val="20"/>
          <w:szCs w:val="20"/>
        </w:rPr>
      </w:pPr>
    </w:p>
    <w:p w:rsidR="00BD4236" w:rsidRDefault="00BD4236" w:rsidP="00EC33A4">
      <w:pPr>
        <w:rPr>
          <w:rFonts w:ascii="Open Sans" w:hAnsi="Open Sans" w:cs="Open Sans"/>
          <w:sz w:val="20"/>
          <w:szCs w:val="20"/>
        </w:rPr>
      </w:pPr>
      <w:r>
        <w:rPr>
          <w:rFonts w:ascii="Open Sans" w:hAnsi="Open Sans" w:cs="Open Sans"/>
          <w:sz w:val="20"/>
          <w:szCs w:val="20"/>
        </w:rPr>
        <w:t>The data is collected from DIDD providers twice a year</w:t>
      </w:r>
      <w:r w:rsidR="00BC66E6">
        <w:rPr>
          <w:rFonts w:ascii="Open Sans" w:hAnsi="Open Sans" w:cs="Open Sans"/>
          <w:sz w:val="20"/>
          <w:szCs w:val="20"/>
        </w:rPr>
        <w:t>,</w:t>
      </w:r>
      <w:r>
        <w:rPr>
          <w:rFonts w:ascii="Open Sans" w:hAnsi="Open Sans" w:cs="Open Sans"/>
          <w:sz w:val="20"/>
          <w:szCs w:val="20"/>
        </w:rPr>
        <w:t xml:space="preserve"> in partnership with EconSys</w:t>
      </w:r>
      <w:r w:rsidR="00BC66E6">
        <w:rPr>
          <w:rFonts w:ascii="Open Sans" w:hAnsi="Open Sans" w:cs="Open Sans"/>
          <w:sz w:val="20"/>
          <w:szCs w:val="20"/>
        </w:rPr>
        <w:t>,</w:t>
      </w:r>
      <w:r>
        <w:rPr>
          <w:rFonts w:ascii="Open Sans" w:hAnsi="Open Sans" w:cs="Open Sans"/>
          <w:sz w:val="20"/>
          <w:szCs w:val="20"/>
        </w:rPr>
        <w:t xml:space="preserve"> through a web-based questionnaire.  It looks at the overall rate, hourly wage, type of industry, and hours worked weekly.  The numbers reflect employment data from October 2017.  </w:t>
      </w:r>
    </w:p>
    <w:p w:rsidR="00BD4236" w:rsidRDefault="00BD4236" w:rsidP="00EC33A4">
      <w:pPr>
        <w:rPr>
          <w:rFonts w:ascii="Open Sans" w:hAnsi="Open Sans" w:cs="Open Sans"/>
          <w:sz w:val="20"/>
          <w:szCs w:val="20"/>
        </w:rPr>
      </w:pPr>
    </w:p>
    <w:p w:rsidR="00BD4236" w:rsidRDefault="00BD4236" w:rsidP="00EC33A4">
      <w:pPr>
        <w:rPr>
          <w:rFonts w:ascii="Open Sans" w:hAnsi="Open Sans" w:cs="Open Sans"/>
          <w:sz w:val="20"/>
          <w:szCs w:val="20"/>
        </w:rPr>
      </w:pPr>
      <w:r>
        <w:rPr>
          <w:rFonts w:ascii="Open Sans" w:hAnsi="Open Sans" w:cs="Open Sans"/>
          <w:sz w:val="20"/>
          <w:szCs w:val="20"/>
        </w:rPr>
        <w:t xml:space="preserve">“We have set an ambitious goal to double the employment rate for people in the DIDD waivers by 2022,” DIDD Commissioner Debra K. Payne said.  “With this increase, we are currently on track to meet that goal, but will continue to work hard to ensure everyone who wants a </w:t>
      </w:r>
      <w:r w:rsidR="004C1DA6">
        <w:rPr>
          <w:rFonts w:ascii="Open Sans" w:hAnsi="Open Sans" w:cs="Open Sans"/>
          <w:sz w:val="20"/>
          <w:szCs w:val="20"/>
        </w:rPr>
        <w:t>paid job in the community has the</w:t>
      </w:r>
      <w:r w:rsidR="003B216E">
        <w:rPr>
          <w:rFonts w:ascii="Open Sans" w:hAnsi="Open Sans" w:cs="Open Sans"/>
          <w:sz w:val="20"/>
          <w:szCs w:val="20"/>
        </w:rPr>
        <w:t xml:space="preserve"> opportunity to have</w:t>
      </w:r>
      <w:r>
        <w:rPr>
          <w:rFonts w:ascii="Open Sans" w:hAnsi="Open Sans" w:cs="Open Sans"/>
          <w:sz w:val="20"/>
          <w:szCs w:val="20"/>
        </w:rPr>
        <w:t xml:space="preserve"> one.”</w:t>
      </w:r>
    </w:p>
    <w:p w:rsidR="00BD4236" w:rsidRDefault="00BD4236" w:rsidP="00EC33A4">
      <w:pPr>
        <w:rPr>
          <w:rFonts w:ascii="Open Sans" w:hAnsi="Open Sans" w:cs="Open Sans"/>
          <w:sz w:val="20"/>
          <w:szCs w:val="20"/>
        </w:rPr>
      </w:pPr>
    </w:p>
    <w:p w:rsidR="00BD4236" w:rsidRDefault="009C4A4D" w:rsidP="00EC33A4">
      <w:pPr>
        <w:rPr>
          <w:rFonts w:ascii="Open Sans" w:hAnsi="Open Sans" w:cs="Open Sans"/>
          <w:sz w:val="20"/>
          <w:szCs w:val="20"/>
        </w:rPr>
      </w:pPr>
      <w:r>
        <w:rPr>
          <w:rFonts w:ascii="Open Sans" w:hAnsi="Open Sans" w:cs="Open Sans"/>
          <w:sz w:val="20"/>
          <w:szCs w:val="20"/>
        </w:rPr>
        <w:t>Some</w:t>
      </w:r>
      <w:r w:rsidR="00BD4236">
        <w:rPr>
          <w:rFonts w:ascii="Open Sans" w:hAnsi="Open Sans" w:cs="Open Sans"/>
          <w:sz w:val="20"/>
          <w:szCs w:val="20"/>
        </w:rPr>
        <w:t xml:space="preserve"> key data points include:</w:t>
      </w:r>
    </w:p>
    <w:p w:rsidR="00BD4236" w:rsidRDefault="00BD4236" w:rsidP="00BD4236">
      <w:pPr>
        <w:pStyle w:val="ListParagraph"/>
        <w:numPr>
          <w:ilvl w:val="0"/>
          <w:numId w:val="3"/>
        </w:numPr>
        <w:rPr>
          <w:rFonts w:ascii="Open Sans" w:hAnsi="Open Sans" w:cs="Open Sans"/>
          <w:sz w:val="20"/>
          <w:szCs w:val="20"/>
        </w:rPr>
      </w:pPr>
      <w:r>
        <w:rPr>
          <w:rFonts w:ascii="Open Sans" w:hAnsi="Open Sans" w:cs="Open Sans"/>
          <w:sz w:val="20"/>
          <w:szCs w:val="20"/>
        </w:rPr>
        <w:t>A 5 percent in</w:t>
      </w:r>
      <w:r w:rsidR="004C1DA6">
        <w:rPr>
          <w:rFonts w:ascii="Open Sans" w:hAnsi="Open Sans" w:cs="Open Sans"/>
          <w:sz w:val="20"/>
          <w:szCs w:val="20"/>
        </w:rPr>
        <w:t xml:space="preserve">crease in people working in CIE as proportion of all employment types, </w:t>
      </w:r>
      <w:r w:rsidR="003B216E">
        <w:rPr>
          <w:rFonts w:ascii="Open Sans" w:hAnsi="Open Sans" w:cs="Open Sans"/>
          <w:sz w:val="20"/>
          <w:szCs w:val="20"/>
        </w:rPr>
        <w:t>with</w:t>
      </w:r>
      <w:r w:rsidR="004C1DA6">
        <w:rPr>
          <w:rFonts w:ascii="Open Sans" w:hAnsi="Open Sans" w:cs="Open Sans"/>
          <w:sz w:val="20"/>
          <w:szCs w:val="20"/>
        </w:rPr>
        <w:t xml:space="preserve"> a simultaneous decrease in </w:t>
      </w:r>
      <w:r>
        <w:rPr>
          <w:rFonts w:ascii="Open Sans" w:hAnsi="Open Sans" w:cs="Open Sans"/>
          <w:sz w:val="20"/>
          <w:szCs w:val="20"/>
        </w:rPr>
        <w:t>Sheltered Work and Group Employment</w:t>
      </w:r>
      <w:r w:rsidR="004C1DA6">
        <w:rPr>
          <w:rFonts w:ascii="Open Sans" w:hAnsi="Open Sans" w:cs="Open Sans"/>
          <w:sz w:val="20"/>
          <w:szCs w:val="20"/>
        </w:rPr>
        <w:t xml:space="preserve"> rates</w:t>
      </w:r>
    </w:p>
    <w:p w:rsidR="009C4A4D" w:rsidRDefault="009C4A4D" w:rsidP="00BD4236">
      <w:pPr>
        <w:pStyle w:val="ListParagraph"/>
        <w:numPr>
          <w:ilvl w:val="0"/>
          <w:numId w:val="3"/>
        </w:numPr>
        <w:rPr>
          <w:rFonts w:ascii="Open Sans" w:hAnsi="Open Sans" w:cs="Open Sans"/>
          <w:sz w:val="20"/>
          <w:szCs w:val="20"/>
        </w:rPr>
      </w:pPr>
      <w:r>
        <w:rPr>
          <w:rFonts w:ascii="Open Sans" w:hAnsi="Open Sans" w:cs="Open Sans"/>
          <w:sz w:val="20"/>
          <w:szCs w:val="20"/>
        </w:rPr>
        <w:t>A 5 percent increase in people support</w:t>
      </w:r>
      <w:r w:rsidR="00995BAF">
        <w:rPr>
          <w:rFonts w:ascii="Open Sans" w:hAnsi="Open Sans" w:cs="Open Sans"/>
          <w:sz w:val="20"/>
          <w:szCs w:val="20"/>
        </w:rPr>
        <w:t>ed</w:t>
      </w:r>
      <w:r>
        <w:rPr>
          <w:rFonts w:ascii="Open Sans" w:hAnsi="Open Sans" w:cs="Open Sans"/>
          <w:sz w:val="20"/>
          <w:szCs w:val="20"/>
        </w:rPr>
        <w:t xml:space="preserve"> by DIDD who are seeking employment</w:t>
      </w:r>
    </w:p>
    <w:p w:rsidR="00BD4236" w:rsidRDefault="00BD4236" w:rsidP="009C4A4D">
      <w:pPr>
        <w:pStyle w:val="ListParagraph"/>
        <w:numPr>
          <w:ilvl w:val="0"/>
          <w:numId w:val="3"/>
        </w:numPr>
        <w:rPr>
          <w:rFonts w:ascii="Open Sans" w:hAnsi="Open Sans" w:cs="Open Sans"/>
          <w:sz w:val="20"/>
          <w:szCs w:val="20"/>
        </w:rPr>
      </w:pPr>
      <w:r w:rsidRPr="009C4A4D">
        <w:rPr>
          <w:rFonts w:ascii="Open Sans" w:hAnsi="Open Sans" w:cs="Open Sans"/>
          <w:sz w:val="20"/>
          <w:szCs w:val="20"/>
        </w:rPr>
        <w:t xml:space="preserve">An increase in the number of </w:t>
      </w:r>
      <w:r w:rsidR="004C1DA6">
        <w:rPr>
          <w:rFonts w:ascii="Open Sans" w:hAnsi="Open Sans" w:cs="Open Sans"/>
          <w:sz w:val="20"/>
          <w:szCs w:val="20"/>
        </w:rPr>
        <w:t xml:space="preserve">monthly </w:t>
      </w:r>
      <w:r w:rsidRPr="009C4A4D">
        <w:rPr>
          <w:rFonts w:ascii="Open Sans" w:hAnsi="Open Sans" w:cs="Open Sans"/>
          <w:sz w:val="20"/>
          <w:szCs w:val="20"/>
        </w:rPr>
        <w:t xml:space="preserve">hours worked, rising from 40.1 hours in April 2017 to 45.7 </w:t>
      </w:r>
      <w:r w:rsidR="009C4A4D" w:rsidRPr="009C4A4D">
        <w:rPr>
          <w:rFonts w:ascii="Open Sans" w:hAnsi="Open Sans" w:cs="Open Sans"/>
          <w:sz w:val="20"/>
          <w:szCs w:val="20"/>
        </w:rPr>
        <w:t>hours</w:t>
      </w:r>
      <w:r w:rsidRPr="009C4A4D">
        <w:rPr>
          <w:rFonts w:ascii="Open Sans" w:hAnsi="Open Sans" w:cs="Open Sans"/>
          <w:sz w:val="20"/>
          <w:szCs w:val="20"/>
        </w:rPr>
        <w:t xml:space="preserve"> in October 2017</w:t>
      </w:r>
    </w:p>
    <w:p w:rsidR="009C4A4D" w:rsidRDefault="009C4A4D" w:rsidP="009C4A4D">
      <w:pPr>
        <w:rPr>
          <w:rFonts w:ascii="Open Sans" w:hAnsi="Open Sans" w:cs="Open Sans"/>
          <w:sz w:val="20"/>
          <w:szCs w:val="20"/>
        </w:rPr>
      </w:pPr>
    </w:p>
    <w:p w:rsidR="009C4A4D" w:rsidRDefault="009C4A4D" w:rsidP="009C4A4D">
      <w:pPr>
        <w:rPr>
          <w:rFonts w:ascii="Open Sans" w:hAnsi="Open Sans" w:cs="Open Sans"/>
          <w:sz w:val="20"/>
          <w:szCs w:val="20"/>
        </w:rPr>
      </w:pPr>
      <w:r>
        <w:rPr>
          <w:rFonts w:ascii="Open Sans" w:hAnsi="Open Sans" w:cs="Open Sans"/>
          <w:sz w:val="20"/>
          <w:szCs w:val="20"/>
        </w:rPr>
        <w:t>“As important as it is for us to celebrate our successes, it’s perhaps more important to identify areas where we aren’t seeing the improvement we want</w:t>
      </w:r>
      <w:r w:rsidRPr="00995BAF">
        <w:rPr>
          <w:rFonts w:ascii="Open Sans" w:hAnsi="Open Sans" w:cs="Open Sans"/>
          <w:sz w:val="20"/>
          <w:szCs w:val="20"/>
        </w:rPr>
        <w:t>,”</w:t>
      </w:r>
      <w:r w:rsidRPr="005C7A8E">
        <w:rPr>
          <w:rFonts w:ascii="Open Sans" w:hAnsi="Open Sans" w:cs="Open Sans"/>
          <w:color w:val="FF0000"/>
          <w:sz w:val="20"/>
          <w:szCs w:val="20"/>
        </w:rPr>
        <w:t xml:space="preserve"> </w:t>
      </w:r>
      <w:r>
        <w:rPr>
          <w:rFonts w:ascii="Open Sans" w:hAnsi="Open Sans" w:cs="Open Sans"/>
          <w:sz w:val="20"/>
          <w:szCs w:val="20"/>
        </w:rPr>
        <w:t>DIDD’s State Director of Employment and Day Services</w:t>
      </w:r>
      <w:r w:rsidR="00902146">
        <w:rPr>
          <w:rFonts w:ascii="Open Sans" w:hAnsi="Open Sans" w:cs="Open Sans"/>
          <w:sz w:val="20"/>
          <w:szCs w:val="20"/>
        </w:rPr>
        <w:t xml:space="preserve"> Jeremy Norden-Paul</w:t>
      </w:r>
      <w:r>
        <w:rPr>
          <w:rFonts w:ascii="Open Sans" w:hAnsi="Open Sans" w:cs="Open Sans"/>
          <w:sz w:val="20"/>
          <w:szCs w:val="20"/>
        </w:rPr>
        <w:t xml:space="preserve"> sa</w:t>
      </w:r>
      <w:r w:rsidR="004C1DA6">
        <w:rPr>
          <w:rFonts w:ascii="Open Sans" w:hAnsi="Open Sans" w:cs="Open Sans"/>
          <w:sz w:val="20"/>
          <w:szCs w:val="20"/>
        </w:rPr>
        <w:t>i</w:t>
      </w:r>
      <w:r>
        <w:rPr>
          <w:rFonts w:ascii="Open Sans" w:hAnsi="Open Sans" w:cs="Open Sans"/>
          <w:sz w:val="20"/>
          <w:szCs w:val="20"/>
        </w:rPr>
        <w:t>d.  “Having the data to provide insight into these key areas will allow us to channel resources to areas of need and learn more about the supports people need to gain and maintain employment in the community.”</w:t>
      </w:r>
    </w:p>
    <w:p w:rsidR="009C4A4D" w:rsidRDefault="009C4A4D" w:rsidP="009C4A4D">
      <w:pPr>
        <w:rPr>
          <w:rFonts w:ascii="Open Sans" w:hAnsi="Open Sans" w:cs="Open Sans"/>
          <w:sz w:val="20"/>
          <w:szCs w:val="20"/>
        </w:rPr>
      </w:pPr>
    </w:p>
    <w:p w:rsidR="009C4A4D" w:rsidRDefault="009C4A4D" w:rsidP="009C4A4D">
      <w:pPr>
        <w:rPr>
          <w:rFonts w:ascii="Open Sans" w:hAnsi="Open Sans" w:cs="Open Sans"/>
          <w:sz w:val="20"/>
          <w:szCs w:val="20"/>
        </w:rPr>
      </w:pPr>
      <w:r>
        <w:rPr>
          <w:rFonts w:ascii="Open Sans" w:hAnsi="Open Sans" w:cs="Open Sans"/>
          <w:sz w:val="20"/>
          <w:szCs w:val="20"/>
        </w:rPr>
        <w:t xml:space="preserve">Agencies in the DIDD provider network will report next in May on employment data from April. </w:t>
      </w:r>
    </w:p>
    <w:p w:rsidR="00BD4236" w:rsidRDefault="00BD4236" w:rsidP="00EC33A4">
      <w:pPr>
        <w:rPr>
          <w:rFonts w:ascii="Open Sans" w:hAnsi="Open Sans" w:cs="Open Sans"/>
          <w:sz w:val="20"/>
          <w:szCs w:val="20"/>
        </w:rPr>
      </w:pPr>
    </w:p>
    <w:p w:rsidR="00CD6EB4" w:rsidRPr="00CD6EB4" w:rsidRDefault="00CD6EB4" w:rsidP="00CD6EB4">
      <w:pPr>
        <w:rPr>
          <w:sz w:val="20"/>
          <w:szCs w:val="20"/>
        </w:rPr>
      </w:pPr>
      <w:r w:rsidRPr="00CD6EB4">
        <w:rPr>
          <w:rFonts w:ascii="Open Sans" w:hAnsi="Open Sans" w:cs="Open Sans"/>
          <w:sz w:val="20"/>
          <w:szCs w:val="20"/>
        </w:rPr>
        <w:t xml:space="preserve">Video clip of Jeremy Norden-Paul discussing the data: </w:t>
      </w:r>
      <w:hyperlink r:id="rId11" w:history="1">
        <w:r w:rsidRPr="00CD6EB4">
          <w:rPr>
            <w:rStyle w:val="Hyperlink"/>
            <w:rFonts w:ascii="Open Sans" w:hAnsi="Open Sans" w:cs="Open Sans"/>
            <w:sz w:val="20"/>
            <w:szCs w:val="20"/>
          </w:rPr>
          <w:t>https://youtu.be/</w:t>
        </w:r>
        <w:bookmarkStart w:id="0" w:name="_GoBack"/>
        <w:bookmarkEnd w:id="0"/>
        <w:r w:rsidRPr="00CD6EB4">
          <w:rPr>
            <w:rStyle w:val="Hyperlink"/>
            <w:rFonts w:ascii="Open Sans" w:hAnsi="Open Sans" w:cs="Open Sans"/>
            <w:sz w:val="20"/>
            <w:szCs w:val="20"/>
          </w:rPr>
          <w:t>b</w:t>
        </w:r>
        <w:r w:rsidRPr="00CD6EB4">
          <w:rPr>
            <w:rStyle w:val="Hyperlink"/>
            <w:rFonts w:ascii="Open Sans" w:hAnsi="Open Sans" w:cs="Open Sans"/>
            <w:sz w:val="20"/>
            <w:szCs w:val="20"/>
          </w:rPr>
          <w:t>3id71rchYA</w:t>
        </w:r>
      </w:hyperlink>
    </w:p>
    <w:p w:rsidR="00CD6EB4" w:rsidRDefault="00CD6EB4" w:rsidP="00CD6EB4">
      <w:pPr>
        <w:rPr>
          <w:rFonts w:ascii="Open Sans" w:hAnsi="Open Sans" w:cs="Open Sans"/>
          <w:sz w:val="20"/>
          <w:szCs w:val="20"/>
        </w:rPr>
      </w:pPr>
      <w:r>
        <w:rPr>
          <w:rFonts w:ascii="Open Sans" w:hAnsi="Open Sans" w:cs="Open Sans"/>
        </w:rPr>
        <w:lastRenderedPageBreak/>
        <w:t> </w:t>
      </w:r>
    </w:p>
    <w:p w:rsidR="00EC33A4" w:rsidRDefault="003A3C3A">
      <w:pPr>
        <w:rPr>
          <w:rFonts w:ascii="Open Sans" w:eastAsia="Open Sans" w:hAnsi="Open Sans" w:cs="Open Sans"/>
          <w:sz w:val="20"/>
          <w:szCs w:val="20"/>
        </w:rPr>
      </w:pPr>
      <w:r>
        <w:rPr>
          <w:rFonts w:ascii="Open Sans" w:eastAsia="Open Sans" w:hAnsi="Open Sans" w:cs="Open Sans"/>
          <w:sz w:val="20"/>
          <w:szCs w:val="20"/>
        </w:rPr>
        <w:tab/>
        <w:t xml:space="preserve"> </w:t>
      </w:r>
    </w:p>
    <w:p w:rsidR="00D21405" w:rsidRDefault="00D21405" w:rsidP="00EC33A4">
      <w:pPr>
        <w:jc w:val="center"/>
        <w:rPr>
          <w:rFonts w:ascii="Open Sans" w:eastAsia="Open Sans" w:hAnsi="Open Sans" w:cs="Open Sans"/>
          <w:sz w:val="20"/>
          <w:szCs w:val="20"/>
        </w:rPr>
      </w:pPr>
      <w:r>
        <w:rPr>
          <w:rFonts w:ascii="Open Sans" w:eastAsia="Open Sans" w:hAnsi="Open Sans" w:cs="Open Sans"/>
          <w:sz w:val="20"/>
          <w:szCs w:val="20"/>
        </w:rPr>
        <w:t>###</w:t>
      </w:r>
    </w:p>
    <w:p w:rsidR="00853662" w:rsidRPr="000E619D" w:rsidRDefault="00853662" w:rsidP="00151F37">
      <w:pPr>
        <w:spacing w:before="62" w:line="216" w:lineRule="exact"/>
        <w:ind w:right="2400"/>
        <w:rPr>
          <w:rFonts w:ascii="Open Sans" w:eastAsia="Open Sans" w:hAnsi="Open Sans" w:cs="Open Sans"/>
          <w:sz w:val="20"/>
          <w:szCs w:val="20"/>
        </w:rPr>
      </w:pPr>
    </w:p>
    <w:p w:rsidR="000E619D" w:rsidRPr="000E619D" w:rsidRDefault="000E619D" w:rsidP="000E619D">
      <w:pPr>
        <w:rPr>
          <w:rFonts w:ascii="Open Sans" w:hAnsi="Open Sans" w:cs="Open Sans"/>
          <w:b/>
          <w:sz w:val="20"/>
          <w:szCs w:val="20"/>
          <w:u w:val="single"/>
        </w:rPr>
      </w:pPr>
      <w:r w:rsidRPr="000E619D">
        <w:rPr>
          <w:rFonts w:ascii="Open Sans" w:hAnsi="Open Sans" w:cs="Open Sans"/>
          <w:b/>
          <w:sz w:val="20"/>
          <w:szCs w:val="20"/>
          <w:u w:val="single"/>
        </w:rPr>
        <w:t>About the Department of Intellectual and Developmental Disabilities</w:t>
      </w:r>
    </w:p>
    <w:p w:rsidR="000E619D" w:rsidRPr="000E619D" w:rsidRDefault="000E619D" w:rsidP="000E619D">
      <w:pPr>
        <w:rPr>
          <w:rFonts w:ascii="Open Sans" w:hAnsi="Open Sans" w:cs="Open Sans"/>
          <w:sz w:val="20"/>
          <w:szCs w:val="20"/>
        </w:rPr>
      </w:pPr>
    </w:p>
    <w:p w:rsidR="000E619D" w:rsidRPr="000E619D" w:rsidRDefault="000E619D" w:rsidP="000E619D">
      <w:pPr>
        <w:rPr>
          <w:rFonts w:ascii="Open Sans" w:hAnsi="Open Sans" w:cs="Open Sans"/>
          <w:sz w:val="20"/>
          <w:szCs w:val="20"/>
        </w:rPr>
      </w:pPr>
      <w:r w:rsidRPr="000E619D">
        <w:rPr>
          <w:rFonts w:ascii="Open Sans" w:hAnsi="Open Sans" w:cs="Open Sans"/>
          <w:sz w:val="20"/>
          <w:szCs w:val="20"/>
        </w:rPr>
        <w:t xml:space="preserve">The Department of Intellectual and Developmental Disabilities is the state agency responsible for administration and oversight of community-based services for approximately 8,000 people with intellectual disabilities as well as 4,000 people through the Family Support Program.   Every day, the department strives to support people to live rewarding and fulfilling lives.  It does so by ensuring people are free to exercise rights, engage with their broader communities and experience optimal health.  DIDD is the first state service delivery system in the nation to receive Person-Centered Excellence Accreditation from the Council on Quality and Leadership.  It has also been recognized as a national leader in its efforts to increase competitive, community-based employment outcomes for people with disabilities.  </w:t>
      </w:r>
    </w:p>
    <w:p w:rsidR="00D21405" w:rsidRPr="00D21405" w:rsidRDefault="00D21405" w:rsidP="00151F37">
      <w:pPr>
        <w:spacing w:before="62" w:line="216" w:lineRule="exact"/>
        <w:ind w:right="2400"/>
        <w:rPr>
          <w:rFonts w:ascii="Open Sans" w:eastAsia="Open Sans" w:hAnsi="Open Sans" w:cs="Open Sans"/>
          <w:sz w:val="20"/>
          <w:szCs w:val="20"/>
        </w:rPr>
      </w:pPr>
    </w:p>
    <w:sectPr w:rsidR="00D21405" w:rsidRPr="00D21405" w:rsidSect="00875724">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1B" w:rsidRDefault="00D7561B" w:rsidP="00151F37">
      <w:r>
        <w:separator/>
      </w:r>
    </w:p>
  </w:endnote>
  <w:endnote w:type="continuationSeparator" w:id="0">
    <w:p w:rsidR="00D7561B" w:rsidRDefault="00D7561B"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5E" w:rsidRDefault="00A4455E" w:rsidP="00A4455E">
    <w:pPr>
      <w:spacing w:before="12"/>
      <w:rPr>
        <w:rFonts w:ascii="Open Sans" w:eastAsia="Open Sans" w:hAnsi="Open Sans" w:cs="Open Sans"/>
        <w:sz w:val="16"/>
        <w:szCs w:val="16"/>
      </w:rPr>
    </w:pPr>
  </w:p>
  <w:p w:rsidR="00A4455E" w:rsidRPr="00A4455E" w:rsidRDefault="00BC66E6"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8"/>
                      <wpg:cNvGrpSpPr>
                        <a:grpSpLocks/>
                      </wpg:cNvGrpSpPr>
                      <wpg:grpSpPr bwMode="auto">
                        <a:xfrm>
                          <a:off x="5" y="5"/>
                          <a:ext cx="8881" cy="2"/>
                          <a:chOff x="5" y="5"/>
                          <a:chExt cx="8881" cy="2"/>
                        </a:xfrm>
                      </wpg:grpSpPr>
                      <wps:wsp>
                        <wps:cNvPr id="4"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">
              <v:group id="Group 8" o:spid="_x0000_s1027" style="position:absolute;left:5;top:5;width:8881;height:2" coordorigin="5,5" coordsize="8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8" style="position:absolute;left:5;top:5;width:888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JsQA&#10;AADaAAAADwAAAGRycy9kb3ducmV2LnhtbESPQWvCQBSE7wX/w/KE3ppNpRS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ibEAAAA2gAAAA8AAAAAAAAAAAAAAAAAmAIAAGRycy9k&#10;b3ducmV2LnhtbFBLBQYAAAAABAAEAPUAAACJAw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292249252"/>
      <w:placeholder>
        <w:docPart w:val="5D2B2775A5B441AB83D5CAE916CEFF2A"/>
      </w:placeholder>
    </w:sdtPr>
    <w:sdtEndPr/>
    <w:sdtContent>
      <w:p w:rsidR="00151F37" w:rsidRPr="00CD6EB4" w:rsidRDefault="00CD6EB4" w:rsidP="00CD6EB4">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DIDD Office of Communications</w:t>
        </w:r>
        <w:r w:rsidR="00A4455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Citizens Plaza, 10</w:t>
        </w:r>
        <w:r w:rsidRPr="00CD6EB4">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w:t>
        </w:r>
        <w:r w:rsidR="00A4455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400 Deaderick Street</w:t>
        </w:r>
        <w:r w:rsidR="00A4455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w:t>
        </w:r>
        <w:r w:rsidR="00A4455E"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w:t>
        </w:r>
        <w:r w:rsidR="00A4455E"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xml:space="preserve">37069 </w:t>
        </w:r>
        <w:r w:rsidRPr="004313EE">
          <w:rPr>
            <w:rFonts w:ascii="Open Sans" w:eastAsia="Open Sans" w:hAnsi="Open Sans" w:cs="Open Sans"/>
            <w:color w:val="7E7578"/>
            <w:sz w:val="18"/>
            <w:szCs w:val="18"/>
          </w:rPr>
          <w:t>•</w:t>
        </w:r>
        <w:r>
          <w:rPr>
            <w:rFonts w:ascii="Open Sans" w:eastAsia="Open Sans" w:hAnsi="Open Sans" w:cs="Open Sans"/>
            <w:color w:val="7E7578"/>
            <w:sz w:val="18"/>
            <w:szCs w:val="18"/>
          </w:rPr>
          <w:t>Tel: 615-253-2236</w:t>
        </w:r>
        <w:r w:rsidR="00A4455E"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tn.gov/didd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1B" w:rsidRDefault="00D7561B" w:rsidP="00151F37">
      <w:r>
        <w:separator/>
      </w:r>
    </w:p>
  </w:footnote>
  <w:footnote w:type="continuationSeparator" w:id="0">
    <w:p w:rsidR="00D7561B" w:rsidRDefault="00D7561B" w:rsidP="0015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7" w:rsidRDefault="00216129" w:rsidP="00480311">
    <w:pPr>
      <w:pStyle w:val="Header"/>
    </w:pPr>
    <w:r>
      <w:rPr>
        <w:noProof/>
      </w:rPr>
      <w:drawing>
        <wp:inline distT="0" distB="0" distL="0" distR="0">
          <wp:extent cx="231343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Intel-&amp;-Dev-Disability-ColorPMS.png"/>
                  <pic:cNvPicPr/>
                </pic:nvPicPr>
                <pic:blipFill>
                  <a:blip r:embed="rId1">
                    <a:extLst>
                      <a:ext uri="{28A0092B-C50C-407E-A947-70E740481C1C}">
                        <a14:useLocalDpi xmlns:a14="http://schemas.microsoft.com/office/drawing/2010/main" val="0"/>
                      </a:ext>
                    </a:extLst>
                  </a:blip>
                  <a:stretch>
                    <a:fillRect/>
                  </a:stretch>
                </pic:blipFill>
                <pic:spPr>
                  <a:xfrm>
                    <a:off x="0" y="0"/>
                    <a:ext cx="2313432" cy="731520"/>
                  </a:xfrm>
                  <a:prstGeom prst="rect">
                    <a:avLst/>
                  </a:prstGeom>
                </pic:spPr>
              </pic:pic>
            </a:graphicData>
          </a:graphic>
        </wp:inline>
      </w:drawing>
    </w:r>
  </w:p>
  <w:p w:rsidR="00151F37" w:rsidRDefault="00151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455"/>
    <w:multiLevelType w:val="hybridMultilevel"/>
    <w:tmpl w:val="4E6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B4168"/>
    <w:multiLevelType w:val="multilevel"/>
    <w:tmpl w:val="E8D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0735A"/>
    <w:multiLevelType w:val="hybridMultilevel"/>
    <w:tmpl w:val="261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62"/>
    <w:rsid w:val="000114EF"/>
    <w:rsid w:val="00015171"/>
    <w:rsid w:val="000E20F9"/>
    <w:rsid w:val="000E619D"/>
    <w:rsid w:val="00151F37"/>
    <w:rsid w:val="001762A0"/>
    <w:rsid w:val="00182252"/>
    <w:rsid w:val="001A0F61"/>
    <w:rsid w:val="001D3DA5"/>
    <w:rsid w:val="00216129"/>
    <w:rsid w:val="002271CE"/>
    <w:rsid w:val="002609BD"/>
    <w:rsid w:val="003309A1"/>
    <w:rsid w:val="0039756F"/>
    <w:rsid w:val="003A3C3A"/>
    <w:rsid w:val="003B216E"/>
    <w:rsid w:val="003C0D05"/>
    <w:rsid w:val="003F5054"/>
    <w:rsid w:val="004221B7"/>
    <w:rsid w:val="00465F76"/>
    <w:rsid w:val="00480311"/>
    <w:rsid w:val="00487238"/>
    <w:rsid w:val="004C1DA6"/>
    <w:rsid w:val="005C7A8E"/>
    <w:rsid w:val="00671D92"/>
    <w:rsid w:val="006A6AB9"/>
    <w:rsid w:val="0077720C"/>
    <w:rsid w:val="00797CAE"/>
    <w:rsid w:val="00853662"/>
    <w:rsid w:val="00875724"/>
    <w:rsid w:val="00902146"/>
    <w:rsid w:val="009103CF"/>
    <w:rsid w:val="00924153"/>
    <w:rsid w:val="009435D8"/>
    <w:rsid w:val="0095515D"/>
    <w:rsid w:val="009800A3"/>
    <w:rsid w:val="009858CE"/>
    <w:rsid w:val="00995BAF"/>
    <w:rsid w:val="009C4A4D"/>
    <w:rsid w:val="00A4455E"/>
    <w:rsid w:val="00B05A6C"/>
    <w:rsid w:val="00B37C31"/>
    <w:rsid w:val="00B637A1"/>
    <w:rsid w:val="00B65EDF"/>
    <w:rsid w:val="00BC66E6"/>
    <w:rsid w:val="00BD4236"/>
    <w:rsid w:val="00CD6EB4"/>
    <w:rsid w:val="00D21405"/>
    <w:rsid w:val="00D7561B"/>
    <w:rsid w:val="00DC37E3"/>
    <w:rsid w:val="00E26208"/>
    <w:rsid w:val="00E502DF"/>
    <w:rsid w:val="00EC33A4"/>
    <w:rsid w:val="00F11943"/>
    <w:rsid w:val="00F82829"/>
    <w:rsid w:val="00FE4C8A"/>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d90030">
      <v:fill color="white" on="f"/>
      <v:stroke color="#d90030" weight=".5pt"/>
      <o:colormru v:ext="edit" colors="#d829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797CAE"/>
    <w:rPr>
      <w:color w:val="0000FF" w:themeColor="hyperlink"/>
      <w:u w:val="single"/>
    </w:rPr>
  </w:style>
  <w:style w:type="character" w:styleId="FollowedHyperlink">
    <w:name w:val="FollowedHyperlink"/>
    <w:basedOn w:val="DefaultParagraphFont"/>
    <w:uiPriority w:val="99"/>
    <w:semiHidden/>
    <w:unhideWhenUsed/>
    <w:rsid w:val="00CD6E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797CAE"/>
    <w:rPr>
      <w:color w:val="0000FF" w:themeColor="hyperlink"/>
      <w:u w:val="single"/>
    </w:rPr>
  </w:style>
  <w:style w:type="character" w:styleId="FollowedHyperlink">
    <w:name w:val="FollowedHyperlink"/>
    <w:basedOn w:val="DefaultParagraphFont"/>
    <w:uiPriority w:val="99"/>
    <w:semiHidden/>
    <w:unhideWhenUsed/>
    <w:rsid w:val="00CD6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295">
      <w:bodyDiv w:val="1"/>
      <w:marLeft w:val="0"/>
      <w:marRight w:val="0"/>
      <w:marTop w:val="0"/>
      <w:marBottom w:val="0"/>
      <w:divBdr>
        <w:top w:val="none" w:sz="0" w:space="0" w:color="auto"/>
        <w:left w:val="none" w:sz="0" w:space="0" w:color="auto"/>
        <w:bottom w:val="none" w:sz="0" w:space="0" w:color="auto"/>
        <w:right w:val="none" w:sz="0" w:space="0" w:color="auto"/>
      </w:divBdr>
    </w:div>
    <w:div w:id="1483766485">
      <w:bodyDiv w:val="1"/>
      <w:marLeft w:val="0"/>
      <w:marRight w:val="0"/>
      <w:marTop w:val="0"/>
      <w:marBottom w:val="0"/>
      <w:divBdr>
        <w:top w:val="none" w:sz="0" w:space="0" w:color="auto"/>
        <w:left w:val="none" w:sz="0" w:space="0" w:color="auto"/>
        <w:bottom w:val="none" w:sz="0" w:space="0" w:color="auto"/>
        <w:right w:val="none" w:sz="0" w:space="0" w:color="auto"/>
      </w:divBdr>
      <w:divsChild>
        <w:div w:id="353769092">
          <w:marLeft w:val="0"/>
          <w:marRight w:val="0"/>
          <w:marTop w:val="0"/>
          <w:marBottom w:val="0"/>
          <w:divBdr>
            <w:top w:val="none" w:sz="0" w:space="0" w:color="auto"/>
            <w:left w:val="none" w:sz="0" w:space="0" w:color="auto"/>
            <w:bottom w:val="none" w:sz="0" w:space="0" w:color="auto"/>
            <w:right w:val="none" w:sz="0" w:space="0" w:color="auto"/>
          </w:divBdr>
          <w:divsChild>
            <w:div w:id="602155472">
              <w:marLeft w:val="0"/>
              <w:marRight w:val="0"/>
              <w:marTop w:val="0"/>
              <w:marBottom w:val="0"/>
              <w:divBdr>
                <w:top w:val="none" w:sz="0" w:space="0" w:color="auto"/>
                <w:left w:val="none" w:sz="0" w:space="0" w:color="auto"/>
                <w:bottom w:val="none" w:sz="0" w:space="0" w:color="auto"/>
                <w:right w:val="none" w:sz="0" w:space="0" w:color="auto"/>
              </w:divBdr>
              <w:divsChild>
                <w:div w:id="1499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3id71rchY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EC0B96-2647-4182-97AB-9EE71B919434}"/>
      </w:docPartPr>
      <w:docPartBody>
        <w:p w:rsidR="009D6095" w:rsidRDefault="00176E22">
          <w:r w:rsidRPr="00191B55">
            <w:rPr>
              <w:rStyle w:val="PlaceholderText"/>
            </w:rPr>
            <w:t>Click here to enter text.</w:t>
          </w:r>
        </w:p>
      </w:docPartBody>
    </w:docPart>
    <w:docPart>
      <w:docPartPr>
        <w:name w:val="5D2B2775A5B441AB83D5CAE916CEFF2A"/>
        <w:category>
          <w:name w:val="General"/>
          <w:gallery w:val="placeholder"/>
        </w:category>
        <w:types>
          <w:type w:val="bbPlcHdr"/>
        </w:types>
        <w:behaviors>
          <w:behavior w:val="content"/>
        </w:behaviors>
        <w:guid w:val="{AC957344-C4C3-42ED-873C-AA0B116E9A72}"/>
      </w:docPartPr>
      <w:docPartBody>
        <w:p w:rsidR="002C066A" w:rsidRDefault="009D6095" w:rsidP="009D6095">
          <w:pPr>
            <w:pStyle w:val="5D2B2775A5B441AB83D5CAE916CEFF2A"/>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22"/>
    <w:rsid w:val="00176E22"/>
    <w:rsid w:val="001A7616"/>
    <w:rsid w:val="002C066A"/>
    <w:rsid w:val="009D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9D6095"/>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9D6095"/>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3C92-BE9C-4790-96AE-F4250A40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Cara Kumari</cp:lastModifiedBy>
  <cp:revision>7</cp:revision>
  <cp:lastPrinted>2018-01-29T20:57:00Z</cp:lastPrinted>
  <dcterms:created xsi:type="dcterms:W3CDTF">2018-01-26T20:34:00Z</dcterms:created>
  <dcterms:modified xsi:type="dcterms:W3CDTF">2018-01-31T14:00:00Z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