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2082" w:rsidR="00270BBF" w:rsidP="7EB21046" w:rsidRDefault="00270BBF" w14:paraId="7A4DB346" w14:textId="48638E0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EB21046" w:rsidR="234EF6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Digital Opportunity</w:t>
      </w:r>
      <w:r w:rsidRPr="7EB21046" w:rsidR="20D1DB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Grant</w:t>
      </w:r>
      <w:r w:rsidRPr="7EB21046" w:rsidR="619338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Demographic</w:t>
      </w:r>
      <w:r w:rsidRPr="7EB21046" w:rsidR="75E829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Intake</w:t>
      </w: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Survey</w:t>
      </w:r>
    </w:p>
    <w:p w:rsidR="59B37432" w:rsidP="7EB21046" w:rsidRDefault="59B37432" w14:paraId="7E42EAE1" w14:textId="5E04A74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I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ntroduction to the Demographic Survey</w:t>
      </w:r>
    </w:p>
    <w:p w:rsidR="3BDDEEB8" w:rsidP="7EB21046" w:rsidRDefault="3BDDEEB8" w14:paraId="1B775C29" w14:textId="288A553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3BDDE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This program is being funded by </w:t>
      </w:r>
      <w:r w:rsidRPr="7EB21046" w:rsidR="3F3727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Tennessee</w:t>
      </w:r>
      <w:r w:rsidRPr="7EB21046" w:rsidR="3BDDE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EB21046" w:rsidR="4381A7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Department of </w:t>
      </w:r>
      <w:r w:rsidRPr="7EB21046" w:rsidR="3BDDE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Economic</w:t>
      </w:r>
      <w:r w:rsidRPr="7EB21046" w:rsidR="3BDDE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EB21046" w:rsidR="6957B7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&amp; </w:t>
      </w:r>
      <w:r w:rsidRPr="7EB21046" w:rsidR="3BDDE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Community </w:t>
      </w:r>
      <w:r w:rsidRPr="7EB21046" w:rsidR="3BDDE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Development in</w:t>
      </w:r>
      <w:r w:rsidRPr="7EB21046" w:rsidR="3BDDE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alignment with the goals of the Tennessee Digital Opportunity Plan. 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As part of </w:t>
      </w:r>
      <w:r w:rsidRPr="7EB21046" w:rsidR="0A97D2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commitment to the</w:t>
      </w:r>
      <w:r w:rsidRPr="7EB21046" w:rsidR="311F34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Tennessee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Digital Opportunity Plan, </w:t>
      </w:r>
      <w:r w:rsidRPr="7EB21046" w:rsidR="493A379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 are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gathering demographic information to better understand the</w:t>
      </w:r>
      <w:r w:rsidRPr="7EB21046" w:rsidR="10E2372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demographics of the end users of the grant funds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="59B37432" w:rsidP="7EB21046" w:rsidRDefault="59B37432" w14:paraId="6088D083" w14:textId="4E6D078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Please note:</w:t>
      </w:r>
    </w:p>
    <w:p w:rsidR="59B37432" w:rsidP="7EB21046" w:rsidRDefault="59B37432" w14:paraId="67663BF6" w14:textId="680EF098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Your individual responses will be 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confidential.</w:t>
      </w:r>
    </w:p>
    <w:p w:rsidR="59B37432" w:rsidP="7EB21046" w:rsidRDefault="59B37432" w14:paraId="732DDEC0" w14:textId="5C1929F3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All data will be analyzed in 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aggregate</w:t>
      </w: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form only.</w:t>
      </w:r>
    </w:p>
    <w:p w:rsidR="59B37432" w:rsidP="7EB21046" w:rsidRDefault="59B37432" w14:paraId="647E7159" w14:textId="45E34BCA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59B374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 appreciate your time and your contribution to this important initiative.</w:t>
      </w:r>
    </w:p>
    <w:p w:rsidR="417A44C1" w:rsidP="7EB21046" w:rsidRDefault="417A44C1" w14:paraId="09E59959" w14:textId="61376B3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417A44C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Please check those that apply. </w:t>
      </w:r>
    </w:p>
    <w:p w:rsidRPr="00270BBF" w:rsidR="00270BBF" w:rsidP="7EB21046" w:rsidRDefault="00270BBF" w14:paraId="11E37D4B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1. Age</w:t>
      </w:r>
    </w:p>
    <w:p w:rsidRPr="00270BBF" w:rsidR="00270BBF" w:rsidP="7EB21046" w:rsidRDefault="00270BBF" w14:paraId="5F4A5945" w14:textId="77777777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Under 18 Years</w:t>
      </w:r>
    </w:p>
    <w:p w:rsidRPr="00270BBF" w:rsidR="00270BBF" w:rsidP="7EB21046" w:rsidRDefault="00270BBF" w14:paraId="424FA0A8" w14:textId="77777777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19-25 Years</w:t>
      </w:r>
    </w:p>
    <w:p w:rsidRPr="00270BBF" w:rsidR="00270BBF" w:rsidP="7EB21046" w:rsidRDefault="00270BBF" w14:paraId="03D318CA" w14:textId="77777777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25-59 Years</w:t>
      </w:r>
    </w:p>
    <w:p w:rsidRPr="00270BBF" w:rsidR="00270BBF" w:rsidP="7EB21046" w:rsidRDefault="00270BBF" w14:paraId="546AA2FF" w14:textId="77777777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60 Years and Over</w:t>
      </w:r>
    </w:p>
    <w:p w:rsidRPr="00270BBF" w:rsidR="00270BBF" w:rsidP="7EB21046" w:rsidRDefault="00270BBF" w14:paraId="19FBF186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2. Gender</w:t>
      </w:r>
    </w:p>
    <w:p w:rsidRPr="00270BBF" w:rsidR="00270BBF" w:rsidP="7EB21046" w:rsidRDefault="00270BBF" w14:paraId="716D4FD5" w14:textId="77777777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Female</w:t>
      </w:r>
    </w:p>
    <w:p w:rsidRPr="00270BBF" w:rsidR="00270BBF" w:rsidP="7EB21046" w:rsidRDefault="00270BBF" w14:paraId="099C9A64" w14:textId="77777777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Male</w:t>
      </w:r>
    </w:p>
    <w:p w:rsidRPr="00270BBF" w:rsidR="00270BBF" w:rsidP="7EB21046" w:rsidRDefault="00270BBF" w14:paraId="57DB931E" w14:textId="77777777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Other</w:t>
      </w:r>
    </w:p>
    <w:p w:rsidRPr="00270BBF" w:rsidR="00270BBF" w:rsidP="7EB21046" w:rsidRDefault="00270BBF" w14:paraId="1DA7C6DC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3. Racial / Ethnic Demographic Groups</w:t>
      </w:r>
    </w:p>
    <w:p w:rsidRPr="00270BBF" w:rsidR="00270BBF" w:rsidP="7EB21046" w:rsidRDefault="00270BBF" w14:paraId="48849B0C" w14:textId="77777777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Asian</w:t>
      </w:r>
    </w:p>
    <w:p w:rsidRPr="00270BBF" w:rsidR="00270BBF" w:rsidP="7EB21046" w:rsidRDefault="00270BBF" w14:paraId="223CECE2" w14:textId="77777777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Black or African American</w:t>
      </w:r>
    </w:p>
    <w:p w:rsidRPr="00270BBF" w:rsidR="00270BBF" w:rsidP="7EB21046" w:rsidRDefault="00270BBF" w14:paraId="1658658F" w14:textId="77777777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Hispanic/Latino</w:t>
      </w:r>
    </w:p>
    <w:p w:rsidRPr="00270BBF" w:rsidR="00270BBF" w:rsidP="7EB21046" w:rsidRDefault="00270BBF" w14:paraId="583CCF0D" w14:textId="77777777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Native American or Alaskan Native</w:t>
      </w:r>
    </w:p>
    <w:p w:rsidRPr="00270BBF" w:rsidR="00270BBF" w:rsidP="7EB21046" w:rsidRDefault="00270BBF" w14:paraId="2FE01717" w14:textId="77777777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Native Hawaiian or Pacific Islander</w:t>
      </w:r>
    </w:p>
    <w:p w:rsidRPr="00270BBF" w:rsidR="00270BBF" w:rsidP="7EB21046" w:rsidRDefault="00270BBF" w14:paraId="42E2A060" w14:textId="77777777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White</w:t>
      </w:r>
    </w:p>
    <w:p w:rsidRPr="00270BBF" w:rsidR="00270BBF" w:rsidP="7EB21046" w:rsidRDefault="00270BBF" w14:paraId="0B2F669C" w14:textId="77777777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Other</w:t>
      </w:r>
    </w:p>
    <w:p w:rsidRPr="00270BBF" w:rsidR="00270BBF" w:rsidP="7EB21046" w:rsidRDefault="00270BBF" w14:paraId="34801915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4. Veteran Status</w:t>
      </w:r>
    </w:p>
    <w:p w:rsidRPr="00270BBF" w:rsidR="00270BBF" w:rsidP="7EB21046" w:rsidRDefault="00270BBF" w14:paraId="314F0D20" w14:textId="77777777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Veteran</w:t>
      </w:r>
    </w:p>
    <w:p w:rsidRPr="00270BBF" w:rsidR="00270BBF" w:rsidP="7EB21046" w:rsidRDefault="00270BBF" w14:paraId="40B75DF1" w14:textId="77777777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Not a Veteran</w:t>
      </w:r>
    </w:p>
    <w:p w:rsidRPr="002E2082" w:rsidR="00270BBF" w:rsidP="7EB21046" w:rsidRDefault="00270BBF" w14:paraId="559BADCE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5. Rural Individuals</w:t>
      </w:r>
    </w:p>
    <w:p w:rsidRPr="00270BBF" w:rsidR="007C6EFC" w:rsidP="7EB21046" w:rsidRDefault="007C6EFC" w14:paraId="7C131A2A" w14:textId="7D9BEB8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Tennessee, the counties considered non-rural according to the US Census Bureau include Shelby, Davidson, Hamilton, Knox, Rutherford, Williamson, Montgomery, and Hamblen.</w:t>
      </w:r>
    </w:p>
    <w:p w:rsidRPr="00270BBF" w:rsidR="00270BBF" w:rsidP="7EB21046" w:rsidRDefault="00270BBF" w14:paraId="5067AE12" w14:textId="25E33561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Yes, I live in a rural area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270BBF" w:rsidR="00270BBF" w:rsidP="7EB21046" w:rsidRDefault="00270BBF" w14:paraId="348DDA82" w14:textId="1883910C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No, I do not live in a rural area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2E2082" w:rsidR="00270BBF" w:rsidP="7EB21046" w:rsidRDefault="00270BBF" w14:paraId="41046B44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6. Incarcerated Individuals</w:t>
      </w:r>
    </w:p>
    <w:p w:rsidRPr="00270BBF" w:rsidR="002E2082" w:rsidP="7EB21046" w:rsidRDefault="002E2082" w14:paraId="1834BA11" w14:textId="3F57F83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 the purpose of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this question, </w:t>
      </w:r>
      <w:bookmarkStart w:name="OLE_LINK1" w:id="0"/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please 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indicate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bookmarkEnd w:id="0"/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whether you have been</w:t>
      </w:r>
      <w:r w:rsidRPr="7EB21046" w:rsidR="348AEB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currently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confine in any state, county, or municipal prison or detention facility, excluding federal prisons.</w:t>
      </w:r>
    </w:p>
    <w:p w:rsidRPr="00270BBF" w:rsidR="00270BBF" w:rsidP="7EB21046" w:rsidRDefault="00270BBF" w14:paraId="6193F8D3" w14:textId="557D3FDF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Yes</w:t>
      </w:r>
    </w:p>
    <w:p w:rsidRPr="00270BBF" w:rsidR="00270BBF" w:rsidP="7EB21046" w:rsidRDefault="00270BBF" w14:paraId="04BDB0CA" w14:textId="522AD944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</w:t>
      </w:r>
    </w:p>
    <w:p w:rsidRPr="002E2082" w:rsidR="00270BBF" w:rsidP="7EB21046" w:rsidRDefault="00270BBF" w14:paraId="7C33EBB4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7. Education Level</w:t>
      </w:r>
    </w:p>
    <w:p w:rsidRPr="00270BBF" w:rsidR="007C6EFC" w:rsidP="7EB21046" w:rsidRDefault="002E2082" w14:paraId="34F0D6AB" w14:textId="3448EA4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Please 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identify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your highest level of education. </w:t>
      </w:r>
    </w:p>
    <w:p w:rsidRPr="00270BBF" w:rsidR="00270BBF" w:rsidP="7EB21046" w:rsidRDefault="00270BBF" w14:paraId="14188575" w14:textId="77777777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Grade 0-8</w:t>
      </w:r>
    </w:p>
    <w:p w:rsidRPr="00270BBF" w:rsidR="00270BBF" w:rsidP="7EB21046" w:rsidRDefault="00270BBF" w14:paraId="0BC48FAE" w14:textId="77777777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Grade 9-12 (non-graduate)</w:t>
      </w:r>
    </w:p>
    <w:p w:rsidRPr="00270BBF" w:rsidR="00270BBF" w:rsidP="7EB21046" w:rsidRDefault="00270BBF" w14:paraId="0EC8C634" w14:textId="77777777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High school graduate or GED</w:t>
      </w:r>
    </w:p>
    <w:p w:rsidRPr="00270BBF" w:rsidR="00270BBF" w:rsidP="7EB21046" w:rsidRDefault="00270BBF" w14:paraId="47687103" w14:textId="77777777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College Student(s)</w:t>
      </w:r>
    </w:p>
    <w:p w:rsidRPr="00270BBF" w:rsidR="00270BBF" w:rsidP="7EB21046" w:rsidRDefault="00270BBF" w14:paraId="0CC45BCE" w14:textId="77777777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College Graduate(s)</w:t>
      </w:r>
    </w:p>
    <w:p w:rsidRPr="00270BBF" w:rsidR="00270BBF" w:rsidP="7EB21046" w:rsidRDefault="00270BBF" w14:paraId="6402ADE6" w14:textId="77777777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Post-Graduate(s)</w:t>
      </w:r>
    </w:p>
    <w:p w:rsidRPr="002E2082" w:rsidR="00270BBF" w:rsidP="7EB21046" w:rsidRDefault="00270BBF" w14:paraId="55D63602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8. Employment Status</w:t>
      </w:r>
    </w:p>
    <w:p w:rsidRPr="00270BBF" w:rsidR="002E2082" w:rsidP="7EB21046" w:rsidRDefault="002E2082" w14:paraId="4B6EB70E" w14:textId="2032A71E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Please 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indicate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employment status. </w:t>
      </w:r>
    </w:p>
    <w:p w:rsidRPr="00270BBF" w:rsidR="00270BBF" w:rsidP="7EB21046" w:rsidRDefault="00270BBF" w14:paraId="15E2C252" w14:textId="2F9F6829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Employed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part time or full 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time</w:t>
      </w:r>
    </w:p>
    <w:p w:rsidRPr="00270BBF" w:rsidR="00270BBF" w:rsidP="7EB21046" w:rsidRDefault="00270BBF" w14:paraId="3745843A" w14:textId="7C7299AD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Unemployed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currently not 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employed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2E2082" w:rsidR="00270BBF" w:rsidP="7EB21046" w:rsidRDefault="00270BBF" w14:paraId="00EE8701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9. Covered Household</w:t>
      </w:r>
    </w:p>
    <w:p w:rsidRPr="00270BBF" w:rsidR="007C6EFC" w:rsidP="7EB21046" w:rsidRDefault="007C6EFC" w14:paraId="3528174D" w14:textId="16A3C056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OLE_LINK2" w:id="1"/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Tennessee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2024 annual poverty limit for a household of 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 is $20,783, 2 is $28,207, 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 is the $35,632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4 Is $43,056, 5 is $50,480, 6 is $57,905, 7 is $65,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29, 8 is $72,754 and $5,380 for each person over 8. 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Please 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indicate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if you live in a household under this threshold. </w:t>
      </w:r>
    </w:p>
    <w:bookmarkEnd w:id="1"/>
    <w:p w:rsidRPr="002E2082" w:rsidR="00270BBF" w:rsidP="7EB21046" w:rsidRDefault="002E2082" w14:paraId="59BDF459" w14:textId="328D1B23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Yes</w:t>
      </w:r>
    </w:p>
    <w:p w:rsidRPr="00270BBF" w:rsidR="002E2082" w:rsidP="7EB21046" w:rsidRDefault="002E2082" w14:paraId="1EDF13B9" w14:textId="1669B6F6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</w:t>
      </w:r>
    </w:p>
    <w:p w:rsidRPr="002E2082" w:rsidR="00270BBF" w:rsidP="7EB21046" w:rsidRDefault="00270BBF" w14:paraId="6753E302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10. Disabled Individuals</w:t>
      </w:r>
    </w:p>
    <w:p w:rsidRPr="00270BBF" w:rsidR="007C6EFC" w:rsidP="7EB21046" w:rsidRDefault="007C6EFC" w14:paraId="13B3ABF9" w14:textId="5D0193F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Please 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indicate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any disabilities that apply. </w:t>
      </w:r>
    </w:p>
    <w:p w:rsidRPr="00270BBF" w:rsidR="00270BBF" w:rsidP="7EB21046" w:rsidRDefault="00270BBF" w14:paraId="18389F84" w14:textId="77777777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Mobility impairment</w:t>
      </w:r>
    </w:p>
    <w:p w:rsidRPr="00270BBF" w:rsidR="00270BBF" w:rsidP="7EB21046" w:rsidRDefault="00270BBF" w14:paraId="4F4C51FC" w14:textId="4BA6340E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Vision</w:t>
      </w:r>
      <w:r w:rsidRPr="7EB21046" w:rsidR="007C6E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hearing</w:t>
      </w: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impairment</w:t>
      </w:r>
    </w:p>
    <w:p w:rsidRPr="00270BBF" w:rsidR="00270BBF" w:rsidP="7EB21046" w:rsidRDefault="00270BBF" w14:paraId="0AA4BCB5" w14:textId="77777777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Cognitive or intellectual disability</w:t>
      </w:r>
    </w:p>
    <w:p w:rsidRPr="00270BBF" w:rsidR="00270BBF" w:rsidP="7EB21046" w:rsidRDefault="00270BBF" w14:paraId="6CE828AB" w14:textId="77777777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Chronic illness</w:t>
      </w:r>
    </w:p>
    <w:p w:rsidRPr="00270BBF" w:rsidR="00270BBF" w:rsidP="7EB21046" w:rsidRDefault="00270BBF" w14:paraId="216D1BD0" w14:textId="77777777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Mental health condition(s)</w:t>
      </w:r>
    </w:p>
    <w:p w:rsidRPr="00270BBF" w:rsidR="00270BBF" w:rsidP="7EB21046" w:rsidRDefault="00270BBF" w14:paraId="71D0BF6B" w14:textId="32A86272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Other </w:t>
      </w:r>
    </w:p>
    <w:p w:rsidRPr="002E2082" w:rsidR="00270BBF" w:rsidP="7EB21046" w:rsidRDefault="00270BBF" w14:paraId="704C694C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11. Individuals with Barriers to the English Language</w:t>
      </w:r>
    </w:p>
    <w:p w:rsidRPr="00270BBF" w:rsidR="00270BBF" w:rsidP="7EB21046" w:rsidRDefault="002E2082" w14:paraId="3E708B82" w14:textId="1B9BCB68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Please 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indicate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if you are an </w:t>
      </w:r>
      <w:r w:rsidRPr="7EB21046" w:rsidR="00270B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English language learner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including low English 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proficiency</w:t>
      </w: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Pr="002E2082" w:rsidR="004F6D66" w:rsidP="7EB21046" w:rsidRDefault="002E2082" w14:paraId="22605B77" w14:textId="76FCEEEE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Yes </w:t>
      </w:r>
    </w:p>
    <w:p w:rsidRPr="002E2082" w:rsidR="002E2082" w:rsidP="7EB21046" w:rsidRDefault="002E2082" w14:paraId="6E4EB7A9" w14:textId="6614A5C0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B21046" w:rsidR="002E2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</w:t>
      </w:r>
    </w:p>
    <w:sectPr w:rsidRPr="002E2082" w:rsidR="002E2082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E3C" w:rsidP="002E2082" w:rsidRDefault="007C4E3C" w14:paraId="48437D90" w14:textId="77777777">
      <w:pPr>
        <w:spacing w:after="0" w:line="240" w:lineRule="auto"/>
      </w:pPr>
      <w:r>
        <w:separator/>
      </w:r>
    </w:p>
  </w:endnote>
  <w:endnote w:type="continuationSeparator" w:id="0">
    <w:p w:rsidR="007C4E3C" w:rsidP="002E2082" w:rsidRDefault="007C4E3C" w14:paraId="65710D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raphik">
    <w:altName w:val="Calibri"/>
    <w:panose1 w:val="020B050303020206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E3C" w:rsidP="002E2082" w:rsidRDefault="007C4E3C" w14:paraId="2BEF2AAC" w14:textId="77777777">
      <w:pPr>
        <w:spacing w:after="0" w:line="240" w:lineRule="auto"/>
      </w:pPr>
      <w:r>
        <w:separator/>
      </w:r>
    </w:p>
  </w:footnote>
  <w:footnote w:type="continuationSeparator" w:id="0">
    <w:p w:rsidR="007C4E3C" w:rsidP="002E2082" w:rsidRDefault="007C4E3C" w14:paraId="18CE31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E2082" w:rsidR="002E2082" w:rsidP="002E2082" w:rsidRDefault="002E2082" w14:paraId="3C789D2C" w14:textId="17AB9477">
    <w:pPr>
      <w:pStyle w:val="Header"/>
      <w:jc w:val="center"/>
      <w:rPr>
        <w:color w:val="FF0000"/>
        <w:sz w:val="40"/>
        <w:szCs w:val="40"/>
      </w:rPr>
    </w:pPr>
    <w:r w:rsidRPr="002E2082">
      <w:rPr>
        <w:color w:val="FF0000"/>
        <w:sz w:val="40"/>
        <w:szCs w:val="40"/>
      </w:rPr>
      <w:t>Draft digital opportunity survey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58be5b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5db4d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041b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3d418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d1ba9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1dd74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2263e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cce11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9a6a4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ed0e3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ee492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22c3e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DA7CFE"/>
    <w:multiLevelType w:val="multilevel"/>
    <w:tmpl w:val="FC1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B1E3378"/>
    <w:multiLevelType w:val="multilevel"/>
    <w:tmpl w:val="6D1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F1011E1"/>
    <w:multiLevelType w:val="multilevel"/>
    <w:tmpl w:val="2F2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3094A81"/>
    <w:multiLevelType w:val="multilevel"/>
    <w:tmpl w:val="1AB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4AD60C7"/>
    <w:multiLevelType w:val="multilevel"/>
    <w:tmpl w:val="3BFA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E1D7D68"/>
    <w:multiLevelType w:val="multilevel"/>
    <w:tmpl w:val="3BFA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1AE3F79"/>
    <w:multiLevelType w:val="multilevel"/>
    <w:tmpl w:val="87FE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1E91F2A"/>
    <w:multiLevelType w:val="multilevel"/>
    <w:tmpl w:val="AA32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44D21C2"/>
    <w:multiLevelType w:val="multilevel"/>
    <w:tmpl w:val="798C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67C747D"/>
    <w:multiLevelType w:val="multilevel"/>
    <w:tmpl w:val="845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D9D0012"/>
    <w:multiLevelType w:val="multilevel"/>
    <w:tmpl w:val="DFA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33473A0"/>
    <w:multiLevelType w:val="multilevel"/>
    <w:tmpl w:val="30B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634018F"/>
    <w:multiLevelType w:val="multilevel"/>
    <w:tmpl w:val="EAF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 w16cid:durableId="1126241921">
    <w:abstractNumId w:val="6"/>
  </w:num>
  <w:num w:numId="2" w16cid:durableId="1160392296">
    <w:abstractNumId w:val="12"/>
  </w:num>
  <w:num w:numId="3" w16cid:durableId="1983995512">
    <w:abstractNumId w:val="1"/>
  </w:num>
  <w:num w:numId="4" w16cid:durableId="1994481474">
    <w:abstractNumId w:val="8"/>
  </w:num>
  <w:num w:numId="5" w16cid:durableId="625084215">
    <w:abstractNumId w:val="3"/>
  </w:num>
  <w:num w:numId="6" w16cid:durableId="727149768">
    <w:abstractNumId w:val="10"/>
  </w:num>
  <w:num w:numId="7" w16cid:durableId="99227084">
    <w:abstractNumId w:val="0"/>
  </w:num>
  <w:num w:numId="8" w16cid:durableId="171645441">
    <w:abstractNumId w:val="11"/>
  </w:num>
  <w:num w:numId="9" w16cid:durableId="127089824">
    <w:abstractNumId w:val="7"/>
  </w:num>
  <w:num w:numId="10" w16cid:durableId="1142649729">
    <w:abstractNumId w:val="2"/>
  </w:num>
  <w:num w:numId="11" w16cid:durableId="143085499">
    <w:abstractNumId w:val="9"/>
  </w:num>
  <w:num w:numId="12" w16cid:durableId="236670517">
    <w:abstractNumId w:val="4"/>
  </w:num>
  <w:num w:numId="13" w16cid:durableId="982154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BF"/>
    <w:rsid w:val="000E72E3"/>
    <w:rsid w:val="00270BBF"/>
    <w:rsid w:val="002E2082"/>
    <w:rsid w:val="004F6D66"/>
    <w:rsid w:val="007723F5"/>
    <w:rsid w:val="007C4E3C"/>
    <w:rsid w:val="007C6EFC"/>
    <w:rsid w:val="00924FDA"/>
    <w:rsid w:val="0460F472"/>
    <w:rsid w:val="061DAFFD"/>
    <w:rsid w:val="0A97D2DA"/>
    <w:rsid w:val="0CB2B3E8"/>
    <w:rsid w:val="0CF889E3"/>
    <w:rsid w:val="10E23720"/>
    <w:rsid w:val="1146EC55"/>
    <w:rsid w:val="156C21F3"/>
    <w:rsid w:val="20D1DBD2"/>
    <w:rsid w:val="234EF608"/>
    <w:rsid w:val="2AE99F52"/>
    <w:rsid w:val="2B454CDA"/>
    <w:rsid w:val="2EA12CAD"/>
    <w:rsid w:val="304646BE"/>
    <w:rsid w:val="311F3487"/>
    <w:rsid w:val="348AEBD5"/>
    <w:rsid w:val="372CC1F6"/>
    <w:rsid w:val="38A046D3"/>
    <w:rsid w:val="3BDDEEB8"/>
    <w:rsid w:val="3F3727B5"/>
    <w:rsid w:val="417A44C1"/>
    <w:rsid w:val="432B177C"/>
    <w:rsid w:val="4381A7F5"/>
    <w:rsid w:val="43A520BD"/>
    <w:rsid w:val="4892E54C"/>
    <w:rsid w:val="493A3791"/>
    <w:rsid w:val="4D3D1919"/>
    <w:rsid w:val="56E2A2D9"/>
    <w:rsid w:val="59B37432"/>
    <w:rsid w:val="5CC2A048"/>
    <w:rsid w:val="619338BD"/>
    <w:rsid w:val="6957B705"/>
    <w:rsid w:val="6D32606E"/>
    <w:rsid w:val="714F15BD"/>
    <w:rsid w:val="75E829EA"/>
    <w:rsid w:val="7D774763"/>
    <w:rsid w:val="7EB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9D92"/>
  <w15:chartTrackingRefBased/>
  <w15:docId w15:val="{A8A25EC4-008C-409B-9CC2-5339D63A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BBF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BF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B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B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BB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B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B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B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B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70BBF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70BB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70BBF"/>
    <w:rPr>
      <w:rFonts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70BBF"/>
    <w:rPr>
      <w:rFonts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70BBF"/>
    <w:rPr>
      <w:rFonts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70BB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70BB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70BB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70B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BBF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70BB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B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70B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0BBF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70B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B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BB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BBF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70BB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BBF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7C6E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20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082"/>
  </w:style>
  <w:style w:type="paragraph" w:styleId="Footer">
    <w:name w:val="footer"/>
    <w:basedOn w:val="Normal"/>
    <w:link w:val="FooterChar"/>
    <w:uiPriority w:val="99"/>
    <w:unhideWhenUsed/>
    <w:rsid w:val="002E20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E059F5545B45A286A470A1742E2F" ma:contentTypeVersion="15" ma:contentTypeDescription="Create a new document." ma:contentTypeScope="" ma:versionID="a298d96bab04214ba173bd62e4d2f773">
  <xsd:schema xmlns:xsd="http://www.w3.org/2001/XMLSchema" xmlns:xs="http://www.w3.org/2001/XMLSchema" xmlns:p="http://schemas.microsoft.com/office/2006/metadata/properties" xmlns:ns2="af641843-7bbf-4e8b-adea-980f4a3fec4b" xmlns:ns3="ac92ba06-448c-4717-9894-d05ea1b17016" targetNamespace="http://schemas.microsoft.com/office/2006/metadata/properties" ma:root="true" ma:fieldsID="042359e0045dae40fbe0af5e18875020" ns2:_="" ns3:_="">
    <xsd:import namespace="af641843-7bbf-4e8b-adea-980f4a3fec4b"/>
    <xsd:import namespace="ac92ba06-448c-4717-9894-d05ea1b17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1843-7bbf-4e8b-adea-980f4a3f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ba06-448c-4717-9894-d05ea1b17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577224-3a1c-4529-961b-46917fbafed4}" ma:internalName="TaxCatchAll" ma:showField="CatchAllData" ma:web="ac92ba06-448c-4717-9894-d05ea1b17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41843-7bbf-4e8b-adea-980f4a3fec4b">
      <Terms xmlns="http://schemas.microsoft.com/office/infopath/2007/PartnerControls"/>
    </lcf76f155ced4ddcb4097134ff3c332f>
    <TaxCatchAll xmlns="ac92ba06-448c-4717-9894-d05ea1b17016" xsi:nil="true"/>
  </documentManagement>
</p:properties>
</file>

<file path=customXml/itemProps1.xml><?xml version="1.0" encoding="utf-8"?>
<ds:datastoreItem xmlns:ds="http://schemas.openxmlformats.org/officeDocument/2006/customXml" ds:itemID="{1A09552F-9A89-4D3D-91D6-78F2D622C2B5}"/>
</file>

<file path=customXml/itemProps2.xml><?xml version="1.0" encoding="utf-8"?>
<ds:datastoreItem xmlns:ds="http://schemas.openxmlformats.org/officeDocument/2006/customXml" ds:itemID="{AEA376DA-D349-4C19-A77F-C70D867AD84E}"/>
</file>

<file path=customXml/itemProps3.xml><?xml version="1.0" encoding="utf-8"?>
<ds:datastoreItem xmlns:ds="http://schemas.openxmlformats.org/officeDocument/2006/customXml" ds:itemID="{2453597E-EA45-4400-83B4-5F980696EBEB}"/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Rodgers, Jamie</dc:creator>
  <keywords/>
  <dc:description/>
  <lastModifiedBy>Rodgers, Jamie</lastModifiedBy>
  <revision>5</revision>
  <dcterms:created xsi:type="dcterms:W3CDTF">2024-06-10T19:22:00.0000000Z</dcterms:created>
  <dcterms:modified xsi:type="dcterms:W3CDTF">2024-06-10T19:42:39.7886987Z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0x010100A72DE059F5545B45A286A470A1742E2F</vt:lpwstr>
  </property>
  <property fmtid="{D5CDD505-2E9C-101B-9397-08002B2CF9AE}" pid="3" name="MediaServiceImageTags">
    <vt:lpwstr/>
  </property>
</Properties>
</file>