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AF" w:rsidRDefault="00FE24AF" w:rsidP="00FE24AF">
      <w:pPr>
        <w:jc w:val="center"/>
        <w:rPr>
          <w:rFonts w:ascii="Arial" w:hAnsi="Arial" w:cs="Arial"/>
          <w:b/>
          <w:sz w:val="24"/>
          <w:szCs w:val="24"/>
        </w:rPr>
      </w:pPr>
      <w:r w:rsidRPr="00490D83">
        <w:rPr>
          <w:rFonts w:ascii="Arial" w:hAnsi="Arial" w:cs="Arial"/>
          <w:b/>
          <w:sz w:val="24"/>
          <w:szCs w:val="24"/>
        </w:rPr>
        <w:t>Notice of Audit Report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24AF" w:rsidRPr="00490D83" w:rsidRDefault="00FE24AF" w:rsidP="00FE24AF">
      <w:pPr>
        <w:jc w:val="center"/>
        <w:rPr>
          <w:rFonts w:ascii="Arial" w:hAnsi="Arial" w:cs="Arial"/>
          <w:b/>
          <w:sz w:val="24"/>
          <w:szCs w:val="24"/>
        </w:rPr>
      </w:pPr>
    </w:p>
    <w:p w:rsidR="00FE24AF" w:rsidRDefault="00FE24AF" w:rsidP="00FE24AF">
      <w:pPr>
        <w:rPr>
          <w:rFonts w:ascii="Arial" w:hAnsi="Arial" w:cs="Arial"/>
          <w:b/>
          <w:i/>
          <w:sz w:val="24"/>
          <w:szCs w:val="24"/>
        </w:rPr>
      </w:pPr>
      <w:r w:rsidRPr="00490D83">
        <w:rPr>
          <w:rFonts w:ascii="Arial" w:hAnsi="Arial" w:cs="Arial"/>
          <w:sz w:val="24"/>
          <w:szCs w:val="24"/>
        </w:rPr>
        <w:t xml:space="preserve">Check one of the two boxes below and complete the remainder </w:t>
      </w:r>
      <w:r>
        <w:rPr>
          <w:rFonts w:ascii="Arial" w:hAnsi="Arial" w:cs="Arial"/>
          <w:sz w:val="24"/>
          <w:szCs w:val="24"/>
        </w:rPr>
        <w:t xml:space="preserve">of </w:t>
      </w:r>
      <w:r w:rsidRPr="00490D83">
        <w:rPr>
          <w:rFonts w:ascii="Arial" w:hAnsi="Arial" w:cs="Arial"/>
          <w:sz w:val="24"/>
          <w:szCs w:val="24"/>
        </w:rPr>
        <w:t>this document as instructed. Send completed documents as a PDF file to</w:t>
      </w:r>
      <w:r w:rsidR="00CC0F8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C0F88">
        <w:rPr>
          <w:rFonts w:ascii="Arial" w:hAnsi="Arial" w:cs="Arial"/>
          <w:sz w:val="24"/>
          <w:szCs w:val="24"/>
        </w:rPr>
        <w:fldChar w:fldCharType="begin"/>
      </w:r>
      <w:r w:rsidR="00CC0F88">
        <w:rPr>
          <w:rFonts w:ascii="Arial" w:hAnsi="Arial" w:cs="Arial"/>
          <w:sz w:val="24"/>
          <w:szCs w:val="24"/>
        </w:rPr>
        <w:instrText xml:space="preserve"> HYPERLINK "mailto:</w:instrText>
      </w:r>
      <w:r w:rsidR="00CC0F88" w:rsidRPr="00CC0F88">
        <w:rPr>
          <w:rFonts w:ascii="Arial" w:hAnsi="Arial" w:cs="Arial"/>
          <w:sz w:val="24"/>
          <w:szCs w:val="24"/>
        </w:rPr>
        <w:instrText>ocjp.fiscal@tn.gov</w:instrText>
      </w:r>
      <w:r w:rsidR="00CC0F88">
        <w:rPr>
          <w:rFonts w:ascii="Arial" w:hAnsi="Arial" w:cs="Arial"/>
          <w:sz w:val="24"/>
          <w:szCs w:val="24"/>
        </w:rPr>
        <w:instrText xml:space="preserve">" </w:instrText>
      </w:r>
      <w:r w:rsidR="00CC0F88">
        <w:rPr>
          <w:rFonts w:ascii="Arial" w:hAnsi="Arial" w:cs="Arial"/>
          <w:sz w:val="24"/>
          <w:szCs w:val="24"/>
        </w:rPr>
        <w:fldChar w:fldCharType="separate"/>
      </w:r>
      <w:r w:rsidR="00CC0F88" w:rsidRPr="00504E67">
        <w:rPr>
          <w:rStyle w:val="Hyperlink"/>
          <w:rFonts w:ascii="Arial" w:hAnsi="Arial" w:cs="Arial"/>
          <w:sz w:val="24"/>
          <w:szCs w:val="24"/>
        </w:rPr>
        <w:t>ocjp.fiscal@</w:t>
      </w:r>
      <w:r w:rsidR="00CC0F88" w:rsidRPr="00504E67">
        <w:rPr>
          <w:rStyle w:val="Hyperlink"/>
          <w:rFonts w:ascii="Arial" w:hAnsi="Arial" w:cs="Arial"/>
          <w:sz w:val="24"/>
          <w:szCs w:val="24"/>
        </w:rPr>
        <w:t>t</w:t>
      </w:r>
      <w:r w:rsidR="00CC0F88" w:rsidRPr="00504E67">
        <w:rPr>
          <w:rStyle w:val="Hyperlink"/>
          <w:rFonts w:ascii="Arial" w:hAnsi="Arial" w:cs="Arial"/>
          <w:sz w:val="24"/>
          <w:szCs w:val="24"/>
        </w:rPr>
        <w:t>n.gov</w:t>
      </w:r>
      <w:r w:rsidR="00CC0F88">
        <w:rPr>
          <w:rFonts w:ascii="Arial" w:hAnsi="Arial" w:cs="Arial"/>
          <w:sz w:val="24"/>
          <w:szCs w:val="24"/>
        </w:rPr>
        <w:fldChar w:fldCharType="end"/>
      </w:r>
      <w:r w:rsidR="00CC0F88">
        <w:rPr>
          <w:rFonts w:ascii="Arial" w:hAnsi="Arial" w:cs="Arial"/>
          <w:sz w:val="24"/>
          <w:szCs w:val="24"/>
        </w:rPr>
        <w:t xml:space="preserve"> </w:t>
      </w:r>
      <w:r w:rsidRPr="00490D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The Grantee should submit only one, completed “Notice of Audit Report” document to the State ninety (90) days after the Grantee’s fiscal year.</w:t>
      </w:r>
    </w:p>
    <w:p w:rsidR="00FE24AF" w:rsidRPr="00C80361" w:rsidRDefault="00FE24AF" w:rsidP="00FE24AF">
      <w:pPr>
        <w:rPr>
          <w:rFonts w:ascii="Arial" w:hAnsi="Arial" w:cs="Arial"/>
          <w:b/>
          <w:i/>
          <w:sz w:val="24"/>
          <w:szCs w:val="24"/>
        </w:rPr>
      </w:pP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BB753" wp14:editId="1934ABBE">
                <wp:simplePos x="0" y="0"/>
                <wp:positionH relativeFrom="column">
                  <wp:posOffset>-175260</wp:posOffset>
                </wp:positionH>
                <wp:positionV relativeFrom="paragraph">
                  <wp:posOffset>302895</wp:posOffset>
                </wp:positionV>
                <wp:extent cx="120650" cy="128905"/>
                <wp:effectExtent l="0" t="0" r="1270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57F0" id="Rectangle 3" o:spid="_x0000_s1026" style="position:absolute;margin-left:-13.8pt;margin-top:23.85pt;width:9.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6188" wp14:editId="5A835926">
                <wp:simplePos x="0" y="0"/>
                <wp:positionH relativeFrom="column">
                  <wp:posOffset>-172085</wp:posOffset>
                </wp:positionH>
                <wp:positionV relativeFrom="paragraph">
                  <wp:posOffset>21590</wp:posOffset>
                </wp:positionV>
                <wp:extent cx="120650" cy="129540"/>
                <wp:effectExtent l="0" t="0" r="12700" b="2286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C037" id="Rectangle 1" o:spid="_x0000_s1026" style="position:absolute;margin-left:-13.55pt;margin-top:1.7pt;width:9.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490D83">
        <w:rPr>
          <w:rFonts w:ascii="Arial" w:hAnsi="Arial" w:cs="Arial"/>
          <w:color w:val="FF0000"/>
          <w:sz w:val="24"/>
          <w:szCs w:val="24"/>
        </w:rPr>
        <w:t xml:space="preserve">Grantee Legal Entity Name </w:t>
      </w:r>
      <w:r w:rsidRPr="00490D83">
        <w:rPr>
          <w:rFonts w:ascii="Arial" w:hAnsi="Arial" w:cs="Arial"/>
          <w:sz w:val="24"/>
          <w:szCs w:val="24"/>
        </w:rPr>
        <w:t xml:space="preserve">is subject to an audit for fiscal year </w:t>
      </w:r>
      <w:r w:rsidRPr="00490D83">
        <w:rPr>
          <w:rFonts w:ascii="Arial" w:hAnsi="Arial" w:cs="Arial"/>
          <w:color w:val="FF0000"/>
          <w:sz w:val="24"/>
          <w:szCs w:val="24"/>
        </w:rPr>
        <w:t>#</w:t>
      </w:r>
      <w:r w:rsidRPr="00490D83">
        <w:rPr>
          <w:rFonts w:ascii="Arial" w:hAnsi="Arial" w:cs="Arial"/>
          <w:sz w:val="24"/>
          <w:szCs w:val="24"/>
        </w:rPr>
        <w:t>.</w:t>
      </w: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  <w:r w:rsidRPr="00490D83">
        <w:rPr>
          <w:rFonts w:ascii="Arial" w:hAnsi="Arial" w:cs="Arial"/>
          <w:color w:val="FF0000"/>
          <w:sz w:val="24"/>
          <w:szCs w:val="24"/>
        </w:rPr>
        <w:t>Grantee Legal Entity Name</w:t>
      </w:r>
      <w:r w:rsidRPr="00490D83">
        <w:rPr>
          <w:rFonts w:ascii="Arial" w:hAnsi="Arial" w:cs="Arial"/>
          <w:sz w:val="24"/>
          <w:szCs w:val="24"/>
        </w:rPr>
        <w:t xml:space="preserve"> is not subject to an audit for fiscal year </w:t>
      </w:r>
      <w:r w:rsidRPr="00490D83">
        <w:rPr>
          <w:rFonts w:ascii="Arial" w:hAnsi="Arial" w:cs="Arial"/>
          <w:color w:val="FF0000"/>
          <w:sz w:val="24"/>
          <w:szCs w:val="24"/>
        </w:rPr>
        <w:t>#</w:t>
      </w:r>
      <w:r w:rsidRPr="00490D83">
        <w:rPr>
          <w:rFonts w:ascii="Arial" w:hAnsi="Arial" w:cs="Arial"/>
          <w:sz w:val="24"/>
          <w:szCs w:val="24"/>
        </w:rPr>
        <w:t>.</w:t>
      </w: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  <w:r w:rsidRPr="00490D83">
        <w:rPr>
          <w:rFonts w:ascii="Arial" w:hAnsi="Arial" w:cs="Arial"/>
          <w:sz w:val="24"/>
          <w:szCs w:val="24"/>
        </w:rPr>
        <w:t>Grantee</w:t>
      </w:r>
      <w:r>
        <w:rPr>
          <w:rFonts w:ascii="Arial" w:hAnsi="Arial" w:cs="Arial"/>
          <w:sz w:val="24"/>
          <w:szCs w:val="24"/>
        </w:rPr>
        <w:t>’s Edison Vendor ID Number</w:t>
      </w:r>
      <w:r w:rsidRPr="00490D83">
        <w:rPr>
          <w:rFonts w:ascii="Arial" w:hAnsi="Arial" w:cs="Arial"/>
          <w:sz w:val="24"/>
          <w:szCs w:val="24"/>
        </w:rPr>
        <w:t>:</w:t>
      </w: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Pr="009E3453" w:rsidRDefault="00FE24AF" w:rsidP="00FE24AF">
      <w:pPr>
        <w:rPr>
          <w:rFonts w:ascii="Arial" w:hAnsi="Arial" w:cs="Arial"/>
          <w:sz w:val="24"/>
          <w:szCs w:val="24"/>
        </w:rPr>
      </w:pPr>
      <w:r w:rsidRPr="009E3453">
        <w:rPr>
          <w:rFonts w:ascii="Arial" w:hAnsi="Arial" w:cs="Arial"/>
          <w:sz w:val="24"/>
          <w:szCs w:val="24"/>
        </w:rPr>
        <w:t xml:space="preserve">Grantee’s fiscal year end: </w:t>
      </w: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  <w:r w:rsidRPr="00490D83">
        <w:rPr>
          <w:rFonts w:ascii="Arial" w:hAnsi="Arial" w:cs="Arial"/>
          <w:sz w:val="24"/>
          <w:szCs w:val="24"/>
        </w:rPr>
        <w:t>Any Grantee that is subject to an audit must complete the information below.</w:t>
      </w: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FE24AF" w:rsidRPr="00490D83" w:rsidTr="008C1952">
        <w:trPr>
          <w:trHeight w:val="521"/>
        </w:trPr>
        <w:tc>
          <w:tcPr>
            <w:tcW w:w="4802" w:type="dxa"/>
            <w:shd w:val="clear" w:color="auto" w:fill="auto"/>
          </w:tcPr>
          <w:p w:rsidR="00FE24AF" w:rsidRPr="00205109" w:rsidRDefault="00FE24AF" w:rsidP="008C1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09">
              <w:rPr>
                <w:rFonts w:ascii="Arial" w:hAnsi="Arial" w:cs="Arial"/>
                <w:b/>
                <w:sz w:val="24"/>
                <w:szCs w:val="24"/>
              </w:rPr>
              <w:t>Type of funds expended</w:t>
            </w:r>
          </w:p>
        </w:tc>
        <w:tc>
          <w:tcPr>
            <w:tcW w:w="4802" w:type="dxa"/>
            <w:shd w:val="clear" w:color="auto" w:fill="auto"/>
          </w:tcPr>
          <w:p w:rsidR="00FE24AF" w:rsidRPr="00205109" w:rsidRDefault="00FE24AF" w:rsidP="008C1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09">
              <w:rPr>
                <w:rFonts w:ascii="Arial" w:hAnsi="Arial" w:cs="Arial"/>
                <w:b/>
                <w:sz w:val="24"/>
                <w:szCs w:val="24"/>
              </w:rPr>
              <w:t>Estimated amount of funds expended by end of Grantee’s fiscal year</w:t>
            </w:r>
          </w:p>
        </w:tc>
      </w:tr>
      <w:tr w:rsidR="00FE24AF" w:rsidRPr="00490D83" w:rsidTr="008C1952">
        <w:trPr>
          <w:trHeight w:val="495"/>
        </w:trPr>
        <w:tc>
          <w:tcPr>
            <w:tcW w:w="4802" w:type="dxa"/>
            <w:shd w:val="clear" w:color="auto" w:fill="auto"/>
          </w:tcPr>
          <w:p w:rsidR="00FE24AF" w:rsidRPr="00205109" w:rsidRDefault="00FE24AF" w:rsidP="008C1952">
            <w:pPr>
              <w:rPr>
                <w:rFonts w:ascii="Arial" w:hAnsi="Arial" w:cs="Arial"/>
                <w:sz w:val="24"/>
                <w:szCs w:val="24"/>
              </w:rPr>
            </w:pPr>
            <w:r w:rsidRPr="00205109">
              <w:rPr>
                <w:rFonts w:ascii="Arial" w:hAnsi="Arial" w:cs="Arial"/>
                <w:sz w:val="24"/>
                <w:szCs w:val="24"/>
              </w:rPr>
              <w:t>Federal pass-through funds</w:t>
            </w:r>
          </w:p>
          <w:p w:rsidR="00FE24AF" w:rsidRPr="00205109" w:rsidRDefault="00FE24AF" w:rsidP="00FE24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109">
              <w:rPr>
                <w:rFonts w:ascii="Arial" w:hAnsi="Arial" w:cs="Arial"/>
                <w:sz w:val="24"/>
                <w:szCs w:val="24"/>
              </w:rPr>
              <w:t>Funds passed through the State of Tennessee</w:t>
            </w:r>
          </w:p>
          <w:p w:rsidR="00FE24AF" w:rsidRPr="00205109" w:rsidRDefault="00FE24AF" w:rsidP="00FE24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109">
              <w:rPr>
                <w:rFonts w:ascii="Arial" w:hAnsi="Arial" w:cs="Arial"/>
                <w:sz w:val="24"/>
                <w:szCs w:val="24"/>
              </w:rPr>
              <w:t>Funds passed through any other entity</w:t>
            </w:r>
          </w:p>
        </w:tc>
        <w:tc>
          <w:tcPr>
            <w:tcW w:w="4802" w:type="dxa"/>
            <w:shd w:val="clear" w:color="auto" w:fill="auto"/>
          </w:tcPr>
          <w:p w:rsidR="00FE24AF" w:rsidRPr="00205109" w:rsidRDefault="00FE24AF" w:rsidP="008C195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4AF" w:rsidRPr="00205109" w:rsidRDefault="00FE24AF" w:rsidP="00FE24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24AF" w:rsidRPr="00205109" w:rsidRDefault="00FE24AF" w:rsidP="008C195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4AF" w:rsidRPr="00205109" w:rsidRDefault="00FE24AF" w:rsidP="00FE24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4AF" w:rsidRPr="00490D83" w:rsidTr="008C1952">
        <w:trPr>
          <w:trHeight w:val="521"/>
        </w:trPr>
        <w:tc>
          <w:tcPr>
            <w:tcW w:w="4802" w:type="dxa"/>
            <w:shd w:val="clear" w:color="auto" w:fill="auto"/>
          </w:tcPr>
          <w:p w:rsidR="00FE24AF" w:rsidRPr="00205109" w:rsidRDefault="00FE24AF" w:rsidP="008C1952">
            <w:pPr>
              <w:rPr>
                <w:rFonts w:ascii="Arial" w:hAnsi="Arial" w:cs="Arial"/>
                <w:sz w:val="24"/>
                <w:szCs w:val="24"/>
              </w:rPr>
            </w:pPr>
            <w:r w:rsidRPr="00205109">
              <w:rPr>
                <w:rFonts w:ascii="Arial" w:hAnsi="Arial" w:cs="Arial"/>
                <w:sz w:val="24"/>
                <w:szCs w:val="24"/>
              </w:rPr>
              <w:t>Funds received directly from the federal government</w:t>
            </w:r>
          </w:p>
        </w:tc>
        <w:tc>
          <w:tcPr>
            <w:tcW w:w="4802" w:type="dxa"/>
            <w:shd w:val="clear" w:color="auto" w:fill="auto"/>
          </w:tcPr>
          <w:p w:rsidR="00FE24AF" w:rsidRPr="00205109" w:rsidRDefault="00FE24AF" w:rsidP="008C1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4AF" w:rsidRPr="00490D83" w:rsidTr="008C1952">
        <w:trPr>
          <w:trHeight w:val="521"/>
        </w:trPr>
        <w:tc>
          <w:tcPr>
            <w:tcW w:w="4802" w:type="dxa"/>
            <w:shd w:val="clear" w:color="auto" w:fill="auto"/>
          </w:tcPr>
          <w:p w:rsidR="00FE24AF" w:rsidRPr="00205109" w:rsidRDefault="00FE24AF" w:rsidP="008C1952">
            <w:pPr>
              <w:rPr>
                <w:rFonts w:ascii="Arial" w:hAnsi="Arial" w:cs="Arial"/>
                <w:sz w:val="24"/>
                <w:szCs w:val="24"/>
              </w:rPr>
            </w:pPr>
            <w:r w:rsidRPr="00205109">
              <w:rPr>
                <w:rFonts w:ascii="Arial" w:hAnsi="Arial" w:cs="Arial"/>
                <w:sz w:val="24"/>
                <w:szCs w:val="24"/>
              </w:rPr>
              <w:t>Non-federal funds received directly from the State of Tennessee</w:t>
            </w:r>
          </w:p>
        </w:tc>
        <w:tc>
          <w:tcPr>
            <w:tcW w:w="4802" w:type="dxa"/>
            <w:shd w:val="clear" w:color="auto" w:fill="auto"/>
          </w:tcPr>
          <w:p w:rsidR="00FE24AF" w:rsidRPr="00205109" w:rsidRDefault="00FE24AF" w:rsidP="008C1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  <w:r w:rsidRPr="00490D83">
        <w:rPr>
          <w:rFonts w:ascii="Arial" w:hAnsi="Arial" w:cs="Arial"/>
          <w:sz w:val="24"/>
          <w:szCs w:val="24"/>
        </w:rPr>
        <w:t>Auditor’s name:</w:t>
      </w: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  <w:r w:rsidRPr="00490D83">
        <w:rPr>
          <w:rFonts w:ascii="Arial" w:hAnsi="Arial" w:cs="Arial"/>
          <w:sz w:val="24"/>
          <w:szCs w:val="24"/>
        </w:rPr>
        <w:t>Auditor’s address:</w:t>
      </w: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  <w:r w:rsidRPr="00490D83">
        <w:rPr>
          <w:rFonts w:ascii="Arial" w:hAnsi="Arial" w:cs="Arial"/>
          <w:sz w:val="24"/>
          <w:szCs w:val="24"/>
        </w:rPr>
        <w:t>Auditor’s phone number:</w:t>
      </w:r>
    </w:p>
    <w:p w:rsidR="00FE24AF" w:rsidRDefault="00FE24AF" w:rsidP="00FE24AF">
      <w:pPr>
        <w:rPr>
          <w:rFonts w:ascii="Arial" w:hAnsi="Arial" w:cs="Arial"/>
          <w:sz w:val="24"/>
          <w:szCs w:val="24"/>
        </w:rPr>
      </w:pPr>
    </w:p>
    <w:p w:rsidR="00FE24AF" w:rsidRPr="00490D83" w:rsidRDefault="00FE24AF" w:rsidP="00FE24AF">
      <w:pPr>
        <w:rPr>
          <w:rFonts w:ascii="Arial" w:hAnsi="Arial" w:cs="Arial"/>
          <w:sz w:val="24"/>
          <w:szCs w:val="24"/>
        </w:rPr>
      </w:pPr>
      <w:r w:rsidRPr="00490D83">
        <w:rPr>
          <w:rFonts w:ascii="Arial" w:hAnsi="Arial" w:cs="Arial"/>
          <w:sz w:val="24"/>
          <w:szCs w:val="24"/>
        </w:rPr>
        <w:t xml:space="preserve">Auditor’s email: </w:t>
      </w:r>
    </w:p>
    <w:p w:rsidR="00F83C69" w:rsidRDefault="00F83C69"/>
    <w:sectPr w:rsidR="00F8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082B"/>
    <w:multiLevelType w:val="hybridMultilevel"/>
    <w:tmpl w:val="20E4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A0F11"/>
    <w:multiLevelType w:val="hybridMultilevel"/>
    <w:tmpl w:val="2102A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AF"/>
    <w:rsid w:val="00CC0F88"/>
    <w:rsid w:val="00F83C69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3ED6"/>
  <w15:chartTrackingRefBased/>
  <w15:docId w15:val="{16CB7D01-C43D-47C2-9606-ECCA3F2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24A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24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24AF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C0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Eaton</dc:creator>
  <cp:keywords/>
  <dc:description/>
  <cp:lastModifiedBy>Ronald G. Williams</cp:lastModifiedBy>
  <cp:revision>2</cp:revision>
  <dcterms:created xsi:type="dcterms:W3CDTF">2020-01-08T14:09:00Z</dcterms:created>
  <dcterms:modified xsi:type="dcterms:W3CDTF">2020-01-08T14:36:00Z</dcterms:modified>
</cp:coreProperties>
</file>