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4F2A" w14:textId="77777777" w:rsidR="00F55065" w:rsidRDefault="00F55065">
      <w:pPr>
        <w:rPr>
          <w:rFonts w:ascii="Times New Roman" w:hAnsi="Times New Roman"/>
          <w:b/>
          <w:sz w:val="24"/>
          <w:szCs w:val="24"/>
        </w:rPr>
      </w:pPr>
    </w:p>
    <w:p w14:paraId="55BACC2F" w14:textId="77777777" w:rsidR="00823B16" w:rsidRDefault="00823B16">
      <w:pPr>
        <w:rPr>
          <w:rFonts w:ascii="Times New Roman" w:hAnsi="Times New Roman"/>
          <w:b/>
          <w:sz w:val="24"/>
          <w:szCs w:val="24"/>
        </w:rPr>
      </w:pPr>
    </w:p>
    <w:p w14:paraId="7A37FD50" w14:textId="77777777" w:rsidR="00E42894" w:rsidRPr="00B61630" w:rsidRDefault="00E42894">
      <w:pPr>
        <w:rPr>
          <w:rFonts w:ascii="Times New Roman" w:hAnsi="Times New Roman"/>
          <w:b/>
          <w:sz w:val="24"/>
          <w:szCs w:val="24"/>
        </w:rPr>
      </w:pPr>
    </w:p>
    <w:p w14:paraId="50FDE8E3" w14:textId="77777777" w:rsidR="00850D4A" w:rsidRPr="00B61630" w:rsidRDefault="00850D4A">
      <w:pPr>
        <w:rPr>
          <w:rFonts w:ascii="Times New Roman" w:hAnsi="Times New Roman"/>
          <w:b/>
          <w:sz w:val="24"/>
          <w:szCs w:val="24"/>
        </w:rPr>
      </w:pPr>
    </w:p>
    <w:p w14:paraId="37DC2C00" w14:textId="77777777" w:rsidR="00850D4A" w:rsidRPr="00B61630" w:rsidRDefault="00850D4A">
      <w:pPr>
        <w:rPr>
          <w:rFonts w:ascii="Times New Roman" w:hAnsi="Times New Roman"/>
          <w:b/>
          <w:sz w:val="24"/>
          <w:szCs w:val="24"/>
        </w:rPr>
      </w:pPr>
    </w:p>
    <w:p w14:paraId="1490C62F" w14:textId="77777777" w:rsidR="00850D4A" w:rsidRPr="00B61630" w:rsidRDefault="00850D4A">
      <w:pPr>
        <w:rPr>
          <w:rFonts w:ascii="Times New Roman" w:hAnsi="Times New Roman"/>
          <w:b/>
          <w:sz w:val="24"/>
          <w:szCs w:val="24"/>
        </w:rPr>
      </w:pPr>
    </w:p>
    <w:p w14:paraId="110FA5CF" w14:textId="77777777" w:rsidR="00850D4A" w:rsidRPr="00B61630" w:rsidRDefault="00850D4A">
      <w:pPr>
        <w:rPr>
          <w:rFonts w:ascii="Times New Roman" w:hAnsi="Times New Roman"/>
          <w:b/>
          <w:sz w:val="24"/>
          <w:szCs w:val="24"/>
        </w:rPr>
      </w:pPr>
    </w:p>
    <w:p w14:paraId="2058BA89" w14:textId="77777777" w:rsidR="00850D4A" w:rsidRPr="009361B1" w:rsidRDefault="00850D4A" w:rsidP="00C97BB5">
      <w:pPr>
        <w:jc w:val="center"/>
        <w:rPr>
          <w:rFonts w:ascii="Times New Roman" w:hAnsi="Times New Roman"/>
          <w:b/>
          <w:sz w:val="32"/>
          <w:szCs w:val="32"/>
          <w:u w:val="single"/>
        </w:rPr>
      </w:pPr>
    </w:p>
    <w:p w14:paraId="06F8E66D" w14:textId="77777777" w:rsidR="00850D4A" w:rsidRPr="00B61630" w:rsidRDefault="00850D4A">
      <w:pPr>
        <w:rPr>
          <w:rFonts w:ascii="Times New Roman" w:hAnsi="Times New Roman"/>
          <w:b/>
          <w:sz w:val="24"/>
          <w:szCs w:val="24"/>
        </w:rPr>
      </w:pPr>
    </w:p>
    <w:p w14:paraId="15AC901C" w14:textId="77777777" w:rsidR="00850D4A" w:rsidRPr="00B61630" w:rsidRDefault="008037CF" w:rsidP="008037CF">
      <w:pPr>
        <w:jc w:val="center"/>
        <w:rPr>
          <w:rFonts w:ascii="Times New Roman" w:hAnsi="Times New Roman"/>
          <w:b/>
          <w:sz w:val="24"/>
          <w:szCs w:val="24"/>
        </w:rPr>
      </w:pPr>
      <w:r>
        <w:rPr>
          <w:rFonts w:ascii="Times New Roman" w:hAnsi="Times New Roman"/>
          <w:b/>
          <w:sz w:val="24"/>
          <w:szCs w:val="24"/>
        </w:rPr>
        <w:t>AMENDED</w:t>
      </w:r>
    </w:p>
    <w:p w14:paraId="1821319B" w14:textId="77777777" w:rsidR="00850D4A" w:rsidRDefault="00850D4A" w:rsidP="00FE00F4">
      <w:pPr>
        <w:jc w:val="center"/>
        <w:rPr>
          <w:rFonts w:ascii="Times New Roman" w:hAnsi="Times New Roman"/>
          <w:b/>
          <w:sz w:val="24"/>
          <w:szCs w:val="24"/>
        </w:rPr>
      </w:pPr>
      <w:r>
        <w:rPr>
          <w:rFonts w:ascii="Times New Roman" w:hAnsi="Times New Roman"/>
          <w:b/>
          <w:sz w:val="24"/>
          <w:szCs w:val="24"/>
        </w:rPr>
        <w:t>PROCUREMENT PROCEDURES MANUAL OF</w:t>
      </w:r>
    </w:p>
    <w:p w14:paraId="4C78B9F6" w14:textId="77777777" w:rsidR="00850D4A" w:rsidRPr="00B61630" w:rsidRDefault="00850D4A" w:rsidP="00FE00F4">
      <w:pPr>
        <w:jc w:val="center"/>
        <w:rPr>
          <w:rFonts w:ascii="Times New Roman" w:hAnsi="Times New Roman"/>
          <w:b/>
          <w:sz w:val="24"/>
          <w:szCs w:val="24"/>
        </w:rPr>
      </w:pPr>
      <w:r>
        <w:rPr>
          <w:rFonts w:ascii="Times New Roman" w:hAnsi="Times New Roman"/>
          <w:b/>
          <w:sz w:val="24"/>
          <w:szCs w:val="24"/>
        </w:rPr>
        <w:t>THE CENTRAL PROCUREMENT OFFICE</w:t>
      </w:r>
    </w:p>
    <w:p w14:paraId="4E82E41D" w14:textId="6192A763" w:rsidR="00850D4A" w:rsidRPr="00B61630" w:rsidRDefault="005437C0" w:rsidP="00FE00F4">
      <w:pPr>
        <w:jc w:val="center"/>
        <w:rPr>
          <w:rFonts w:ascii="Times New Roman" w:hAnsi="Times New Roman"/>
          <w:b/>
          <w:sz w:val="24"/>
          <w:szCs w:val="24"/>
        </w:rPr>
      </w:pPr>
      <w:r>
        <w:rPr>
          <w:rFonts w:ascii="Times New Roman" w:hAnsi="Times New Roman"/>
          <w:b/>
          <w:sz w:val="24"/>
          <w:szCs w:val="24"/>
        </w:rPr>
        <w:t xml:space="preserve">DATED: </w:t>
      </w:r>
      <w:r w:rsidR="0076091E">
        <w:rPr>
          <w:rFonts w:ascii="Times New Roman" w:hAnsi="Times New Roman"/>
          <w:b/>
          <w:sz w:val="24"/>
          <w:szCs w:val="24"/>
        </w:rPr>
        <w:t>J</w:t>
      </w:r>
      <w:r w:rsidR="00DE52D5">
        <w:rPr>
          <w:rFonts w:ascii="Times New Roman" w:hAnsi="Times New Roman"/>
          <w:b/>
          <w:sz w:val="24"/>
          <w:szCs w:val="24"/>
        </w:rPr>
        <w:t>UNE</w:t>
      </w:r>
      <w:r w:rsidR="0076091E">
        <w:rPr>
          <w:rFonts w:ascii="Times New Roman" w:hAnsi="Times New Roman"/>
          <w:b/>
          <w:sz w:val="24"/>
          <w:szCs w:val="24"/>
        </w:rPr>
        <w:t xml:space="preserve"> 2</w:t>
      </w:r>
      <w:r w:rsidR="006C039C">
        <w:rPr>
          <w:rFonts w:ascii="Times New Roman" w:hAnsi="Times New Roman"/>
          <w:b/>
          <w:sz w:val="24"/>
          <w:szCs w:val="24"/>
        </w:rPr>
        <w:t>5</w:t>
      </w:r>
      <w:r w:rsidR="0076091E">
        <w:rPr>
          <w:rFonts w:ascii="Times New Roman" w:hAnsi="Times New Roman"/>
          <w:b/>
          <w:sz w:val="24"/>
          <w:szCs w:val="24"/>
        </w:rPr>
        <w:t>, 202</w:t>
      </w:r>
      <w:r w:rsidR="006C039C">
        <w:rPr>
          <w:rFonts w:ascii="Times New Roman" w:hAnsi="Times New Roman"/>
          <w:b/>
          <w:sz w:val="24"/>
          <w:szCs w:val="24"/>
        </w:rPr>
        <w:t>4</w:t>
      </w:r>
      <w:r w:rsidR="00850D4A" w:rsidRPr="00B61630">
        <w:rPr>
          <w:rFonts w:ascii="Times New Roman" w:hAnsi="Times New Roman"/>
          <w:b/>
          <w:sz w:val="24"/>
          <w:szCs w:val="24"/>
        </w:rPr>
        <w:br w:type="page"/>
      </w:r>
    </w:p>
    <w:p w14:paraId="7EA9A549" w14:textId="77777777" w:rsidR="00EA2D70" w:rsidRDefault="00EA2D70" w:rsidP="00EA2D70">
      <w:pPr>
        <w:jc w:val="center"/>
        <w:rPr>
          <w:rFonts w:ascii="Times New Roman" w:hAnsi="Times New Roman"/>
          <w:b/>
          <w:sz w:val="24"/>
          <w:szCs w:val="24"/>
        </w:rPr>
      </w:pPr>
      <w:r w:rsidRPr="00B61630">
        <w:rPr>
          <w:rFonts w:ascii="Times New Roman" w:hAnsi="Times New Roman"/>
          <w:b/>
          <w:sz w:val="24"/>
          <w:szCs w:val="24"/>
        </w:rPr>
        <w:lastRenderedPageBreak/>
        <w:t>TABLE OF CONTENTS</w:t>
      </w:r>
    </w:p>
    <w:p w14:paraId="4D36E1B9" w14:textId="77777777" w:rsidR="00EA2D70" w:rsidRDefault="00EA2D70" w:rsidP="00EA2D70">
      <w:pPr>
        <w:jc w:val="center"/>
        <w:rPr>
          <w:rFonts w:ascii="Times New Roman" w:hAnsi="Times New Roman"/>
          <w:b/>
          <w:sz w:val="24"/>
          <w:szCs w:val="24"/>
        </w:rPr>
      </w:pPr>
    </w:p>
    <w:p w14:paraId="4D7E47F4" w14:textId="77777777" w:rsidR="00EA2D70" w:rsidRDefault="00EA2D70" w:rsidP="00EA2D70">
      <w:pPr>
        <w:spacing w:after="0" w:line="240" w:lineRule="auto"/>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Introduction………………………………………………………………………</w:t>
      </w:r>
      <w:r>
        <w:rPr>
          <w:rFonts w:ascii="Times New Roman" w:hAnsi="Times New Roman"/>
          <w:b/>
          <w:sz w:val="24"/>
          <w:szCs w:val="24"/>
        </w:rPr>
        <w:tab/>
        <w:t>1</w:t>
      </w:r>
    </w:p>
    <w:p w14:paraId="009B3C01" w14:textId="77777777" w:rsidR="00EA2D70" w:rsidRDefault="00EA2D70" w:rsidP="00EA2D70">
      <w:pPr>
        <w:spacing w:after="0" w:line="24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1.1.</w:t>
      </w:r>
      <w:r>
        <w:rPr>
          <w:rFonts w:ascii="Times New Roman" w:hAnsi="Times New Roman"/>
          <w:sz w:val="24"/>
          <w:szCs w:val="24"/>
        </w:rPr>
        <w:tab/>
      </w:r>
      <w:r>
        <w:rPr>
          <w:rFonts w:ascii="Times New Roman" w:hAnsi="Times New Roman"/>
          <w:i/>
          <w:sz w:val="24"/>
          <w:szCs w:val="24"/>
        </w:rPr>
        <w:t>Procurement Commission</w:t>
      </w:r>
      <w:r>
        <w:rPr>
          <w:rFonts w:ascii="Times New Roman" w:hAnsi="Times New Roman"/>
          <w:sz w:val="24"/>
          <w:szCs w:val="24"/>
        </w:rPr>
        <w:t>…………………………………………………</w:t>
      </w:r>
      <w:r>
        <w:rPr>
          <w:rFonts w:ascii="Times New Roman" w:hAnsi="Times New Roman"/>
          <w:sz w:val="24"/>
          <w:szCs w:val="24"/>
        </w:rPr>
        <w:tab/>
        <w:t>1</w:t>
      </w:r>
    </w:p>
    <w:p w14:paraId="5E59961A"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t>1.2.</w:t>
      </w:r>
      <w:r>
        <w:rPr>
          <w:rFonts w:ascii="Times New Roman" w:hAnsi="Times New Roman"/>
          <w:sz w:val="24"/>
          <w:szCs w:val="24"/>
        </w:rPr>
        <w:tab/>
      </w:r>
      <w:r>
        <w:rPr>
          <w:rFonts w:ascii="Times New Roman" w:hAnsi="Times New Roman"/>
          <w:i/>
          <w:sz w:val="24"/>
          <w:szCs w:val="24"/>
        </w:rPr>
        <w:t>Edison</w:t>
      </w:r>
      <w:r>
        <w:rPr>
          <w:rFonts w:ascii="Times New Roman" w:hAnsi="Times New Roman"/>
          <w:sz w:val="24"/>
          <w:szCs w:val="24"/>
        </w:rPr>
        <w:t>..........................................................................................................</w:t>
      </w:r>
      <w:r>
        <w:rPr>
          <w:rFonts w:ascii="Times New Roman" w:hAnsi="Times New Roman"/>
          <w:sz w:val="24"/>
          <w:szCs w:val="24"/>
        </w:rPr>
        <w:tab/>
        <w:t>1</w:t>
      </w:r>
    </w:p>
    <w:p w14:paraId="2DE055F0" w14:textId="77777777" w:rsidR="00EA2D70" w:rsidRDefault="00EA2D70" w:rsidP="00EA2D70">
      <w:pPr>
        <w:spacing w:after="0" w:line="240" w:lineRule="auto"/>
        <w:rPr>
          <w:rFonts w:ascii="Times New Roman" w:hAnsi="Times New Roman"/>
          <w:b/>
          <w:sz w:val="24"/>
          <w:szCs w:val="24"/>
        </w:rPr>
      </w:pPr>
      <w:r>
        <w:rPr>
          <w:rFonts w:ascii="Times New Roman" w:hAnsi="Times New Roman"/>
          <w:b/>
          <w:sz w:val="24"/>
          <w:szCs w:val="24"/>
        </w:rPr>
        <w:t>2.</w:t>
      </w:r>
      <w:r w:rsidRPr="00200B78">
        <w:rPr>
          <w:rFonts w:ascii="Times New Roman" w:hAnsi="Times New Roman"/>
          <w:b/>
          <w:sz w:val="24"/>
          <w:szCs w:val="24"/>
        </w:rPr>
        <w:tab/>
        <w:t>Scope……………………………………………………</w:t>
      </w:r>
      <w:r>
        <w:rPr>
          <w:rFonts w:ascii="Times New Roman" w:hAnsi="Times New Roman"/>
          <w:b/>
          <w:sz w:val="24"/>
          <w:szCs w:val="24"/>
        </w:rPr>
        <w:t>………………………...</w:t>
      </w:r>
      <w:r>
        <w:rPr>
          <w:rFonts w:ascii="Times New Roman" w:hAnsi="Times New Roman"/>
          <w:b/>
          <w:sz w:val="24"/>
          <w:szCs w:val="24"/>
        </w:rPr>
        <w:tab/>
        <w:t>1</w:t>
      </w:r>
    </w:p>
    <w:p w14:paraId="124DAC1C" w14:textId="77777777" w:rsidR="00EA2D70" w:rsidRPr="00200B78" w:rsidRDefault="00EA2D70" w:rsidP="00EA2D70">
      <w:pPr>
        <w:spacing w:after="0" w:line="240" w:lineRule="auto"/>
        <w:rPr>
          <w:rFonts w:ascii="Times New Roman" w:hAnsi="Times New Roman"/>
          <w:sz w:val="24"/>
          <w:szCs w:val="24"/>
        </w:rPr>
      </w:pPr>
      <w:r>
        <w:rPr>
          <w:rFonts w:ascii="Times New Roman" w:hAnsi="Times New Roman"/>
          <w:b/>
          <w:sz w:val="24"/>
          <w:szCs w:val="24"/>
        </w:rPr>
        <w:t>3.</w:t>
      </w:r>
      <w:r>
        <w:rPr>
          <w:rFonts w:ascii="Times New Roman" w:hAnsi="Times New Roman"/>
          <w:b/>
          <w:sz w:val="24"/>
          <w:szCs w:val="24"/>
        </w:rPr>
        <w:tab/>
        <w:t>Ethics and Conflicts of Interest………………………………………………….</w:t>
      </w:r>
      <w:r>
        <w:rPr>
          <w:rFonts w:ascii="Times New Roman" w:hAnsi="Times New Roman"/>
          <w:b/>
          <w:sz w:val="24"/>
          <w:szCs w:val="24"/>
        </w:rPr>
        <w:tab/>
        <w:t>2</w:t>
      </w:r>
      <w:r>
        <w:rPr>
          <w:rFonts w:ascii="Times New Roman" w:hAnsi="Times New Roman"/>
          <w:b/>
          <w:sz w:val="24"/>
          <w:szCs w:val="24"/>
        </w:rPr>
        <w:tab/>
      </w:r>
      <w:r>
        <w:rPr>
          <w:rFonts w:ascii="Times New Roman" w:hAnsi="Times New Roman"/>
          <w:sz w:val="24"/>
          <w:szCs w:val="24"/>
        </w:rPr>
        <w:t>3.1.</w:t>
      </w:r>
      <w:r>
        <w:rPr>
          <w:rFonts w:ascii="Times New Roman" w:hAnsi="Times New Roman"/>
          <w:sz w:val="24"/>
          <w:szCs w:val="24"/>
        </w:rPr>
        <w:tab/>
      </w:r>
      <w:r>
        <w:rPr>
          <w:rFonts w:ascii="Times New Roman" w:hAnsi="Times New Roman"/>
          <w:i/>
          <w:sz w:val="24"/>
          <w:szCs w:val="24"/>
        </w:rPr>
        <w:t>Ethics and Conflicts of Interest – Generally</w:t>
      </w:r>
      <w:r>
        <w:rPr>
          <w:rFonts w:ascii="Times New Roman" w:hAnsi="Times New Roman"/>
          <w:sz w:val="24"/>
          <w:szCs w:val="24"/>
        </w:rPr>
        <w:t>………………………………</w:t>
      </w:r>
      <w:r>
        <w:rPr>
          <w:rFonts w:ascii="Times New Roman" w:hAnsi="Times New Roman"/>
          <w:sz w:val="24"/>
          <w:szCs w:val="24"/>
        </w:rPr>
        <w:tab/>
        <w:t>2</w:t>
      </w:r>
    </w:p>
    <w:p w14:paraId="48D0726E" w14:textId="77777777" w:rsidR="00EA2D70" w:rsidRDefault="00EA2D70" w:rsidP="00EA2D70">
      <w:pPr>
        <w:spacing w:after="0" w:line="24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3.2.</w:t>
      </w:r>
      <w:r>
        <w:rPr>
          <w:rFonts w:ascii="Times New Roman" w:hAnsi="Times New Roman"/>
          <w:sz w:val="24"/>
          <w:szCs w:val="24"/>
        </w:rPr>
        <w:tab/>
      </w:r>
      <w:r>
        <w:rPr>
          <w:rFonts w:ascii="Times New Roman" w:hAnsi="Times New Roman"/>
          <w:i/>
          <w:sz w:val="24"/>
          <w:szCs w:val="24"/>
        </w:rPr>
        <w:t>Responses by State Employees</w:t>
      </w:r>
      <w:r>
        <w:rPr>
          <w:rFonts w:ascii="Times New Roman" w:hAnsi="Times New Roman"/>
          <w:sz w:val="24"/>
          <w:szCs w:val="24"/>
        </w:rPr>
        <w:t>…………………………………………….</w:t>
      </w:r>
      <w:r>
        <w:rPr>
          <w:rFonts w:ascii="Times New Roman" w:hAnsi="Times New Roman"/>
          <w:sz w:val="24"/>
          <w:szCs w:val="24"/>
        </w:rPr>
        <w:tab/>
        <w:t>2</w:t>
      </w:r>
    </w:p>
    <w:p w14:paraId="7FC2D201" w14:textId="77777777" w:rsidR="00EA2D70" w:rsidRDefault="00EA2D70" w:rsidP="00EA2D70">
      <w:pPr>
        <w:spacing w:after="0" w:line="240" w:lineRule="auto"/>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Definitions, Abbreviations and Codes………………………………………</w:t>
      </w:r>
      <w:proofErr w:type="gramStart"/>
      <w:r>
        <w:rPr>
          <w:rFonts w:ascii="Times New Roman" w:hAnsi="Times New Roman"/>
          <w:b/>
          <w:sz w:val="24"/>
          <w:szCs w:val="24"/>
        </w:rPr>
        <w:t>…..</w:t>
      </w:r>
      <w:proofErr w:type="gramEnd"/>
      <w:r>
        <w:rPr>
          <w:rFonts w:ascii="Times New Roman" w:hAnsi="Times New Roman"/>
          <w:b/>
          <w:sz w:val="24"/>
          <w:szCs w:val="24"/>
        </w:rPr>
        <w:tab/>
        <w:t>2</w:t>
      </w:r>
    </w:p>
    <w:p w14:paraId="6FFF6DB7" w14:textId="77777777" w:rsidR="00EA2D70" w:rsidRDefault="00EA2D70" w:rsidP="00EA2D70">
      <w:pPr>
        <w:spacing w:after="0" w:line="24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4.1.</w:t>
      </w:r>
      <w:r>
        <w:rPr>
          <w:rFonts w:ascii="Times New Roman" w:hAnsi="Times New Roman"/>
          <w:sz w:val="24"/>
          <w:szCs w:val="24"/>
        </w:rPr>
        <w:tab/>
      </w:r>
      <w:r>
        <w:rPr>
          <w:rFonts w:ascii="Times New Roman" w:hAnsi="Times New Roman"/>
          <w:i/>
          <w:sz w:val="24"/>
          <w:szCs w:val="24"/>
        </w:rPr>
        <w:t>Definitions</w:t>
      </w:r>
      <w:r>
        <w:rPr>
          <w:rFonts w:ascii="Times New Roman" w:hAnsi="Times New Roman"/>
          <w:sz w:val="24"/>
          <w:szCs w:val="24"/>
        </w:rPr>
        <w:t>…………………………………………………………………</w:t>
      </w:r>
      <w:r>
        <w:rPr>
          <w:rFonts w:ascii="Times New Roman" w:hAnsi="Times New Roman"/>
          <w:sz w:val="24"/>
          <w:szCs w:val="24"/>
        </w:rPr>
        <w:tab/>
        <w:t>2</w:t>
      </w:r>
    </w:p>
    <w:p w14:paraId="35210157"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t>4.2.</w:t>
      </w:r>
      <w:r>
        <w:rPr>
          <w:rFonts w:ascii="Times New Roman" w:hAnsi="Times New Roman"/>
          <w:sz w:val="24"/>
          <w:szCs w:val="24"/>
        </w:rPr>
        <w:tab/>
      </w:r>
      <w:r>
        <w:rPr>
          <w:rFonts w:ascii="Times New Roman" w:hAnsi="Times New Roman"/>
          <w:i/>
          <w:sz w:val="24"/>
          <w:szCs w:val="24"/>
        </w:rPr>
        <w:t>Abbreviations</w:t>
      </w:r>
      <w:r>
        <w:rPr>
          <w:rFonts w:ascii="Times New Roman" w:hAnsi="Times New Roman"/>
          <w:sz w:val="24"/>
          <w:szCs w:val="24"/>
        </w:rPr>
        <w:t>…...........................................................................................</w:t>
      </w:r>
      <w:r>
        <w:rPr>
          <w:rFonts w:ascii="Times New Roman" w:hAnsi="Times New Roman"/>
          <w:sz w:val="24"/>
          <w:szCs w:val="24"/>
        </w:rPr>
        <w:tab/>
        <w:t>12</w:t>
      </w:r>
    </w:p>
    <w:p w14:paraId="4E3D23D2" w14:textId="77777777" w:rsidR="00EA2D70" w:rsidRPr="00850D4A" w:rsidRDefault="00EA2D70" w:rsidP="00EA2D70">
      <w:pPr>
        <w:spacing w:after="0" w:line="240" w:lineRule="auto"/>
        <w:rPr>
          <w:rFonts w:ascii="Times New Roman" w:hAnsi="Times New Roman"/>
          <w:sz w:val="24"/>
          <w:szCs w:val="24"/>
          <w:lang w:val="fr-FR"/>
        </w:rPr>
      </w:pPr>
      <w:r>
        <w:rPr>
          <w:rFonts w:ascii="Times New Roman" w:hAnsi="Times New Roman"/>
          <w:sz w:val="24"/>
          <w:szCs w:val="24"/>
        </w:rPr>
        <w:tab/>
      </w:r>
      <w:r w:rsidRPr="00896478">
        <w:rPr>
          <w:rFonts w:ascii="Times New Roman" w:hAnsi="Times New Roman"/>
          <w:sz w:val="24"/>
          <w:szCs w:val="24"/>
          <w:lang w:val="fr-FR"/>
        </w:rPr>
        <w:t>4.3.</w:t>
      </w:r>
      <w:r>
        <w:rPr>
          <w:rFonts w:ascii="Times New Roman" w:hAnsi="Times New Roman"/>
          <w:sz w:val="24"/>
          <w:szCs w:val="24"/>
          <w:lang w:val="fr-FR"/>
        </w:rPr>
        <w:tab/>
      </w:r>
      <w:r w:rsidRPr="00896478">
        <w:rPr>
          <w:rFonts w:ascii="Times New Roman" w:hAnsi="Times New Roman"/>
          <w:i/>
          <w:sz w:val="24"/>
          <w:szCs w:val="24"/>
          <w:lang w:val="fr-FR"/>
        </w:rPr>
        <w:t>Identification Codes</w:t>
      </w:r>
      <w:r w:rsidRPr="00896478">
        <w:rPr>
          <w:rFonts w:ascii="Times New Roman" w:hAnsi="Times New Roman"/>
          <w:sz w:val="24"/>
          <w:szCs w:val="24"/>
          <w:lang w:val="fr-FR"/>
        </w:rPr>
        <w:t>……………………………………………………….</w:t>
      </w:r>
      <w:r>
        <w:rPr>
          <w:rFonts w:ascii="Times New Roman" w:hAnsi="Times New Roman"/>
          <w:sz w:val="24"/>
          <w:szCs w:val="24"/>
          <w:lang w:val="fr-FR"/>
        </w:rPr>
        <w:tab/>
        <w:t>12</w:t>
      </w:r>
    </w:p>
    <w:p w14:paraId="1A94187E" w14:textId="77777777" w:rsidR="00EA2D70" w:rsidRPr="00850D4A" w:rsidRDefault="00EA2D70" w:rsidP="00EA2D70">
      <w:pPr>
        <w:spacing w:after="0" w:line="240" w:lineRule="auto"/>
        <w:rPr>
          <w:rFonts w:ascii="Times New Roman" w:hAnsi="Times New Roman"/>
          <w:b/>
          <w:sz w:val="24"/>
          <w:szCs w:val="24"/>
          <w:lang w:val="fr-FR"/>
        </w:rPr>
      </w:pPr>
      <w:r w:rsidRPr="00896478">
        <w:rPr>
          <w:rFonts w:ascii="Times New Roman" w:hAnsi="Times New Roman"/>
          <w:b/>
          <w:sz w:val="24"/>
          <w:szCs w:val="24"/>
          <w:lang w:val="fr-FR"/>
        </w:rPr>
        <w:t>5.</w:t>
      </w:r>
      <w:r>
        <w:rPr>
          <w:rFonts w:ascii="Times New Roman" w:hAnsi="Times New Roman"/>
          <w:b/>
          <w:sz w:val="24"/>
          <w:szCs w:val="24"/>
          <w:lang w:val="fr-FR"/>
        </w:rPr>
        <w:tab/>
      </w:r>
      <w:r w:rsidRPr="007E3F66">
        <w:rPr>
          <w:rFonts w:ascii="Times New Roman" w:hAnsi="Times New Roman"/>
          <w:b/>
          <w:sz w:val="24"/>
          <w:szCs w:val="24"/>
        </w:rPr>
        <w:t>Procurement</w:t>
      </w:r>
      <w:r w:rsidRPr="00896478">
        <w:rPr>
          <w:rFonts w:ascii="Times New Roman" w:hAnsi="Times New Roman"/>
          <w:b/>
          <w:sz w:val="24"/>
          <w:szCs w:val="24"/>
          <w:lang w:val="fr-FR"/>
        </w:rPr>
        <w:t xml:space="preserve"> </w:t>
      </w:r>
      <w:r w:rsidRPr="007E3F66">
        <w:rPr>
          <w:rFonts w:ascii="Times New Roman" w:hAnsi="Times New Roman"/>
          <w:b/>
          <w:sz w:val="24"/>
          <w:szCs w:val="24"/>
        </w:rPr>
        <w:t>Process</w:t>
      </w:r>
      <w:r w:rsidRPr="00896478">
        <w:rPr>
          <w:rFonts w:ascii="Times New Roman" w:hAnsi="Times New Roman"/>
          <w:b/>
          <w:sz w:val="24"/>
          <w:szCs w:val="24"/>
          <w:lang w:val="fr-FR"/>
        </w:rPr>
        <w:t>…………………………………………………………….</w:t>
      </w:r>
      <w:r>
        <w:rPr>
          <w:rFonts w:ascii="Times New Roman" w:hAnsi="Times New Roman"/>
          <w:b/>
          <w:sz w:val="24"/>
          <w:szCs w:val="24"/>
          <w:lang w:val="fr-FR"/>
        </w:rPr>
        <w:tab/>
      </w:r>
      <w:r w:rsidRPr="00896478">
        <w:rPr>
          <w:rFonts w:ascii="Times New Roman" w:hAnsi="Times New Roman"/>
          <w:b/>
          <w:sz w:val="24"/>
          <w:szCs w:val="24"/>
          <w:lang w:val="fr-FR"/>
        </w:rPr>
        <w:t>1</w:t>
      </w:r>
      <w:r>
        <w:rPr>
          <w:rFonts w:ascii="Times New Roman" w:hAnsi="Times New Roman"/>
          <w:b/>
          <w:sz w:val="24"/>
          <w:szCs w:val="24"/>
          <w:lang w:val="fr-FR"/>
        </w:rPr>
        <w:t>2</w:t>
      </w:r>
    </w:p>
    <w:p w14:paraId="3E7C4E26" w14:textId="77777777" w:rsidR="00EA2D70" w:rsidRDefault="00EA2D70" w:rsidP="00EA2D70">
      <w:pPr>
        <w:spacing w:after="0" w:line="240" w:lineRule="auto"/>
        <w:rPr>
          <w:rFonts w:ascii="Times New Roman" w:hAnsi="Times New Roman"/>
          <w:sz w:val="24"/>
          <w:szCs w:val="24"/>
          <w:lang w:val="fr-FR"/>
        </w:rPr>
      </w:pPr>
      <w:r>
        <w:rPr>
          <w:rFonts w:ascii="Times New Roman" w:hAnsi="Times New Roman"/>
          <w:b/>
          <w:sz w:val="24"/>
          <w:szCs w:val="24"/>
          <w:lang w:val="fr-FR"/>
        </w:rPr>
        <w:tab/>
      </w:r>
      <w:r w:rsidRPr="00896478">
        <w:rPr>
          <w:rFonts w:ascii="Times New Roman" w:hAnsi="Times New Roman"/>
          <w:sz w:val="24"/>
          <w:szCs w:val="24"/>
          <w:lang w:val="fr-FR"/>
        </w:rPr>
        <w:t>5.1.</w:t>
      </w:r>
      <w:r>
        <w:rPr>
          <w:rFonts w:ascii="Times New Roman" w:hAnsi="Times New Roman"/>
          <w:sz w:val="24"/>
          <w:szCs w:val="24"/>
          <w:lang w:val="fr-FR"/>
        </w:rPr>
        <w:tab/>
      </w:r>
      <w:r w:rsidRPr="00896478">
        <w:rPr>
          <w:rFonts w:ascii="Times New Roman" w:hAnsi="Times New Roman"/>
          <w:i/>
          <w:sz w:val="24"/>
          <w:szCs w:val="24"/>
          <w:lang w:val="fr-FR"/>
        </w:rPr>
        <w:t>Procurement Personnel</w:t>
      </w:r>
      <w:r w:rsidRPr="00896478">
        <w:rPr>
          <w:rFonts w:ascii="Times New Roman" w:hAnsi="Times New Roman"/>
          <w:sz w:val="24"/>
          <w:szCs w:val="24"/>
          <w:lang w:val="fr-FR"/>
        </w:rPr>
        <w:t>...............................................................................</w:t>
      </w:r>
      <w:r>
        <w:rPr>
          <w:rFonts w:ascii="Times New Roman" w:hAnsi="Times New Roman"/>
          <w:sz w:val="24"/>
          <w:szCs w:val="24"/>
          <w:lang w:val="fr-FR"/>
        </w:rPr>
        <w:tab/>
        <w:t>13</w:t>
      </w:r>
    </w:p>
    <w:p w14:paraId="41CEE05F"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i/>
          <w:sz w:val="24"/>
          <w:szCs w:val="24"/>
          <w:lang w:val="fr-FR"/>
        </w:rPr>
        <w:t>5.1.1.</w:t>
      </w:r>
      <w:r>
        <w:rPr>
          <w:rFonts w:ascii="Times New Roman" w:hAnsi="Times New Roman"/>
          <w:i/>
          <w:sz w:val="24"/>
          <w:szCs w:val="24"/>
          <w:lang w:val="fr-FR"/>
        </w:rPr>
        <w:tab/>
      </w:r>
      <w:r w:rsidRPr="007E3F66">
        <w:rPr>
          <w:rFonts w:ascii="Times New Roman" w:hAnsi="Times New Roman"/>
          <w:i/>
          <w:sz w:val="24"/>
          <w:szCs w:val="24"/>
        </w:rPr>
        <w:t>Electronic</w:t>
      </w:r>
      <w:r>
        <w:rPr>
          <w:rFonts w:ascii="Times New Roman" w:hAnsi="Times New Roman"/>
          <w:i/>
          <w:sz w:val="24"/>
          <w:szCs w:val="24"/>
          <w:lang w:val="fr-FR"/>
        </w:rPr>
        <w:t xml:space="preserve"> Signatures and </w:t>
      </w:r>
      <w:r w:rsidRPr="00276017">
        <w:rPr>
          <w:rFonts w:ascii="Times New Roman" w:hAnsi="Times New Roman"/>
          <w:i/>
          <w:sz w:val="24"/>
          <w:szCs w:val="24"/>
        </w:rPr>
        <w:t>Approval</w:t>
      </w:r>
      <w:r>
        <w:rPr>
          <w:rFonts w:ascii="Times New Roman" w:hAnsi="Times New Roman"/>
          <w:i/>
          <w:sz w:val="24"/>
          <w:szCs w:val="24"/>
        </w:rPr>
        <w:t>s………………………………….</w:t>
      </w:r>
      <w:r>
        <w:rPr>
          <w:rFonts w:ascii="Times New Roman" w:hAnsi="Times New Roman"/>
          <w:i/>
          <w:sz w:val="24"/>
          <w:szCs w:val="24"/>
        </w:rPr>
        <w:tab/>
      </w:r>
      <w:r>
        <w:rPr>
          <w:rFonts w:ascii="Times New Roman" w:hAnsi="Times New Roman"/>
          <w:sz w:val="24"/>
          <w:szCs w:val="24"/>
        </w:rPr>
        <w:t>13</w:t>
      </w:r>
    </w:p>
    <w:p w14:paraId="38826AD0" w14:textId="2F1E4B46" w:rsidR="00EA2D70" w:rsidRPr="00276017" w:rsidRDefault="00EA2D70" w:rsidP="00EA2D70">
      <w:pPr>
        <w:spacing w:after="0" w:line="240" w:lineRule="auto"/>
        <w:rPr>
          <w:rFonts w:ascii="Times New Roman" w:hAnsi="Times New Roman"/>
          <w:i/>
          <w:sz w:val="24"/>
          <w:szCs w:val="24"/>
          <w:lang w:val="fr-FR"/>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5.1.2.</w:t>
      </w:r>
      <w:r>
        <w:rPr>
          <w:rFonts w:ascii="Times New Roman" w:hAnsi="Times New Roman"/>
          <w:i/>
          <w:sz w:val="24"/>
          <w:szCs w:val="24"/>
        </w:rPr>
        <w:tab/>
        <w:t>Electronic Signatures……………………………………………………</w:t>
      </w:r>
      <w:r>
        <w:rPr>
          <w:rFonts w:ascii="Times New Roman" w:hAnsi="Times New Roman"/>
          <w:i/>
          <w:sz w:val="24"/>
          <w:szCs w:val="24"/>
        </w:rPr>
        <w:tab/>
      </w:r>
      <w:r>
        <w:rPr>
          <w:rFonts w:ascii="Times New Roman" w:hAnsi="Times New Roman"/>
          <w:sz w:val="24"/>
          <w:szCs w:val="24"/>
        </w:rPr>
        <w:t>1</w:t>
      </w:r>
      <w:r w:rsidR="00987DB6">
        <w:rPr>
          <w:rFonts w:ascii="Times New Roman" w:hAnsi="Times New Roman"/>
          <w:sz w:val="24"/>
          <w:szCs w:val="24"/>
        </w:rPr>
        <w:t>5</w:t>
      </w:r>
      <w:r>
        <w:rPr>
          <w:rFonts w:ascii="Times New Roman" w:hAnsi="Times New Roman"/>
          <w:i/>
          <w:sz w:val="24"/>
          <w:szCs w:val="24"/>
        </w:rPr>
        <w:tab/>
      </w:r>
      <w:r>
        <w:rPr>
          <w:rFonts w:ascii="Times New Roman" w:hAnsi="Times New Roman"/>
          <w:i/>
          <w:sz w:val="24"/>
          <w:szCs w:val="24"/>
          <w:lang w:val="fr-FR"/>
        </w:rPr>
        <w:t xml:space="preserve"> </w:t>
      </w:r>
    </w:p>
    <w:p w14:paraId="7E488048"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lang w:val="fr-FR"/>
        </w:rPr>
        <w:tab/>
      </w:r>
      <w:r>
        <w:rPr>
          <w:rFonts w:ascii="Times New Roman" w:hAnsi="Times New Roman"/>
          <w:sz w:val="24"/>
          <w:szCs w:val="24"/>
        </w:rPr>
        <w:t>5.2.</w:t>
      </w:r>
      <w:r>
        <w:rPr>
          <w:rFonts w:ascii="Times New Roman" w:hAnsi="Times New Roman"/>
          <w:sz w:val="24"/>
          <w:szCs w:val="24"/>
        </w:rPr>
        <w:tab/>
      </w:r>
      <w:r>
        <w:rPr>
          <w:rFonts w:ascii="Times New Roman" w:hAnsi="Times New Roman"/>
          <w:i/>
          <w:sz w:val="24"/>
          <w:szCs w:val="24"/>
        </w:rPr>
        <w:t>Procurement Methods – Generally</w:t>
      </w:r>
      <w:r>
        <w:rPr>
          <w:rFonts w:ascii="Times New Roman" w:hAnsi="Times New Roman"/>
          <w:sz w:val="24"/>
          <w:szCs w:val="24"/>
        </w:rPr>
        <w:t>…………………………………….….</w:t>
      </w:r>
      <w:r>
        <w:rPr>
          <w:rFonts w:ascii="Times New Roman" w:hAnsi="Times New Roman"/>
          <w:sz w:val="24"/>
          <w:szCs w:val="24"/>
        </w:rPr>
        <w:tab/>
        <w:t>16</w:t>
      </w:r>
    </w:p>
    <w:p w14:paraId="3E6E3860" w14:textId="681355F5"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t>5.3.</w:t>
      </w:r>
      <w:r>
        <w:rPr>
          <w:rFonts w:ascii="Times New Roman" w:hAnsi="Times New Roman"/>
          <w:sz w:val="24"/>
          <w:szCs w:val="24"/>
        </w:rPr>
        <w:tab/>
      </w:r>
      <w:r>
        <w:rPr>
          <w:rFonts w:ascii="Times New Roman" w:hAnsi="Times New Roman"/>
          <w:i/>
          <w:sz w:val="24"/>
          <w:szCs w:val="24"/>
        </w:rPr>
        <w:t>Scope of Work and Specifications</w:t>
      </w:r>
      <w:r>
        <w:rPr>
          <w:rFonts w:ascii="Times New Roman" w:hAnsi="Times New Roman"/>
          <w:sz w:val="24"/>
          <w:szCs w:val="24"/>
        </w:rPr>
        <w:t>……………………………………….…</w:t>
      </w:r>
      <w:r>
        <w:rPr>
          <w:rFonts w:ascii="Times New Roman" w:hAnsi="Times New Roman"/>
          <w:sz w:val="24"/>
          <w:szCs w:val="24"/>
        </w:rPr>
        <w:tab/>
        <w:t>1</w:t>
      </w:r>
      <w:r w:rsidR="00694E9E">
        <w:rPr>
          <w:rFonts w:ascii="Times New Roman" w:hAnsi="Times New Roman"/>
          <w:sz w:val="24"/>
          <w:szCs w:val="24"/>
        </w:rPr>
        <w:t>6</w:t>
      </w:r>
    </w:p>
    <w:p w14:paraId="25759C35" w14:textId="40F00C75"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5.3.1.</w:t>
      </w:r>
      <w:r>
        <w:rPr>
          <w:rFonts w:ascii="Times New Roman" w:hAnsi="Times New Roman"/>
          <w:i/>
          <w:sz w:val="24"/>
          <w:szCs w:val="24"/>
        </w:rPr>
        <w:tab/>
        <w:t>Scope of Work</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ab/>
        <w:t>1</w:t>
      </w:r>
      <w:r w:rsidR="00694E9E">
        <w:rPr>
          <w:rFonts w:ascii="Times New Roman" w:hAnsi="Times New Roman"/>
          <w:sz w:val="24"/>
          <w:szCs w:val="24"/>
        </w:rPr>
        <w:t>6</w:t>
      </w:r>
    </w:p>
    <w:p w14:paraId="2BF67539"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5.3.2.</w:t>
      </w:r>
      <w:r>
        <w:rPr>
          <w:rFonts w:ascii="Times New Roman" w:hAnsi="Times New Roman"/>
          <w:i/>
          <w:sz w:val="24"/>
          <w:szCs w:val="24"/>
        </w:rPr>
        <w:tab/>
        <w:t>Specifications – Generally</w:t>
      </w:r>
      <w:r>
        <w:rPr>
          <w:rFonts w:ascii="Times New Roman" w:hAnsi="Times New Roman"/>
          <w:sz w:val="24"/>
          <w:szCs w:val="24"/>
        </w:rPr>
        <w:t>…………………………………………</w:t>
      </w:r>
      <w:r>
        <w:rPr>
          <w:rFonts w:ascii="Times New Roman" w:hAnsi="Times New Roman"/>
          <w:sz w:val="24"/>
          <w:szCs w:val="24"/>
        </w:rPr>
        <w:tab/>
        <w:t>17</w:t>
      </w:r>
    </w:p>
    <w:p w14:paraId="28FBC8A0"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5.3.2.1.     Descriptive Format</w:t>
      </w:r>
      <w:r>
        <w:rPr>
          <w:rFonts w:ascii="Times New Roman" w:hAnsi="Times New Roman"/>
          <w:sz w:val="24"/>
          <w:szCs w:val="24"/>
        </w:rPr>
        <w:t>…………………………………….</w:t>
      </w:r>
      <w:r>
        <w:rPr>
          <w:rFonts w:ascii="Times New Roman" w:hAnsi="Times New Roman"/>
          <w:sz w:val="24"/>
          <w:szCs w:val="24"/>
        </w:rPr>
        <w:tab/>
        <w:t>18</w:t>
      </w:r>
    </w:p>
    <w:p w14:paraId="5E4C6F73"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5.3.3.</w:t>
      </w:r>
      <w:r>
        <w:rPr>
          <w:rFonts w:ascii="Times New Roman" w:hAnsi="Times New Roman"/>
          <w:i/>
          <w:sz w:val="24"/>
          <w:szCs w:val="24"/>
        </w:rPr>
        <w:tab/>
        <w:t>Standard Specifications by Description</w:t>
      </w:r>
      <w:r>
        <w:rPr>
          <w:rFonts w:ascii="Times New Roman" w:hAnsi="Times New Roman"/>
          <w:sz w:val="24"/>
          <w:szCs w:val="24"/>
        </w:rPr>
        <w:t>…………………………...</w:t>
      </w:r>
      <w:r>
        <w:rPr>
          <w:rFonts w:ascii="Times New Roman" w:hAnsi="Times New Roman"/>
          <w:sz w:val="24"/>
          <w:szCs w:val="24"/>
        </w:rPr>
        <w:tab/>
        <w:t>19</w:t>
      </w:r>
    </w:p>
    <w:p w14:paraId="355C7A00"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5.3.4.</w:t>
      </w:r>
      <w:r>
        <w:rPr>
          <w:rFonts w:ascii="Times New Roman" w:hAnsi="Times New Roman"/>
          <w:i/>
          <w:sz w:val="24"/>
          <w:szCs w:val="24"/>
        </w:rPr>
        <w:tab/>
        <w:t>Standard Specifications by Type</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ab/>
        <w:t>19</w:t>
      </w:r>
    </w:p>
    <w:p w14:paraId="37C12911" w14:textId="77777777" w:rsidR="00EA2D70" w:rsidRDefault="00EA2D70" w:rsidP="00EA2D70">
      <w:pPr>
        <w:spacing w:after="0" w:line="240" w:lineRule="auto"/>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i/>
          <w:sz w:val="24"/>
          <w:szCs w:val="24"/>
        </w:rPr>
        <w:t>5.3.5.</w:t>
      </w:r>
      <w:r>
        <w:rPr>
          <w:rFonts w:ascii="Times New Roman" w:hAnsi="Times New Roman"/>
          <w:i/>
          <w:sz w:val="24"/>
          <w:szCs w:val="24"/>
        </w:rPr>
        <w:tab/>
        <w:t>Specifications Based on Standard State Specifications</w:t>
      </w:r>
      <w:r>
        <w:rPr>
          <w:rFonts w:ascii="Times New Roman" w:hAnsi="Times New Roman"/>
          <w:sz w:val="24"/>
          <w:szCs w:val="24"/>
        </w:rPr>
        <w:t>……………</w:t>
      </w:r>
      <w:r>
        <w:rPr>
          <w:rFonts w:ascii="Times New Roman" w:hAnsi="Times New Roman"/>
          <w:sz w:val="24"/>
          <w:szCs w:val="24"/>
        </w:rPr>
        <w:tab/>
        <w:t>19</w:t>
      </w:r>
    </w:p>
    <w:p w14:paraId="08514D91"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5.3.6.</w:t>
      </w:r>
      <w:r>
        <w:rPr>
          <w:rFonts w:ascii="Times New Roman" w:hAnsi="Times New Roman"/>
          <w:i/>
          <w:sz w:val="24"/>
          <w:szCs w:val="24"/>
        </w:rPr>
        <w:tab/>
        <w:t xml:space="preserve">Specifications Based on Catalogs, Price List, or Price </w:t>
      </w:r>
      <w:proofErr w:type="gramStart"/>
      <w:r>
        <w:rPr>
          <w:rFonts w:ascii="Times New Roman" w:hAnsi="Times New Roman"/>
          <w:i/>
          <w:sz w:val="24"/>
          <w:szCs w:val="24"/>
        </w:rPr>
        <w:t>Schedules</w:t>
      </w:r>
      <w:r>
        <w:rPr>
          <w:rFonts w:ascii="Times New Roman" w:hAnsi="Times New Roman"/>
          <w:sz w:val="24"/>
          <w:szCs w:val="24"/>
        </w:rPr>
        <w:t>..</w:t>
      </w:r>
      <w:proofErr w:type="gramEnd"/>
      <w:r>
        <w:rPr>
          <w:rFonts w:ascii="Times New Roman" w:hAnsi="Times New Roman"/>
          <w:sz w:val="24"/>
          <w:szCs w:val="24"/>
        </w:rPr>
        <w:tab/>
        <w:t>19</w:t>
      </w:r>
    </w:p>
    <w:p w14:paraId="321965BB" w14:textId="4A50A05F"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5.3.7.</w:t>
      </w:r>
      <w:r>
        <w:rPr>
          <w:rFonts w:ascii="Times New Roman" w:hAnsi="Times New Roman"/>
          <w:i/>
          <w:sz w:val="24"/>
          <w:szCs w:val="24"/>
        </w:rPr>
        <w:tab/>
        <w:t>Specifications Based on Qualified Goods List</w:t>
      </w:r>
      <w:r>
        <w:rPr>
          <w:rFonts w:ascii="Times New Roman" w:hAnsi="Times New Roman"/>
          <w:sz w:val="24"/>
          <w:szCs w:val="24"/>
        </w:rPr>
        <w:t>…………………….</w:t>
      </w:r>
      <w:r>
        <w:rPr>
          <w:rFonts w:ascii="Times New Roman" w:hAnsi="Times New Roman"/>
          <w:sz w:val="24"/>
          <w:szCs w:val="24"/>
        </w:rPr>
        <w:tab/>
      </w:r>
      <w:r w:rsidR="00EC4238">
        <w:rPr>
          <w:rFonts w:ascii="Times New Roman" w:hAnsi="Times New Roman"/>
          <w:sz w:val="24"/>
          <w:szCs w:val="24"/>
        </w:rPr>
        <w:t>19</w:t>
      </w:r>
    </w:p>
    <w:p w14:paraId="1360774D" w14:textId="5C20ED25"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5.3.8.</w:t>
      </w:r>
      <w:r>
        <w:rPr>
          <w:rFonts w:ascii="Times New Roman" w:hAnsi="Times New Roman"/>
          <w:i/>
          <w:sz w:val="24"/>
          <w:szCs w:val="24"/>
        </w:rPr>
        <w:tab/>
        <w:t>Specifications Based on Brand Name</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ab/>
      </w:r>
      <w:r w:rsidR="00EC4238">
        <w:rPr>
          <w:rFonts w:ascii="Times New Roman" w:hAnsi="Times New Roman"/>
          <w:sz w:val="24"/>
          <w:szCs w:val="24"/>
        </w:rPr>
        <w:t>19</w:t>
      </w:r>
    </w:p>
    <w:p w14:paraId="76CD7992"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5.3.9.</w:t>
      </w:r>
      <w:r>
        <w:rPr>
          <w:rFonts w:ascii="Times New Roman" w:hAnsi="Times New Roman"/>
          <w:i/>
          <w:sz w:val="24"/>
          <w:szCs w:val="24"/>
        </w:rPr>
        <w:tab/>
        <w:t>Exceptions to Standard Specifications</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ab/>
        <w:t>20</w:t>
      </w:r>
    </w:p>
    <w:p w14:paraId="43BDC382"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5.3.10.</w:t>
      </w:r>
      <w:r>
        <w:rPr>
          <w:rFonts w:ascii="Times New Roman" w:hAnsi="Times New Roman"/>
          <w:i/>
          <w:sz w:val="24"/>
          <w:szCs w:val="24"/>
        </w:rPr>
        <w:tab/>
        <w:t>Exemptions to Standard Specifications</w:t>
      </w:r>
      <w:r>
        <w:rPr>
          <w:rFonts w:ascii="Times New Roman" w:hAnsi="Times New Roman"/>
          <w:sz w:val="24"/>
          <w:szCs w:val="24"/>
        </w:rPr>
        <w:t>…………………………....</w:t>
      </w:r>
      <w:r>
        <w:rPr>
          <w:rFonts w:ascii="Times New Roman" w:hAnsi="Times New Roman"/>
          <w:sz w:val="24"/>
          <w:szCs w:val="24"/>
        </w:rPr>
        <w:tab/>
        <w:t>20</w:t>
      </w:r>
    </w:p>
    <w:p w14:paraId="62023A9A"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5.3.11.</w:t>
      </w:r>
      <w:r>
        <w:rPr>
          <w:rFonts w:ascii="Times New Roman" w:hAnsi="Times New Roman"/>
          <w:i/>
          <w:sz w:val="24"/>
          <w:szCs w:val="24"/>
        </w:rPr>
        <w:tab/>
        <w:t>Life Cycle Costing</w:t>
      </w:r>
      <w:r>
        <w:rPr>
          <w:rFonts w:ascii="Times New Roman" w:hAnsi="Times New Roman"/>
          <w:sz w:val="24"/>
          <w:szCs w:val="24"/>
        </w:rPr>
        <w:t>………………………………………………....</w:t>
      </w:r>
      <w:r>
        <w:rPr>
          <w:rFonts w:ascii="Times New Roman" w:hAnsi="Times New Roman"/>
          <w:sz w:val="24"/>
          <w:szCs w:val="24"/>
        </w:rPr>
        <w:tab/>
        <w:t>20</w:t>
      </w:r>
    </w:p>
    <w:p w14:paraId="0A8F00C3" w14:textId="77777777" w:rsidR="00EA2D70" w:rsidRPr="00E105D4"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5.3.12.</w:t>
      </w:r>
      <w:r>
        <w:rPr>
          <w:rFonts w:ascii="Times New Roman" w:hAnsi="Times New Roman"/>
          <w:i/>
          <w:sz w:val="24"/>
          <w:szCs w:val="24"/>
        </w:rPr>
        <w:tab/>
        <w:t>Considerations in Determining Life Cycle Costing</w:t>
      </w:r>
      <w:r>
        <w:rPr>
          <w:rFonts w:ascii="Times New Roman" w:hAnsi="Times New Roman"/>
          <w:sz w:val="24"/>
          <w:szCs w:val="24"/>
        </w:rPr>
        <w:t>……………….</w:t>
      </w:r>
      <w:r>
        <w:rPr>
          <w:rFonts w:ascii="Times New Roman" w:hAnsi="Times New Roman"/>
          <w:sz w:val="24"/>
          <w:szCs w:val="24"/>
        </w:rPr>
        <w:tab/>
        <w:t>20</w:t>
      </w:r>
    </w:p>
    <w:p w14:paraId="2B1CF203" w14:textId="25606D44"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5.3.13.</w:t>
      </w:r>
      <w:r>
        <w:rPr>
          <w:rFonts w:ascii="Times New Roman" w:hAnsi="Times New Roman"/>
          <w:i/>
          <w:sz w:val="24"/>
          <w:szCs w:val="24"/>
        </w:rPr>
        <w:tab/>
        <w:t>Energy Efficiency Standards</w:t>
      </w:r>
      <w:r>
        <w:rPr>
          <w:rFonts w:ascii="Times New Roman" w:hAnsi="Times New Roman"/>
          <w:sz w:val="24"/>
          <w:szCs w:val="24"/>
        </w:rPr>
        <w:t>……………………………………....</w:t>
      </w:r>
      <w:r>
        <w:rPr>
          <w:rFonts w:ascii="Times New Roman" w:hAnsi="Times New Roman"/>
          <w:sz w:val="24"/>
          <w:szCs w:val="24"/>
        </w:rPr>
        <w:tab/>
        <w:t>2</w:t>
      </w:r>
      <w:r w:rsidR="00EC4238">
        <w:rPr>
          <w:rFonts w:ascii="Times New Roman" w:hAnsi="Times New Roman"/>
          <w:sz w:val="24"/>
          <w:szCs w:val="24"/>
        </w:rPr>
        <w:t>0</w:t>
      </w:r>
    </w:p>
    <w:p w14:paraId="107D2746"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5.3.14.</w:t>
      </w:r>
      <w:r>
        <w:rPr>
          <w:rFonts w:ascii="Times New Roman" w:hAnsi="Times New Roman"/>
          <w:i/>
          <w:sz w:val="24"/>
          <w:szCs w:val="24"/>
        </w:rPr>
        <w:tab/>
        <w:t>Product Testing and Demonstration</w:t>
      </w:r>
      <w:r>
        <w:rPr>
          <w:rFonts w:ascii="Times New Roman" w:hAnsi="Times New Roman"/>
          <w:sz w:val="24"/>
          <w:szCs w:val="24"/>
        </w:rPr>
        <w:t>……………………………....</w:t>
      </w:r>
      <w:r>
        <w:rPr>
          <w:rFonts w:ascii="Times New Roman" w:hAnsi="Times New Roman"/>
          <w:sz w:val="24"/>
          <w:szCs w:val="24"/>
        </w:rPr>
        <w:tab/>
        <w:t>21</w:t>
      </w:r>
    </w:p>
    <w:p w14:paraId="2C58552A"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5.3.15.</w:t>
      </w:r>
      <w:r>
        <w:rPr>
          <w:rFonts w:ascii="Times New Roman" w:hAnsi="Times New Roman"/>
          <w:i/>
          <w:sz w:val="24"/>
          <w:szCs w:val="24"/>
        </w:rPr>
        <w:tab/>
        <w:t>Agency Suggested Vendors</w:t>
      </w:r>
      <w:r>
        <w:rPr>
          <w:rFonts w:ascii="Times New Roman" w:hAnsi="Times New Roman"/>
          <w:sz w:val="24"/>
          <w:szCs w:val="24"/>
        </w:rPr>
        <w:t>……………………………………...…</w:t>
      </w:r>
      <w:r>
        <w:rPr>
          <w:rFonts w:ascii="Times New Roman" w:hAnsi="Times New Roman"/>
          <w:sz w:val="24"/>
          <w:szCs w:val="24"/>
        </w:rPr>
        <w:tab/>
        <w:t>21</w:t>
      </w:r>
    </w:p>
    <w:p w14:paraId="53C7F097" w14:textId="39A6A31E" w:rsidR="00EA2D70" w:rsidRPr="00F93A1C" w:rsidRDefault="00EA2D70" w:rsidP="00EA2D70">
      <w:pPr>
        <w:spacing w:after="0" w:line="240" w:lineRule="auto"/>
        <w:rPr>
          <w:rFonts w:ascii="Times New Roman" w:hAnsi="Times New Roman"/>
          <w:sz w:val="24"/>
          <w:szCs w:val="24"/>
        </w:rPr>
      </w:pPr>
      <w:r>
        <w:rPr>
          <w:rFonts w:ascii="Times New Roman" w:hAnsi="Times New Roman"/>
          <w:sz w:val="24"/>
          <w:szCs w:val="24"/>
        </w:rPr>
        <w:tab/>
        <w:t>5.4.</w:t>
      </w:r>
      <w:r>
        <w:rPr>
          <w:rFonts w:ascii="Times New Roman" w:hAnsi="Times New Roman"/>
          <w:sz w:val="24"/>
          <w:szCs w:val="24"/>
        </w:rPr>
        <w:tab/>
      </w:r>
      <w:r>
        <w:rPr>
          <w:rFonts w:ascii="Times New Roman" w:hAnsi="Times New Roman"/>
          <w:i/>
          <w:sz w:val="24"/>
          <w:szCs w:val="24"/>
        </w:rPr>
        <w:t>Drafting the Solicitation</w:t>
      </w:r>
      <w:r>
        <w:rPr>
          <w:rFonts w:ascii="Times New Roman" w:hAnsi="Times New Roman"/>
          <w:sz w:val="24"/>
          <w:szCs w:val="24"/>
        </w:rPr>
        <w:t>………………………………………………...…</w:t>
      </w:r>
      <w:r>
        <w:rPr>
          <w:rFonts w:ascii="Times New Roman" w:hAnsi="Times New Roman"/>
          <w:sz w:val="24"/>
          <w:szCs w:val="24"/>
        </w:rPr>
        <w:tab/>
        <w:t>2</w:t>
      </w:r>
      <w:r w:rsidR="00EC4238">
        <w:rPr>
          <w:rFonts w:ascii="Times New Roman" w:hAnsi="Times New Roman"/>
          <w:sz w:val="24"/>
          <w:szCs w:val="24"/>
        </w:rPr>
        <w:t>1</w:t>
      </w:r>
    </w:p>
    <w:p w14:paraId="3865C3DF" w14:textId="6A4B9BFC" w:rsidR="00EA2D70" w:rsidRDefault="00EA2D70" w:rsidP="00EA2D70">
      <w:pPr>
        <w:spacing w:after="0" w:line="240" w:lineRule="auto"/>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i/>
          <w:sz w:val="24"/>
          <w:szCs w:val="24"/>
        </w:rPr>
        <w:t>5.4.1.</w:t>
      </w:r>
      <w:r>
        <w:rPr>
          <w:rFonts w:ascii="Times New Roman" w:hAnsi="Times New Roman"/>
          <w:i/>
          <w:sz w:val="24"/>
          <w:szCs w:val="24"/>
        </w:rPr>
        <w:tab/>
        <w:t>Planning</w:t>
      </w:r>
      <w:r>
        <w:rPr>
          <w:rFonts w:ascii="Times New Roman" w:hAnsi="Times New Roman"/>
          <w:sz w:val="24"/>
          <w:szCs w:val="24"/>
        </w:rPr>
        <w:t>………………………………………………………...…</w:t>
      </w:r>
      <w:r>
        <w:rPr>
          <w:rFonts w:ascii="Times New Roman" w:hAnsi="Times New Roman"/>
          <w:sz w:val="24"/>
          <w:szCs w:val="24"/>
        </w:rPr>
        <w:tab/>
        <w:t>2</w:t>
      </w:r>
      <w:r w:rsidR="00EC4238">
        <w:rPr>
          <w:rFonts w:ascii="Times New Roman" w:hAnsi="Times New Roman"/>
          <w:sz w:val="24"/>
          <w:szCs w:val="24"/>
        </w:rPr>
        <w:t>1</w:t>
      </w:r>
    </w:p>
    <w:p w14:paraId="331814E2"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ab/>
        <w:t>5.4.1.1.     Solicitation Event Planning</w:t>
      </w:r>
      <w:r>
        <w:rPr>
          <w:rFonts w:ascii="Times New Roman" w:hAnsi="Times New Roman"/>
          <w:sz w:val="24"/>
          <w:szCs w:val="24"/>
        </w:rPr>
        <w:t>…………………………….</w:t>
      </w:r>
      <w:r>
        <w:rPr>
          <w:rFonts w:ascii="Times New Roman" w:hAnsi="Times New Roman"/>
          <w:sz w:val="24"/>
          <w:szCs w:val="24"/>
        </w:rPr>
        <w:tab/>
        <w:t>22</w:t>
      </w:r>
    </w:p>
    <w:p w14:paraId="3DE5F7E5"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5.4.1.2.    Benchmarking and Estimates of Expected Costs</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ab/>
        <w:t>23</w:t>
      </w:r>
    </w:p>
    <w:p w14:paraId="3A63E535" w14:textId="0D210482"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5.4.1.3.    Target Pricing</w:t>
      </w:r>
      <w:r>
        <w:rPr>
          <w:rFonts w:ascii="Times New Roman" w:hAnsi="Times New Roman"/>
          <w:sz w:val="24"/>
          <w:szCs w:val="24"/>
        </w:rPr>
        <w:t>………………………………………......</w:t>
      </w:r>
      <w:r>
        <w:rPr>
          <w:rFonts w:ascii="Times New Roman" w:hAnsi="Times New Roman"/>
          <w:sz w:val="24"/>
          <w:szCs w:val="24"/>
        </w:rPr>
        <w:tab/>
        <w:t>2</w:t>
      </w:r>
      <w:r w:rsidR="004441A8">
        <w:rPr>
          <w:rFonts w:ascii="Times New Roman" w:hAnsi="Times New Roman"/>
          <w:sz w:val="24"/>
          <w:szCs w:val="24"/>
        </w:rPr>
        <w:t>5</w:t>
      </w:r>
    </w:p>
    <w:p w14:paraId="255CF401"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5.4.2.</w:t>
      </w:r>
      <w:r>
        <w:rPr>
          <w:rFonts w:ascii="Times New Roman" w:hAnsi="Times New Roman"/>
          <w:i/>
          <w:sz w:val="24"/>
          <w:szCs w:val="24"/>
        </w:rPr>
        <w:tab/>
        <w:t>Identifying Prospective Respondents</w:t>
      </w:r>
      <w:r>
        <w:rPr>
          <w:rFonts w:ascii="Times New Roman" w:hAnsi="Times New Roman"/>
          <w:sz w:val="24"/>
          <w:szCs w:val="24"/>
        </w:rPr>
        <w:t>………………………………</w:t>
      </w:r>
      <w:r>
        <w:rPr>
          <w:rFonts w:ascii="Times New Roman" w:hAnsi="Times New Roman"/>
          <w:sz w:val="24"/>
          <w:szCs w:val="24"/>
        </w:rPr>
        <w:tab/>
        <w:t>26</w:t>
      </w:r>
    </w:p>
    <w:p w14:paraId="7A09845B"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5.4.3.</w:t>
      </w:r>
      <w:r>
        <w:rPr>
          <w:rFonts w:ascii="Times New Roman" w:hAnsi="Times New Roman"/>
          <w:i/>
          <w:sz w:val="24"/>
          <w:szCs w:val="24"/>
        </w:rPr>
        <w:tab/>
        <w:t>Standard Terms and Conditions – Solicitations</w:t>
      </w:r>
      <w:r>
        <w:rPr>
          <w:rFonts w:ascii="Times New Roman" w:hAnsi="Times New Roman"/>
          <w:sz w:val="24"/>
          <w:szCs w:val="24"/>
        </w:rPr>
        <w:t>………………...…</w:t>
      </w:r>
      <w:r>
        <w:rPr>
          <w:rFonts w:ascii="Times New Roman" w:hAnsi="Times New Roman"/>
          <w:sz w:val="24"/>
          <w:szCs w:val="24"/>
        </w:rPr>
        <w:tab/>
        <w:t>27</w:t>
      </w:r>
    </w:p>
    <w:p w14:paraId="5A278786"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5.4.4.</w:t>
      </w:r>
      <w:r>
        <w:rPr>
          <w:rFonts w:ascii="Times New Roman" w:hAnsi="Times New Roman"/>
          <w:i/>
          <w:sz w:val="24"/>
          <w:szCs w:val="24"/>
        </w:rPr>
        <w:tab/>
        <w:t>Special Terms and Conditions – Solicitations</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ab/>
        <w:t>27</w:t>
      </w:r>
    </w:p>
    <w:p w14:paraId="3987123F" w14:textId="77777777" w:rsidR="00EA2D70" w:rsidRPr="002E0C9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5.4.5.</w:t>
      </w:r>
      <w:r>
        <w:rPr>
          <w:rFonts w:ascii="Times New Roman" w:hAnsi="Times New Roman"/>
          <w:i/>
          <w:sz w:val="24"/>
          <w:szCs w:val="24"/>
        </w:rPr>
        <w:tab/>
        <w:t>Evaluation Criteria</w:t>
      </w:r>
      <w:r>
        <w:rPr>
          <w:rFonts w:ascii="Times New Roman" w:hAnsi="Times New Roman"/>
          <w:sz w:val="24"/>
          <w:szCs w:val="24"/>
        </w:rPr>
        <w:t>………………………………………………...</w:t>
      </w:r>
      <w:r>
        <w:rPr>
          <w:rFonts w:ascii="Times New Roman" w:hAnsi="Times New Roman"/>
          <w:sz w:val="24"/>
          <w:szCs w:val="24"/>
        </w:rPr>
        <w:tab/>
        <w:t>27</w:t>
      </w:r>
    </w:p>
    <w:p w14:paraId="0DD3CA50" w14:textId="6AF95D9E"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5.4.6.</w:t>
      </w:r>
      <w:r>
        <w:rPr>
          <w:rFonts w:ascii="Times New Roman" w:hAnsi="Times New Roman"/>
          <w:i/>
          <w:sz w:val="24"/>
          <w:szCs w:val="24"/>
        </w:rPr>
        <w:tab/>
        <w:t>Requisitions for Purchase</w:t>
      </w:r>
      <w:r>
        <w:rPr>
          <w:rFonts w:ascii="Times New Roman" w:hAnsi="Times New Roman"/>
          <w:sz w:val="24"/>
          <w:szCs w:val="24"/>
        </w:rPr>
        <w:t>…………………………………………</w:t>
      </w:r>
      <w:r>
        <w:rPr>
          <w:rFonts w:ascii="Times New Roman" w:hAnsi="Times New Roman"/>
          <w:sz w:val="24"/>
          <w:szCs w:val="24"/>
        </w:rPr>
        <w:tab/>
        <w:t>2</w:t>
      </w:r>
      <w:r w:rsidR="004441A8">
        <w:rPr>
          <w:rFonts w:ascii="Times New Roman" w:hAnsi="Times New Roman"/>
          <w:sz w:val="24"/>
          <w:szCs w:val="24"/>
        </w:rPr>
        <w:t>7</w:t>
      </w:r>
    </w:p>
    <w:p w14:paraId="11052739" w14:textId="5A5C0853" w:rsidR="00EA2D70" w:rsidRDefault="00EA2D70" w:rsidP="00EA2D70">
      <w:pPr>
        <w:spacing w:after="0" w:line="240" w:lineRule="auto"/>
        <w:ind w:left="720" w:firstLine="720"/>
        <w:rPr>
          <w:rFonts w:ascii="Times New Roman" w:hAnsi="Times New Roman"/>
          <w:sz w:val="24"/>
          <w:szCs w:val="24"/>
        </w:rPr>
      </w:pPr>
      <w:r>
        <w:rPr>
          <w:rFonts w:ascii="Times New Roman" w:hAnsi="Times New Roman"/>
          <w:i/>
          <w:sz w:val="24"/>
          <w:szCs w:val="24"/>
        </w:rPr>
        <w:lastRenderedPageBreak/>
        <w:t>5.4.7.</w:t>
      </w:r>
      <w:r>
        <w:rPr>
          <w:rFonts w:ascii="Times New Roman" w:hAnsi="Times New Roman"/>
          <w:i/>
          <w:sz w:val="24"/>
          <w:szCs w:val="24"/>
        </w:rPr>
        <w:tab/>
        <w:t>Exceptions from Requisitions for Purchase - Direct Purchase Order</w:t>
      </w:r>
      <w:r>
        <w:rPr>
          <w:rFonts w:ascii="Times New Roman" w:hAnsi="Times New Roman"/>
          <w:sz w:val="24"/>
          <w:szCs w:val="24"/>
        </w:rPr>
        <w:tab/>
        <w:t>…………………………………………………………………………</w:t>
      </w:r>
      <w:proofErr w:type="gramStart"/>
      <w:r>
        <w:rPr>
          <w:rFonts w:ascii="Times New Roman" w:hAnsi="Times New Roman"/>
          <w:sz w:val="24"/>
          <w:szCs w:val="24"/>
        </w:rPr>
        <w:t>…..</w:t>
      </w:r>
      <w:proofErr w:type="gramEnd"/>
      <w:r>
        <w:rPr>
          <w:rFonts w:ascii="Times New Roman" w:hAnsi="Times New Roman"/>
          <w:sz w:val="24"/>
          <w:szCs w:val="24"/>
        </w:rPr>
        <w:t xml:space="preserve">   2</w:t>
      </w:r>
      <w:r w:rsidR="001A31D9">
        <w:rPr>
          <w:rFonts w:ascii="Times New Roman" w:hAnsi="Times New Roman"/>
          <w:sz w:val="24"/>
          <w:szCs w:val="24"/>
        </w:rPr>
        <w:t>8</w:t>
      </w:r>
    </w:p>
    <w:p w14:paraId="0DBE661D" w14:textId="1225FAA5"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t>5.5.</w:t>
      </w:r>
      <w:r>
        <w:rPr>
          <w:rFonts w:ascii="Times New Roman" w:hAnsi="Times New Roman"/>
          <w:sz w:val="24"/>
          <w:szCs w:val="24"/>
        </w:rPr>
        <w:tab/>
      </w:r>
      <w:r>
        <w:rPr>
          <w:rFonts w:ascii="Times New Roman" w:hAnsi="Times New Roman"/>
          <w:i/>
          <w:sz w:val="24"/>
          <w:szCs w:val="24"/>
        </w:rPr>
        <w:t>Solicitation Event Creation</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ab/>
        <w:t xml:space="preserve"> 2</w:t>
      </w:r>
      <w:r w:rsidR="001A31D9">
        <w:rPr>
          <w:rFonts w:ascii="Times New Roman" w:hAnsi="Times New Roman"/>
          <w:sz w:val="24"/>
          <w:szCs w:val="24"/>
        </w:rPr>
        <w:t>8</w:t>
      </w:r>
    </w:p>
    <w:p w14:paraId="5C60270C" w14:textId="77777777" w:rsidR="00EA2D70" w:rsidRDefault="00EA2D70" w:rsidP="00EA2D70">
      <w:pPr>
        <w:spacing w:after="0" w:line="240" w:lineRule="auto"/>
        <w:rPr>
          <w:rFonts w:ascii="Times New Roman" w:hAnsi="Times New Roman"/>
          <w:sz w:val="24"/>
          <w:szCs w:val="24"/>
        </w:rPr>
      </w:pPr>
      <w:r>
        <w:rPr>
          <w:rFonts w:ascii="Times New Roman" w:hAnsi="Times New Roman"/>
          <w:i/>
          <w:sz w:val="24"/>
          <w:szCs w:val="24"/>
        </w:rPr>
        <w:tab/>
      </w:r>
      <w:r>
        <w:rPr>
          <w:rFonts w:ascii="Times New Roman" w:hAnsi="Times New Roman"/>
          <w:i/>
          <w:sz w:val="24"/>
          <w:szCs w:val="24"/>
        </w:rPr>
        <w:tab/>
        <w:t>5.5.1.</w:t>
      </w:r>
      <w:r>
        <w:rPr>
          <w:rFonts w:ascii="Times New Roman" w:hAnsi="Times New Roman"/>
          <w:i/>
          <w:sz w:val="24"/>
          <w:szCs w:val="24"/>
        </w:rPr>
        <w:tab/>
        <w:t>Terms and Conditions and Instructions</w:t>
      </w:r>
      <w:r>
        <w:rPr>
          <w:rFonts w:ascii="Times New Roman" w:hAnsi="Times New Roman"/>
          <w:sz w:val="24"/>
          <w:szCs w:val="24"/>
        </w:rPr>
        <w:t>……………………………</w:t>
      </w:r>
      <w:r>
        <w:rPr>
          <w:rFonts w:ascii="Times New Roman" w:hAnsi="Times New Roman"/>
          <w:sz w:val="24"/>
          <w:szCs w:val="24"/>
        </w:rPr>
        <w:tab/>
        <w:t xml:space="preserve"> 29</w:t>
      </w:r>
    </w:p>
    <w:p w14:paraId="6FC6E042"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5.5.2.</w:t>
      </w:r>
      <w:r>
        <w:rPr>
          <w:rFonts w:ascii="Times New Roman" w:hAnsi="Times New Roman"/>
          <w:i/>
          <w:sz w:val="24"/>
          <w:szCs w:val="24"/>
        </w:rPr>
        <w:tab/>
        <w:t>Event Title</w:t>
      </w:r>
      <w:r>
        <w:rPr>
          <w:rFonts w:ascii="Times New Roman" w:hAnsi="Times New Roman"/>
          <w:sz w:val="24"/>
          <w:szCs w:val="24"/>
        </w:rPr>
        <w:t>………………………………………………………….</w:t>
      </w:r>
      <w:r>
        <w:rPr>
          <w:rFonts w:ascii="Times New Roman" w:hAnsi="Times New Roman"/>
          <w:sz w:val="24"/>
          <w:szCs w:val="24"/>
        </w:rPr>
        <w:tab/>
        <w:t xml:space="preserve"> 29</w:t>
      </w:r>
    </w:p>
    <w:p w14:paraId="3B962935" w14:textId="76F3CD76"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5.5.3.</w:t>
      </w:r>
      <w:r>
        <w:rPr>
          <w:rFonts w:ascii="Times New Roman" w:hAnsi="Times New Roman"/>
          <w:i/>
          <w:sz w:val="24"/>
          <w:szCs w:val="24"/>
        </w:rPr>
        <w:tab/>
        <w:t xml:space="preserve">Date, </w:t>
      </w:r>
      <w:proofErr w:type="gramStart"/>
      <w:r>
        <w:rPr>
          <w:rFonts w:ascii="Times New Roman" w:hAnsi="Times New Roman"/>
          <w:i/>
          <w:sz w:val="24"/>
          <w:szCs w:val="24"/>
        </w:rPr>
        <w:t>Time</w:t>
      </w:r>
      <w:proofErr w:type="gramEnd"/>
      <w:r>
        <w:rPr>
          <w:rFonts w:ascii="Times New Roman" w:hAnsi="Times New Roman"/>
          <w:i/>
          <w:sz w:val="24"/>
          <w:szCs w:val="24"/>
        </w:rPr>
        <w:t xml:space="preserve"> and Location of Event</w:t>
      </w:r>
      <w:r>
        <w:rPr>
          <w:rFonts w:ascii="Times New Roman" w:hAnsi="Times New Roman"/>
          <w:sz w:val="24"/>
          <w:szCs w:val="24"/>
        </w:rPr>
        <w:t>…………………………………</w:t>
      </w:r>
      <w:r>
        <w:rPr>
          <w:rFonts w:ascii="Times New Roman" w:hAnsi="Times New Roman"/>
          <w:sz w:val="24"/>
          <w:szCs w:val="24"/>
        </w:rPr>
        <w:tab/>
        <w:t xml:space="preserve"> </w:t>
      </w:r>
      <w:r w:rsidR="001A31D9">
        <w:rPr>
          <w:rFonts w:ascii="Times New Roman" w:hAnsi="Times New Roman"/>
          <w:sz w:val="24"/>
          <w:szCs w:val="24"/>
        </w:rPr>
        <w:t>29</w:t>
      </w:r>
    </w:p>
    <w:p w14:paraId="0AB79905" w14:textId="2D80DF20"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5.5.4.</w:t>
      </w:r>
      <w:r>
        <w:rPr>
          <w:rFonts w:ascii="Times New Roman" w:hAnsi="Times New Roman"/>
          <w:i/>
          <w:sz w:val="24"/>
          <w:szCs w:val="24"/>
        </w:rPr>
        <w:tab/>
        <w:t>Target Start Date</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ab/>
        <w:t xml:space="preserve"> </w:t>
      </w:r>
      <w:r w:rsidR="001A31D9">
        <w:rPr>
          <w:rFonts w:ascii="Times New Roman" w:hAnsi="Times New Roman"/>
          <w:sz w:val="24"/>
          <w:szCs w:val="24"/>
        </w:rPr>
        <w:t>29</w:t>
      </w:r>
    </w:p>
    <w:p w14:paraId="40760239"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5.5.5.</w:t>
      </w:r>
      <w:r>
        <w:rPr>
          <w:rFonts w:ascii="Times New Roman" w:hAnsi="Times New Roman"/>
          <w:i/>
          <w:sz w:val="24"/>
          <w:szCs w:val="24"/>
        </w:rPr>
        <w:tab/>
        <w:t>Pre-response Conference</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ab/>
        <w:t xml:space="preserve"> 30</w:t>
      </w:r>
    </w:p>
    <w:p w14:paraId="0A402166"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t>5.6.</w:t>
      </w:r>
      <w:r>
        <w:rPr>
          <w:rFonts w:ascii="Times New Roman" w:hAnsi="Times New Roman"/>
          <w:sz w:val="24"/>
          <w:szCs w:val="24"/>
        </w:rPr>
        <w:tab/>
      </w:r>
      <w:r>
        <w:rPr>
          <w:rFonts w:ascii="Times New Roman" w:hAnsi="Times New Roman"/>
          <w:i/>
          <w:sz w:val="24"/>
          <w:szCs w:val="24"/>
        </w:rPr>
        <w:t>Communication with Respondents</w:t>
      </w:r>
      <w:r>
        <w:rPr>
          <w:rFonts w:ascii="Times New Roman" w:hAnsi="Times New Roman"/>
          <w:sz w:val="24"/>
          <w:szCs w:val="24"/>
        </w:rPr>
        <w:t>…………………………………………</w:t>
      </w:r>
      <w:r>
        <w:rPr>
          <w:rFonts w:ascii="Times New Roman" w:hAnsi="Times New Roman"/>
          <w:sz w:val="24"/>
          <w:szCs w:val="24"/>
        </w:rPr>
        <w:tab/>
        <w:t xml:space="preserve"> 31</w:t>
      </w:r>
    </w:p>
    <w:p w14:paraId="594DED9E"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t>5.7.</w:t>
      </w:r>
      <w:r>
        <w:rPr>
          <w:rFonts w:ascii="Times New Roman" w:hAnsi="Times New Roman"/>
          <w:sz w:val="24"/>
          <w:szCs w:val="24"/>
        </w:rPr>
        <w:tab/>
      </w:r>
      <w:r>
        <w:rPr>
          <w:rFonts w:ascii="Times New Roman" w:hAnsi="Times New Roman"/>
          <w:i/>
          <w:sz w:val="24"/>
          <w:szCs w:val="24"/>
        </w:rPr>
        <w:t>Question and Answer</w:t>
      </w:r>
      <w:r>
        <w:rPr>
          <w:rFonts w:ascii="Times New Roman" w:hAnsi="Times New Roman"/>
          <w:sz w:val="24"/>
          <w:szCs w:val="24"/>
        </w:rPr>
        <w:t>………………………………………………………</w:t>
      </w:r>
      <w:r>
        <w:rPr>
          <w:rFonts w:ascii="Times New Roman" w:hAnsi="Times New Roman"/>
          <w:sz w:val="24"/>
          <w:szCs w:val="24"/>
        </w:rPr>
        <w:tab/>
        <w:t xml:space="preserve"> 31</w:t>
      </w:r>
    </w:p>
    <w:p w14:paraId="1DA19CA5" w14:textId="4BE0D10B"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t>5.8.</w:t>
      </w:r>
      <w:r>
        <w:rPr>
          <w:rFonts w:ascii="Times New Roman" w:hAnsi="Times New Roman"/>
          <w:sz w:val="24"/>
          <w:szCs w:val="24"/>
        </w:rPr>
        <w:tab/>
      </w:r>
      <w:r>
        <w:rPr>
          <w:rFonts w:ascii="Times New Roman" w:hAnsi="Times New Roman"/>
          <w:i/>
          <w:sz w:val="24"/>
          <w:szCs w:val="24"/>
        </w:rPr>
        <w:t>Analyzing Responses and Oral Presentations</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ab/>
        <w:t xml:space="preserve"> 3</w:t>
      </w:r>
      <w:r w:rsidR="001A31D9">
        <w:rPr>
          <w:rFonts w:ascii="Times New Roman" w:hAnsi="Times New Roman"/>
          <w:sz w:val="24"/>
          <w:szCs w:val="24"/>
        </w:rPr>
        <w:t>1</w:t>
      </w:r>
    </w:p>
    <w:p w14:paraId="5C031C0A" w14:textId="151BC866"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5.8.1.</w:t>
      </w:r>
      <w:r>
        <w:rPr>
          <w:rFonts w:ascii="Times New Roman" w:hAnsi="Times New Roman"/>
          <w:i/>
          <w:sz w:val="24"/>
          <w:szCs w:val="24"/>
        </w:rPr>
        <w:tab/>
        <w:t>Technical Responses</w:t>
      </w:r>
      <w:r>
        <w:rPr>
          <w:rFonts w:ascii="Times New Roman" w:hAnsi="Times New Roman"/>
          <w:sz w:val="24"/>
          <w:szCs w:val="24"/>
        </w:rPr>
        <w:t>……………………………………………….</w:t>
      </w:r>
      <w:r>
        <w:rPr>
          <w:rFonts w:ascii="Times New Roman" w:hAnsi="Times New Roman"/>
          <w:sz w:val="24"/>
          <w:szCs w:val="24"/>
        </w:rPr>
        <w:tab/>
        <w:t xml:space="preserve"> 3</w:t>
      </w:r>
      <w:r w:rsidR="001A31D9">
        <w:rPr>
          <w:rFonts w:ascii="Times New Roman" w:hAnsi="Times New Roman"/>
          <w:sz w:val="24"/>
          <w:szCs w:val="24"/>
        </w:rPr>
        <w:t>1</w:t>
      </w:r>
    </w:p>
    <w:p w14:paraId="7E578B03"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5.8.2.</w:t>
      </w:r>
      <w:r>
        <w:rPr>
          <w:rFonts w:ascii="Times New Roman" w:hAnsi="Times New Roman"/>
          <w:i/>
          <w:sz w:val="24"/>
          <w:szCs w:val="24"/>
        </w:rPr>
        <w:tab/>
        <w:t>Tabulating Pricing or Analyzing the Cost Proposal</w:t>
      </w:r>
      <w:r>
        <w:rPr>
          <w:rFonts w:ascii="Times New Roman" w:hAnsi="Times New Roman"/>
          <w:sz w:val="24"/>
          <w:szCs w:val="24"/>
        </w:rPr>
        <w:t>……………....</w:t>
      </w:r>
      <w:r>
        <w:rPr>
          <w:rFonts w:ascii="Times New Roman" w:hAnsi="Times New Roman"/>
          <w:sz w:val="24"/>
          <w:szCs w:val="24"/>
        </w:rPr>
        <w:tab/>
        <w:t xml:space="preserve"> 32</w:t>
      </w:r>
    </w:p>
    <w:p w14:paraId="7F7CFB0E"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t>5.9.</w:t>
      </w:r>
      <w:r>
        <w:rPr>
          <w:rFonts w:ascii="Times New Roman" w:hAnsi="Times New Roman"/>
          <w:sz w:val="24"/>
          <w:szCs w:val="24"/>
        </w:rPr>
        <w:tab/>
      </w:r>
      <w:r>
        <w:rPr>
          <w:rFonts w:ascii="Times New Roman" w:hAnsi="Times New Roman"/>
          <w:i/>
          <w:sz w:val="24"/>
          <w:szCs w:val="24"/>
        </w:rPr>
        <w:t>Vendor References</w:t>
      </w:r>
      <w:r>
        <w:rPr>
          <w:rFonts w:ascii="Times New Roman" w:hAnsi="Times New Roman"/>
          <w:sz w:val="24"/>
          <w:szCs w:val="24"/>
        </w:rPr>
        <w:t>………………………………………………………....</w:t>
      </w:r>
      <w:r>
        <w:rPr>
          <w:rFonts w:ascii="Times New Roman" w:hAnsi="Times New Roman"/>
          <w:sz w:val="24"/>
          <w:szCs w:val="24"/>
        </w:rPr>
        <w:tab/>
        <w:t xml:space="preserve"> 32</w:t>
      </w:r>
    </w:p>
    <w:p w14:paraId="78B849C9" w14:textId="2679BA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t>5.10.</w:t>
      </w:r>
      <w:r>
        <w:rPr>
          <w:rFonts w:ascii="Times New Roman" w:hAnsi="Times New Roman"/>
          <w:sz w:val="24"/>
          <w:szCs w:val="24"/>
        </w:rPr>
        <w:tab/>
      </w:r>
      <w:r>
        <w:rPr>
          <w:rFonts w:ascii="Times New Roman" w:hAnsi="Times New Roman"/>
          <w:i/>
          <w:sz w:val="24"/>
          <w:szCs w:val="24"/>
        </w:rPr>
        <w:t>Evaluation Committee</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ab/>
        <w:t xml:space="preserve"> 3</w:t>
      </w:r>
      <w:r w:rsidR="001B467D">
        <w:rPr>
          <w:rFonts w:ascii="Times New Roman" w:hAnsi="Times New Roman"/>
          <w:sz w:val="24"/>
          <w:szCs w:val="24"/>
        </w:rPr>
        <w:t>4</w:t>
      </w:r>
    </w:p>
    <w:p w14:paraId="50F38E0B"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t>5.11.</w:t>
      </w:r>
      <w:r>
        <w:rPr>
          <w:rFonts w:ascii="Times New Roman" w:hAnsi="Times New Roman"/>
          <w:sz w:val="24"/>
          <w:szCs w:val="24"/>
        </w:rPr>
        <w:tab/>
      </w:r>
      <w:r>
        <w:rPr>
          <w:rFonts w:ascii="Times New Roman" w:hAnsi="Times New Roman"/>
          <w:i/>
          <w:sz w:val="24"/>
          <w:szCs w:val="24"/>
        </w:rPr>
        <w:t>Evaluation of Responses</w:t>
      </w:r>
      <w:r>
        <w:rPr>
          <w:rFonts w:ascii="Times New Roman" w:hAnsi="Times New Roman"/>
          <w:sz w:val="24"/>
          <w:szCs w:val="24"/>
        </w:rPr>
        <w:t>…………………………………………………...</w:t>
      </w:r>
      <w:r>
        <w:rPr>
          <w:rFonts w:ascii="Times New Roman" w:hAnsi="Times New Roman"/>
          <w:sz w:val="24"/>
          <w:szCs w:val="24"/>
        </w:rPr>
        <w:tab/>
        <w:t xml:space="preserve"> 35</w:t>
      </w:r>
    </w:p>
    <w:p w14:paraId="2A9D16BC" w14:textId="5942CD2E"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5.11.1.</w:t>
      </w:r>
      <w:r>
        <w:rPr>
          <w:rFonts w:ascii="Times New Roman" w:hAnsi="Times New Roman"/>
          <w:i/>
          <w:sz w:val="24"/>
          <w:szCs w:val="24"/>
        </w:rPr>
        <w:tab/>
        <w:t>Review all Responses</w:t>
      </w:r>
      <w:r>
        <w:rPr>
          <w:rFonts w:ascii="Times New Roman" w:hAnsi="Times New Roman"/>
          <w:sz w:val="24"/>
          <w:szCs w:val="24"/>
        </w:rPr>
        <w:t>……………………………………………….</w:t>
      </w:r>
      <w:r>
        <w:rPr>
          <w:rFonts w:ascii="Times New Roman" w:hAnsi="Times New Roman"/>
          <w:sz w:val="24"/>
          <w:szCs w:val="24"/>
        </w:rPr>
        <w:tab/>
        <w:t xml:space="preserve"> 3</w:t>
      </w:r>
      <w:r w:rsidR="001B467D">
        <w:rPr>
          <w:rFonts w:ascii="Times New Roman" w:hAnsi="Times New Roman"/>
          <w:sz w:val="24"/>
          <w:szCs w:val="24"/>
        </w:rPr>
        <w:t>5</w:t>
      </w:r>
    </w:p>
    <w:p w14:paraId="677E02DC" w14:textId="3C3F0C03"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5.11.2.</w:t>
      </w:r>
      <w:r>
        <w:rPr>
          <w:rFonts w:ascii="Times New Roman" w:hAnsi="Times New Roman"/>
          <w:i/>
          <w:sz w:val="24"/>
          <w:szCs w:val="24"/>
        </w:rPr>
        <w:tab/>
        <w:t>Determine status – Responsiveness and Responsibility</w:t>
      </w:r>
      <w:r>
        <w:rPr>
          <w:rFonts w:ascii="Times New Roman" w:hAnsi="Times New Roman"/>
          <w:sz w:val="24"/>
          <w:szCs w:val="24"/>
        </w:rPr>
        <w:t>……………</w:t>
      </w:r>
      <w:r>
        <w:rPr>
          <w:rFonts w:ascii="Times New Roman" w:hAnsi="Times New Roman"/>
          <w:sz w:val="24"/>
          <w:szCs w:val="24"/>
        </w:rPr>
        <w:tab/>
        <w:t xml:space="preserve"> 3</w:t>
      </w:r>
      <w:r w:rsidR="001B467D">
        <w:rPr>
          <w:rFonts w:ascii="Times New Roman" w:hAnsi="Times New Roman"/>
          <w:sz w:val="24"/>
          <w:szCs w:val="24"/>
        </w:rPr>
        <w:t>5</w:t>
      </w:r>
    </w:p>
    <w:p w14:paraId="6840A695"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5.11.3.</w:t>
      </w:r>
      <w:r>
        <w:rPr>
          <w:rFonts w:ascii="Times New Roman" w:hAnsi="Times New Roman"/>
          <w:i/>
          <w:sz w:val="24"/>
          <w:szCs w:val="24"/>
        </w:rPr>
        <w:tab/>
        <w:t>Scoring Technical Responses</w:t>
      </w:r>
      <w:r>
        <w:rPr>
          <w:rFonts w:ascii="Times New Roman" w:hAnsi="Times New Roman"/>
          <w:sz w:val="24"/>
          <w:szCs w:val="24"/>
        </w:rPr>
        <w:t>…………………………………...…</w:t>
      </w:r>
      <w:r>
        <w:rPr>
          <w:rFonts w:ascii="Times New Roman" w:hAnsi="Times New Roman"/>
          <w:sz w:val="24"/>
          <w:szCs w:val="24"/>
        </w:rPr>
        <w:tab/>
        <w:t xml:space="preserve"> 37</w:t>
      </w:r>
    </w:p>
    <w:p w14:paraId="13439B37" w14:textId="34C38E7B"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5.11.4.</w:t>
      </w:r>
      <w:r>
        <w:rPr>
          <w:rFonts w:ascii="Times New Roman" w:hAnsi="Times New Roman"/>
          <w:i/>
          <w:sz w:val="24"/>
          <w:szCs w:val="24"/>
        </w:rPr>
        <w:tab/>
        <w:t>Evaluation Committee Meetings</w:t>
      </w:r>
      <w:r>
        <w:rPr>
          <w:rFonts w:ascii="Times New Roman" w:hAnsi="Times New Roman"/>
          <w:sz w:val="24"/>
          <w:szCs w:val="24"/>
        </w:rPr>
        <w:t>………………………………...…</w:t>
      </w:r>
      <w:r>
        <w:rPr>
          <w:rFonts w:ascii="Times New Roman" w:hAnsi="Times New Roman"/>
          <w:sz w:val="24"/>
          <w:szCs w:val="24"/>
        </w:rPr>
        <w:tab/>
        <w:t xml:space="preserve"> 3</w:t>
      </w:r>
      <w:r w:rsidR="001B467D">
        <w:rPr>
          <w:rFonts w:ascii="Times New Roman" w:hAnsi="Times New Roman"/>
          <w:sz w:val="24"/>
          <w:szCs w:val="24"/>
        </w:rPr>
        <w:t>7</w:t>
      </w:r>
    </w:p>
    <w:p w14:paraId="23A654D7"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5.11.5.</w:t>
      </w:r>
      <w:r>
        <w:rPr>
          <w:rFonts w:ascii="Times New Roman" w:hAnsi="Times New Roman"/>
          <w:i/>
          <w:sz w:val="24"/>
          <w:szCs w:val="24"/>
        </w:rPr>
        <w:tab/>
        <w:t>Clarification</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ab/>
        <w:t xml:space="preserve"> 38</w:t>
      </w:r>
    </w:p>
    <w:p w14:paraId="3F117700"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5.11.6.</w:t>
      </w:r>
      <w:r>
        <w:rPr>
          <w:rFonts w:ascii="Times New Roman" w:hAnsi="Times New Roman"/>
          <w:i/>
          <w:sz w:val="24"/>
          <w:szCs w:val="24"/>
        </w:rPr>
        <w:tab/>
        <w:t>Oral Presentations</w:t>
      </w:r>
      <w:r>
        <w:rPr>
          <w:rFonts w:ascii="Times New Roman" w:hAnsi="Times New Roman"/>
          <w:sz w:val="24"/>
          <w:szCs w:val="24"/>
        </w:rPr>
        <w:t>……………………………………………...….  38</w:t>
      </w:r>
    </w:p>
    <w:p w14:paraId="1C0F0C00" w14:textId="1CE238D4"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5.11.7.</w:t>
      </w:r>
      <w:r>
        <w:rPr>
          <w:rFonts w:ascii="Times New Roman" w:hAnsi="Times New Roman"/>
          <w:i/>
          <w:sz w:val="24"/>
          <w:szCs w:val="24"/>
        </w:rPr>
        <w:tab/>
        <w:t>Scoring Cost Proposals</w:t>
      </w:r>
      <w:r>
        <w:rPr>
          <w:rFonts w:ascii="Times New Roman" w:hAnsi="Times New Roman"/>
          <w:sz w:val="24"/>
          <w:szCs w:val="24"/>
        </w:rPr>
        <w:t>…………………………………………....</w:t>
      </w:r>
      <w:r>
        <w:rPr>
          <w:rFonts w:ascii="Times New Roman" w:hAnsi="Times New Roman"/>
          <w:sz w:val="24"/>
          <w:szCs w:val="24"/>
        </w:rPr>
        <w:tab/>
        <w:t xml:space="preserve"> </w:t>
      </w:r>
      <w:r w:rsidR="001B467D">
        <w:rPr>
          <w:rFonts w:ascii="Times New Roman" w:hAnsi="Times New Roman"/>
          <w:sz w:val="24"/>
          <w:szCs w:val="24"/>
        </w:rPr>
        <w:t>39</w:t>
      </w:r>
    </w:p>
    <w:p w14:paraId="084C1D0B"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t>5.12.</w:t>
      </w:r>
      <w:r>
        <w:rPr>
          <w:rFonts w:ascii="Times New Roman" w:hAnsi="Times New Roman"/>
          <w:sz w:val="24"/>
          <w:szCs w:val="24"/>
        </w:rPr>
        <w:tab/>
      </w:r>
      <w:r>
        <w:rPr>
          <w:rFonts w:ascii="Times New Roman" w:hAnsi="Times New Roman"/>
          <w:i/>
          <w:sz w:val="24"/>
          <w:szCs w:val="24"/>
        </w:rPr>
        <w:t>Negotiation</w:t>
      </w:r>
      <w:r>
        <w:rPr>
          <w:rFonts w:ascii="Times New Roman" w:hAnsi="Times New Roman"/>
          <w:sz w:val="24"/>
          <w:szCs w:val="24"/>
        </w:rPr>
        <w:t>………………………………………………………………...</w:t>
      </w:r>
      <w:r>
        <w:rPr>
          <w:rFonts w:ascii="Times New Roman" w:hAnsi="Times New Roman"/>
          <w:sz w:val="24"/>
          <w:szCs w:val="24"/>
        </w:rPr>
        <w:tab/>
        <w:t xml:space="preserve"> 40</w:t>
      </w:r>
    </w:p>
    <w:p w14:paraId="6B02D595"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5.12.1.</w:t>
      </w:r>
      <w:r>
        <w:rPr>
          <w:rFonts w:ascii="Times New Roman" w:hAnsi="Times New Roman"/>
          <w:i/>
          <w:sz w:val="24"/>
          <w:szCs w:val="24"/>
        </w:rPr>
        <w:tab/>
        <w:t>Competitive Range</w:t>
      </w:r>
      <w:r>
        <w:rPr>
          <w:rFonts w:ascii="Times New Roman" w:hAnsi="Times New Roman"/>
          <w:sz w:val="24"/>
          <w:szCs w:val="24"/>
        </w:rPr>
        <w:t>…………………………………………………</w:t>
      </w:r>
      <w:r>
        <w:rPr>
          <w:rFonts w:ascii="Times New Roman" w:hAnsi="Times New Roman"/>
          <w:sz w:val="24"/>
          <w:szCs w:val="24"/>
        </w:rPr>
        <w:tab/>
        <w:t xml:space="preserve"> 41</w:t>
      </w:r>
    </w:p>
    <w:p w14:paraId="66C8A3DF" w14:textId="77777777" w:rsidR="00EA2D70" w:rsidRDefault="00EA2D70" w:rsidP="00EA2D70">
      <w:pPr>
        <w:spacing w:after="0" w:line="240" w:lineRule="auto"/>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5.12.1.1.    Negotiation with Single Respondent versus Multi-party</w:t>
      </w:r>
    </w:p>
    <w:p w14:paraId="3A438DD6" w14:textId="0EA57116" w:rsidR="00EA2D70" w:rsidRDefault="00EA2D70" w:rsidP="00EA2D70">
      <w:pPr>
        <w:spacing w:after="0" w:line="240" w:lineRule="auto"/>
        <w:rPr>
          <w:rFonts w:ascii="Times New Roman" w:hAnsi="Times New Roman"/>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Negotiation</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ab/>
        <w:t xml:space="preserve"> 4</w:t>
      </w:r>
      <w:r w:rsidR="001B467D">
        <w:rPr>
          <w:rFonts w:ascii="Times New Roman" w:hAnsi="Times New Roman"/>
          <w:sz w:val="24"/>
          <w:szCs w:val="24"/>
        </w:rPr>
        <w:t>1</w:t>
      </w:r>
      <w:r>
        <w:rPr>
          <w:rFonts w:ascii="Times New Roman" w:hAnsi="Times New Roman"/>
          <w:sz w:val="24"/>
          <w:szCs w:val="24"/>
        </w:rPr>
        <w:tab/>
      </w:r>
    </w:p>
    <w:p w14:paraId="4CA50CD4" w14:textId="31D1EDD1"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5.12.2.</w:t>
      </w:r>
      <w:r>
        <w:rPr>
          <w:rFonts w:ascii="Times New Roman" w:hAnsi="Times New Roman"/>
          <w:i/>
          <w:sz w:val="24"/>
          <w:szCs w:val="24"/>
        </w:rPr>
        <w:tab/>
        <w:t>Target Price Negotiations</w:t>
      </w:r>
      <w:r>
        <w:rPr>
          <w:rFonts w:ascii="Times New Roman" w:hAnsi="Times New Roman"/>
          <w:sz w:val="24"/>
          <w:szCs w:val="24"/>
        </w:rPr>
        <w:t>………………………………………….</w:t>
      </w:r>
      <w:r>
        <w:rPr>
          <w:rFonts w:ascii="Times New Roman" w:hAnsi="Times New Roman"/>
          <w:sz w:val="24"/>
          <w:szCs w:val="24"/>
        </w:rPr>
        <w:tab/>
        <w:t xml:space="preserve"> 4</w:t>
      </w:r>
      <w:r w:rsidR="006C6599">
        <w:rPr>
          <w:rFonts w:ascii="Times New Roman" w:hAnsi="Times New Roman"/>
          <w:sz w:val="24"/>
          <w:szCs w:val="24"/>
        </w:rPr>
        <w:t>2</w:t>
      </w:r>
    </w:p>
    <w:p w14:paraId="72EA02CB" w14:textId="75AEA182"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5.12.3.</w:t>
      </w:r>
      <w:r>
        <w:rPr>
          <w:rFonts w:ascii="Times New Roman" w:hAnsi="Times New Roman"/>
          <w:i/>
          <w:sz w:val="24"/>
          <w:szCs w:val="24"/>
        </w:rPr>
        <w:tab/>
        <w:t>Best and Final Offer (BAFO) Negotiations</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ab/>
        <w:t xml:space="preserve"> 4</w:t>
      </w:r>
      <w:r w:rsidR="006C6599">
        <w:rPr>
          <w:rFonts w:ascii="Times New Roman" w:hAnsi="Times New Roman"/>
          <w:sz w:val="24"/>
          <w:szCs w:val="24"/>
        </w:rPr>
        <w:t>3</w:t>
      </w:r>
    </w:p>
    <w:p w14:paraId="167A2786"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5.12.3.1.     Procedures for the use of the BAFO process</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ab/>
        <w:t xml:space="preserve"> 44</w:t>
      </w:r>
    </w:p>
    <w:p w14:paraId="674B0A3B" w14:textId="77777777" w:rsidR="00EA2D70" w:rsidRDefault="00EA2D70" w:rsidP="00EA2D70">
      <w:pPr>
        <w:spacing w:after="0" w:line="240" w:lineRule="auto"/>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 xml:space="preserve">5.12.3.2.     Content and structure of Solicitations utilizing a </w:t>
      </w:r>
      <w:proofErr w:type="gramStart"/>
      <w:r>
        <w:rPr>
          <w:rFonts w:ascii="Times New Roman" w:hAnsi="Times New Roman"/>
          <w:i/>
          <w:sz w:val="24"/>
          <w:szCs w:val="24"/>
        </w:rPr>
        <w:t>BAFO</w:t>
      </w:r>
      <w:proofErr w:type="gramEnd"/>
    </w:p>
    <w:p w14:paraId="44D46F5F" w14:textId="77777777" w:rsidR="00EA2D70" w:rsidRDefault="00EA2D70" w:rsidP="00EA2D70">
      <w:pPr>
        <w:spacing w:after="0" w:line="240" w:lineRule="auto"/>
        <w:rPr>
          <w:rFonts w:ascii="Times New Roman" w:hAnsi="Times New Roman"/>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Process</w:t>
      </w:r>
      <w:r>
        <w:rPr>
          <w:rFonts w:ascii="Times New Roman" w:hAnsi="Times New Roman"/>
          <w:sz w:val="24"/>
          <w:szCs w:val="24"/>
        </w:rPr>
        <w:t>…………………………………………………</w:t>
      </w:r>
      <w:r>
        <w:rPr>
          <w:rFonts w:ascii="Times New Roman" w:hAnsi="Times New Roman"/>
          <w:sz w:val="24"/>
          <w:szCs w:val="24"/>
        </w:rPr>
        <w:tab/>
        <w:t xml:space="preserve"> 45</w:t>
      </w:r>
    </w:p>
    <w:p w14:paraId="24C1659B"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5.12.3.3.     Scoring of BAFOs</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ab/>
        <w:t xml:space="preserve"> 46</w:t>
      </w:r>
    </w:p>
    <w:p w14:paraId="2A63B9D6"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t>5.13.</w:t>
      </w:r>
      <w:r>
        <w:rPr>
          <w:rFonts w:ascii="Times New Roman" w:hAnsi="Times New Roman"/>
          <w:sz w:val="24"/>
          <w:szCs w:val="24"/>
        </w:rPr>
        <w:tab/>
      </w:r>
      <w:r>
        <w:rPr>
          <w:rFonts w:ascii="Times New Roman" w:hAnsi="Times New Roman"/>
          <w:i/>
          <w:sz w:val="24"/>
          <w:szCs w:val="24"/>
        </w:rPr>
        <w:t>Notice of Intent to Award</w:t>
      </w:r>
      <w:r>
        <w:rPr>
          <w:rFonts w:ascii="Times New Roman" w:hAnsi="Times New Roman"/>
          <w:sz w:val="24"/>
          <w:szCs w:val="24"/>
        </w:rPr>
        <w:t>………………………………………………….</w:t>
      </w:r>
      <w:r>
        <w:rPr>
          <w:rFonts w:ascii="Times New Roman" w:hAnsi="Times New Roman"/>
          <w:sz w:val="24"/>
          <w:szCs w:val="24"/>
        </w:rPr>
        <w:tab/>
        <w:t xml:space="preserve"> 46</w:t>
      </w:r>
    </w:p>
    <w:p w14:paraId="4EDD0801"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5.13.1.</w:t>
      </w:r>
      <w:r>
        <w:rPr>
          <w:rFonts w:ascii="Times New Roman" w:hAnsi="Times New Roman"/>
          <w:i/>
          <w:sz w:val="24"/>
          <w:szCs w:val="24"/>
        </w:rPr>
        <w:tab/>
        <w:t>Recommendation and Award</w:t>
      </w:r>
      <w:r>
        <w:rPr>
          <w:rFonts w:ascii="Times New Roman" w:hAnsi="Times New Roman"/>
          <w:sz w:val="24"/>
          <w:szCs w:val="24"/>
        </w:rPr>
        <w:t>………………………………………</w:t>
      </w:r>
      <w:r>
        <w:rPr>
          <w:rFonts w:ascii="Times New Roman" w:hAnsi="Times New Roman"/>
          <w:sz w:val="24"/>
          <w:szCs w:val="24"/>
        </w:rPr>
        <w:tab/>
        <w:t xml:space="preserve"> 46</w:t>
      </w:r>
    </w:p>
    <w:p w14:paraId="1088F039" w14:textId="3B44D8C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5.13.2.</w:t>
      </w:r>
      <w:r>
        <w:rPr>
          <w:rFonts w:ascii="Times New Roman" w:hAnsi="Times New Roman"/>
          <w:i/>
          <w:sz w:val="24"/>
          <w:szCs w:val="24"/>
        </w:rPr>
        <w:tab/>
        <w:t>Tied Responses – Resolution</w:t>
      </w:r>
      <w:r>
        <w:rPr>
          <w:rFonts w:ascii="Times New Roman" w:hAnsi="Times New Roman"/>
          <w:sz w:val="24"/>
          <w:szCs w:val="24"/>
        </w:rPr>
        <w:t>……………………………………....</w:t>
      </w:r>
      <w:r>
        <w:rPr>
          <w:rFonts w:ascii="Times New Roman" w:hAnsi="Times New Roman"/>
          <w:sz w:val="24"/>
          <w:szCs w:val="24"/>
        </w:rPr>
        <w:tab/>
        <w:t xml:space="preserve"> 4</w:t>
      </w:r>
      <w:r w:rsidR="006C6599">
        <w:rPr>
          <w:rFonts w:ascii="Times New Roman" w:hAnsi="Times New Roman"/>
          <w:sz w:val="24"/>
          <w:szCs w:val="24"/>
        </w:rPr>
        <w:t>6</w:t>
      </w:r>
    </w:p>
    <w:p w14:paraId="707476B9" w14:textId="5055C3EA"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5.13.3.</w:t>
      </w:r>
      <w:r>
        <w:rPr>
          <w:rFonts w:ascii="Times New Roman" w:hAnsi="Times New Roman"/>
          <w:i/>
          <w:sz w:val="24"/>
          <w:szCs w:val="24"/>
        </w:rPr>
        <w:tab/>
        <w:t>Sole Source or Proprietary Contract Awards</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ab/>
        <w:t xml:space="preserve"> 4</w:t>
      </w:r>
      <w:r w:rsidR="006C6599">
        <w:rPr>
          <w:rFonts w:ascii="Times New Roman" w:hAnsi="Times New Roman"/>
          <w:sz w:val="24"/>
          <w:szCs w:val="24"/>
        </w:rPr>
        <w:t>7</w:t>
      </w:r>
    </w:p>
    <w:p w14:paraId="3EFB8401" w14:textId="7C47B4DA"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5.13.4.</w:t>
      </w:r>
      <w:r>
        <w:rPr>
          <w:rFonts w:ascii="Times New Roman" w:hAnsi="Times New Roman"/>
          <w:i/>
          <w:sz w:val="24"/>
          <w:szCs w:val="24"/>
        </w:rPr>
        <w:tab/>
        <w:t>Notification of Selected and Non-selected Respondents</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ab/>
        <w:t xml:space="preserve"> 4</w:t>
      </w:r>
      <w:r w:rsidR="006C6599">
        <w:rPr>
          <w:rFonts w:ascii="Times New Roman" w:hAnsi="Times New Roman"/>
          <w:sz w:val="24"/>
          <w:szCs w:val="24"/>
        </w:rPr>
        <w:t>7</w:t>
      </w:r>
    </w:p>
    <w:p w14:paraId="5203EA50" w14:textId="522C68BD"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t>5.14.</w:t>
      </w:r>
      <w:r>
        <w:rPr>
          <w:rFonts w:ascii="Times New Roman" w:hAnsi="Times New Roman"/>
          <w:sz w:val="24"/>
          <w:szCs w:val="24"/>
        </w:rPr>
        <w:tab/>
      </w:r>
      <w:r>
        <w:rPr>
          <w:rFonts w:ascii="Times New Roman" w:hAnsi="Times New Roman"/>
          <w:i/>
          <w:sz w:val="24"/>
          <w:szCs w:val="24"/>
        </w:rPr>
        <w:t xml:space="preserve">The </w:t>
      </w:r>
      <w:r w:rsidR="00BC714C">
        <w:rPr>
          <w:rFonts w:ascii="Times New Roman" w:hAnsi="Times New Roman"/>
          <w:i/>
          <w:sz w:val="24"/>
          <w:szCs w:val="24"/>
        </w:rPr>
        <w:t>Protest</w:t>
      </w:r>
      <w:r>
        <w:rPr>
          <w:rFonts w:ascii="Times New Roman" w:hAnsi="Times New Roman"/>
          <w:i/>
          <w:sz w:val="24"/>
          <w:szCs w:val="24"/>
        </w:rPr>
        <w:t xml:space="preserve"> Period</w:t>
      </w:r>
      <w:r>
        <w:rPr>
          <w:rFonts w:ascii="Times New Roman" w:hAnsi="Times New Roman"/>
          <w:sz w:val="24"/>
          <w:szCs w:val="24"/>
        </w:rPr>
        <w:t>………………………………………………...……</w:t>
      </w:r>
      <w:r>
        <w:rPr>
          <w:rFonts w:ascii="Times New Roman" w:hAnsi="Times New Roman"/>
          <w:sz w:val="24"/>
          <w:szCs w:val="24"/>
        </w:rPr>
        <w:tab/>
        <w:t xml:space="preserve"> 48</w:t>
      </w:r>
    </w:p>
    <w:p w14:paraId="7B40D1A1"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t>5.15.</w:t>
      </w:r>
      <w:r>
        <w:rPr>
          <w:rFonts w:ascii="Times New Roman" w:hAnsi="Times New Roman"/>
          <w:sz w:val="24"/>
          <w:szCs w:val="24"/>
        </w:rPr>
        <w:tab/>
      </w:r>
      <w:r>
        <w:rPr>
          <w:rFonts w:ascii="Times New Roman" w:hAnsi="Times New Roman"/>
          <w:i/>
          <w:sz w:val="24"/>
          <w:szCs w:val="24"/>
        </w:rPr>
        <w:t>Activities Required Before the Contract Effective Date</w:t>
      </w:r>
      <w:r>
        <w:rPr>
          <w:rFonts w:ascii="Times New Roman" w:hAnsi="Times New Roman"/>
          <w:sz w:val="24"/>
          <w:szCs w:val="24"/>
        </w:rPr>
        <w:t>……………………</w:t>
      </w:r>
      <w:r>
        <w:rPr>
          <w:rFonts w:ascii="Times New Roman" w:hAnsi="Times New Roman"/>
          <w:sz w:val="24"/>
          <w:szCs w:val="24"/>
        </w:rPr>
        <w:tab/>
        <w:t xml:space="preserve"> 48</w:t>
      </w:r>
    </w:p>
    <w:p w14:paraId="00B71423" w14:textId="0A1E232F"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5.15.1.</w:t>
      </w:r>
      <w:r>
        <w:rPr>
          <w:rFonts w:ascii="Times New Roman" w:hAnsi="Times New Roman"/>
          <w:i/>
          <w:sz w:val="24"/>
          <w:szCs w:val="24"/>
        </w:rPr>
        <w:tab/>
        <w:t>Contract Award</w:t>
      </w:r>
      <w:r>
        <w:rPr>
          <w:rFonts w:ascii="Times New Roman" w:hAnsi="Times New Roman"/>
          <w:sz w:val="24"/>
          <w:szCs w:val="24"/>
        </w:rPr>
        <w:t>……………………………………………………</w:t>
      </w:r>
      <w:r>
        <w:rPr>
          <w:rFonts w:ascii="Times New Roman" w:hAnsi="Times New Roman"/>
          <w:sz w:val="24"/>
          <w:szCs w:val="24"/>
        </w:rPr>
        <w:tab/>
        <w:t xml:space="preserve"> 4</w:t>
      </w:r>
      <w:r w:rsidR="00FD0317">
        <w:rPr>
          <w:rFonts w:ascii="Times New Roman" w:hAnsi="Times New Roman"/>
          <w:sz w:val="24"/>
          <w:szCs w:val="24"/>
        </w:rPr>
        <w:t>8</w:t>
      </w:r>
    </w:p>
    <w:p w14:paraId="0A8C45EE" w14:textId="049B8C80"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5.15.2.</w:t>
      </w:r>
      <w:r>
        <w:rPr>
          <w:rFonts w:ascii="Times New Roman" w:hAnsi="Times New Roman"/>
          <w:i/>
          <w:sz w:val="24"/>
          <w:szCs w:val="24"/>
        </w:rPr>
        <w:tab/>
        <w:t>Edison</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ab/>
        <w:t xml:space="preserve"> </w:t>
      </w:r>
      <w:r w:rsidR="00FD0317">
        <w:rPr>
          <w:rFonts w:ascii="Times New Roman" w:hAnsi="Times New Roman"/>
          <w:sz w:val="24"/>
          <w:szCs w:val="24"/>
        </w:rPr>
        <w:t>48</w:t>
      </w:r>
    </w:p>
    <w:p w14:paraId="42636C51" w14:textId="36A68320"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5.15.3.</w:t>
      </w:r>
      <w:r>
        <w:rPr>
          <w:rFonts w:ascii="Times New Roman" w:hAnsi="Times New Roman"/>
          <w:i/>
          <w:sz w:val="24"/>
          <w:szCs w:val="24"/>
        </w:rPr>
        <w:tab/>
        <w:t>Contract Approval</w:t>
      </w:r>
      <w:r>
        <w:rPr>
          <w:rFonts w:ascii="Times New Roman" w:hAnsi="Times New Roman"/>
          <w:sz w:val="24"/>
          <w:szCs w:val="24"/>
        </w:rPr>
        <w:t>…………………………………………………</w:t>
      </w:r>
      <w:r>
        <w:rPr>
          <w:rFonts w:ascii="Times New Roman" w:hAnsi="Times New Roman"/>
          <w:sz w:val="24"/>
          <w:szCs w:val="24"/>
        </w:rPr>
        <w:tab/>
        <w:t xml:space="preserve"> </w:t>
      </w:r>
      <w:r w:rsidR="00FD0317">
        <w:rPr>
          <w:rFonts w:ascii="Times New Roman" w:hAnsi="Times New Roman"/>
          <w:sz w:val="24"/>
          <w:szCs w:val="24"/>
        </w:rPr>
        <w:t>49</w:t>
      </w:r>
    </w:p>
    <w:p w14:paraId="7B3F2EE2" w14:textId="4390AD39"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5.15.3.1.     Approval by State Officials</w:t>
      </w:r>
      <w:r>
        <w:rPr>
          <w:rFonts w:ascii="Times New Roman" w:hAnsi="Times New Roman"/>
          <w:sz w:val="24"/>
          <w:szCs w:val="24"/>
        </w:rPr>
        <w:t>……………………………</w:t>
      </w:r>
      <w:r>
        <w:rPr>
          <w:rFonts w:ascii="Times New Roman" w:hAnsi="Times New Roman"/>
          <w:sz w:val="24"/>
          <w:szCs w:val="24"/>
        </w:rPr>
        <w:tab/>
        <w:t xml:space="preserve"> </w:t>
      </w:r>
      <w:r w:rsidR="00FD0317">
        <w:rPr>
          <w:rFonts w:ascii="Times New Roman" w:hAnsi="Times New Roman"/>
          <w:sz w:val="24"/>
          <w:szCs w:val="24"/>
        </w:rPr>
        <w:t>49</w:t>
      </w:r>
    </w:p>
    <w:p w14:paraId="41F69953" w14:textId="0F7D051C"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5.15.3.2.    Fiscal Review</w:t>
      </w:r>
      <w:r>
        <w:rPr>
          <w:rFonts w:ascii="Times New Roman" w:hAnsi="Times New Roman"/>
          <w:sz w:val="24"/>
          <w:szCs w:val="24"/>
        </w:rPr>
        <w:t>………………………………………….</w:t>
      </w:r>
      <w:r>
        <w:rPr>
          <w:rFonts w:ascii="Times New Roman" w:hAnsi="Times New Roman"/>
          <w:sz w:val="24"/>
          <w:szCs w:val="24"/>
        </w:rPr>
        <w:tab/>
        <w:t xml:space="preserve"> 5</w:t>
      </w:r>
      <w:r w:rsidR="00FD0317">
        <w:rPr>
          <w:rFonts w:ascii="Times New Roman" w:hAnsi="Times New Roman"/>
          <w:sz w:val="24"/>
          <w:szCs w:val="24"/>
        </w:rPr>
        <w:t>2</w:t>
      </w:r>
    </w:p>
    <w:p w14:paraId="2C64DD7F" w14:textId="251D9916" w:rsidR="00EA2D70" w:rsidRPr="00853DD9" w:rsidRDefault="00EA2D70" w:rsidP="00EA2D70">
      <w:pPr>
        <w:spacing w:after="0" w:line="240" w:lineRule="auto"/>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5.15.3.3.    Click-wrap Agreements……………………………………</w:t>
      </w:r>
      <w:r>
        <w:rPr>
          <w:rFonts w:ascii="Times New Roman" w:hAnsi="Times New Roman"/>
          <w:i/>
          <w:sz w:val="24"/>
          <w:szCs w:val="24"/>
        </w:rPr>
        <w:tab/>
        <w:t xml:space="preserve"> </w:t>
      </w:r>
      <w:r>
        <w:rPr>
          <w:rFonts w:ascii="Times New Roman" w:hAnsi="Times New Roman"/>
          <w:sz w:val="24"/>
          <w:szCs w:val="24"/>
        </w:rPr>
        <w:t>5</w:t>
      </w:r>
      <w:r w:rsidR="00FD0317">
        <w:rPr>
          <w:rFonts w:ascii="Times New Roman" w:hAnsi="Times New Roman"/>
          <w:sz w:val="24"/>
          <w:szCs w:val="24"/>
        </w:rPr>
        <w:t>2</w:t>
      </w:r>
      <w:r>
        <w:rPr>
          <w:rFonts w:ascii="Times New Roman" w:hAnsi="Times New Roman"/>
          <w:i/>
          <w:sz w:val="24"/>
          <w:szCs w:val="24"/>
        </w:rPr>
        <w:tab/>
      </w:r>
    </w:p>
    <w:p w14:paraId="34920A88" w14:textId="7A94F0BB" w:rsidR="00EA2D70" w:rsidRPr="00590982" w:rsidRDefault="00EA2D70" w:rsidP="00EA2D70">
      <w:pPr>
        <w:spacing w:after="0" w:line="240" w:lineRule="auto"/>
        <w:rPr>
          <w:rFonts w:ascii="Times New Roman" w:hAnsi="Times New Roman"/>
          <w:sz w:val="24"/>
          <w:szCs w:val="24"/>
        </w:rPr>
      </w:pPr>
      <w:r>
        <w:rPr>
          <w:rFonts w:ascii="Times New Roman" w:hAnsi="Times New Roman"/>
          <w:sz w:val="24"/>
          <w:szCs w:val="24"/>
        </w:rPr>
        <w:tab/>
        <w:t>5.16</w:t>
      </w:r>
      <w:r>
        <w:rPr>
          <w:rFonts w:ascii="Times New Roman" w:hAnsi="Times New Roman"/>
          <w:sz w:val="24"/>
          <w:szCs w:val="24"/>
        </w:rPr>
        <w:tab/>
      </w:r>
      <w:r>
        <w:rPr>
          <w:rFonts w:ascii="Times New Roman" w:hAnsi="Times New Roman"/>
          <w:i/>
          <w:sz w:val="24"/>
          <w:szCs w:val="24"/>
        </w:rPr>
        <w:t>Memoranda of Understanding</w:t>
      </w:r>
      <w:r>
        <w:rPr>
          <w:rFonts w:ascii="Times New Roman" w:hAnsi="Times New Roman"/>
          <w:sz w:val="24"/>
          <w:szCs w:val="24"/>
        </w:rPr>
        <w:t>……………………………………………</w:t>
      </w:r>
      <w:r>
        <w:rPr>
          <w:rFonts w:ascii="Times New Roman" w:hAnsi="Times New Roman"/>
          <w:sz w:val="24"/>
          <w:szCs w:val="24"/>
        </w:rPr>
        <w:tab/>
        <w:t>5</w:t>
      </w:r>
      <w:r w:rsidR="00FD0317">
        <w:rPr>
          <w:rFonts w:ascii="Times New Roman" w:hAnsi="Times New Roman"/>
          <w:sz w:val="24"/>
          <w:szCs w:val="24"/>
        </w:rPr>
        <w:t>3</w:t>
      </w:r>
    </w:p>
    <w:p w14:paraId="61AAE27D" w14:textId="50771712" w:rsidR="00EA2D70" w:rsidRPr="00F75653" w:rsidRDefault="00EA2D70" w:rsidP="00EA2D70">
      <w:pPr>
        <w:spacing w:after="0" w:line="240" w:lineRule="auto"/>
        <w:rPr>
          <w:rFonts w:ascii="Times New Roman" w:hAnsi="Times New Roman"/>
          <w:sz w:val="24"/>
          <w:szCs w:val="24"/>
        </w:rPr>
      </w:pPr>
      <w:r>
        <w:rPr>
          <w:rFonts w:ascii="Times New Roman" w:hAnsi="Times New Roman"/>
          <w:sz w:val="24"/>
          <w:szCs w:val="24"/>
        </w:rPr>
        <w:tab/>
        <w:t>5.17.</w:t>
      </w:r>
      <w:r>
        <w:rPr>
          <w:rFonts w:ascii="Times New Roman" w:hAnsi="Times New Roman"/>
          <w:sz w:val="24"/>
          <w:szCs w:val="24"/>
        </w:rPr>
        <w:tab/>
      </w:r>
      <w:r>
        <w:rPr>
          <w:rFonts w:ascii="Times New Roman" w:hAnsi="Times New Roman"/>
          <w:i/>
          <w:sz w:val="24"/>
          <w:szCs w:val="24"/>
        </w:rPr>
        <w:t>Contract Amendments, Renewals, and Cancellations</w:t>
      </w:r>
      <w:r>
        <w:rPr>
          <w:rFonts w:ascii="Times New Roman" w:hAnsi="Times New Roman"/>
          <w:sz w:val="24"/>
          <w:szCs w:val="24"/>
        </w:rPr>
        <w:t>...............................</w:t>
      </w:r>
      <w:r>
        <w:rPr>
          <w:rFonts w:ascii="Times New Roman" w:hAnsi="Times New Roman"/>
          <w:sz w:val="24"/>
          <w:szCs w:val="24"/>
        </w:rPr>
        <w:tab/>
        <w:t>5</w:t>
      </w:r>
      <w:r w:rsidR="00FD0317">
        <w:rPr>
          <w:rFonts w:ascii="Times New Roman" w:hAnsi="Times New Roman"/>
          <w:sz w:val="24"/>
          <w:szCs w:val="24"/>
        </w:rPr>
        <w:t>4</w:t>
      </w:r>
    </w:p>
    <w:p w14:paraId="73BFC281" w14:textId="0072AC83"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t>5.18.</w:t>
      </w:r>
      <w:r>
        <w:rPr>
          <w:rFonts w:ascii="Times New Roman" w:hAnsi="Times New Roman"/>
          <w:sz w:val="24"/>
          <w:szCs w:val="24"/>
        </w:rPr>
        <w:tab/>
      </w:r>
      <w:r>
        <w:rPr>
          <w:rFonts w:ascii="Times New Roman" w:hAnsi="Times New Roman"/>
          <w:i/>
          <w:sz w:val="24"/>
          <w:szCs w:val="24"/>
        </w:rPr>
        <w:t>The Procurement File</w:t>
      </w:r>
      <w:r>
        <w:rPr>
          <w:rFonts w:ascii="Times New Roman" w:hAnsi="Times New Roman"/>
          <w:sz w:val="24"/>
          <w:szCs w:val="24"/>
        </w:rPr>
        <w:t>……………………………………………………...</w:t>
      </w:r>
      <w:r>
        <w:rPr>
          <w:rFonts w:ascii="Times New Roman" w:hAnsi="Times New Roman"/>
          <w:sz w:val="24"/>
          <w:szCs w:val="24"/>
        </w:rPr>
        <w:tab/>
        <w:t>5</w:t>
      </w:r>
      <w:r w:rsidR="00FD0317">
        <w:rPr>
          <w:rFonts w:ascii="Times New Roman" w:hAnsi="Times New Roman"/>
          <w:sz w:val="24"/>
          <w:szCs w:val="24"/>
        </w:rPr>
        <w:t>4</w:t>
      </w:r>
    </w:p>
    <w:p w14:paraId="1E95BAB0" w14:textId="77777777" w:rsidR="00EA2D70" w:rsidRPr="00F14120" w:rsidRDefault="00EA2D70" w:rsidP="00EA2D70">
      <w:pPr>
        <w:spacing w:after="0" w:line="240" w:lineRule="auto"/>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t>Exceptions to Competitive Procurements………………………………………</w:t>
      </w:r>
      <w:r>
        <w:rPr>
          <w:rFonts w:ascii="Times New Roman" w:hAnsi="Times New Roman"/>
          <w:b/>
          <w:sz w:val="24"/>
          <w:szCs w:val="24"/>
        </w:rPr>
        <w:tab/>
        <w:t>56</w:t>
      </w:r>
    </w:p>
    <w:p w14:paraId="7127B419" w14:textId="16608E28"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t>6.1.</w:t>
      </w:r>
      <w:r>
        <w:rPr>
          <w:rFonts w:ascii="Times New Roman" w:hAnsi="Times New Roman"/>
          <w:sz w:val="24"/>
          <w:szCs w:val="24"/>
        </w:rPr>
        <w:tab/>
      </w:r>
      <w:r>
        <w:rPr>
          <w:rFonts w:ascii="Times New Roman" w:hAnsi="Times New Roman"/>
          <w:i/>
          <w:sz w:val="24"/>
          <w:szCs w:val="24"/>
        </w:rPr>
        <w:t>Emergency Purchases</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ab/>
        <w:t>5</w:t>
      </w:r>
      <w:r w:rsidR="00FD0317">
        <w:rPr>
          <w:rFonts w:ascii="Times New Roman" w:hAnsi="Times New Roman"/>
          <w:sz w:val="24"/>
          <w:szCs w:val="24"/>
        </w:rPr>
        <w:t>6</w:t>
      </w:r>
    </w:p>
    <w:p w14:paraId="1B350BD6" w14:textId="076FDDCB"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6.1.1.</w:t>
      </w:r>
      <w:r>
        <w:rPr>
          <w:rFonts w:ascii="Times New Roman" w:hAnsi="Times New Roman"/>
          <w:i/>
          <w:sz w:val="24"/>
          <w:szCs w:val="24"/>
        </w:rPr>
        <w:tab/>
        <w:t>Description of Emergency Purchases</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ab/>
        <w:t>5</w:t>
      </w:r>
      <w:r w:rsidR="00FD0317">
        <w:rPr>
          <w:rFonts w:ascii="Times New Roman" w:hAnsi="Times New Roman"/>
          <w:sz w:val="24"/>
          <w:szCs w:val="24"/>
        </w:rPr>
        <w:t>6</w:t>
      </w:r>
    </w:p>
    <w:p w14:paraId="5D13C1D2" w14:textId="31D2934F"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6.1.2.</w:t>
      </w:r>
      <w:r>
        <w:rPr>
          <w:rFonts w:ascii="Times New Roman" w:hAnsi="Times New Roman"/>
          <w:i/>
          <w:sz w:val="24"/>
          <w:szCs w:val="24"/>
        </w:rPr>
        <w:tab/>
        <w:t>Conditions of Use for Emergency Purchases</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ab/>
        <w:t>5</w:t>
      </w:r>
      <w:r w:rsidR="00FD0317">
        <w:rPr>
          <w:rFonts w:ascii="Times New Roman" w:hAnsi="Times New Roman"/>
          <w:sz w:val="24"/>
          <w:szCs w:val="24"/>
        </w:rPr>
        <w:t>6</w:t>
      </w:r>
    </w:p>
    <w:p w14:paraId="59FF6E27" w14:textId="5DFC277A"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6.1.3.</w:t>
      </w:r>
      <w:r>
        <w:rPr>
          <w:rFonts w:ascii="Times New Roman" w:hAnsi="Times New Roman"/>
          <w:i/>
          <w:sz w:val="24"/>
          <w:szCs w:val="24"/>
        </w:rPr>
        <w:tab/>
        <w:t>Emergency Purchase Approval Process &amp; Written Documentation</w:t>
      </w:r>
      <w:r>
        <w:rPr>
          <w:rFonts w:ascii="Times New Roman" w:hAnsi="Times New Roman"/>
          <w:i/>
          <w:sz w:val="24"/>
          <w:szCs w:val="24"/>
        </w:rPr>
        <w:tab/>
      </w:r>
      <w:r>
        <w:rPr>
          <w:rFonts w:ascii="Times New Roman" w:hAnsi="Times New Roman"/>
          <w:sz w:val="24"/>
          <w:szCs w:val="24"/>
        </w:rPr>
        <w:t>5</w:t>
      </w:r>
      <w:r w:rsidR="00FD0317">
        <w:rPr>
          <w:rFonts w:ascii="Times New Roman" w:hAnsi="Times New Roman"/>
          <w:sz w:val="24"/>
          <w:szCs w:val="24"/>
        </w:rPr>
        <w:t>7</w:t>
      </w:r>
    </w:p>
    <w:p w14:paraId="3731B858" w14:textId="242ACD6D"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6.1.4.</w:t>
      </w:r>
      <w:r>
        <w:rPr>
          <w:rFonts w:ascii="Times New Roman" w:hAnsi="Times New Roman"/>
          <w:i/>
          <w:sz w:val="24"/>
          <w:szCs w:val="24"/>
        </w:rPr>
        <w:tab/>
        <w:t>Emergency Purchase Authorization Procedure</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ab/>
        <w:t>5</w:t>
      </w:r>
      <w:r w:rsidR="00FD0317">
        <w:rPr>
          <w:rFonts w:ascii="Times New Roman" w:hAnsi="Times New Roman"/>
          <w:sz w:val="24"/>
          <w:szCs w:val="24"/>
        </w:rPr>
        <w:t>7</w:t>
      </w:r>
    </w:p>
    <w:p w14:paraId="0979CA36" w14:textId="39837AEF"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6.1.5.</w:t>
      </w:r>
      <w:r>
        <w:rPr>
          <w:rFonts w:ascii="Times New Roman" w:hAnsi="Times New Roman"/>
          <w:i/>
          <w:sz w:val="24"/>
          <w:szCs w:val="24"/>
        </w:rPr>
        <w:tab/>
        <w:t>Emergency Purchase Disapproval</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ab/>
        <w:t>5</w:t>
      </w:r>
      <w:r w:rsidR="00FD0317">
        <w:rPr>
          <w:rFonts w:ascii="Times New Roman" w:hAnsi="Times New Roman"/>
          <w:sz w:val="24"/>
          <w:szCs w:val="24"/>
        </w:rPr>
        <w:t>8</w:t>
      </w:r>
    </w:p>
    <w:p w14:paraId="204F1C9C" w14:textId="70E77F42"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6.1.6.</w:t>
      </w:r>
      <w:r>
        <w:rPr>
          <w:rFonts w:ascii="Times New Roman" w:hAnsi="Times New Roman"/>
          <w:i/>
          <w:sz w:val="24"/>
          <w:szCs w:val="24"/>
        </w:rPr>
        <w:tab/>
        <w:t>Central Procurement Office Emergency Purchases</w:t>
      </w:r>
      <w:r>
        <w:rPr>
          <w:rFonts w:ascii="Times New Roman" w:hAnsi="Times New Roman"/>
          <w:sz w:val="24"/>
          <w:szCs w:val="24"/>
        </w:rPr>
        <w:t>………………</w:t>
      </w:r>
      <w:r>
        <w:rPr>
          <w:rFonts w:ascii="Times New Roman" w:hAnsi="Times New Roman"/>
          <w:sz w:val="24"/>
          <w:szCs w:val="24"/>
        </w:rPr>
        <w:tab/>
        <w:t>5</w:t>
      </w:r>
      <w:r w:rsidR="00FD0317">
        <w:rPr>
          <w:rFonts w:ascii="Times New Roman" w:hAnsi="Times New Roman"/>
          <w:sz w:val="24"/>
          <w:szCs w:val="24"/>
        </w:rPr>
        <w:t>8</w:t>
      </w:r>
    </w:p>
    <w:p w14:paraId="16095FD8" w14:textId="168280F8"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6.1.7.</w:t>
      </w:r>
      <w:r>
        <w:rPr>
          <w:rFonts w:ascii="Times New Roman" w:hAnsi="Times New Roman"/>
          <w:i/>
          <w:sz w:val="24"/>
          <w:szCs w:val="24"/>
        </w:rPr>
        <w:tab/>
        <w:t>Extraordinary Emergency Purchase</w:t>
      </w:r>
      <w:r>
        <w:rPr>
          <w:rFonts w:ascii="Times New Roman" w:hAnsi="Times New Roman"/>
          <w:sz w:val="24"/>
          <w:szCs w:val="24"/>
        </w:rPr>
        <w:t>………………………………</w:t>
      </w:r>
      <w:r>
        <w:rPr>
          <w:rFonts w:ascii="Times New Roman" w:hAnsi="Times New Roman"/>
          <w:sz w:val="24"/>
          <w:szCs w:val="24"/>
        </w:rPr>
        <w:tab/>
      </w:r>
      <w:r w:rsidR="00FD0317">
        <w:rPr>
          <w:rFonts w:ascii="Times New Roman" w:hAnsi="Times New Roman"/>
          <w:sz w:val="24"/>
          <w:szCs w:val="24"/>
        </w:rPr>
        <w:t>59</w:t>
      </w:r>
    </w:p>
    <w:p w14:paraId="00AEACC7" w14:textId="7BC8A451"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t>6.2.</w:t>
      </w:r>
      <w:r>
        <w:rPr>
          <w:rFonts w:ascii="Times New Roman" w:hAnsi="Times New Roman"/>
          <w:sz w:val="24"/>
          <w:szCs w:val="24"/>
        </w:rPr>
        <w:tab/>
      </w:r>
      <w:r>
        <w:rPr>
          <w:rFonts w:ascii="Times New Roman" w:hAnsi="Times New Roman"/>
          <w:i/>
          <w:sz w:val="24"/>
          <w:szCs w:val="24"/>
        </w:rPr>
        <w:t>Sole Source Procurements</w:t>
      </w:r>
      <w:r>
        <w:rPr>
          <w:rFonts w:ascii="Times New Roman" w:hAnsi="Times New Roman"/>
          <w:sz w:val="24"/>
          <w:szCs w:val="24"/>
        </w:rPr>
        <w:t>…………………………………………………</w:t>
      </w:r>
      <w:r>
        <w:rPr>
          <w:rFonts w:ascii="Times New Roman" w:hAnsi="Times New Roman"/>
          <w:sz w:val="24"/>
          <w:szCs w:val="24"/>
        </w:rPr>
        <w:tab/>
      </w:r>
      <w:r w:rsidR="00FD0317">
        <w:rPr>
          <w:rFonts w:ascii="Times New Roman" w:hAnsi="Times New Roman"/>
          <w:sz w:val="24"/>
          <w:szCs w:val="24"/>
        </w:rPr>
        <w:t>59</w:t>
      </w:r>
    </w:p>
    <w:p w14:paraId="4826F076" w14:textId="5F38886D"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6.2.1.</w:t>
      </w:r>
      <w:r>
        <w:rPr>
          <w:rFonts w:ascii="Times New Roman" w:hAnsi="Times New Roman"/>
          <w:i/>
          <w:sz w:val="24"/>
          <w:szCs w:val="24"/>
        </w:rPr>
        <w:tab/>
        <w:t>Written Justification Required</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ab/>
      </w:r>
      <w:r w:rsidR="00FD0317">
        <w:rPr>
          <w:rFonts w:ascii="Times New Roman" w:hAnsi="Times New Roman"/>
          <w:sz w:val="24"/>
          <w:szCs w:val="24"/>
        </w:rPr>
        <w:t>59</w:t>
      </w:r>
    </w:p>
    <w:p w14:paraId="18E3B21E" w14:textId="3A1BBC45"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6.2.2.</w:t>
      </w:r>
      <w:r>
        <w:rPr>
          <w:rFonts w:ascii="Times New Roman" w:hAnsi="Times New Roman"/>
          <w:i/>
          <w:sz w:val="24"/>
          <w:szCs w:val="24"/>
        </w:rPr>
        <w:tab/>
        <w:t>Sole Source Procurement Approval Process</w:t>
      </w:r>
      <w:r>
        <w:rPr>
          <w:rFonts w:ascii="Times New Roman" w:hAnsi="Times New Roman"/>
          <w:sz w:val="24"/>
          <w:szCs w:val="24"/>
        </w:rPr>
        <w:t>………………………</w:t>
      </w:r>
      <w:r>
        <w:rPr>
          <w:rFonts w:ascii="Times New Roman" w:hAnsi="Times New Roman"/>
          <w:sz w:val="24"/>
          <w:szCs w:val="24"/>
        </w:rPr>
        <w:tab/>
        <w:t>6</w:t>
      </w:r>
      <w:r w:rsidR="00414E25">
        <w:rPr>
          <w:rFonts w:ascii="Times New Roman" w:hAnsi="Times New Roman"/>
          <w:sz w:val="24"/>
          <w:szCs w:val="24"/>
        </w:rPr>
        <w:t>0</w:t>
      </w:r>
    </w:p>
    <w:p w14:paraId="7234E045" w14:textId="4209798C"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6.2.3.</w:t>
      </w:r>
      <w:r>
        <w:rPr>
          <w:rFonts w:ascii="Times New Roman" w:hAnsi="Times New Roman"/>
          <w:i/>
          <w:sz w:val="24"/>
          <w:szCs w:val="24"/>
        </w:rPr>
        <w:tab/>
        <w:t>Chief Procurement Officer Approval of Sole Source Procurements</w:t>
      </w:r>
      <w:r>
        <w:rPr>
          <w:rFonts w:ascii="Times New Roman" w:hAnsi="Times New Roman"/>
          <w:i/>
          <w:sz w:val="24"/>
          <w:szCs w:val="24"/>
        </w:rPr>
        <w:tab/>
      </w:r>
      <w:r>
        <w:rPr>
          <w:rFonts w:ascii="Times New Roman" w:hAnsi="Times New Roman"/>
          <w:sz w:val="24"/>
          <w:szCs w:val="24"/>
        </w:rPr>
        <w:t>6</w:t>
      </w:r>
      <w:r w:rsidR="00414E25">
        <w:rPr>
          <w:rFonts w:ascii="Times New Roman" w:hAnsi="Times New Roman"/>
          <w:sz w:val="24"/>
          <w:szCs w:val="24"/>
        </w:rPr>
        <w:t>0</w:t>
      </w:r>
    </w:p>
    <w:p w14:paraId="718C99D2" w14:textId="1AB74950"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6.2.4.</w:t>
      </w:r>
      <w:r>
        <w:rPr>
          <w:rFonts w:ascii="Times New Roman" w:hAnsi="Times New Roman"/>
          <w:i/>
          <w:sz w:val="24"/>
          <w:szCs w:val="24"/>
        </w:rPr>
        <w:tab/>
        <w:t>Required Agency Documentation</w:t>
      </w:r>
      <w:r>
        <w:rPr>
          <w:rFonts w:ascii="Times New Roman" w:hAnsi="Times New Roman"/>
          <w:sz w:val="24"/>
          <w:szCs w:val="24"/>
        </w:rPr>
        <w:t>…………………………………</w:t>
      </w:r>
      <w:r>
        <w:rPr>
          <w:rFonts w:ascii="Times New Roman" w:hAnsi="Times New Roman"/>
          <w:sz w:val="24"/>
          <w:szCs w:val="24"/>
        </w:rPr>
        <w:tab/>
        <w:t>6</w:t>
      </w:r>
      <w:r w:rsidR="00414E25">
        <w:rPr>
          <w:rFonts w:ascii="Times New Roman" w:hAnsi="Times New Roman"/>
          <w:sz w:val="24"/>
          <w:szCs w:val="24"/>
        </w:rPr>
        <w:t>0</w:t>
      </w:r>
    </w:p>
    <w:p w14:paraId="39F5F6B7" w14:textId="62DB0034"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t>6.3.</w:t>
      </w:r>
      <w:r>
        <w:rPr>
          <w:rFonts w:ascii="Times New Roman" w:hAnsi="Times New Roman"/>
          <w:sz w:val="24"/>
          <w:szCs w:val="24"/>
        </w:rPr>
        <w:tab/>
      </w:r>
      <w:r>
        <w:rPr>
          <w:rFonts w:ascii="Times New Roman" w:hAnsi="Times New Roman"/>
          <w:i/>
          <w:sz w:val="24"/>
          <w:szCs w:val="24"/>
        </w:rPr>
        <w:t>Proprietary Procurements</w:t>
      </w:r>
      <w:r>
        <w:rPr>
          <w:rFonts w:ascii="Times New Roman" w:hAnsi="Times New Roman"/>
          <w:sz w:val="24"/>
          <w:szCs w:val="24"/>
        </w:rPr>
        <w:t>…………………………………………………</w:t>
      </w:r>
      <w:r>
        <w:rPr>
          <w:rFonts w:ascii="Times New Roman" w:hAnsi="Times New Roman"/>
          <w:sz w:val="24"/>
          <w:szCs w:val="24"/>
        </w:rPr>
        <w:tab/>
        <w:t>6</w:t>
      </w:r>
      <w:r w:rsidR="00414E25">
        <w:rPr>
          <w:rFonts w:ascii="Times New Roman" w:hAnsi="Times New Roman"/>
          <w:sz w:val="24"/>
          <w:szCs w:val="24"/>
        </w:rPr>
        <w:t>1</w:t>
      </w:r>
    </w:p>
    <w:p w14:paraId="2C0693D6" w14:textId="53336A9E"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6.3.1.</w:t>
      </w:r>
      <w:r>
        <w:rPr>
          <w:rFonts w:ascii="Times New Roman" w:hAnsi="Times New Roman"/>
          <w:i/>
          <w:sz w:val="24"/>
          <w:szCs w:val="24"/>
        </w:rPr>
        <w:tab/>
        <w:t>Description of Proprietary Procurements</w:t>
      </w:r>
      <w:r>
        <w:rPr>
          <w:rFonts w:ascii="Times New Roman" w:hAnsi="Times New Roman"/>
          <w:sz w:val="24"/>
          <w:szCs w:val="24"/>
        </w:rPr>
        <w:t>…………………………</w:t>
      </w:r>
      <w:r>
        <w:rPr>
          <w:rFonts w:ascii="Times New Roman" w:hAnsi="Times New Roman"/>
          <w:sz w:val="24"/>
          <w:szCs w:val="24"/>
        </w:rPr>
        <w:tab/>
        <w:t>6</w:t>
      </w:r>
      <w:r w:rsidR="00414E25">
        <w:rPr>
          <w:rFonts w:ascii="Times New Roman" w:hAnsi="Times New Roman"/>
          <w:sz w:val="24"/>
          <w:szCs w:val="24"/>
        </w:rPr>
        <w:t>1</w:t>
      </w:r>
    </w:p>
    <w:p w14:paraId="13624BEA" w14:textId="4363EB0E"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6.3.2.</w:t>
      </w:r>
      <w:r>
        <w:rPr>
          <w:rFonts w:ascii="Times New Roman" w:hAnsi="Times New Roman"/>
          <w:i/>
          <w:sz w:val="24"/>
          <w:szCs w:val="24"/>
        </w:rPr>
        <w:tab/>
        <w:t>Conditions of Use for Proprietary Procurement</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ab/>
        <w:t>6</w:t>
      </w:r>
      <w:r w:rsidR="00414E25">
        <w:rPr>
          <w:rFonts w:ascii="Times New Roman" w:hAnsi="Times New Roman"/>
          <w:sz w:val="24"/>
          <w:szCs w:val="24"/>
        </w:rPr>
        <w:t>1</w:t>
      </w:r>
    </w:p>
    <w:p w14:paraId="3D071B50" w14:textId="29D04A88"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6.3.3.</w:t>
      </w:r>
      <w:r>
        <w:rPr>
          <w:rFonts w:ascii="Times New Roman" w:hAnsi="Times New Roman"/>
          <w:i/>
          <w:sz w:val="24"/>
          <w:szCs w:val="24"/>
        </w:rPr>
        <w:tab/>
        <w:t>Proprietary Procurement Approval Process</w:t>
      </w:r>
      <w:r>
        <w:rPr>
          <w:rFonts w:ascii="Times New Roman" w:hAnsi="Times New Roman"/>
          <w:sz w:val="24"/>
          <w:szCs w:val="24"/>
        </w:rPr>
        <w:t>………………………</w:t>
      </w:r>
      <w:r>
        <w:rPr>
          <w:rFonts w:ascii="Times New Roman" w:hAnsi="Times New Roman"/>
          <w:sz w:val="24"/>
          <w:szCs w:val="24"/>
        </w:rPr>
        <w:tab/>
        <w:t>6</w:t>
      </w:r>
      <w:r w:rsidR="00414E25">
        <w:rPr>
          <w:rFonts w:ascii="Times New Roman" w:hAnsi="Times New Roman"/>
          <w:sz w:val="24"/>
          <w:szCs w:val="24"/>
        </w:rPr>
        <w:t>1</w:t>
      </w:r>
    </w:p>
    <w:p w14:paraId="54AF9498" w14:textId="6F514819"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t>6.4.</w:t>
      </w:r>
      <w:r>
        <w:rPr>
          <w:rFonts w:ascii="Times New Roman" w:hAnsi="Times New Roman"/>
          <w:sz w:val="24"/>
          <w:szCs w:val="24"/>
        </w:rPr>
        <w:tab/>
      </w:r>
      <w:r>
        <w:rPr>
          <w:rFonts w:ascii="Times New Roman" w:hAnsi="Times New Roman"/>
          <w:i/>
          <w:sz w:val="24"/>
          <w:szCs w:val="24"/>
        </w:rPr>
        <w:t>Local Purchases</w:t>
      </w:r>
      <w:r>
        <w:rPr>
          <w:rFonts w:ascii="Times New Roman" w:hAnsi="Times New Roman"/>
          <w:sz w:val="24"/>
          <w:szCs w:val="24"/>
        </w:rPr>
        <w:t>……………………………………………………………</w:t>
      </w:r>
      <w:r>
        <w:rPr>
          <w:rFonts w:ascii="Times New Roman" w:hAnsi="Times New Roman"/>
          <w:sz w:val="24"/>
          <w:szCs w:val="24"/>
        </w:rPr>
        <w:tab/>
        <w:t>6</w:t>
      </w:r>
      <w:r w:rsidR="00F53D27">
        <w:rPr>
          <w:rFonts w:ascii="Times New Roman" w:hAnsi="Times New Roman"/>
          <w:sz w:val="24"/>
          <w:szCs w:val="24"/>
        </w:rPr>
        <w:t>1</w:t>
      </w:r>
    </w:p>
    <w:p w14:paraId="6EE45E76" w14:textId="32DAF0CE"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6.4.1.</w:t>
      </w:r>
      <w:r>
        <w:rPr>
          <w:rFonts w:ascii="Times New Roman" w:hAnsi="Times New Roman"/>
          <w:i/>
          <w:sz w:val="24"/>
          <w:szCs w:val="24"/>
        </w:rPr>
        <w:tab/>
        <w:t xml:space="preserve"> Small Purchases……….</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ab/>
        <w:t>6</w:t>
      </w:r>
      <w:r w:rsidR="00414E25">
        <w:rPr>
          <w:rFonts w:ascii="Times New Roman" w:hAnsi="Times New Roman"/>
          <w:sz w:val="24"/>
          <w:szCs w:val="24"/>
        </w:rPr>
        <w:t>2</w:t>
      </w:r>
    </w:p>
    <w:p w14:paraId="4A08CD80" w14:textId="1801CB70"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6.4.1.1.      Description of Small Purchase</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ab/>
        <w:t>6</w:t>
      </w:r>
      <w:r w:rsidR="00414E25">
        <w:rPr>
          <w:rFonts w:ascii="Times New Roman" w:hAnsi="Times New Roman"/>
          <w:sz w:val="24"/>
          <w:szCs w:val="24"/>
        </w:rPr>
        <w:t>2</w:t>
      </w:r>
    </w:p>
    <w:p w14:paraId="4EC0926C" w14:textId="0AD48C0D"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6.4.1.2.     Conditions of Use for Small Purchase</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ab/>
        <w:t>6</w:t>
      </w:r>
      <w:r w:rsidR="00F53D27">
        <w:rPr>
          <w:rFonts w:ascii="Times New Roman" w:hAnsi="Times New Roman"/>
          <w:sz w:val="24"/>
          <w:szCs w:val="24"/>
        </w:rPr>
        <w:t>2</w:t>
      </w:r>
    </w:p>
    <w:p w14:paraId="4CBE1ACA" w14:textId="7AC4A1A8"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6.4.1.3.     Small Purchase Approval Process</w:t>
      </w:r>
      <w:r>
        <w:rPr>
          <w:rFonts w:ascii="Times New Roman" w:hAnsi="Times New Roman"/>
          <w:sz w:val="24"/>
          <w:szCs w:val="24"/>
        </w:rPr>
        <w:t>………………….…</w:t>
      </w:r>
      <w:r>
        <w:rPr>
          <w:rFonts w:ascii="Times New Roman" w:hAnsi="Times New Roman"/>
          <w:sz w:val="24"/>
          <w:szCs w:val="24"/>
        </w:rPr>
        <w:tab/>
        <w:t>6</w:t>
      </w:r>
      <w:r w:rsidR="00F53D27">
        <w:rPr>
          <w:rFonts w:ascii="Times New Roman" w:hAnsi="Times New Roman"/>
          <w:sz w:val="24"/>
          <w:szCs w:val="24"/>
        </w:rPr>
        <w:t>2</w:t>
      </w:r>
      <w:r>
        <w:rPr>
          <w:rFonts w:ascii="Times New Roman" w:hAnsi="Times New Roman"/>
          <w:sz w:val="24"/>
          <w:szCs w:val="24"/>
        </w:rPr>
        <w:tab/>
      </w:r>
    </w:p>
    <w:p w14:paraId="3416A441" w14:textId="77777777" w:rsidR="00EA2D70" w:rsidRDefault="00EA2D70" w:rsidP="00EA2D70">
      <w:pPr>
        <w:spacing w:after="0" w:line="240" w:lineRule="auto"/>
        <w:ind w:left="720" w:firstLine="720"/>
        <w:rPr>
          <w:rFonts w:ascii="Times New Roman" w:hAnsi="Times New Roman"/>
          <w:sz w:val="24"/>
          <w:szCs w:val="24"/>
        </w:rPr>
      </w:pPr>
      <w:r>
        <w:rPr>
          <w:rFonts w:ascii="Times New Roman" w:hAnsi="Times New Roman"/>
          <w:i/>
          <w:sz w:val="24"/>
          <w:szCs w:val="24"/>
        </w:rPr>
        <w:t>6.4.2.</w:t>
      </w:r>
      <w:r>
        <w:rPr>
          <w:rFonts w:ascii="Times New Roman" w:hAnsi="Times New Roman"/>
          <w:i/>
          <w:sz w:val="24"/>
          <w:szCs w:val="24"/>
        </w:rPr>
        <w:tab/>
        <w:t>Informal Purchases</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ab/>
        <w:t>63</w:t>
      </w:r>
    </w:p>
    <w:p w14:paraId="63A82887" w14:textId="77777777" w:rsidR="00EA2D70" w:rsidRDefault="00EA2D70" w:rsidP="00EA2D70">
      <w:pPr>
        <w:spacing w:after="0" w:line="240" w:lineRule="auto"/>
        <w:ind w:left="720" w:firstLine="720"/>
        <w:rPr>
          <w:rFonts w:ascii="Times New Roman" w:hAnsi="Times New Roman"/>
          <w:sz w:val="24"/>
          <w:szCs w:val="24"/>
        </w:rPr>
      </w:pPr>
      <w:r>
        <w:rPr>
          <w:rFonts w:ascii="Times New Roman" w:hAnsi="Times New Roman"/>
          <w:i/>
          <w:sz w:val="24"/>
          <w:szCs w:val="24"/>
        </w:rPr>
        <w:tab/>
        <w:t>6.4.2.1.      Description of Informal Purchase</w:t>
      </w:r>
      <w:r>
        <w:rPr>
          <w:rFonts w:ascii="Times New Roman" w:hAnsi="Times New Roman"/>
          <w:sz w:val="24"/>
          <w:szCs w:val="24"/>
        </w:rPr>
        <w:t>……………………</w:t>
      </w:r>
      <w:r>
        <w:rPr>
          <w:rFonts w:ascii="Times New Roman" w:hAnsi="Times New Roman"/>
          <w:sz w:val="24"/>
          <w:szCs w:val="24"/>
        </w:rPr>
        <w:tab/>
        <w:t>63</w:t>
      </w:r>
    </w:p>
    <w:p w14:paraId="4527B7DB" w14:textId="77777777" w:rsidR="00EA2D70" w:rsidRDefault="00EA2D70" w:rsidP="00EA2D70">
      <w:pPr>
        <w:spacing w:after="0" w:line="240" w:lineRule="auto"/>
        <w:ind w:left="720" w:firstLine="720"/>
        <w:rPr>
          <w:rFonts w:ascii="Times New Roman" w:hAnsi="Times New Roman"/>
          <w:sz w:val="24"/>
          <w:szCs w:val="24"/>
        </w:rPr>
      </w:pPr>
      <w:r>
        <w:rPr>
          <w:rFonts w:ascii="Times New Roman" w:hAnsi="Times New Roman"/>
          <w:i/>
          <w:sz w:val="24"/>
          <w:szCs w:val="24"/>
        </w:rPr>
        <w:tab/>
        <w:t>6.4.2.2.     Conditions of Use for Informal Purchase Authority</w:t>
      </w:r>
      <w:r>
        <w:rPr>
          <w:rFonts w:ascii="Times New Roman" w:hAnsi="Times New Roman"/>
          <w:sz w:val="24"/>
          <w:szCs w:val="24"/>
        </w:rPr>
        <w:t>......</w:t>
      </w:r>
      <w:r>
        <w:rPr>
          <w:rFonts w:ascii="Times New Roman" w:hAnsi="Times New Roman"/>
          <w:sz w:val="24"/>
          <w:szCs w:val="24"/>
        </w:rPr>
        <w:tab/>
        <w:t>64</w:t>
      </w:r>
    </w:p>
    <w:p w14:paraId="1FC52D38" w14:textId="77777777" w:rsidR="00EA2D70" w:rsidRPr="00720834" w:rsidRDefault="00EA2D70" w:rsidP="00EA2D70">
      <w:pPr>
        <w:spacing w:after="0" w:line="240" w:lineRule="auto"/>
        <w:ind w:left="720" w:firstLine="720"/>
        <w:rPr>
          <w:rFonts w:ascii="Times New Roman" w:hAnsi="Times New Roman"/>
          <w:sz w:val="24"/>
          <w:szCs w:val="24"/>
        </w:rPr>
      </w:pPr>
      <w:r>
        <w:rPr>
          <w:rFonts w:ascii="Times New Roman" w:hAnsi="Times New Roman"/>
          <w:i/>
          <w:sz w:val="24"/>
          <w:szCs w:val="24"/>
        </w:rPr>
        <w:tab/>
        <w:t>6.4.2.3.     Informal Purchase Approval Process</w:t>
      </w:r>
      <w:r>
        <w:rPr>
          <w:rFonts w:ascii="Times New Roman" w:hAnsi="Times New Roman"/>
          <w:sz w:val="24"/>
          <w:szCs w:val="24"/>
        </w:rPr>
        <w:t>…………………</w:t>
      </w:r>
      <w:r>
        <w:rPr>
          <w:rFonts w:ascii="Times New Roman" w:hAnsi="Times New Roman"/>
          <w:sz w:val="24"/>
          <w:szCs w:val="24"/>
        </w:rPr>
        <w:tab/>
        <w:t>64</w:t>
      </w:r>
    </w:p>
    <w:p w14:paraId="6A647CF5" w14:textId="117E09BE"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6.4.3.</w:t>
      </w:r>
      <w:r>
        <w:rPr>
          <w:rFonts w:ascii="Times New Roman" w:hAnsi="Times New Roman"/>
          <w:i/>
          <w:sz w:val="24"/>
          <w:szCs w:val="24"/>
        </w:rPr>
        <w:tab/>
        <w:t>Small and Local Purchase Thresholds</w:t>
      </w:r>
      <w:r>
        <w:rPr>
          <w:rFonts w:ascii="Times New Roman" w:hAnsi="Times New Roman"/>
          <w:sz w:val="24"/>
          <w:szCs w:val="24"/>
        </w:rPr>
        <w:t>……………………...……</w:t>
      </w:r>
      <w:r>
        <w:rPr>
          <w:rFonts w:ascii="Times New Roman" w:hAnsi="Times New Roman"/>
          <w:sz w:val="24"/>
          <w:szCs w:val="24"/>
        </w:rPr>
        <w:tab/>
        <w:t>6</w:t>
      </w:r>
      <w:r w:rsidR="00AF60E1">
        <w:rPr>
          <w:rFonts w:ascii="Times New Roman" w:hAnsi="Times New Roman"/>
          <w:sz w:val="24"/>
          <w:szCs w:val="24"/>
        </w:rPr>
        <w:t>4</w:t>
      </w:r>
    </w:p>
    <w:p w14:paraId="2C1AA503"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t>6.5.</w:t>
      </w:r>
      <w:r>
        <w:rPr>
          <w:rFonts w:ascii="Times New Roman" w:hAnsi="Times New Roman"/>
          <w:sz w:val="24"/>
          <w:szCs w:val="24"/>
        </w:rPr>
        <w:tab/>
      </w:r>
      <w:r>
        <w:rPr>
          <w:rFonts w:ascii="Times New Roman" w:hAnsi="Times New Roman"/>
          <w:i/>
          <w:sz w:val="24"/>
          <w:szCs w:val="24"/>
        </w:rPr>
        <w:t>Utility Contracts</w:t>
      </w:r>
      <w:r>
        <w:rPr>
          <w:rFonts w:ascii="Times New Roman" w:hAnsi="Times New Roman"/>
          <w:sz w:val="24"/>
          <w:szCs w:val="24"/>
        </w:rPr>
        <w:t>………………………………………………………...…</w:t>
      </w:r>
      <w:r>
        <w:rPr>
          <w:rFonts w:ascii="Times New Roman" w:hAnsi="Times New Roman"/>
          <w:sz w:val="24"/>
          <w:szCs w:val="24"/>
        </w:rPr>
        <w:tab/>
        <w:t>65</w:t>
      </w:r>
    </w:p>
    <w:p w14:paraId="15392E0C"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t>6.6.</w:t>
      </w:r>
      <w:r>
        <w:rPr>
          <w:rFonts w:ascii="Times New Roman" w:hAnsi="Times New Roman"/>
          <w:sz w:val="24"/>
          <w:szCs w:val="24"/>
        </w:rPr>
        <w:tab/>
      </w:r>
      <w:r>
        <w:rPr>
          <w:rFonts w:ascii="Times New Roman" w:hAnsi="Times New Roman"/>
          <w:i/>
          <w:sz w:val="24"/>
          <w:szCs w:val="24"/>
        </w:rPr>
        <w:t>Reverse Auction Process</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ab/>
        <w:t>65</w:t>
      </w:r>
    </w:p>
    <w:p w14:paraId="4DA8408D"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6.6.1.</w:t>
      </w:r>
      <w:r>
        <w:rPr>
          <w:rFonts w:ascii="Times New Roman" w:hAnsi="Times New Roman"/>
          <w:i/>
          <w:sz w:val="24"/>
          <w:szCs w:val="24"/>
        </w:rPr>
        <w:tab/>
        <w:t>Purpose</w:t>
      </w:r>
      <w:r>
        <w:rPr>
          <w:rFonts w:ascii="Times New Roman" w:hAnsi="Times New Roman"/>
          <w:sz w:val="24"/>
          <w:szCs w:val="24"/>
        </w:rPr>
        <w:t>……………………………………………………………</w:t>
      </w:r>
      <w:r>
        <w:rPr>
          <w:rFonts w:ascii="Times New Roman" w:hAnsi="Times New Roman"/>
          <w:sz w:val="24"/>
          <w:szCs w:val="24"/>
        </w:rPr>
        <w:tab/>
        <w:t>65</w:t>
      </w:r>
    </w:p>
    <w:p w14:paraId="4AC131EC"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6.6.2.</w:t>
      </w:r>
      <w:r>
        <w:rPr>
          <w:rFonts w:ascii="Times New Roman" w:hAnsi="Times New Roman"/>
          <w:i/>
          <w:sz w:val="24"/>
          <w:szCs w:val="24"/>
        </w:rPr>
        <w:tab/>
        <w:t>Criteria for Use</w:t>
      </w:r>
      <w:r>
        <w:rPr>
          <w:rFonts w:ascii="Times New Roman" w:hAnsi="Times New Roman"/>
          <w:sz w:val="24"/>
          <w:szCs w:val="24"/>
        </w:rPr>
        <w:t>……………………………………………………</w:t>
      </w:r>
      <w:r>
        <w:rPr>
          <w:rFonts w:ascii="Times New Roman" w:hAnsi="Times New Roman"/>
          <w:sz w:val="24"/>
          <w:szCs w:val="24"/>
        </w:rPr>
        <w:tab/>
        <w:t>65</w:t>
      </w:r>
    </w:p>
    <w:p w14:paraId="70A4F642"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6.6.3.</w:t>
      </w:r>
      <w:r>
        <w:rPr>
          <w:rFonts w:ascii="Times New Roman" w:hAnsi="Times New Roman"/>
          <w:i/>
          <w:sz w:val="24"/>
          <w:szCs w:val="24"/>
        </w:rPr>
        <w:tab/>
        <w:t>Process Overview</w:t>
      </w:r>
      <w:r>
        <w:rPr>
          <w:rFonts w:ascii="Times New Roman" w:hAnsi="Times New Roman"/>
          <w:sz w:val="24"/>
          <w:szCs w:val="24"/>
        </w:rPr>
        <w:t>………………………………………………….</w:t>
      </w:r>
      <w:r>
        <w:rPr>
          <w:rFonts w:ascii="Times New Roman" w:hAnsi="Times New Roman"/>
          <w:sz w:val="24"/>
          <w:szCs w:val="24"/>
        </w:rPr>
        <w:tab/>
        <w:t>66</w:t>
      </w:r>
    </w:p>
    <w:p w14:paraId="038845C8"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6.6.4.</w:t>
      </w:r>
      <w:r>
        <w:rPr>
          <w:rFonts w:ascii="Times New Roman" w:hAnsi="Times New Roman"/>
          <w:i/>
          <w:sz w:val="24"/>
          <w:szCs w:val="24"/>
        </w:rPr>
        <w:tab/>
        <w:t>Application</w:t>
      </w:r>
      <w:r>
        <w:rPr>
          <w:rFonts w:ascii="Times New Roman" w:hAnsi="Times New Roman"/>
          <w:sz w:val="24"/>
          <w:szCs w:val="24"/>
        </w:rPr>
        <w:t>…………………………………………………………</w:t>
      </w:r>
      <w:r>
        <w:rPr>
          <w:rFonts w:ascii="Times New Roman" w:hAnsi="Times New Roman"/>
          <w:sz w:val="24"/>
          <w:szCs w:val="24"/>
        </w:rPr>
        <w:tab/>
        <w:t>67</w:t>
      </w:r>
    </w:p>
    <w:p w14:paraId="1DE9AA41"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6.6.5.</w:t>
      </w:r>
      <w:r>
        <w:rPr>
          <w:rFonts w:ascii="Times New Roman" w:hAnsi="Times New Roman"/>
          <w:i/>
          <w:sz w:val="24"/>
          <w:szCs w:val="24"/>
        </w:rPr>
        <w:tab/>
        <w:t>Reverse Auction Requirements</w:t>
      </w:r>
      <w:r>
        <w:rPr>
          <w:rFonts w:ascii="Times New Roman" w:hAnsi="Times New Roman"/>
          <w:sz w:val="24"/>
          <w:szCs w:val="24"/>
        </w:rPr>
        <w:t>…………………………………….</w:t>
      </w:r>
      <w:r>
        <w:rPr>
          <w:rFonts w:ascii="Times New Roman" w:hAnsi="Times New Roman"/>
          <w:sz w:val="24"/>
          <w:szCs w:val="24"/>
        </w:rPr>
        <w:tab/>
        <w:t>67</w:t>
      </w:r>
    </w:p>
    <w:p w14:paraId="2835339E"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6.6.5.1.     Reverse Auction Announcement</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ab/>
        <w:t>67</w:t>
      </w:r>
    </w:p>
    <w:p w14:paraId="1C09EA20"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6.6.6.</w:t>
      </w:r>
      <w:r>
        <w:rPr>
          <w:rFonts w:ascii="Times New Roman" w:hAnsi="Times New Roman"/>
          <w:i/>
          <w:sz w:val="24"/>
          <w:szCs w:val="24"/>
        </w:rPr>
        <w:tab/>
        <w:t>Qualified Participants</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ab/>
        <w:t>68</w:t>
      </w:r>
    </w:p>
    <w:p w14:paraId="43678A2B"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6.6.7.</w:t>
      </w:r>
      <w:r>
        <w:rPr>
          <w:rFonts w:ascii="Times New Roman" w:hAnsi="Times New Roman"/>
          <w:i/>
          <w:sz w:val="24"/>
          <w:szCs w:val="24"/>
        </w:rPr>
        <w:tab/>
        <w:t>Summary Submission</w:t>
      </w:r>
      <w:r>
        <w:rPr>
          <w:rFonts w:ascii="Times New Roman" w:hAnsi="Times New Roman"/>
          <w:sz w:val="24"/>
          <w:szCs w:val="24"/>
        </w:rPr>
        <w:t>……………………………………………...</w:t>
      </w:r>
      <w:r>
        <w:rPr>
          <w:rFonts w:ascii="Times New Roman" w:hAnsi="Times New Roman"/>
          <w:sz w:val="24"/>
          <w:szCs w:val="24"/>
        </w:rPr>
        <w:tab/>
        <w:t>68</w:t>
      </w:r>
    </w:p>
    <w:p w14:paraId="762C6477"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6.6.7.1.     Conciseness</w:t>
      </w:r>
      <w:r>
        <w:rPr>
          <w:rFonts w:ascii="Times New Roman" w:hAnsi="Times New Roman"/>
          <w:sz w:val="24"/>
          <w:szCs w:val="24"/>
        </w:rPr>
        <w:t>…………………………………………….</w:t>
      </w:r>
      <w:r>
        <w:rPr>
          <w:rFonts w:ascii="Times New Roman" w:hAnsi="Times New Roman"/>
          <w:sz w:val="24"/>
          <w:szCs w:val="24"/>
        </w:rPr>
        <w:tab/>
        <w:t>68</w:t>
      </w:r>
    </w:p>
    <w:p w14:paraId="2017290F" w14:textId="046809CB"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6.6.7.2.     Formatting</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ab/>
        <w:t>6</w:t>
      </w:r>
      <w:r w:rsidR="00180D92">
        <w:rPr>
          <w:rFonts w:ascii="Times New Roman" w:hAnsi="Times New Roman"/>
          <w:sz w:val="24"/>
          <w:szCs w:val="24"/>
        </w:rPr>
        <w:t>8</w:t>
      </w:r>
    </w:p>
    <w:p w14:paraId="338EF9CB" w14:textId="7A9A6C78"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6.6.7.3.     Completeness</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ab/>
        <w:t>6</w:t>
      </w:r>
      <w:r w:rsidR="00D20828">
        <w:rPr>
          <w:rFonts w:ascii="Times New Roman" w:hAnsi="Times New Roman"/>
          <w:sz w:val="24"/>
          <w:szCs w:val="24"/>
        </w:rPr>
        <w:t>8</w:t>
      </w:r>
    </w:p>
    <w:p w14:paraId="0F11B651"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6.6.7.4.     Accuracy</w:t>
      </w:r>
      <w:r>
        <w:rPr>
          <w:rFonts w:ascii="Times New Roman" w:hAnsi="Times New Roman"/>
          <w:sz w:val="24"/>
          <w:szCs w:val="24"/>
        </w:rPr>
        <w:t>……………………………………………….</w:t>
      </w:r>
      <w:r>
        <w:rPr>
          <w:rFonts w:ascii="Times New Roman" w:hAnsi="Times New Roman"/>
          <w:sz w:val="24"/>
          <w:szCs w:val="24"/>
        </w:rPr>
        <w:tab/>
        <w:t>69</w:t>
      </w:r>
    </w:p>
    <w:p w14:paraId="358C0589"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6.6.7.5.     Language and Attachments</w:t>
      </w:r>
      <w:r>
        <w:rPr>
          <w:rFonts w:ascii="Times New Roman" w:hAnsi="Times New Roman"/>
          <w:sz w:val="24"/>
          <w:szCs w:val="24"/>
        </w:rPr>
        <w:t>…………………………….</w:t>
      </w:r>
      <w:r>
        <w:rPr>
          <w:rFonts w:ascii="Times New Roman" w:hAnsi="Times New Roman"/>
          <w:sz w:val="24"/>
          <w:szCs w:val="24"/>
        </w:rPr>
        <w:tab/>
        <w:t>69</w:t>
      </w:r>
    </w:p>
    <w:p w14:paraId="57BD36E1" w14:textId="77777777" w:rsidR="00EA2D70" w:rsidRDefault="00EA2D70" w:rsidP="00EA2D70">
      <w:pPr>
        <w:spacing w:after="0" w:line="240" w:lineRule="auto"/>
        <w:rPr>
          <w:rFonts w:ascii="Times New Roman" w:hAnsi="Times New Roman"/>
          <w:i/>
          <w:sz w:val="24"/>
          <w:szCs w:val="24"/>
        </w:rPr>
      </w:pPr>
    </w:p>
    <w:p w14:paraId="10EF34FA" w14:textId="7AEA26F1" w:rsidR="00EA2D70" w:rsidRDefault="00EA2D70" w:rsidP="00EA2D70">
      <w:pPr>
        <w:spacing w:after="0" w:line="240" w:lineRule="auto"/>
        <w:rPr>
          <w:rFonts w:ascii="Times New Roman" w:hAnsi="Times New Roman"/>
          <w:sz w:val="24"/>
          <w:szCs w:val="24"/>
        </w:rPr>
      </w:pPr>
      <w:r>
        <w:rPr>
          <w:rFonts w:ascii="Times New Roman" w:hAnsi="Times New Roman"/>
          <w:i/>
          <w:sz w:val="24"/>
          <w:szCs w:val="24"/>
        </w:rPr>
        <w:t xml:space="preserve"> </w:t>
      </w:r>
      <w:r>
        <w:rPr>
          <w:rFonts w:ascii="Times New Roman" w:hAnsi="Times New Roman"/>
          <w:i/>
          <w:sz w:val="24"/>
          <w:szCs w:val="24"/>
        </w:rPr>
        <w:tab/>
      </w:r>
      <w:r>
        <w:rPr>
          <w:rFonts w:ascii="Times New Roman" w:hAnsi="Times New Roman"/>
          <w:i/>
          <w:sz w:val="24"/>
          <w:szCs w:val="24"/>
        </w:rPr>
        <w:tab/>
        <w:t>6.6.8.</w:t>
      </w:r>
      <w:r>
        <w:rPr>
          <w:rFonts w:ascii="Times New Roman" w:hAnsi="Times New Roman"/>
          <w:i/>
          <w:sz w:val="24"/>
          <w:szCs w:val="24"/>
        </w:rPr>
        <w:tab/>
        <w:t>Technical Response Submittal</w:t>
      </w:r>
      <w:r>
        <w:rPr>
          <w:rFonts w:ascii="Times New Roman" w:hAnsi="Times New Roman"/>
          <w:sz w:val="24"/>
          <w:szCs w:val="24"/>
        </w:rPr>
        <w:t>…………………………………….</w:t>
      </w:r>
      <w:r>
        <w:rPr>
          <w:rFonts w:ascii="Times New Roman" w:hAnsi="Times New Roman"/>
          <w:sz w:val="24"/>
          <w:szCs w:val="24"/>
        </w:rPr>
        <w:tab/>
      </w:r>
      <w:r w:rsidR="00180D92">
        <w:rPr>
          <w:rFonts w:ascii="Times New Roman" w:hAnsi="Times New Roman"/>
          <w:sz w:val="24"/>
          <w:szCs w:val="24"/>
        </w:rPr>
        <w:t>69</w:t>
      </w:r>
    </w:p>
    <w:p w14:paraId="43D00920"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6.6.9.</w:t>
      </w:r>
      <w:r>
        <w:rPr>
          <w:rFonts w:ascii="Times New Roman" w:hAnsi="Times New Roman"/>
          <w:i/>
          <w:sz w:val="24"/>
          <w:szCs w:val="24"/>
        </w:rPr>
        <w:tab/>
        <w:t>Response Transmittal Letter</w:t>
      </w:r>
      <w:r>
        <w:rPr>
          <w:rFonts w:ascii="Times New Roman" w:hAnsi="Times New Roman"/>
          <w:sz w:val="24"/>
          <w:szCs w:val="24"/>
        </w:rPr>
        <w:t>………………………………………</w:t>
      </w:r>
      <w:r>
        <w:rPr>
          <w:rFonts w:ascii="Times New Roman" w:hAnsi="Times New Roman"/>
          <w:sz w:val="24"/>
          <w:szCs w:val="24"/>
        </w:rPr>
        <w:tab/>
        <w:t>70</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6.6.10.</w:t>
      </w:r>
      <w:r>
        <w:rPr>
          <w:rFonts w:ascii="Times New Roman" w:hAnsi="Times New Roman"/>
          <w:i/>
          <w:sz w:val="24"/>
          <w:szCs w:val="24"/>
        </w:rPr>
        <w:tab/>
        <w:t>Mandatory Qualifications</w:t>
      </w:r>
      <w:r>
        <w:rPr>
          <w:rFonts w:ascii="Times New Roman" w:hAnsi="Times New Roman"/>
          <w:sz w:val="24"/>
          <w:szCs w:val="24"/>
        </w:rPr>
        <w:t>…………………………………………</w:t>
      </w:r>
      <w:r>
        <w:rPr>
          <w:rFonts w:ascii="Times New Roman" w:hAnsi="Times New Roman"/>
          <w:sz w:val="24"/>
          <w:szCs w:val="24"/>
        </w:rPr>
        <w:tab/>
        <w:t>72</w:t>
      </w:r>
    </w:p>
    <w:p w14:paraId="1EFAF435"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6.6.11.</w:t>
      </w:r>
      <w:r>
        <w:rPr>
          <w:rFonts w:ascii="Times New Roman" w:hAnsi="Times New Roman"/>
          <w:i/>
          <w:sz w:val="24"/>
          <w:szCs w:val="24"/>
        </w:rPr>
        <w:tab/>
        <w:t>Mandatory Financial and Credit Information</w:t>
      </w:r>
      <w:r>
        <w:rPr>
          <w:rFonts w:ascii="Times New Roman" w:hAnsi="Times New Roman"/>
          <w:sz w:val="24"/>
          <w:szCs w:val="24"/>
        </w:rPr>
        <w:t>…………………….</w:t>
      </w:r>
      <w:r>
        <w:rPr>
          <w:rFonts w:ascii="Times New Roman" w:hAnsi="Times New Roman"/>
          <w:sz w:val="24"/>
          <w:szCs w:val="24"/>
        </w:rPr>
        <w:tab/>
        <w:t>72</w:t>
      </w:r>
    </w:p>
    <w:p w14:paraId="1C775818" w14:textId="7E803084"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6.6.12.</w:t>
      </w:r>
      <w:r>
        <w:rPr>
          <w:rFonts w:ascii="Times New Roman" w:hAnsi="Times New Roman"/>
          <w:i/>
          <w:sz w:val="24"/>
          <w:szCs w:val="24"/>
        </w:rPr>
        <w:tab/>
        <w:t>Central Procurement Office Responsibility</w:t>
      </w:r>
      <w:proofErr w:type="gramStart"/>
      <w:r>
        <w:rPr>
          <w:rFonts w:ascii="Times New Roman" w:hAnsi="Times New Roman"/>
          <w:sz w:val="24"/>
          <w:szCs w:val="24"/>
        </w:rPr>
        <w:t>…..</w:t>
      </w:r>
      <w:proofErr w:type="gramEnd"/>
      <w:r>
        <w:rPr>
          <w:rFonts w:ascii="Times New Roman" w:hAnsi="Times New Roman"/>
          <w:sz w:val="24"/>
          <w:szCs w:val="24"/>
        </w:rPr>
        <w:t>…………………...</w:t>
      </w:r>
      <w:r>
        <w:rPr>
          <w:rFonts w:ascii="Times New Roman" w:hAnsi="Times New Roman"/>
          <w:sz w:val="24"/>
          <w:szCs w:val="24"/>
        </w:rPr>
        <w:tab/>
        <w:t>7</w:t>
      </w:r>
      <w:r w:rsidR="00180D92">
        <w:rPr>
          <w:rFonts w:ascii="Times New Roman" w:hAnsi="Times New Roman"/>
          <w:sz w:val="24"/>
          <w:szCs w:val="24"/>
        </w:rPr>
        <w:t>2</w:t>
      </w:r>
    </w:p>
    <w:p w14:paraId="297B4518" w14:textId="16DE6998"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6.6.13.</w:t>
      </w:r>
      <w:r>
        <w:rPr>
          <w:rFonts w:ascii="Times New Roman" w:hAnsi="Times New Roman"/>
          <w:i/>
          <w:sz w:val="24"/>
          <w:szCs w:val="24"/>
        </w:rPr>
        <w:tab/>
        <w:t>Response Award</w:t>
      </w:r>
      <w:r>
        <w:rPr>
          <w:rFonts w:ascii="Times New Roman" w:hAnsi="Times New Roman"/>
          <w:sz w:val="24"/>
          <w:szCs w:val="24"/>
        </w:rPr>
        <w:t>…………………………………………………...</w:t>
      </w:r>
      <w:r>
        <w:rPr>
          <w:rFonts w:ascii="Times New Roman" w:hAnsi="Times New Roman"/>
          <w:sz w:val="24"/>
          <w:szCs w:val="24"/>
        </w:rPr>
        <w:tab/>
        <w:t>7</w:t>
      </w:r>
      <w:r w:rsidR="00180D92">
        <w:rPr>
          <w:rFonts w:ascii="Times New Roman" w:hAnsi="Times New Roman"/>
          <w:sz w:val="24"/>
          <w:szCs w:val="24"/>
        </w:rPr>
        <w:t>3</w:t>
      </w:r>
    </w:p>
    <w:p w14:paraId="79168248" w14:textId="77777777" w:rsidR="00EA2D70" w:rsidRPr="00401A21" w:rsidRDefault="00EA2D70" w:rsidP="00EA2D70">
      <w:pPr>
        <w:spacing w:after="0" w:line="240" w:lineRule="auto"/>
        <w:ind w:firstLine="720"/>
        <w:rPr>
          <w:rFonts w:ascii="Times New Roman" w:hAnsi="Times New Roman"/>
          <w:sz w:val="24"/>
          <w:szCs w:val="24"/>
        </w:rPr>
      </w:pPr>
      <w:r>
        <w:rPr>
          <w:rFonts w:ascii="Times New Roman" w:hAnsi="Times New Roman"/>
          <w:sz w:val="24"/>
          <w:szCs w:val="24"/>
        </w:rPr>
        <w:t>6.7</w:t>
      </w:r>
      <w:r>
        <w:rPr>
          <w:rFonts w:ascii="Times New Roman" w:hAnsi="Times New Roman"/>
          <w:sz w:val="24"/>
          <w:szCs w:val="24"/>
        </w:rPr>
        <w:tab/>
      </w:r>
      <w:r>
        <w:rPr>
          <w:rFonts w:ascii="Times New Roman" w:hAnsi="Times New Roman"/>
          <w:i/>
          <w:sz w:val="24"/>
          <w:szCs w:val="24"/>
        </w:rPr>
        <w:t>Purchase Order Exemptions…………………………………………………</w:t>
      </w:r>
      <w:proofErr w:type="gramStart"/>
      <w:r>
        <w:rPr>
          <w:rFonts w:ascii="Times New Roman" w:hAnsi="Times New Roman"/>
          <w:i/>
          <w:sz w:val="24"/>
          <w:szCs w:val="24"/>
        </w:rPr>
        <w:t>…..</w:t>
      </w:r>
      <w:proofErr w:type="gramEnd"/>
      <w:r>
        <w:rPr>
          <w:rFonts w:ascii="Times New Roman" w:hAnsi="Times New Roman"/>
          <w:i/>
          <w:sz w:val="24"/>
          <w:szCs w:val="24"/>
        </w:rPr>
        <w:tab/>
      </w:r>
      <w:r>
        <w:rPr>
          <w:rFonts w:ascii="Times New Roman" w:hAnsi="Times New Roman"/>
          <w:sz w:val="24"/>
          <w:szCs w:val="24"/>
        </w:rPr>
        <w:t>74</w:t>
      </w:r>
    </w:p>
    <w:p w14:paraId="6F90F8D1" w14:textId="77777777" w:rsidR="00EA2D70" w:rsidRDefault="00EA2D70" w:rsidP="00EA2D70">
      <w:pPr>
        <w:spacing w:after="0" w:line="240" w:lineRule="auto"/>
        <w:ind w:left="720" w:firstLine="720"/>
        <w:rPr>
          <w:rFonts w:ascii="Times New Roman" w:hAnsi="Times New Roman"/>
          <w:sz w:val="24"/>
          <w:szCs w:val="24"/>
        </w:rPr>
      </w:pPr>
      <w:r>
        <w:rPr>
          <w:rFonts w:ascii="Times New Roman" w:hAnsi="Times New Roman"/>
          <w:i/>
          <w:sz w:val="24"/>
          <w:szCs w:val="24"/>
        </w:rPr>
        <w:t>6.7.1.</w:t>
      </w:r>
      <w:r>
        <w:rPr>
          <w:rFonts w:ascii="Times New Roman" w:hAnsi="Times New Roman"/>
          <w:i/>
          <w:sz w:val="24"/>
          <w:szCs w:val="24"/>
        </w:rPr>
        <w:tab/>
        <w:t>Informal Purchases</w:t>
      </w:r>
      <w:r>
        <w:rPr>
          <w:rFonts w:ascii="Times New Roman" w:hAnsi="Times New Roman"/>
          <w:sz w:val="24"/>
          <w:szCs w:val="24"/>
        </w:rPr>
        <w:t>…………………………………………………</w:t>
      </w:r>
      <w:r>
        <w:rPr>
          <w:rFonts w:ascii="Times New Roman" w:hAnsi="Times New Roman"/>
          <w:sz w:val="24"/>
          <w:szCs w:val="24"/>
        </w:rPr>
        <w:tab/>
        <w:t>74</w:t>
      </w:r>
    </w:p>
    <w:p w14:paraId="27A66316" w14:textId="0870F7EB"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6.7.2.</w:t>
      </w:r>
      <w:r>
        <w:rPr>
          <w:rFonts w:ascii="Times New Roman" w:hAnsi="Times New Roman"/>
          <w:i/>
          <w:sz w:val="24"/>
          <w:szCs w:val="24"/>
        </w:rPr>
        <w:tab/>
        <w:t>Small Purchases.</w:t>
      </w:r>
      <w:r>
        <w:rPr>
          <w:rFonts w:ascii="Times New Roman" w:hAnsi="Times New Roman"/>
          <w:sz w:val="24"/>
          <w:szCs w:val="24"/>
        </w:rPr>
        <w:t>……………………………………………………</w:t>
      </w:r>
      <w:r>
        <w:rPr>
          <w:rFonts w:ascii="Times New Roman" w:hAnsi="Times New Roman"/>
          <w:sz w:val="24"/>
          <w:szCs w:val="24"/>
        </w:rPr>
        <w:tab/>
        <w:t>7</w:t>
      </w:r>
      <w:r w:rsidR="00A8372D">
        <w:rPr>
          <w:rFonts w:ascii="Times New Roman" w:hAnsi="Times New Roman"/>
          <w:sz w:val="24"/>
          <w:szCs w:val="24"/>
        </w:rPr>
        <w:t>4</w:t>
      </w:r>
    </w:p>
    <w:p w14:paraId="353411E5" w14:textId="62882E2A" w:rsidR="00EA2D70" w:rsidRDefault="00EA2D70" w:rsidP="00EA2D70">
      <w:pPr>
        <w:spacing w:after="0" w:line="240" w:lineRule="auto"/>
        <w:ind w:firstLine="720"/>
        <w:rPr>
          <w:rFonts w:ascii="Times New Roman" w:hAnsi="Times New Roman"/>
          <w:sz w:val="24"/>
          <w:szCs w:val="24"/>
        </w:rPr>
      </w:pPr>
      <w:r>
        <w:rPr>
          <w:rFonts w:ascii="Times New Roman" w:hAnsi="Times New Roman"/>
          <w:sz w:val="24"/>
          <w:szCs w:val="24"/>
        </w:rPr>
        <w:t>6.8.</w:t>
      </w:r>
      <w:r>
        <w:rPr>
          <w:rFonts w:ascii="Times New Roman" w:hAnsi="Times New Roman"/>
          <w:sz w:val="24"/>
          <w:szCs w:val="24"/>
        </w:rPr>
        <w:tab/>
      </w:r>
      <w:r>
        <w:rPr>
          <w:rFonts w:ascii="Times New Roman" w:hAnsi="Times New Roman"/>
          <w:i/>
          <w:sz w:val="24"/>
          <w:szCs w:val="24"/>
        </w:rPr>
        <w:t>Cooperative Purchase Agreements</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ab/>
        <w:t>7</w:t>
      </w:r>
      <w:r w:rsidR="002202C5">
        <w:rPr>
          <w:rFonts w:ascii="Times New Roman" w:hAnsi="Times New Roman"/>
          <w:sz w:val="24"/>
          <w:szCs w:val="24"/>
        </w:rPr>
        <w:t>5</w:t>
      </w:r>
    </w:p>
    <w:p w14:paraId="299F3BEF" w14:textId="0575B0F1"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6.8.1.</w:t>
      </w:r>
      <w:r>
        <w:rPr>
          <w:rFonts w:ascii="Times New Roman" w:hAnsi="Times New Roman"/>
          <w:i/>
          <w:sz w:val="24"/>
          <w:szCs w:val="24"/>
        </w:rPr>
        <w:tab/>
        <w:t>Purpose</w:t>
      </w:r>
      <w:r>
        <w:rPr>
          <w:rFonts w:ascii="Times New Roman" w:hAnsi="Times New Roman"/>
          <w:sz w:val="24"/>
          <w:szCs w:val="24"/>
        </w:rPr>
        <w:t>……………………………………………………………</w:t>
      </w:r>
      <w:r>
        <w:rPr>
          <w:rFonts w:ascii="Times New Roman" w:hAnsi="Times New Roman"/>
          <w:sz w:val="24"/>
          <w:szCs w:val="24"/>
        </w:rPr>
        <w:tab/>
        <w:t>7</w:t>
      </w:r>
      <w:r w:rsidR="002202C5">
        <w:rPr>
          <w:rFonts w:ascii="Times New Roman" w:hAnsi="Times New Roman"/>
          <w:sz w:val="24"/>
          <w:szCs w:val="24"/>
        </w:rPr>
        <w:t>5</w:t>
      </w:r>
    </w:p>
    <w:p w14:paraId="5CCB0D13"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6.8.2.</w:t>
      </w:r>
      <w:r>
        <w:rPr>
          <w:rFonts w:ascii="Times New Roman" w:hAnsi="Times New Roman"/>
          <w:i/>
          <w:sz w:val="24"/>
          <w:szCs w:val="24"/>
        </w:rPr>
        <w:tab/>
        <w:t>Scope………</w:t>
      </w:r>
      <w:proofErr w:type="gramStart"/>
      <w:r>
        <w:rPr>
          <w:rFonts w:ascii="Times New Roman" w:hAnsi="Times New Roman"/>
          <w:i/>
          <w:sz w:val="24"/>
          <w:szCs w:val="24"/>
        </w:rPr>
        <w:t>…..</w:t>
      </w:r>
      <w:proofErr w:type="gramEnd"/>
      <w:r>
        <w:rPr>
          <w:rFonts w:ascii="Times New Roman" w:hAnsi="Times New Roman"/>
          <w:sz w:val="24"/>
          <w:szCs w:val="24"/>
        </w:rPr>
        <w:t>……………………………………………………</w:t>
      </w:r>
      <w:r>
        <w:rPr>
          <w:rFonts w:ascii="Times New Roman" w:hAnsi="Times New Roman"/>
          <w:sz w:val="24"/>
          <w:szCs w:val="24"/>
        </w:rPr>
        <w:tab/>
        <w:t>76</w:t>
      </w:r>
    </w:p>
    <w:p w14:paraId="74C17627" w14:textId="3A0FE40D"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6.8.3.</w:t>
      </w:r>
      <w:r>
        <w:rPr>
          <w:rFonts w:ascii="Times New Roman" w:hAnsi="Times New Roman"/>
          <w:i/>
          <w:sz w:val="24"/>
          <w:szCs w:val="24"/>
        </w:rPr>
        <w:tab/>
        <w:t>Procedure</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ab/>
        <w:t>7</w:t>
      </w:r>
      <w:r w:rsidR="00180D92">
        <w:rPr>
          <w:rFonts w:ascii="Times New Roman" w:hAnsi="Times New Roman"/>
          <w:sz w:val="24"/>
          <w:szCs w:val="24"/>
        </w:rPr>
        <w:t>6</w:t>
      </w:r>
    </w:p>
    <w:p w14:paraId="3CDEB7B8" w14:textId="333C57F6" w:rsidR="00EA2D70" w:rsidRDefault="00EA2D70" w:rsidP="00EA2D70">
      <w:pPr>
        <w:spacing w:after="0" w:line="240" w:lineRule="auto"/>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6.8.3.1.     Participating in Existing Cooperative Purchasin</w:t>
      </w:r>
      <w:r w:rsidR="00180D92">
        <w:rPr>
          <w:rFonts w:ascii="Times New Roman" w:hAnsi="Times New Roman"/>
          <w:i/>
          <w:sz w:val="24"/>
          <w:szCs w:val="24"/>
        </w:rPr>
        <w:t>g</w:t>
      </w:r>
    </w:p>
    <w:p w14:paraId="473AE9EE" w14:textId="0D4B4888" w:rsidR="00EA2D70" w:rsidRDefault="00EA2D70" w:rsidP="00EA2D70">
      <w:pPr>
        <w:spacing w:after="0" w:line="240" w:lineRule="auto"/>
        <w:ind w:left="2880"/>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Agreements………………………</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ab/>
        <w:t>7</w:t>
      </w:r>
      <w:r w:rsidR="00180D92">
        <w:rPr>
          <w:rFonts w:ascii="Times New Roman" w:hAnsi="Times New Roman"/>
          <w:sz w:val="24"/>
          <w:szCs w:val="24"/>
        </w:rPr>
        <w:t>6</w:t>
      </w:r>
    </w:p>
    <w:p w14:paraId="3A2D325E" w14:textId="6F741C75"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6.8.3.2.     Acting as Lead State…………………………………………</w:t>
      </w:r>
      <w:r>
        <w:rPr>
          <w:rFonts w:ascii="Times New Roman" w:hAnsi="Times New Roman"/>
          <w:i/>
          <w:sz w:val="24"/>
          <w:szCs w:val="24"/>
        </w:rPr>
        <w:tab/>
      </w:r>
      <w:r>
        <w:rPr>
          <w:rFonts w:ascii="Times New Roman" w:hAnsi="Times New Roman"/>
          <w:sz w:val="24"/>
          <w:szCs w:val="24"/>
        </w:rPr>
        <w:t>7</w:t>
      </w:r>
      <w:r w:rsidR="00126484">
        <w:rPr>
          <w:rFonts w:ascii="Times New Roman" w:hAnsi="Times New Roman"/>
          <w:sz w:val="24"/>
          <w:szCs w:val="24"/>
        </w:rPr>
        <w:t>6</w:t>
      </w:r>
    </w:p>
    <w:p w14:paraId="72F210FE" w14:textId="77777777" w:rsidR="00EA2D70" w:rsidRDefault="00EA2D70" w:rsidP="00EA2D70">
      <w:pPr>
        <w:spacing w:after="0" w:line="240" w:lineRule="auto"/>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 xml:space="preserve">6.8.3.3.     Decision Factors for Entering </w:t>
      </w:r>
      <w:proofErr w:type="gramStart"/>
      <w:r>
        <w:rPr>
          <w:rFonts w:ascii="Times New Roman" w:hAnsi="Times New Roman"/>
          <w:i/>
          <w:sz w:val="24"/>
          <w:szCs w:val="24"/>
        </w:rPr>
        <w:t>Into</w:t>
      </w:r>
      <w:proofErr w:type="gramEnd"/>
      <w:r>
        <w:rPr>
          <w:rFonts w:ascii="Times New Roman" w:hAnsi="Times New Roman"/>
          <w:i/>
          <w:sz w:val="24"/>
          <w:szCs w:val="24"/>
        </w:rPr>
        <w:t xml:space="preserve"> a Cooperative</w:t>
      </w:r>
    </w:p>
    <w:p w14:paraId="4B82E01A" w14:textId="77777777" w:rsidR="00EA2D70" w:rsidRDefault="00EA2D70" w:rsidP="00EA2D70">
      <w:pPr>
        <w:spacing w:after="0" w:line="240" w:lineRule="auto"/>
        <w:rPr>
          <w:rFonts w:ascii="Times New Roman" w:hAnsi="Times New Roman"/>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Purchasing Agreement………………………………………</w:t>
      </w:r>
      <w:r>
        <w:rPr>
          <w:rFonts w:ascii="Times New Roman" w:hAnsi="Times New Roman"/>
          <w:i/>
          <w:sz w:val="24"/>
          <w:szCs w:val="24"/>
        </w:rPr>
        <w:tab/>
      </w:r>
      <w:r>
        <w:rPr>
          <w:rFonts w:ascii="Times New Roman" w:hAnsi="Times New Roman"/>
          <w:sz w:val="24"/>
          <w:szCs w:val="24"/>
        </w:rPr>
        <w:t>77</w:t>
      </w:r>
    </w:p>
    <w:p w14:paraId="76DC1AC9" w14:textId="1B3CE16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 xml:space="preserve">6.8.3.4.     Supporting Documents……………………………………… </w:t>
      </w:r>
      <w:r>
        <w:rPr>
          <w:rFonts w:ascii="Times New Roman" w:hAnsi="Times New Roman"/>
          <w:sz w:val="24"/>
          <w:szCs w:val="24"/>
        </w:rPr>
        <w:t>7</w:t>
      </w:r>
      <w:r w:rsidR="00126484">
        <w:rPr>
          <w:rFonts w:ascii="Times New Roman" w:hAnsi="Times New Roman"/>
          <w:sz w:val="24"/>
          <w:szCs w:val="24"/>
        </w:rPr>
        <w:t>7</w:t>
      </w:r>
    </w:p>
    <w:p w14:paraId="74FC8CF3" w14:textId="1D5CE588" w:rsidR="00EA2D70" w:rsidRPr="000E2B0D" w:rsidRDefault="00EA2D70" w:rsidP="00EA2D70">
      <w:pPr>
        <w:ind w:firstLine="720"/>
        <w:rPr>
          <w:rFonts w:ascii="Times New Roman" w:hAnsi="Times New Roman"/>
          <w:sz w:val="24"/>
          <w:szCs w:val="24"/>
        </w:rPr>
      </w:pPr>
      <w:r>
        <w:rPr>
          <w:rFonts w:ascii="Times New Roman" w:hAnsi="Times New Roman"/>
          <w:sz w:val="24"/>
          <w:szCs w:val="24"/>
        </w:rPr>
        <w:t xml:space="preserve">6.9.   </w:t>
      </w:r>
      <w:r>
        <w:rPr>
          <w:rFonts w:ascii="Times New Roman" w:hAnsi="Times New Roman"/>
          <w:i/>
          <w:sz w:val="24"/>
          <w:szCs w:val="24"/>
        </w:rPr>
        <w:t>Meeting Expenses…</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 xml:space="preserve"> 7</w:t>
      </w:r>
      <w:r w:rsidR="00180D92">
        <w:rPr>
          <w:rFonts w:ascii="Times New Roman" w:hAnsi="Times New Roman"/>
          <w:sz w:val="24"/>
          <w:szCs w:val="24"/>
        </w:rPr>
        <w:t>8</w:t>
      </w:r>
    </w:p>
    <w:p w14:paraId="17B830E7" w14:textId="601CDEE3" w:rsidR="00EA2D70" w:rsidRPr="00F14120" w:rsidRDefault="00EA2D70" w:rsidP="00EA2D70">
      <w:pPr>
        <w:spacing w:after="0" w:line="240" w:lineRule="auto"/>
        <w:rPr>
          <w:rFonts w:ascii="Times New Roman" w:hAnsi="Times New Roman"/>
          <w:b/>
          <w:sz w:val="24"/>
          <w:szCs w:val="24"/>
        </w:rPr>
      </w:pPr>
      <w:r>
        <w:rPr>
          <w:rFonts w:ascii="Times New Roman" w:hAnsi="Times New Roman"/>
          <w:b/>
          <w:sz w:val="24"/>
          <w:szCs w:val="24"/>
        </w:rPr>
        <w:t>7.</w:t>
      </w:r>
      <w:r>
        <w:rPr>
          <w:rFonts w:ascii="Times New Roman" w:hAnsi="Times New Roman"/>
          <w:b/>
          <w:sz w:val="24"/>
          <w:szCs w:val="24"/>
        </w:rPr>
        <w:tab/>
        <w:t>Managing the Relationship with the Contracting Party……………………….</w:t>
      </w:r>
      <w:r>
        <w:rPr>
          <w:rFonts w:ascii="Times New Roman" w:hAnsi="Times New Roman"/>
          <w:b/>
          <w:sz w:val="24"/>
          <w:szCs w:val="24"/>
        </w:rPr>
        <w:tab/>
        <w:t>7</w:t>
      </w:r>
      <w:r w:rsidR="00180D92">
        <w:rPr>
          <w:rFonts w:ascii="Times New Roman" w:hAnsi="Times New Roman"/>
          <w:b/>
          <w:sz w:val="24"/>
          <w:szCs w:val="24"/>
        </w:rPr>
        <w:t>8</w:t>
      </w:r>
    </w:p>
    <w:p w14:paraId="1038D3AE" w14:textId="43B918B8" w:rsidR="00EA2D70" w:rsidRDefault="00EA2D70" w:rsidP="00EA2D70">
      <w:pPr>
        <w:spacing w:after="0" w:line="240" w:lineRule="auto"/>
        <w:rPr>
          <w:rFonts w:ascii="Times New Roman" w:hAnsi="Times New Roman"/>
          <w:b/>
          <w:sz w:val="24"/>
          <w:szCs w:val="24"/>
        </w:rPr>
      </w:pPr>
      <w:r>
        <w:rPr>
          <w:rFonts w:ascii="Times New Roman" w:hAnsi="Times New Roman"/>
          <w:b/>
          <w:sz w:val="24"/>
          <w:szCs w:val="24"/>
        </w:rPr>
        <w:t>8.</w:t>
      </w:r>
      <w:r>
        <w:rPr>
          <w:rFonts w:ascii="Times New Roman" w:hAnsi="Times New Roman"/>
          <w:b/>
          <w:sz w:val="24"/>
          <w:szCs w:val="24"/>
        </w:rPr>
        <w:tab/>
        <w:t>Protest, Stay of Award and Debarment and Suspension………………………</w:t>
      </w:r>
      <w:r>
        <w:rPr>
          <w:rFonts w:ascii="Times New Roman" w:hAnsi="Times New Roman"/>
          <w:b/>
          <w:sz w:val="24"/>
          <w:szCs w:val="24"/>
        </w:rPr>
        <w:tab/>
      </w:r>
      <w:r w:rsidR="00180D92">
        <w:rPr>
          <w:rFonts w:ascii="Times New Roman" w:hAnsi="Times New Roman"/>
          <w:b/>
          <w:sz w:val="24"/>
          <w:szCs w:val="24"/>
        </w:rPr>
        <w:t>79</w:t>
      </w:r>
    </w:p>
    <w:p w14:paraId="6F1D71CE" w14:textId="564DE895" w:rsidR="00EA2D70" w:rsidRDefault="00EA2D70" w:rsidP="00EA2D70">
      <w:pPr>
        <w:spacing w:after="0" w:line="24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8.1.</w:t>
      </w:r>
      <w:r>
        <w:rPr>
          <w:rFonts w:ascii="Times New Roman" w:hAnsi="Times New Roman"/>
          <w:sz w:val="24"/>
          <w:szCs w:val="24"/>
        </w:rPr>
        <w:tab/>
      </w:r>
      <w:r>
        <w:rPr>
          <w:rFonts w:ascii="Times New Roman" w:hAnsi="Times New Roman"/>
          <w:i/>
          <w:sz w:val="24"/>
          <w:szCs w:val="24"/>
        </w:rPr>
        <w:t>Protest/Stay of Contract Award received by the CPO</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ab/>
      </w:r>
      <w:r w:rsidR="00180D92">
        <w:rPr>
          <w:rFonts w:ascii="Times New Roman" w:hAnsi="Times New Roman"/>
          <w:sz w:val="24"/>
          <w:szCs w:val="24"/>
        </w:rPr>
        <w:t>79</w:t>
      </w:r>
    </w:p>
    <w:p w14:paraId="57A3E37F"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t>8.2.</w:t>
      </w:r>
      <w:r>
        <w:rPr>
          <w:rFonts w:ascii="Times New Roman" w:hAnsi="Times New Roman"/>
          <w:sz w:val="24"/>
          <w:szCs w:val="24"/>
        </w:rPr>
        <w:tab/>
      </w:r>
      <w:r>
        <w:rPr>
          <w:rFonts w:ascii="Times New Roman" w:hAnsi="Times New Roman"/>
          <w:i/>
          <w:sz w:val="24"/>
          <w:szCs w:val="24"/>
        </w:rPr>
        <w:t>Confirm Receipt of Protest/Stay of Contract Award</w:t>
      </w:r>
      <w:r>
        <w:rPr>
          <w:rFonts w:ascii="Times New Roman" w:hAnsi="Times New Roman"/>
          <w:sz w:val="24"/>
          <w:szCs w:val="24"/>
        </w:rPr>
        <w:t>……………………....</w:t>
      </w:r>
      <w:r>
        <w:rPr>
          <w:rFonts w:ascii="Times New Roman" w:hAnsi="Times New Roman"/>
          <w:sz w:val="24"/>
          <w:szCs w:val="24"/>
        </w:rPr>
        <w:tab/>
        <w:t>80</w:t>
      </w:r>
    </w:p>
    <w:p w14:paraId="455B5C1F" w14:textId="13534C24"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t>8.3.</w:t>
      </w:r>
      <w:r>
        <w:rPr>
          <w:rFonts w:ascii="Times New Roman" w:hAnsi="Times New Roman"/>
          <w:sz w:val="24"/>
          <w:szCs w:val="24"/>
        </w:rPr>
        <w:tab/>
      </w:r>
      <w:r w:rsidRPr="002947EC">
        <w:rPr>
          <w:rFonts w:ascii="Times New Roman" w:hAnsi="Times New Roman"/>
          <w:i/>
          <w:sz w:val="24"/>
          <w:szCs w:val="24"/>
        </w:rPr>
        <w:t>Preparation of Protest Binders/Delivery to Central Procurement Office</w:t>
      </w:r>
      <w:r>
        <w:rPr>
          <w:rFonts w:ascii="Times New Roman" w:hAnsi="Times New Roman"/>
          <w:sz w:val="24"/>
          <w:szCs w:val="24"/>
        </w:rPr>
        <w:t>....</w:t>
      </w:r>
      <w:r>
        <w:rPr>
          <w:rFonts w:ascii="Times New Roman" w:hAnsi="Times New Roman"/>
          <w:sz w:val="24"/>
          <w:szCs w:val="24"/>
        </w:rPr>
        <w:tab/>
        <w:t>8</w:t>
      </w:r>
      <w:r w:rsidR="00180D92">
        <w:rPr>
          <w:rFonts w:ascii="Times New Roman" w:hAnsi="Times New Roman"/>
          <w:sz w:val="24"/>
          <w:szCs w:val="24"/>
        </w:rPr>
        <w:t>0</w:t>
      </w:r>
    </w:p>
    <w:p w14:paraId="5CE9FB0F" w14:textId="25DA2FB4"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8.3.1.</w:t>
      </w:r>
      <w:r>
        <w:rPr>
          <w:rFonts w:ascii="Times New Roman" w:hAnsi="Times New Roman"/>
          <w:i/>
          <w:sz w:val="24"/>
          <w:szCs w:val="24"/>
        </w:rPr>
        <w:tab/>
        <w:t>Protest Binder</w:t>
      </w:r>
      <w:r>
        <w:rPr>
          <w:rFonts w:ascii="Times New Roman" w:hAnsi="Times New Roman"/>
          <w:sz w:val="24"/>
          <w:szCs w:val="24"/>
        </w:rPr>
        <w:t>……………………………………………………...</w:t>
      </w:r>
      <w:r>
        <w:rPr>
          <w:rFonts w:ascii="Times New Roman" w:hAnsi="Times New Roman"/>
          <w:sz w:val="24"/>
          <w:szCs w:val="24"/>
        </w:rPr>
        <w:tab/>
        <w:t>8</w:t>
      </w:r>
      <w:r w:rsidR="00C67B3E">
        <w:rPr>
          <w:rFonts w:ascii="Times New Roman" w:hAnsi="Times New Roman"/>
          <w:sz w:val="24"/>
          <w:szCs w:val="24"/>
        </w:rPr>
        <w:t>0</w:t>
      </w:r>
    </w:p>
    <w:p w14:paraId="17515A93"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8.3.2.</w:t>
      </w:r>
      <w:r>
        <w:rPr>
          <w:rFonts w:ascii="Times New Roman" w:hAnsi="Times New Roman"/>
          <w:i/>
          <w:sz w:val="24"/>
          <w:szCs w:val="24"/>
        </w:rPr>
        <w:tab/>
        <w:t>Position Statements</w:t>
      </w:r>
      <w:r>
        <w:rPr>
          <w:rFonts w:ascii="Times New Roman" w:hAnsi="Times New Roman"/>
          <w:sz w:val="24"/>
          <w:szCs w:val="24"/>
        </w:rPr>
        <w:t>………………………………………………...</w:t>
      </w:r>
      <w:r>
        <w:rPr>
          <w:rFonts w:ascii="Times New Roman" w:hAnsi="Times New Roman"/>
          <w:sz w:val="24"/>
          <w:szCs w:val="24"/>
        </w:rPr>
        <w:tab/>
        <w:t>81</w:t>
      </w:r>
    </w:p>
    <w:p w14:paraId="270C7100" w14:textId="3FA4D9D2"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8.3.3.</w:t>
      </w:r>
      <w:r>
        <w:rPr>
          <w:rFonts w:ascii="Times New Roman" w:hAnsi="Times New Roman"/>
          <w:i/>
          <w:sz w:val="24"/>
          <w:szCs w:val="24"/>
        </w:rPr>
        <w:tab/>
        <w:t>Protesting Party’s Reply</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ab/>
        <w:t>8</w:t>
      </w:r>
      <w:r w:rsidR="00C67B3E">
        <w:rPr>
          <w:rFonts w:ascii="Times New Roman" w:hAnsi="Times New Roman"/>
          <w:sz w:val="24"/>
          <w:szCs w:val="24"/>
        </w:rPr>
        <w:t>1</w:t>
      </w:r>
    </w:p>
    <w:p w14:paraId="2357DE4D" w14:textId="23623E7F"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8.3.4.</w:t>
      </w:r>
      <w:r>
        <w:rPr>
          <w:rFonts w:ascii="Times New Roman" w:hAnsi="Times New Roman"/>
          <w:i/>
          <w:sz w:val="24"/>
          <w:szCs w:val="24"/>
        </w:rPr>
        <w:tab/>
        <w:t>Schedule and Notice of Protest Hearing</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 xml:space="preserve">  8</w:t>
      </w:r>
      <w:r w:rsidR="00C67B3E">
        <w:rPr>
          <w:rFonts w:ascii="Times New Roman" w:hAnsi="Times New Roman"/>
          <w:sz w:val="24"/>
          <w:szCs w:val="24"/>
        </w:rPr>
        <w:t>1</w:t>
      </w:r>
    </w:p>
    <w:p w14:paraId="7CF7E684"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8.3.5.</w:t>
      </w:r>
      <w:r>
        <w:rPr>
          <w:rFonts w:ascii="Times New Roman" w:hAnsi="Times New Roman"/>
          <w:i/>
          <w:sz w:val="24"/>
          <w:szCs w:val="24"/>
        </w:rPr>
        <w:tab/>
        <w:t>Protest Hearing Decision Letter</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 xml:space="preserve">  82</w:t>
      </w:r>
    </w:p>
    <w:p w14:paraId="4D535F25" w14:textId="77777777" w:rsidR="00EA2D70" w:rsidRPr="00235D39" w:rsidRDefault="00EA2D70" w:rsidP="00EA2D70">
      <w:pPr>
        <w:spacing w:after="0" w:line="240" w:lineRule="auto"/>
        <w:rPr>
          <w:rFonts w:ascii="Times New Roman" w:hAnsi="Times New Roman"/>
          <w:i/>
          <w:sz w:val="24"/>
          <w:szCs w:val="24"/>
        </w:rPr>
      </w:pPr>
      <w:r>
        <w:rPr>
          <w:rFonts w:ascii="Times New Roman" w:hAnsi="Times New Roman"/>
          <w:sz w:val="24"/>
          <w:szCs w:val="24"/>
        </w:rPr>
        <w:tab/>
        <w:t>8.4.</w:t>
      </w:r>
      <w:r>
        <w:rPr>
          <w:rFonts w:ascii="Times New Roman" w:hAnsi="Times New Roman"/>
          <w:sz w:val="24"/>
          <w:szCs w:val="24"/>
        </w:rPr>
        <w:tab/>
      </w:r>
      <w:r>
        <w:rPr>
          <w:rFonts w:ascii="Times New Roman" w:hAnsi="Times New Roman"/>
          <w:i/>
          <w:sz w:val="24"/>
          <w:szCs w:val="24"/>
        </w:rPr>
        <w:t xml:space="preserve">Debarment and Suspension……………………………………………………… </w:t>
      </w:r>
      <w:r>
        <w:rPr>
          <w:rFonts w:ascii="Times New Roman" w:hAnsi="Times New Roman"/>
          <w:sz w:val="24"/>
          <w:szCs w:val="24"/>
        </w:rPr>
        <w:t>82</w:t>
      </w:r>
    </w:p>
    <w:p w14:paraId="1275FEC3" w14:textId="77777777" w:rsidR="00EA2D70" w:rsidRPr="00DF4ADB"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8.4.1.</w:t>
      </w:r>
      <w:r>
        <w:rPr>
          <w:rFonts w:ascii="Times New Roman" w:hAnsi="Times New Roman"/>
          <w:i/>
          <w:sz w:val="24"/>
          <w:szCs w:val="24"/>
        </w:rPr>
        <w:tab/>
        <w:t xml:space="preserve">Statement of Policy and Purpose………………………………………. </w:t>
      </w:r>
      <w:r>
        <w:rPr>
          <w:rFonts w:ascii="Times New Roman" w:hAnsi="Times New Roman"/>
          <w:sz w:val="24"/>
          <w:szCs w:val="24"/>
        </w:rPr>
        <w:t>82</w:t>
      </w:r>
    </w:p>
    <w:p w14:paraId="53BB3D08" w14:textId="408EF097" w:rsidR="00EA2D70" w:rsidRPr="00DF4ADB" w:rsidRDefault="00EA2D70" w:rsidP="00EA2D70">
      <w:pPr>
        <w:spacing w:after="0" w:line="240" w:lineRule="auto"/>
        <w:rPr>
          <w:rFonts w:ascii="Times New Roman" w:hAnsi="Times New Roman"/>
          <w:sz w:val="24"/>
          <w:szCs w:val="24"/>
        </w:rPr>
      </w:pPr>
      <w:r>
        <w:rPr>
          <w:rFonts w:ascii="Times New Roman" w:hAnsi="Times New Roman"/>
          <w:i/>
          <w:sz w:val="24"/>
          <w:szCs w:val="24"/>
        </w:rPr>
        <w:tab/>
      </w:r>
      <w:r>
        <w:rPr>
          <w:rFonts w:ascii="Times New Roman" w:hAnsi="Times New Roman"/>
          <w:i/>
          <w:sz w:val="24"/>
          <w:szCs w:val="24"/>
        </w:rPr>
        <w:tab/>
        <w:t>8.4.2.</w:t>
      </w:r>
      <w:r>
        <w:rPr>
          <w:rFonts w:ascii="Times New Roman" w:hAnsi="Times New Roman"/>
          <w:i/>
          <w:sz w:val="24"/>
          <w:szCs w:val="24"/>
        </w:rPr>
        <w:tab/>
        <w:t>Grounds for Debarment or Suspension……………………………</w:t>
      </w:r>
      <w:proofErr w:type="gramStart"/>
      <w:r>
        <w:rPr>
          <w:rFonts w:ascii="Times New Roman" w:hAnsi="Times New Roman"/>
          <w:i/>
          <w:sz w:val="24"/>
          <w:szCs w:val="24"/>
        </w:rPr>
        <w:t>…</w:t>
      </w:r>
      <w:r>
        <w:rPr>
          <w:rFonts w:ascii="Times New Roman" w:hAnsi="Times New Roman"/>
          <w:sz w:val="24"/>
          <w:szCs w:val="24"/>
        </w:rPr>
        <w:t>..</w:t>
      </w:r>
      <w:proofErr w:type="gramEnd"/>
      <w:r>
        <w:rPr>
          <w:rFonts w:ascii="Times New Roman" w:hAnsi="Times New Roman"/>
          <w:sz w:val="24"/>
          <w:szCs w:val="24"/>
        </w:rPr>
        <w:t xml:space="preserve"> 8</w:t>
      </w:r>
      <w:r w:rsidR="00C67B3E">
        <w:rPr>
          <w:rFonts w:ascii="Times New Roman" w:hAnsi="Times New Roman"/>
          <w:sz w:val="24"/>
          <w:szCs w:val="24"/>
        </w:rPr>
        <w:t>2</w:t>
      </w:r>
    </w:p>
    <w:p w14:paraId="51212C9A" w14:textId="037A15DD" w:rsidR="00EA2D70" w:rsidRPr="00DF4ADB" w:rsidRDefault="00EA2D70" w:rsidP="00EA2D70">
      <w:pPr>
        <w:spacing w:after="0" w:line="240" w:lineRule="auto"/>
        <w:rPr>
          <w:rFonts w:ascii="Times New Roman" w:hAnsi="Times New Roman"/>
          <w:sz w:val="24"/>
          <w:szCs w:val="24"/>
        </w:rPr>
      </w:pPr>
      <w:r>
        <w:rPr>
          <w:rFonts w:ascii="Times New Roman" w:hAnsi="Times New Roman"/>
          <w:i/>
          <w:sz w:val="24"/>
          <w:szCs w:val="24"/>
        </w:rPr>
        <w:tab/>
      </w:r>
      <w:r>
        <w:rPr>
          <w:rFonts w:ascii="Times New Roman" w:hAnsi="Times New Roman"/>
          <w:i/>
          <w:sz w:val="24"/>
          <w:szCs w:val="24"/>
        </w:rPr>
        <w:tab/>
        <w:t>8.4.3.</w:t>
      </w:r>
      <w:r>
        <w:rPr>
          <w:rFonts w:ascii="Times New Roman" w:hAnsi="Times New Roman"/>
          <w:i/>
          <w:sz w:val="24"/>
          <w:szCs w:val="24"/>
        </w:rPr>
        <w:tab/>
        <w:t>Debarment or Suspension Considerations……………………………</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8</w:t>
      </w:r>
      <w:r w:rsidR="00C67B3E">
        <w:rPr>
          <w:rFonts w:ascii="Times New Roman" w:hAnsi="Times New Roman"/>
          <w:sz w:val="24"/>
          <w:szCs w:val="24"/>
        </w:rPr>
        <w:t>3</w:t>
      </w:r>
    </w:p>
    <w:p w14:paraId="00B901D7" w14:textId="77777777" w:rsidR="00EA2D70" w:rsidRPr="00DF4ADB" w:rsidRDefault="00EA2D70" w:rsidP="00EA2D70">
      <w:pPr>
        <w:spacing w:after="0" w:line="240" w:lineRule="auto"/>
        <w:rPr>
          <w:rFonts w:ascii="Times New Roman" w:hAnsi="Times New Roman"/>
          <w:sz w:val="24"/>
          <w:szCs w:val="24"/>
        </w:rPr>
      </w:pPr>
      <w:r>
        <w:rPr>
          <w:rFonts w:ascii="Times New Roman" w:hAnsi="Times New Roman"/>
          <w:i/>
          <w:sz w:val="24"/>
          <w:szCs w:val="24"/>
        </w:rPr>
        <w:tab/>
      </w:r>
      <w:r>
        <w:rPr>
          <w:rFonts w:ascii="Times New Roman" w:hAnsi="Times New Roman"/>
          <w:i/>
          <w:sz w:val="24"/>
          <w:szCs w:val="24"/>
        </w:rPr>
        <w:tab/>
        <w:t>8.4.4.</w:t>
      </w:r>
      <w:r>
        <w:rPr>
          <w:rFonts w:ascii="Times New Roman" w:hAnsi="Times New Roman"/>
          <w:i/>
          <w:sz w:val="24"/>
          <w:szCs w:val="24"/>
        </w:rPr>
        <w:tab/>
        <w:t>Continuing Duty to Disclose……………………………………………</w:t>
      </w:r>
      <w:r>
        <w:rPr>
          <w:rFonts w:ascii="Times New Roman" w:hAnsi="Times New Roman"/>
          <w:sz w:val="24"/>
          <w:szCs w:val="24"/>
        </w:rPr>
        <w:t>. 85</w:t>
      </w:r>
    </w:p>
    <w:p w14:paraId="54884C2D" w14:textId="732D668C" w:rsidR="00EA2D70" w:rsidRPr="00DF4ADB" w:rsidRDefault="00EA2D70" w:rsidP="00EA2D70">
      <w:pPr>
        <w:spacing w:after="0" w:line="240" w:lineRule="auto"/>
        <w:rPr>
          <w:rFonts w:ascii="Times New Roman" w:hAnsi="Times New Roman"/>
          <w:sz w:val="24"/>
          <w:szCs w:val="24"/>
        </w:rPr>
      </w:pPr>
      <w:r>
        <w:rPr>
          <w:rFonts w:ascii="Times New Roman" w:hAnsi="Times New Roman"/>
          <w:i/>
          <w:sz w:val="24"/>
          <w:szCs w:val="24"/>
        </w:rPr>
        <w:tab/>
      </w:r>
      <w:r>
        <w:rPr>
          <w:rFonts w:ascii="Times New Roman" w:hAnsi="Times New Roman"/>
          <w:i/>
          <w:sz w:val="24"/>
          <w:szCs w:val="24"/>
        </w:rPr>
        <w:tab/>
        <w:t>8.4.5.</w:t>
      </w:r>
      <w:r>
        <w:rPr>
          <w:rFonts w:ascii="Times New Roman" w:hAnsi="Times New Roman"/>
          <w:i/>
          <w:sz w:val="24"/>
          <w:szCs w:val="24"/>
        </w:rPr>
        <w:tab/>
        <w:t>Written Notice…………………………………………………………</w:t>
      </w:r>
      <w:proofErr w:type="gramStart"/>
      <w:r>
        <w:rPr>
          <w:rFonts w:ascii="Times New Roman" w:hAnsi="Times New Roman"/>
          <w:i/>
          <w:sz w:val="24"/>
          <w:szCs w:val="24"/>
        </w:rPr>
        <w:t>….</w:t>
      </w:r>
      <w:r>
        <w:rPr>
          <w:rFonts w:ascii="Times New Roman" w:hAnsi="Times New Roman"/>
          <w:sz w:val="24"/>
          <w:szCs w:val="24"/>
        </w:rPr>
        <w:t>.</w:t>
      </w:r>
      <w:proofErr w:type="gramEnd"/>
      <w:r>
        <w:rPr>
          <w:rFonts w:ascii="Times New Roman" w:hAnsi="Times New Roman"/>
          <w:sz w:val="24"/>
          <w:szCs w:val="24"/>
        </w:rPr>
        <w:t xml:space="preserve"> 8</w:t>
      </w:r>
      <w:r w:rsidR="009D5F3B">
        <w:rPr>
          <w:rFonts w:ascii="Times New Roman" w:hAnsi="Times New Roman"/>
          <w:sz w:val="24"/>
          <w:szCs w:val="24"/>
        </w:rPr>
        <w:t>5</w:t>
      </w:r>
    </w:p>
    <w:p w14:paraId="0BDF4799" w14:textId="77777777" w:rsidR="00EA2D70" w:rsidRPr="00B877FE" w:rsidRDefault="00EA2D70" w:rsidP="00EA2D70">
      <w:pPr>
        <w:spacing w:after="0" w:line="240" w:lineRule="auto"/>
        <w:rPr>
          <w:rFonts w:ascii="Times New Roman" w:hAnsi="Times New Roman"/>
          <w:sz w:val="24"/>
          <w:szCs w:val="24"/>
        </w:rPr>
      </w:pPr>
      <w:r>
        <w:rPr>
          <w:rFonts w:ascii="Times New Roman" w:hAnsi="Times New Roman"/>
          <w:i/>
          <w:sz w:val="24"/>
          <w:szCs w:val="24"/>
        </w:rPr>
        <w:tab/>
      </w:r>
      <w:r>
        <w:rPr>
          <w:rFonts w:ascii="Times New Roman" w:hAnsi="Times New Roman"/>
          <w:i/>
          <w:sz w:val="24"/>
          <w:szCs w:val="24"/>
        </w:rPr>
        <w:tab/>
        <w:t>8.4.6.</w:t>
      </w:r>
      <w:r>
        <w:rPr>
          <w:rFonts w:ascii="Times New Roman" w:hAnsi="Times New Roman"/>
          <w:i/>
          <w:sz w:val="24"/>
          <w:szCs w:val="24"/>
        </w:rPr>
        <w:tab/>
        <w:t>Reinstatement or Reduction…………………………………………</w:t>
      </w:r>
      <w:proofErr w:type="gramStart"/>
      <w:r>
        <w:rPr>
          <w:rFonts w:ascii="Times New Roman" w:hAnsi="Times New Roman"/>
          <w:i/>
          <w:sz w:val="24"/>
          <w:szCs w:val="24"/>
        </w:rPr>
        <w:t>….</w:t>
      </w:r>
      <w:r>
        <w:rPr>
          <w:rFonts w:ascii="Times New Roman" w:hAnsi="Times New Roman"/>
          <w:sz w:val="24"/>
          <w:szCs w:val="24"/>
        </w:rPr>
        <w:t>.</w:t>
      </w:r>
      <w:proofErr w:type="gramEnd"/>
      <w:r>
        <w:rPr>
          <w:rFonts w:ascii="Times New Roman" w:hAnsi="Times New Roman"/>
          <w:sz w:val="24"/>
          <w:szCs w:val="24"/>
        </w:rPr>
        <w:t xml:space="preserve"> 86</w:t>
      </w:r>
    </w:p>
    <w:p w14:paraId="0FCA7115" w14:textId="0E492063" w:rsidR="00EA2D70" w:rsidRDefault="00EA2D70" w:rsidP="00EA2D70">
      <w:pPr>
        <w:spacing w:after="0" w:line="240" w:lineRule="auto"/>
        <w:rPr>
          <w:rFonts w:ascii="Times New Roman" w:hAnsi="Times New Roman"/>
          <w:b/>
          <w:sz w:val="24"/>
          <w:szCs w:val="24"/>
        </w:rPr>
      </w:pPr>
      <w:r>
        <w:rPr>
          <w:rFonts w:ascii="Times New Roman" w:hAnsi="Times New Roman"/>
          <w:b/>
          <w:sz w:val="24"/>
          <w:szCs w:val="24"/>
        </w:rPr>
        <w:t>9.</w:t>
      </w:r>
      <w:r>
        <w:rPr>
          <w:rFonts w:ascii="Times New Roman" w:hAnsi="Times New Roman"/>
          <w:b/>
          <w:sz w:val="24"/>
          <w:szCs w:val="24"/>
        </w:rPr>
        <w:tab/>
        <w:t>Respondent Debriefing………………………………………………………</w:t>
      </w:r>
      <w:proofErr w:type="gramStart"/>
      <w:r>
        <w:rPr>
          <w:rFonts w:ascii="Times New Roman" w:hAnsi="Times New Roman"/>
          <w:b/>
          <w:sz w:val="24"/>
          <w:szCs w:val="24"/>
        </w:rPr>
        <w:t>…..</w:t>
      </w:r>
      <w:proofErr w:type="gramEnd"/>
      <w:r>
        <w:rPr>
          <w:rFonts w:ascii="Times New Roman" w:hAnsi="Times New Roman"/>
          <w:b/>
          <w:sz w:val="24"/>
          <w:szCs w:val="24"/>
        </w:rPr>
        <w:tab/>
        <w:t>8</w:t>
      </w:r>
      <w:r w:rsidR="009D5F3B">
        <w:rPr>
          <w:rFonts w:ascii="Times New Roman" w:hAnsi="Times New Roman"/>
          <w:b/>
          <w:sz w:val="24"/>
          <w:szCs w:val="24"/>
        </w:rPr>
        <w:t>6</w:t>
      </w:r>
    </w:p>
    <w:p w14:paraId="6460E474"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t>9.1.</w:t>
      </w:r>
      <w:r>
        <w:rPr>
          <w:rFonts w:ascii="Times New Roman" w:hAnsi="Times New Roman"/>
          <w:sz w:val="24"/>
          <w:szCs w:val="24"/>
        </w:rPr>
        <w:tab/>
      </w:r>
      <w:r>
        <w:rPr>
          <w:rFonts w:ascii="Times New Roman" w:hAnsi="Times New Roman"/>
          <w:i/>
          <w:sz w:val="24"/>
          <w:szCs w:val="24"/>
        </w:rPr>
        <w:t>Information Provided at Debriefing</w:t>
      </w:r>
      <w:r>
        <w:rPr>
          <w:rFonts w:ascii="Times New Roman" w:hAnsi="Times New Roman"/>
          <w:sz w:val="24"/>
          <w:szCs w:val="24"/>
        </w:rPr>
        <w:t>……………………………………….  87</w:t>
      </w:r>
    </w:p>
    <w:p w14:paraId="74292E53"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t>9.2.</w:t>
      </w:r>
      <w:r>
        <w:rPr>
          <w:rFonts w:ascii="Times New Roman" w:hAnsi="Times New Roman"/>
          <w:sz w:val="24"/>
          <w:szCs w:val="24"/>
        </w:rPr>
        <w:tab/>
      </w:r>
      <w:r>
        <w:rPr>
          <w:rFonts w:ascii="Times New Roman" w:hAnsi="Times New Roman"/>
          <w:i/>
          <w:sz w:val="24"/>
          <w:szCs w:val="24"/>
        </w:rPr>
        <w:t>Written Comments</w:t>
      </w:r>
      <w:r>
        <w:rPr>
          <w:rFonts w:ascii="Times New Roman" w:hAnsi="Times New Roman"/>
          <w:sz w:val="24"/>
          <w:szCs w:val="24"/>
        </w:rPr>
        <w:t>…………………………………………………………</w:t>
      </w:r>
      <w:r>
        <w:rPr>
          <w:rFonts w:ascii="Times New Roman" w:hAnsi="Times New Roman"/>
          <w:sz w:val="24"/>
          <w:szCs w:val="24"/>
        </w:rPr>
        <w:tab/>
        <w:t>87</w:t>
      </w:r>
    </w:p>
    <w:p w14:paraId="6AE30D7A"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t>9.3.</w:t>
      </w:r>
      <w:r>
        <w:rPr>
          <w:rFonts w:ascii="Times New Roman" w:hAnsi="Times New Roman"/>
          <w:sz w:val="24"/>
          <w:szCs w:val="24"/>
        </w:rPr>
        <w:tab/>
      </w:r>
      <w:r>
        <w:rPr>
          <w:rFonts w:ascii="Times New Roman" w:hAnsi="Times New Roman"/>
          <w:i/>
          <w:sz w:val="24"/>
          <w:szCs w:val="24"/>
        </w:rPr>
        <w:t>Commenting on Other Responses Prohibited</w:t>
      </w:r>
      <w:r>
        <w:rPr>
          <w:rFonts w:ascii="Times New Roman" w:hAnsi="Times New Roman"/>
          <w:sz w:val="24"/>
          <w:szCs w:val="24"/>
        </w:rPr>
        <w:t>……………………………...</w:t>
      </w:r>
      <w:r>
        <w:rPr>
          <w:rFonts w:ascii="Times New Roman" w:hAnsi="Times New Roman"/>
          <w:sz w:val="24"/>
          <w:szCs w:val="24"/>
        </w:rPr>
        <w:tab/>
        <w:t>87</w:t>
      </w:r>
    </w:p>
    <w:p w14:paraId="2388EDBE" w14:textId="212DA6D1" w:rsidR="00EA2D70" w:rsidRDefault="00EA2D70" w:rsidP="00EA2D70">
      <w:pPr>
        <w:spacing w:after="0" w:line="240" w:lineRule="auto"/>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rPr>
        <w:tab/>
        <w:t>Miscellaneous…………………………………………………………………</w:t>
      </w:r>
      <w:proofErr w:type="gramStart"/>
      <w:r>
        <w:rPr>
          <w:rFonts w:ascii="Times New Roman" w:hAnsi="Times New Roman"/>
          <w:b/>
          <w:sz w:val="24"/>
          <w:szCs w:val="24"/>
        </w:rPr>
        <w:t>…..</w:t>
      </w:r>
      <w:proofErr w:type="gramEnd"/>
      <w:r>
        <w:rPr>
          <w:rFonts w:ascii="Times New Roman" w:hAnsi="Times New Roman"/>
          <w:b/>
          <w:sz w:val="24"/>
          <w:szCs w:val="24"/>
        </w:rPr>
        <w:tab/>
        <w:t>8</w:t>
      </w:r>
      <w:r w:rsidR="009D5F3B">
        <w:rPr>
          <w:rFonts w:ascii="Times New Roman" w:hAnsi="Times New Roman"/>
          <w:b/>
          <w:sz w:val="24"/>
          <w:szCs w:val="24"/>
        </w:rPr>
        <w:t>7</w:t>
      </w:r>
    </w:p>
    <w:p w14:paraId="57156591" w14:textId="1F0C3345" w:rsidR="00EA2D70" w:rsidRDefault="00EA2D70" w:rsidP="00EA2D70">
      <w:pPr>
        <w:spacing w:after="0" w:line="24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10.1.</w:t>
      </w:r>
      <w:r>
        <w:rPr>
          <w:rFonts w:ascii="Times New Roman" w:hAnsi="Times New Roman"/>
          <w:sz w:val="24"/>
          <w:szCs w:val="24"/>
        </w:rPr>
        <w:tab/>
      </w:r>
      <w:r>
        <w:rPr>
          <w:rFonts w:ascii="Times New Roman" w:hAnsi="Times New Roman"/>
          <w:i/>
          <w:sz w:val="24"/>
          <w:szCs w:val="24"/>
        </w:rPr>
        <w:t>Governor’s Office of Diversity Business Enterprise</w:t>
      </w:r>
      <w:r>
        <w:rPr>
          <w:rFonts w:ascii="Times New Roman" w:hAnsi="Times New Roman"/>
          <w:sz w:val="24"/>
          <w:szCs w:val="24"/>
        </w:rPr>
        <w:t>………………………</w:t>
      </w:r>
      <w:r>
        <w:rPr>
          <w:rFonts w:ascii="Times New Roman" w:hAnsi="Times New Roman"/>
          <w:sz w:val="24"/>
          <w:szCs w:val="24"/>
        </w:rPr>
        <w:tab/>
        <w:t>8</w:t>
      </w:r>
      <w:r w:rsidR="009D5F3B">
        <w:rPr>
          <w:rFonts w:ascii="Times New Roman" w:hAnsi="Times New Roman"/>
          <w:sz w:val="24"/>
          <w:szCs w:val="24"/>
        </w:rPr>
        <w:t>7</w:t>
      </w:r>
    </w:p>
    <w:p w14:paraId="6AE659D1" w14:textId="5136A521"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t>10.2.</w:t>
      </w:r>
      <w:r>
        <w:rPr>
          <w:rFonts w:ascii="Times New Roman" w:hAnsi="Times New Roman"/>
          <w:sz w:val="24"/>
          <w:szCs w:val="24"/>
        </w:rPr>
        <w:tab/>
      </w:r>
      <w:r>
        <w:rPr>
          <w:rFonts w:ascii="Times New Roman" w:hAnsi="Times New Roman"/>
          <w:i/>
          <w:sz w:val="24"/>
          <w:szCs w:val="24"/>
        </w:rPr>
        <w:t>Site Visits Related to Procurements</w:t>
      </w:r>
      <w:r>
        <w:rPr>
          <w:rFonts w:ascii="Times New Roman" w:hAnsi="Times New Roman"/>
          <w:sz w:val="24"/>
          <w:szCs w:val="24"/>
        </w:rPr>
        <w:t>……………………………………….</w:t>
      </w:r>
      <w:r>
        <w:rPr>
          <w:rFonts w:ascii="Times New Roman" w:hAnsi="Times New Roman"/>
          <w:sz w:val="24"/>
          <w:szCs w:val="24"/>
        </w:rPr>
        <w:tab/>
        <w:t>8</w:t>
      </w:r>
      <w:r w:rsidR="009D5F3B">
        <w:rPr>
          <w:rFonts w:ascii="Times New Roman" w:hAnsi="Times New Roman"/>
          <w:sz w:val="24"/>
          <w:szCs w:val="24"/>
        </w:rPr>
        <w:t>7</w:t>
      </w:r>
    </w:p>
    <w:p w14:paraId="2210A794"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t>10.3.</w:t>
      </w:r>
      <w:r>
        <w:rPr>
          <w:rFonts w:ascii="Times New Roman" w:hAnsi="Times New Roman"/>
          <w:sz w:val="24"/>
          <w:szCs w:val="24"/>
        </w:rPr>
        <w:tab/>
      </w:r>
      <w:r>
        <w:rPr>
          <w:rFonts w:ascii="Times New Roman" w:hAnsi="Times New Roman"/>
          <w:i/>
          <w:sz w:val="24"/>
          <w:szCs w:val="24"/>
        </w:rPr>
        <w:t>Changes to Standard Terms and Conditions</w:t>
      </w:r>
      <w:r>
        <w:rPr>
          <w:rFonts w:ascii="Times New Roman" w:hAnsi="Times New Roman"/>
          <w:sz w:val="24"/>
          <w:szCs w:val="24"/>
        </w:rPr>
        <w:t>………………………………</w:t>
      </w:r>
      <w:r>
        <w:rPr>
          <w:rFonts w:ascii="Times New Roman" w:hAnsi="Times New Roman"/>
          <w:sz w:val="24"/>
          <w:szCs w:val="24"/>
        </w:rPr>
        <w:tab/>
        <w:t>88</w:t>
      </w:r>
    </w:p>
    <w:p w14:paraId="73F9ADF5" w14:textId="4A083380"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t>10.4.</w:t>
      </w:r>
      <w:r>
        <w:rPr>
          <w:rFonts w:ascii="Times New Roman" w:hAnsi="Times New Roman"/>
          <w:sz w:val="24"/>
          <w:szCs w:val="24"/>
        </w:rPr>
        <w:tab/>
      </w:r>
      <w:r>
        <w:rPr>
          <w:rFonts w:ascii="Times New Roman" w:hAnsi="Times New Roman"/>
          <w:i/>
          <w:sz w:val="24"/>
          <w:szCs w:val="24"/>
        </w:rPr>
        <w:t>Purchases Made “Off” Statewide Contracts</w:t>
      </w:r>
      <w:r>
        <w:rPr>
          <w:rFonts w:ascii="Times New Roman" w:hAnsi="Times New Roman"/>
          <w:sz w:val="24"/>
          <w:szCs w:val="24"/>
        </w:rPr>
        <w:t>………………………………</w:t>
      </w:r>
      <w:r>
        <w:rPr>
          <w:rFonts w:ascii="Times New Roman" w:hAnsi="Times New Roman"/>
          <w:sz w:val="24"/>
          <w:szCs w:val="24"/>
        </w:rPr>
        <w:tab/>
        <w:t>8</w:t>
      </w:r>
      <w:r w:rsidR="009D5F3B">
        <w:rPr>
          <w:rFonts w:ascii="Times New Roman" w:hAnsi="Times New Roman"/>
          <w:sz w:val="24"/>
          <w:szCs w:val="24"/>
        </w:rPr>
        <w:t>8</w:t>
      </w:r>
    </w:p>
    <w:p w14:paraId="4C937E00" w14:textId="71BED161"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t>10.5.</w:t>
      </w:r>
      <w:r>
        <w:rPr>
          <w:rFonts w:ascii="Times New Roman" w:hAnsi="Times New Roman"/>
          <w:sz w:val="24"/>
          <w:szCs w:val="24"/>
        </w:rPr>
        <w:tab/>
      </w:r>
      <w:r>
        <w:rPr>
          <w:rFonts w:ascii="Times New Roman" w:hAnsi="Times New Roman"/>
          <w:i/>
          <w:sz w:val="24"/>
          <w:szCs w:val="24"/>
        </w:rPr>
        <w:t>Vendor Registration</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ab/>
        <w:t>8</w:t>
      </w:r>
      <w:r w:rsidR="009D5F3B">
        <w:rPr>
          <w:rFonts w:ascii="Times New Roman" w:hAnsi="Times New Roman"/>
          <w:sz w:val="24"/>
          <w:szCs w:val="24"/>
        </w:rPr>
        <w:t>8</w:t>
      </w:r>
    </w:p>
    <w:p w14:paraId="5155925A" w14:textId="28662A9E"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t>10.6.</w:t>
      </w:r>
      <w:r>
        <w:rPr>
          <w:rFonts w:ascii="Times New Roman" w:hAnsi="Times New Roman"/>
          <w:sz w:val="24"/>
          <w:szCs w:val="24"/>
        </w:rPr>
        <w:tab/>
      </w:r>
      <w:r>
        <w:rPr>
          <w:rFonts w:ascii="Times New Roman" w:hAnsi="Times New Roman"/>
          <w:i/>
          <w:sz w:val="24"/>
          <w:szCs w:val="24"/>
        </w:rPr>
        <w:t xml:space="preserve">Freight, Shipping, Receipt, </w:t>
      </w:r>
      <w:proofErr w:type="gramStart"/>
      <w:r>
        <w:rPr>
          <w:rFonts w:ascii="Times New Roman" w:hAnsi="Times New Roman"/>
          <w:i/>
          <w:sz w:val="24"/>
          <w:szCs w:val="24"/>
        </w:rPr>
        <w:t>Storage</w:t>
      </w:r>
      <w:proofErr w:type="gramEnd"/>
      <w:r>
        <w:rPr>
          <w:rFonts w:ascii="Times New Roman" w:hAnsi="Times New Roman"/>
          <w:i/>
          <w:sz w:val="24"/>
          <w:szCs w:val="24"/>
        </w:rPr>
        <w:t xml:space="preserve"> and Inspection of Goods</w:t>
      </w:r>
      <w:r>
        <w:rPr>
          <w:rFonts w:ascii="Times New Roman" w:hAnsi="Times New Roman"/>
          <w:sz w:val="24"/>
          <w:szCs w:val="24"/>
        </w:rPr>
        <w:t>…………….</w:t>
      </w:r>
      <w:r>
        <w:rPr>
          <w:rFonts w:ascii="Times New Roman" w:hAnsi="Times New Roman"/>
          <w:sz w:val="24"/>
          <w:szCs w:val="24"/>
        </w:rPr>
        <w:tab/>
      </w:r>
      <w:r w:rsidR="00D96727">
        <w:rPr>
          <w:rFonts w:ascii="Times New Roman" w:hAnsi="Times New Roman"/>
          <w:sz w:val="24"/>
          <w:szCs w:val="24"/>
        </w:rPr>
        <w:t>89</w:t>
      </w:r>
    </w:p>
    <w:p w14:paraId="5ADC640E" w14:textId="59125E3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10.6.1.</w:t>
      </w:r>
      <w:r>
        <w:rPr>
          <w:rFonts w:ascii="Times New Roman" w:hAnsi="Times New Roman"/>
          <w:i/>
          <w:sz w:val="24"/>
          <w:szCs w:val="24"/>
        </w:rPr>
        <w:tab/>
        <w:t>Freight and Shipping</w:t>
      </w:r>
      <w:r>
        <w:rPr>
          <w:rFonts w:ascii="Times New Roman" w:hAnsi="Times New Roman"/>
          <w:sz w:val="24"/>
          <w:szCs w:val="24"/>
        </w:rPr>
        <w:t>………………………………………………</w:t>
      </w:r>
      <w:r>
        <w:rPr>
          <w:rFonts w:ascii="Times New Roman" w:hAnsi="Times New Roman"/>
          <w:sz w:val="24"/>
          <w:szCs w:val="24"/>
        </w:rPr>
        <w:tab/>
      </w:r>
      <w:r w:rsidR="00D96727">
        <w:rPr>
          <w:rFonts w:ascii="Times New Roman" w:hAnsi="Times New Roman"/>
          <w:sz w:val="24"/>
          <w:szCs w:val="24"/>
        </w:rPr>
        <w:t>89</w:t>
      </w:r>
    </w:p>
    <w:p w14:paraId="53F7535D" w14:textId="3F3749A0"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10.6.2.</w:t>
      </w:r>
      <w:r>
        <w:rPr>
          <w:rFonts w:ascii="Times New Roman" w:hAnsi="Times New Roman"/>
          <w:i/>
          <w:sz w:val="24"/>
          <w:szCs w:val="24"/>
        </w:rPr>
        <w:tab/>
        <w:t>Receipt</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ab/>
      </w:r>
      <w:r w:rsidR="00D96727">
        <w:rPr>
          <w:rFonts w:ascii="Times New Roman" w:hAnsi="Times New Roman"/>
          <w:sz w:val="24"/>
          <w:szCs w:val="24"/>
        </w:rPr>
        <w:t>89</w:t>
      </w:r>
    </w:p>
    <w:p w14:paraId="5245EE4D"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10.6.3.</w:t>
      </w:r>
      <w:r>
        <w:rPr>
          <w:rFonts w:ascii="Times New Roman" w:hAnsi="Times New Roman"/>
          <w:i/>
          <w:sz w:val="24"/>
          <w:szCs w:val="24"/>
        </w:rPr>
        <w:tab/>
        <w:t>Shipping Documents</w:t>
      </w:r>
      <w:r>
        <w:rPr>
          <w:rFonts w:ascii="Times New Roman" w:hAnsi="Times New Roman"/>
          <w:sz w:val="24"/>
          <w:szCs w:val="24"/>
        </w:rPr>
        <w:t>……………………………………………….</w:t>
      </w:r>
      <w:r>
        <w:rPr>
          <w:rFonts w:ascii="Times New Roman" w:hAnsi="Times New Roman"/>
          <w:sz w:val="24"/>
          <w:szCs w:val="24"/>
        </w:rPr>
        <w:tab/>
        <w:t>90</w:t>
      </w:r>
    </w:p>
    <w:p w14:paraId="5FD3DFCE"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10.6.4.</w:t>
      </w:r>
      <w:r>
        <w:rPr>
          <w:rFonts w:ascii="Times New Roman" w:hAnsi="Times New Roman"/>
          <w:i/>
          <w:sz w:val="24"/>
          <w:szCs w:val="24"/>
        </w:rPr>
        <w:tab/>
        <w:t>Freight Collect/Collect on Delivery Shipment (</w:t>
      </w:r>
      <w:proofErr w:type="gramStart"/>
      <w:r>
        <w:rPr>
          <w:rFonts w:ascii="Times New Roman" w:hAnsi="Times New Roman"/>
          <w:i/>
          <w:sz w:val="24"/>
          <w:szCs w:val="24"/>
        </w:rPr>
        <w:t>C.O.D.)</w:t>
      </w:r>
      <w:r>
        <w:rPr>
          <w:rFonts w:ascii="Times New Roman" w:hAnsi="Times New Roman"/>
          <w:sz w:val="24"/>
          <w:szCs w:val="24"/>
        </w:rPr>
        <w:t>…</w:t>
      </w:r>
      <w:proofErr w:type="gramEnd"/>
      <w:r>
        <w:rPr>
          <w:rFonts w:ascii="Times New Roman" w:hAnsi="Times New Roman"/>
          <w:sz w:val="24"/>
          <w:szCs w:val="24"/>
        </w:rPr>
        <w:t>………..</w:t>
      </w:r>
      <w:r>
        <w:rPr>
          <w:rFonts w:ascii="Times New Roman" w:hAnsi="Times New Roman"/>
          <w:sz w:val="24"/>
          <w:szCs w:val="24"/>
        </w:rPr>
        <w:tab/>
        <w:t>91</w:t>
      </w:r>
    </w:p>
    <w:p w14:paraId="5E3DC7E3" w14:textId="56DBE84D"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10.6.5.</w:t>
      </w:r>
      <w:r>
        <w:rPr>
          <w:rFonts w:ascii="Times New Roman" w:hAnsi="Times New Roman"/>
          <w:i/>
          <w:sz w:val="24"/>
          <w:szCs w:val="24"/>
        </w:rPr>
        <w:tab/>
        <w:t>Incorrect Items Shipped</w:t>
      </w:r>
      <w:r>
        <w:rPr>
          <w:rFonts w:ascii="Times New Roman" w:hAnsi="Times New Roman"/>
          <w:sz w:val="24"/>
          <w:szCs w:val="24"/>
        </w:rPr>
        <w:t>……………………………………………</w:t>
      </w:r>
      <w:r>
        <w:rPr>
          <w:rFonts w:ascii="Times New Roman" w:hAnsi="Times New Roman"/>
          <w:sz w:val="24"/>
          <w:szCs w:val="24"/>
        </w:rPr>
        <w:tab/>
        <w:t>9</w:t>
      </w:r>
      <w:r w:rsidR="00D96727">
        <w:rPr>
          <w:rFonts w:ascii="Times New Roman" w:hAnsi="Times New Roman"/>
          <w:sz w:val="24"/>
          <w:szCs w:val="24"/>
        </w:rPr>
        <w:t>1</w:t>
      </w:r>
    </w:p>
    <w:p w14:paraId="032A3872"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10.6.6.</w:t>
      </w:r>
      <w:r>
        <w:rPr>
          <w:rFonts w:ascii="Times New Roman" w:hAnsi="Times New Roman"/>
          <w:i/>
          <w:sz w:val="24"/>
          <w:szCs w:val="24"/>
        </w:rPr>
        <w:tab/>
        <w:t>Shortages/Overages</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ab/>
        <w:t>92</w:t>
      </w:r>
    </w:p>
    <w:p w14:paraId="05C40CE3"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10.6.7.</w:t>
      </w:r>
      <w:r>
        <w:rPr>
          <w:rFonts w:ascii="Times New Roman" w:hAnsi="Times New Roman"/>
          <w:i/>
          <w:sz w:val="24"/>
          <w:szCs w:val="24"/>
        </w:rPr>
        <w:tab/>
        <w:t>Damaged Goods</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ab/>
        <w:t>93</w:t>
      </w:r>
    </w:p>
    <w:p w14:paraId="4D2F1F08"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10.6.8.</w:t>
      </w:r>
      <w:r>
        <w:rPr>
          <w:rFonts w:ascii="Times New Roman" w:hAnsi="Times New Roman"/>
          <w:i/>
          <w:sz w:val="24"/>
          <w:szCs w:val="24"/>
        </w:rPr>
        <w:tab/>
        <w:t>When Carrier Inspects Damaged Items</w:t>
      </w:r>
      <w:r>
        <w:rPr>
          <w:rFonts w:ascii="Times New Roman" w:hAnsi="Times New Roman"/>
          <w:sz w:val="24"/>
          <w:szCs w:val="24"/>
        </w:rPr>
        <w:t>…………………………...</w:t>
      </w:r>
      <w:r>
        <w:rPr>
          <w:rFonts w:ascii="Times New Roman" w:hAnsi="Times New Roman"/>
          <w:sz w:val="24"/>
          <w:szCs w:val="24"/>
        </w:rPr>
        <w:tab/>
        <w:t>94</w:t>
      </w:r>
    </w:p>
    <w:p w14:paraId="23C65A14" w14:textId="3893C640"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10.6.9.</w:t>
      </w:r>
      <w:r>
        <w:rPr>
          <w:rFonts w:ascii="Times New Roman" w:hAnsi="Times New Roman"/>
          <w:i/>
          <w:sz w:val="24"/>
          <w:szCs w:val="24"/>
        </w:rPr>
        <w:tab/>
        <w:t>After Carrier Inspection</w:t>
      </w:r>
      <w:r>
        <w:rPr>
          <w:rFonts w:ascii="Times New Roman" w:hAnsi="Times New Roman"/>
          <w:sz w:val="24"/>
          <w:szCs w:val="24"/>
        </w:rPr>
        <w:t>……………………………………………</w:t>
      </w:r>
      <w:r>
        <w:rPr>
          <w:rFonts w:ascii="Times New Roman" w:hAnsi="Times New Roman"/>
          <w:sz w:val="24"/>
          <w:szCs w:val="24"/>
        </w:rPr>
        <w:tab/>
        <w:t>9</w:t>
      </w:r>
      <w:r w:rsidR="00D96727">
        <w:rPr>
          <w:rFonts w:ascii="Times New Roman" w:hAnsi="Times New Roman"/>
          <w:sz w:val="24"/>
          <w:szCs w:val="24"/>
        </w:rPr>
        <w:t>4</w:t>
      </w:r>
    </w:p>
    <w:p w14:paraId="0B7A7634" w14:textId="77777777" w:rsidR="00EA2D70" w:rsidRDefault="00EA2D70" w:rsidP="00EA2D70">
      <w:pPr>
        <w:spacing w:after="0" w:line="240" w:lineRule="auto"/>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 xml:space="preserve">10.6.10. Receipt of Goods when a Purchase Order Receiving Record </w:t>
      </w:r>
      <w:proofErr w:type="gramStart"/>
      <w:r>
        <w:rPr>
          <w:rFonts w:ascii="Times New Roman" w:hAnsi="Times New Roman"/>
          <w:i/>
          <w:sz w:val="24"/>
          <w:szCs w:val="24"/>
        </w:rPr>
        <w:t>is</w:t>
      </w:r>
      <w:proofErr w:type="gramEnd"/>
    </w:p>
    <w:p w14:paraId="7415608F" w14:textId="77777777" w:rsidR="00EA2D70" w:rsidRDefault="00EA2D70" w:rsidP="00EA2D70">
      <w:pPr>
        <w:spacing w:after="0" w:line="240" w:lineRule="auto"/>
        <w:rPr>
          <w:rFonts w:ascii="Times New Roman" w:hAnsi="Times New Roman"/>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not available</w:t>
      </w:r>
      <w:r>
        <w:rPr>
          <w:rFonts w:ascii="Times New Roman" w:hAnsi="Times New Roman"/>
          <w:sz w:val="24"/>
          <w:szCs w:val="24"/>
        </w:rPr>
        <w:t>……………………………………………………….</w:t>
      </w:r>
      <w:r>
        <w:rPr>
          <w:rFonts w:ascii="Times New Roman" w:hAnsi="Times New Roman"/>
          <w:sz w:val="24"/>
          <w:szCs w:val="24"/>
        </w:rPr>
        <w:tab/>
        <w:t>95</w:t>
      </w:r>
    </w:p>
    <w:p w14:paraId="73264C93" w14:textId="29EE61BB"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10.6.11. Duplicate Shipments</w:t>
      </w:r>
      <w:r>
        <w:rPr>
          <w:rFonts w:ascii="Times New Roman" w:hAnsi="Times New Roman"/>
          <w:sz w:val="24"/>
          <w:szCs w:val="24"/>
        </w:rPr>
        <w:t>……………………………………………...</w:t>
      </w:r>
      <w:r>
        <w:rPr>
          <w:rFonts w:ascii="Times New Roman" w:hAnsi="Times New Roman"/>
          <w:sz w:val="24"/>
          <w:szCs w:val="24"/>
        </w:rPr>
        <w:tab/>
        <w:t>9</w:t>
      </w:r>
      <w:r w:rsidR="00E35982">
        <w:rPr>
          <w:rFonts w:ascii="Times New Roman" w:hAnsi="Times New Roman"/>
          <w:sz w:val="24"/>
          <w:szCs w:val="24"/>
        </w:rPr>
        <w:t>5</w:t>
      </w:r>
    </w:p>
    <w:p w14:paraId="1F54A2B5"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10.6.12. Receipt of Unordered/Unidentified Parcels</w:t>
      </w:r>
      <w:r>
        <w:rPr>
          <w:rFonts w:ascii="Times New Roman" w:hAnsi="Times New Roman"/>
          <w:sz w:val="24"/>
          <w:szCs w:val="24"/>
        </w:rPr>
        <w:t>……………………...</w:t>
      </w:r>
      <w:r>
        <w:rPr>
          <w:rFonts w:ascii="Times New Roman" w:hAnsi="Times New Roman"/>
          <w:sz w:val="24"/>
          <w:szCs w:val="24"/>
        </w:rPr>
        <w:tab/>
        <w:t>96</w:t>
      </w:r>
    </w:p>
    <w:p w14:paraId="0CF2C49C" w14:textId="51523BB5"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10.6.13. Substitutions</w:t>
      </w:r>
      <w:r>
        <w:rPr>
          <w:rFonts w:ascii="Times New Roman" w:hAnsi="Times New Roman"/>
          <w:sz w:val="24"/>
          <w:szCs w:val="24"/>
        </w:rPr>
        <w:t>………………………………………………………</w:t>
      </w:r>
      <w:r>
        <w:rPr>
          <w:rFonts w:ascii="Times New Roman" w:hAnsi="Times New Roman"/>
          <w:sz w:val="24"/>
          <w:szCs w:val="24"/>
        </w:rPr>
        <w:tab/>
        <w:t>9</w:t>
      </w:r>
      <w:r w:rsidR="00E35982">
        <w:rPr>
          <w:rFonts w:ascii="Times New Roman" w:hAnsi="Times New Roman"/>
          <w:sz w:val="24"/>
          <w:szCs w:val="24"/>
        </w:rPr>
        <w:t>6</w:t>
      </w:r>
    </w:p>
    <w:p w14:paraId="586D59C1"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10.6.14. Miscellaneous Receiving Procedures</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ab/>
        <w:t>97</w:t>
      </w:r>
    </w:p>
    <w:p w14:paraId="76192D15" w14:textId="77777777"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t>10.7.</w:t>
      </w:r>
      <w:r>
        <w:rPr>
          <w:rFonts w:ascii="Times New Roman" w:hAnsi="Times New Roman"/>
          <w:sz w:val="24"/>
          <w:szCs w:val="24"/>
        </w:rPr>
        <w:tab/>
      </w:r>
      <w:r>
        <w:rPr>
          <w:rFonts w:ascii="Times New Roman" w:hAnsi="Times New Roman"/>
          <w:i/>
          <w:sz w:val="24"/>
          <w:szCs w:val="24"/>
        </w:rPr>
        <w:t>Bonds</w:t>
      </w:r>
      <w:r>
        <w:rPr>
          <w:rFonts w:ascii="Times New Roman" w:hAnsi="Times New Roman"/>
          <w:sz w:val="24"/>
          <w:szCs w:val="24"/>
        </w:rPr>
        <w:t>………………………………………………………………………</w:t>
      </w:r>
      <w:r>
        <w:rPr>
          <w:rFonts w:ascii="Times New Roman" w:hAnsi="Times New Roman"/>
          <w:sz w:val="24"/>
          <w:szCs w:val="24"/>
        </w:rPr>
        <w:tab/>
        <w:t>98</w:t>
      </w:r>
    </w:p>
    <w:p w14:paraId="3EE37504" w14:textId="7BE69F14"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t>10.8.</w:t>
      </w:r>
      <w:r>
        <w:rPr>
          <w:rFonts w:ascii="Times New Roman" w:hAnsi="Times New Roman"/>
          <w:sz w:val="24"/>
          <w:szCs w:val="24"/>
        </w:rPr>
        <w:tab/>
      </w:r>
      <w:r>
        <w:rPr>
          <w:rFonts w:ascii="Times New Roman" w:hAnsi="Times New Roman"/>
          <w:i/>
          <w:sz w:val="24"/>
          <w:szCs w:val="24"/>
        </w:rPr>
        <w:t>P-Card Purchases</w:t>
      </w:r>
      <w:r>
        <w:rPr>
          <w:rFonts w:ascii="Times New Roman" w:hAnsi="Times New Roman"/>
          <w:sz w:val="24"/>
          <w:szCs w:val="24"/>
        </w:rPr>
        <w:t>…………………………………………………………</w:t>
      </w:r>
      <w:r>
        <w:rPr>
          <w:rFonts w:ascii="Times New Roman" w:hAnsi="Times New Roman"/>
          <w:sz w:val="24"/>
          <w:szCs w:val="24"/>
        </w:rPr>
        <w:tab/>
        <w:t>9</w:t>
      </w:r>
      <w:r w:rsidR="00E35982">
        <w:rPr>
          <w:rFonts w:ascii="Times New Roman" w:hAnsi="Times New Roman"/>
          <w:sz w:val="24"/>
          <w:szCs w:val="24"/>
        </w:rPr>
        <w:t>8</w:t>
      </w:r>
    </w:p>
    <w:p w14:paraId="370CF3FE" w14:textId="63E65132"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t xml:space="preserve">10.9. </w:t>
      </w:r>
      <w:r>
        <w:rPr>
          <w:rFonts w:ascii="Times New Roman" w:hAnsi="Times New Roman"/>
          <w:sz w:val="24"/>
          <w:szCs w:val="24"/>
        </w:rPr>
        <w:tab/>
      </w:r>
      <w:r>
        <w:rPr>
          <w:rFonts w:ascii="Times New Roman" w:hAnsi="Times New Roman"/>
          <w:i/>
          <w:sz w:val="24"/>
          <w:szCs w:val="24"/>
        </w:rPr>
        <w:t>Software as a Service…………………………………………………………</w:t>
      </w:r>
      <w:proofErr w:type="gramStart"/>
      <w:r>
        <w:rPr>
          <w:rFonts w:ascii="Times New Roman" w:hAnsi="Times New Roman"/>
          <w:i/>
          <w:sz w:val="24"/>
          <w:szCs w:val="24"/>
        </w:rPr>
        <w:t>…..</w:t>
      </w:r>
      <w:proofErr w:type="gramEnd"/>
      <w:r>
        <w:rPr>
          <w:rFonts w:ascii="Times New Roman" w:hAnsi="Times New Roman"/>
          <w:sz w:val="24"/>
          <w:szCs w:val="24"/>
        </w:rPr>
        <w:tab/>
      </w:r>
      <w:r w:rsidR="00E35982">
        <w:rPr>
          <w:rFonts w:ascii="Times New Roman" w:hAnsi="Times New Roman"/>
          <w:sz w:val="24"/>
          <w:szCs w:val="24"/>
        </w:rPr>
        <w:t>99</w:t>
      </w:r>
    </w:p>
    <w:p w14:paraId="06F93370" w14:textId="672511DE"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t>10.10.</w:t>
      </w:r>
      <w:r>
        <w:rPr>
          <w:rFonts w:ascii="Times New Roman" w:hAnsi="Times New Roman"/>
          <w:sz w:val="24"/>
          <w:szCs w:val="24"/>
        </w:rPr>
        <w:tab/>
      </w:r>
      <w:r>
        <w:rPr>
          <w:rFonts w:ascii="Times New Roman" w:hAnsi="Times New Roman"/>
          <w:i/>
          <w:sz w:val="24"/>
          <w:szCs w:val="24"/>
        </w:rPr>
        <w:t>Subscriptions………………………………………………………………………</w:t>
      </w:r>
      <w:r>
        <w:rPr>
          <w:rFonts w:ascii="Times New Roman" w:hAnsi="Times New Roman"/>
          <w:i/>
          <w:sz w:val="24"/>
          <w:szCs w:val="24"/>
        </w:rPr>
        <w:tab/>
      </w:r>
      <w:r w:rsidR="00E35982">
        <w:rPr>
          <w:rFonts w:ascii="Times New Roman" w:hAnsi="Times New Roman"/>
          <w:sz w:val="24"/>
          <w:szCs w:val="24"/>
        </w:rPr>
        <w:t>99</w:t>
      </w:r>
    </w:p>
    <w:p w14:paraId="21371333" w14:textId="6C1DD58A" w:rsidR="00EA2D70" w:rsidRPr="000E2B0D" w:rsidRDefault="00EA2D70" w:rsidP="00EA2D70">
      <w:pPr>
        <w:spacing w:after="0" w:line="240" w:lineRule="auto"/>
        <w:ind w:firstLine="720"/>
        <w:rPr>
          <w:rFonts w:ascii="Times New Roman" w:hAnsi="Times New Roman"/>
          <w:sz w:val="24"/>
          <w:szCs w:val="24"/>
        </w:rPr>
      </w:pPr>
      <w:r>
        <w:rPr>
          <w:rFonts w:ascii="Times New Roman" w:hAnsi="Times New Roman"/>
        </w:rPr>
        <w:t>10.11</w:t>
      </w:r>
      <w:r w:rsidRPr="005B4046">
        <w:rPr>
          <w:rFonts w:ascii="Times New Roman" w:hAnsi="Times New Roman"/>
        </w:rPr>
        <w:t>.</w:t>
      </w:r>
      <w:r>
        <w:rPr>
          <w:rFonts w:ascii="Times New Roman" w:hAnsi="Times New Roman"/>
        </w:rPr>
        <w:tab/>
      </w:r>
      <w:r>
        <w:rPr>
          <w:rFonts w:ascii="Times New Roman" w:hAnsi="Times New Roman"/>
          <w:i/>
        </w:rPr>
        <w:t>State Security Confidential Information…</w:t>
      </w:r>
      <w:r>
        <w:rPr>
          <w:rFonts w:ascii="Times New Roman" w:hAnsi="Times New Roman"/>
        </w:rPr>
        <w:t xml:space="preserve">………………………………………    </w:t>
      </w:r>
      <w:r w:rsidR="00E35982">
        <w:rPr>
          <w:rFonts w:ascii="Times New Roman" w:hAnsi="Times New Roman"/>
        </w:rPr>
        <w:t>99</w:t>
      </w:r>
    </w:p>
    <w:p w14:paraId="58E85841" w14:textId="2CACCE26" w:rsidR="00EA2D70" w:rsidRPr="00F304DC" w:rsidRDefault="00EA2D70" w:rsidP="00EA2D70">
      <w:pPr>
        <w:spacing w:after="0" w:line="240" w:lineRule="auto"/>
        <w:ind w:left="1440"/>
        <w:contextualSpacing/>
        <w:rPr>
          <w:rFonts w:ascii="Times New Roman" w:hAnsi="Times New Roman"/>
        </w:rPr>
      </w:pPr>
      <w:r>
        <w:rPr>
          <w:rFonts w:ascii="Times New Roman" w:hAnsi="Times New Roman"/>
        </w:rPr>
        <w:t>10.11.1.</w:t>
      </w:r>
      <w:r>
        <w:rPr>
          <w:rFonts w:ascii="Times New Roman" w:hAnsi="Times New Roman"/>
        </w:rPr>
        <w:tab/>
        <w:t xml:space="preserve">  </w:t>
      </w:r>
      <w:r>
        <w:rPr>
          <w:rFonts w:ascii="Times New Roman" w:hAnsi="Times New Roman"/>
          <w:i/>
        </w:rPr>
        <w:t xml:space="preserve">Purpose. </w:t>
      </w:r>
      <w:r>
        <w:rPr>
          <w:rFonts w:ascii="Times New Roman" w:hAnsi="Times New Roman"/>
        </w:rPr>
        <w:t xml:space="preserve">………………………………………………………………    </w:t>
      </w:r>
      <w:r w:rsidR="00E35982">
        <w:rPr>
          <w:rFonts w:ascii="Times New Roman" w:hAnsi="Times New Roman"/>
        </w:rPr>
        <w:t>99</w:t>
      </w:r>
    </w:p>
    <w:p w14:paraId="648E8F73" w14:textId="2EE3861A" w:rsidR="00EA2D70" w:rsidRPr="00F304DC" w:rsidRDefault="00EA2D70" w:rsidP="00EA2D70">
      <w:pPr>
        <w:spacing w:after="0" w:line="240" w:lineRule="auto"/>
        <w:ind w:left="1440"/>
        <w:contextualSpacing/>
        <w:rPr>
          <w:rFonts w:ascii="Times New Roman" w:hAnsi="Times New Roman"/>
        </w:rPr>
      </w:pPr>
      <w:r>
        <w:rPr>
          <w:rFonts w:ascii="Times New Roman" w:hAnsi="Times New Roman"/>
        </w:rPr>
        <w:t>10.11.2.</w:t>
      </w:r>
      <w:r>
        <w:rPr>
          <w:rFonts w:ascii="Times New Roman" w:hAnsi="Times New Roman"/>
        </w:rPr>
        <w:tab/>
        <w:t xml:space="preserve">  </w:t>
      </w:r>
      <w:r>
        <w:rPr>
          <w:rFonts w:ascii="Times New Roman" w:hAnsi="Times New Roman"/>
          <w:i/>
        </w:rPr>
        <w:t xml:space="preserve">Process. </w:t>
      </w:r>
      <w:r>
        <w:rPr>
          <w:rFonts w:ascii="Times New Roman" w:hAnsi="Times New Roman"/>
        </w:rPr>
        <w:t>……………………………………………………………….    10</w:t>
      </w:r>
      <w:r w:rsidR="00E35982">
        <w:rPr>
          <w:rFonts w:ascii="Times New Roman" w:hAnsi="Times New Roman"/>
        </w:rPr>
        <w:t>0</w:t>
      </w:r>
    </w:p>
    <w:p w14:paraId="4C2226D0" w14:textId="0753F624" w:rsidR="00EA2D70" w:rsidRDefault="00EA2D70" w:rsidP="00EA2D70">
      <w:pPr>
        <w:spacing w:after="0" w:line="240" w:lineRule="auto"/>
        <w:ind w:left="1440"/>
        <w:contextualSpacing/>
        <w:rPr>
          <w:rFonts w:ascii="Times New Roman" w:hAnsi="Times New Roman"/>
        </w:rPr>
      </w:pPr>
      <w:r>
        <w:rPr>
          <w:rFonts w:ascii="Times New Roman" w:hAnsi="Times New Roman"/>
        </w:rPr>
        <w:t xml:space="preserve">10.11.3. </w:t>
      </w:r>
      <w:r w:rsidRPr="003E3DEB">
        <w:rPr>
          <w:rFonts w:ascii="Times New Roman" w:hAnsi="Times New Roman"/>
          <w:i/>
        </w:rPr>
        <w:t>Permissible Disclosures</w:t>
      </w:r>
      <w:r>
        <w:rPr>
          <w:rFonts w:ascii="Times New Roman" w:hAnsi="Times New Roman"/>
          <w:i/>
        </w:rPr>
        <w:t>…</w:t>
      </w:r>
      <w:r>
        <w:rPr>
          <w:rFonts w:ascii="Times New Roman" w:hAnsi="Times New Roman"/>
        </w:rPr>
        <w:t>…………………………………………</w:t>
      </w:r>
      <w:proofErr w:type="gramStart"/>
      <w:r>
        <w:rPr>
          <w:rFonts w:ascii="Times New Roman" w:hAnsi="Times New Roman"/>
        </w:rPr>
        <w:t>…..</w:t>
      </w:r>
      <w:proofErr w:type="gramEnd"/>
      <w:r>
        <w:rPr>
          <w:rFonts w:ascii="Times New Roman" w:hAnsi="Times New Roman"/>
        </w:rPr>
        <w:t xml:space="preserve">    10</w:t>
      </w:r>
      <w:r w:rsidR="00E35982">
        <w:rPr>
          <w:rFonts w:ascii="Times New Roman" w:hAnsi="Times New Roman"/>
        </w:rPr>
        <w:t>1</w:t>
      </w:r>
    </w:p>
    <w:p w14:paraId="5537D2F3" w14:textId="66AF8430" w:rsidR="00EA2D70" w:rsidRPr="000E2B0D" w:rsidRDefault="00EA2D70" w:rsidP="00EA2D70">
      <w:pPr>
        <w:spacing w:after="0" w:line="240" w:lineRule="auto"/>
        <w:ind w:firstLine="720"/>
        <w:contextualSpacing/>
        <w:rPr>
          <w:rFonts w:ascii="Times New Roman" w:hAnsi="Times New Roman"/>
        </w:rPr>
      </w:pPr>
      <w:r>
        <w:rPr>
          <w:rFonts w:ascii="Times New Roman" w:hAnsi="Times New Roman"/>
        </w:rPr>
        <w:t xml:space="preserve">10.12.   </w:t>
      </w:r>
      <w:r>
        <w:rPr>
          <w:rFonts w:ascii="Times New Roman" w:hAnsi="Times New Roman"/>
          <w:i/>
        </w:rPr>
        <w:t>Federal Awards Procurement Standards</w:t>
      </w:r>
      <w:r>
        <w:rPr>
          <w:rFonts w:ascii="Times New Roman" w:hAnsi="Times New Roman"/>
        </w:rPr>
        <w:t>……………………………………</w:t>
      </w:r>
      <w:proofErr w:type="gramStart"/>
      <w:r>
        <w:rPr>
          <w:rFonts w:ascii="Times New Roman" w:hAnsi="Times New Roman"/>
        </w:rPr>
        <w:t>…..</w:t>
      </w:r>
      <w:proofErr w:type="gramEnd"/>
      <w:r>
        <w:rPr>
          <w:rFonts w:ascii="Times New Roman" w:hAnsi="Times New Roman"/>
        </w:rPr>
        <w:t xml:space="preserve">   10</w:t>
      </w:r>
      <w:r w:rsidR="00E35982">
        <w:rPr>
          <w:rFonts w:ascii="Times New Roman" w:hAnsi="Times New Roman"/>
        </w:rPr>
        <w:t>1</w:t>
      </w:r>
    </w:p>
    <w:p w14:paraId="59A4A8DD" w14:textId="1F772819" w:rsidR="00EA2D70" w:rsidRDefault="00EA2D70" w:rsidP="00EA2D70">
      <w:pPr>
        <w:spacing w:after="0" w:line="240" w:lineRule="auto"/>
        <w:rPr>
          <w:rFonts w:ascii="Times New Roman" w:hAnsi="Times New Roman"/>
          <w:b/>
          <w:sz w:val="24"/>
          <w:szCs w:val="24"/>
        </w:rPr>
      </w:pPr>
      <w:r w:rsidRPr="00154A8E">
        <w:rPr>
          <w:rFonts w:ascii="Times New Roman" w:hAnsi="Times New Roman"/>
          <w:b/>
          <w:sz w:val="24"/>
          <w:szCs w:val="24"/>
        </w:rPr>
        <w:t>11.</w:t>
      </w:r>
      <w:r w:rsidRPr="00154A8E">
        <w:rPr>
          <w:rFonts w:ascii="Times New Roman" w:hAnsi="Times New Roman"/>
          <w:b/>
          <w:sz w:val="24"/>
          <w:szCs w:val="24"/>
        </w:rPr>
        <w:tab/>
        <w:t>Template</w:t>
      </w:r>
      <w:r>
        <w:rPr>
          <w:rFonts w:ascii="Times New Roman" w:hAnsi="Times New Roman"/>
          <w:b/>
          <w:sz w:val="24"/>
          <w:szCs w:val="24"/>
        </w:rPr>
        <w:t>s</w:t>
      </w:r>
      <w:r w:rsidRPr="00154A8E">
        <w:rPr>
          <w:rFonts w:ascii="Times New Roman" w:hAnsi="Times New Roman"/>
          <w:b/>
          <w:sz w:val="24"/>
          <w:szCs w:val="24"/>
        </w:rPr>
        <w:t xml:space="preserve"> </w:t>
      </w:r>
      <w:r>
        <w:rPr>
          <w:rFonts w:ascii="Times New Roman" w:hAnsi="Times New Roman"/>
          <w:b/>
          <w:sz w:val="24"/>
          <w:szCs w:val="24"/>
        </w:rPr>
        <w:t>and Models</w:t>
      </w:r>
      <w:r>
        <w:rPr>
          <w:rFonts w:ascii="Times New Roman" w:hAnsi="Times New Roman"/>
          <w:sz w:val="24"/>
          <w:szCs w:val="24"/>
        </w:rPr>
        <w:t>………….…………………………………………………</w:t>
      </w:r>
      <w:r>
        <w:rPr>
          <w:rFonts w:ascii="Times New Roman" w:hAnsi="Times New Roman"/>
          <w:b/>
          <w:sz w:val="24"/>
          <w:szCs w:val="24"/>
        </w:rPr>
        <w:tab/>
        <w:t>10</w:t>
      </w:r>
      <w:r w:rsidR="00E35982">
        <w:rPr>
          <w:rFonts w:ascii="Times New Roman" w:hAnsi="Times New Roman"/>
          <w:b/>
          <w:sz w:val="24"/>
          <w:szCs w:val="24"/>
        </w:rPr>
        <w:t>1</w:t>
      </w:r>
    </w:p>
    <w:p w14:paraId="1CEF1867" w14:textId="6AC9DBD2" w:rsidR="00EA2D70" w:rsidRDefault="00EA2D70" w:rsidP="00EA2D70">
      <w:pPr>
        <w:spacing w:after="0" w:line="240" w:lineRule="auto"/>
        <w:rPr>
          <w:rFonts w:ascii="Times New Roman" w:hAnsi="Times New Roman"/>
          <w:sz w:val="24"/>
          <w:szCs w:val="24"/>
        </w:rPr>
      </w:pPr>
      <w:r>
        <w:rPr>
          <w:rFonts w:ascii="Times New Roman" w:hAnsi="Times New Roman"/>
          <w:sz w:val="24"/>
          <w:szCs w:val="24"/>
        </w:rPr>
        <w:tab/>
        <w:t>11.1.</w:t>
      </w:r>
      <w:r>
        <w:rPr>
          <w:rFonts w:ascii="Times New Roman" w:hAnsi="Times New Roman"/>
          <w:sz w:val="24"/>
          <w:szCs w:val="24"/>
        </w:rPr>
        <w:tab/>
      </w:r>
      <w:r>
        <w:rPr>
          <w:rFonts w:ascii="Times New Roman" w:hAnsi="Times New Roman"/>
          <w:i/>
          <w:sz w:val="24"/>
          <w:szCs w:val="24"/>
        </w:rPr>
        <w:t>Document Versions………………………………………………………………</w:t>
      </w:r>
      <w:r>
        <w:rPr>
          <w:rFonts w:ascii="Times New Roman" w:hAnsi="Times New Roman"/>
          <w:i/>
          <w:sz w:val="24"/>
          <w:szCs w:val="24"/>
        </w:rPr>
        <w:tab/>
      </w:r>
      <w:r>
        <w:rPr>
          <w:rFonts w:ascii="Times New Roman" w:hAnsi="Times New Roman"/>
          <w:sz w:val="24"/>
          <w:szCs w:val="24"/>
        </w:rPr>
        <w:t>10</w:t>
      </w:r>
      <w:r w:rsidR="00E35982">
        <w:rPr>
          <w:rFonts w:ascii="Times New Roman" w:hAnsi="Times New Roman"/>
          <w:sz w:val="24"/>
          <w:szCs w:val="24"/>
        </w:rPr>
        <w:t>1</w:t>
      </w:r>
    </w:p>
    <w:p w14:paraId="1B87F366" w14:textId="77777777" w:rsidR="00EA2D70" w:rsidRPr="00713720" w:rsidRDefault="00EA2D70" w:rsidP="00EA2D70">
      <w:pPr>
        <w:spacing w:after="0" w:line="240" w:lineRule="auto"/>
        <w:rPr>
          <w:rFonts w:ascii="Times New Roman" w:hAnsi="Times New Roman"/>
          <w:sz w:val="24"/>
          <w:szCs w:val="24"/>
        </w:rPr>
      </w:pPr>
      <w:r>
        <w:rPr>
          <w:rFonts w:ascii="Times New Roman" w:hAnsi="Times New Roman"/>
          <w:sz w:val="24"/>
          <w:szCs w:val="24"/>
        </w:rPr>
        <w:tab/>
        <w:t>11.2.</w:t>
      </w:r>
      <w:r>
        <w:rPr>
          <w:rFonts w:ascii="Times New Roman" w:hAnsi="Times New Roman"/>
          <w:sz w:val="24"/>
          <w:szCs w:val="24"/>
        </w:rPr>
        <w:tab/>
      </w:r>
      <w:r>
        <w:rPr>
          <w:rFonts w:ascii="Times New Roman" w:hAnsi="Times New Roman"/>
          <w:i/>
          <w:sz w:val="24"/>
          <w:szCs w:val="24"/>
        </w:rPr>
        <w:t>General Information………………………………………………………………</w:t>
      </w:r>
      <w:r>
        <w:rPr>
          <w:rFonts w:ascii="Times New Roman" w:hAnsi="Times New Roman"/>
          <w:sz w:val="24"/>
          <w:szCs w:val="24"/>
        </w:rPr>
        <w:t xml:space="preserve"> 102</w:t>
      </w:r>
    </w:p>
    <w:p w14:paraId="49914A93" w14:textId="543E2CD1" w:rsidR="00EA2D70" w:rsidRDefault="00EA2D70" w:rsidP="00EA2D70">
      <w:pPr>
        <w:spacing w:after="0" w:line="240" w:lineRule="auto"/>
        <w:rPr>
          <w:rFonts w:ascii="Times New Roman" w:hAnsi="Times New Roman"/>
          <w:b/>
          <w:sz w:val="24"/>
          <w:szCs w:val="24"/>
        </w:rPr>
      </w:pPr>
      <w:r>
        <w:rPr>
          <w:rFonts w:ascii="Times New Roman" w:hAnsi="Times New Roman"/>
          <w:b/>
          <w:sz w:val="24"/>
          <w:szCs w:val="24"/>
        </w:rPr>
        <w:t xml:space="preserve">Related Statutes, </w:t>
      </w:r>
      <w:proofErr w:type="gramStart"/>
      <w:r>
        <w:rPr>
          <w:rFonts w:ascii="Times New Roman" w:hAnsi="Times New Roman"/>
          <w:b/>
          <w:sz w:val="24"/>
          <w:szCs w:val="24"/>
        </w:rPr>
        <w:t>Rules</w:t>
      </w:r>
      <w:proofErr w:type="gramEnd"/>
      <w:r>
        <w:rPr>
          <w:rFonts w:ascii="Times New Roman" w:hAnsi="Times New Roman"/>
          <w:b/>
          <w:sz w:val="24"/>
          <w:szCs w:val="24"/>
        </w:rPr>
        <w:t xml:space="preserve"> or Policies………………………………………………………</w:t>
      </w:r>
      <w:r>
        <w:rPr>
          <w:rFonts w:ascii="Times New Roman" w:hAnsi="Times New Roman"/>
          <w:b/>
          <w:sz w:val="24"/>
          <w:szCs w:val="24"/>
        </w:rPr>
        <w:tab/>
        <w:t>10</w:t>
      </w:r>
      <w:r w:rsidR="00E35982">
        <w:rPr>
          <w:rFonts w:ascii="Times New Roman" w:hAnsi="Times New Roman"/>
          <w:b/>
          <w:sz w:val="24"/>
          <w:szCs w:val="24"/>
        </w:rPr>
        <w:t>4</w:t>
      </w:r>
    </w:p>
    <w:p w14:paraId="65E6BDEB" w14:textId="77777777" w:rsidR="00EA2D70" w:rsidRDefault="00EA2D70" w:rsidP="00EA2D70">
      <w:pPr>
        <w:jc w:val="center"/>
        <w:rPr>
          <w:rFonts w:ascii="Times New Roman" w:hAnsi="Times New Roman"/>
          <w:b/>
          <w:sz w:val="24"/>
          <w:szCs w:val="24"/>
        </w:rPr>
      </w:pPr>
    </w:p>
    <w:p w14:paraId="6010DC60" w14:textId="77777777" w:rsidR="00EA2D70" w:rsidRDefault="00EA2D70" w:rsidP="00EA2D70"/>
    <w:p w14:paraId="01E34052" w14:textId="77777777" w:rsidR="00EA2D70" w:rsidRPr="00160665" w:rsidRDefault="00EA2D70" w:rsidP="00EA2D70">
      <w:pPr>
        <w:spacing w:after="0" w:line="240" w:lineRule="auto"/>
        <w:rPr>
          <w:rFonts w:ascii="Times New Roman" w:hAnsi="Times New Roman"/>
          <w:sz w:val="24"/>
          <w:szCs w:val="24"/>
        </w:rPr>
      </w:pPr>
    </w:p>
    <w:p w14:paraId="06273D6B" w14:textId="77777777" w:rsidR="00EA2D70" w:rsidRPr="00160665"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2A6BEB1F" w14:textId="77777777" w:rsidR="00EA2D70" w:rsidRPr="0024289A"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0927C60B" w14:textId="77777777" w:rsidR="00EA2D70" w:rsidRPr="00513568" w:rsidRDefault="00EA2D70" w:rsidP="00EA2D70">
      <w:pPr>
        <w:spacing w:after="0" w:line="240" w:lineRule="auto"/>
        <w:rPr>
          <w:rFonts w:ascii="Times New Roman" w:hAnsi="Times New Roman"/>
          <w:sz w:val="24"/>
          <w:szCs w:val="24"/>
        </w:rPr>
      </w:pPr>
      <w:r>
        <w:rPr>
          <w:rFonts w:ascii="Times New Roman" w:hAnsi="Times New Roman"/>
          <w:sz w:val="24"/>
          <w:szCs w:val="24"/>
        </w:rPr>
        <w:tab/>
      </w:r>
    </w:p>
    <w:p w14:paraId="55E54AA8" w14:textId="77777777" w:rsidR="00EA2D70" w:rsidRPr="00E13DFB" w:rsidRDefault="00EA2D70" w:rsidP="00EA2D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6A7DE1CE" w14:textId="77777777" w:rsidR="00367D2B" w:rsidRDefault="00367D2B" w:rsidP="000C4BED">
      <w:pPr>
        <w:jc w:val="center"/>
        <w:rPr>
          <w:rFonts w:ascii="Times New Roman" w:hAnsi="Times New Roman"/>
          <w:b/>
          <w:sz w:val="24"/>
          <w:szCs w:val="24"/>
        </w:rPr>
      </w:pPr>
    </w:p>
    <w:p w14:paraId="7A4C8DA6" w14:textId="77777777" w:rsidR="000C4BED" w:rsidRDefault="000C4BED" w:rsidP="000C4BED"/>
    <w:p w14:paraId="65E31622" w14:textId="77777777" w:rsidR="00850D4A" w:rsidRPr="00160665" w:rsidRDefault="00850D4A" w:rsidP="00F93A1C">
      <w:pPr>
        <w:spacing w:after="0" w:line="240" w:lineRule="auto"/>
        <w:rPr>
          <w:rFonts w:ascii="Times New Roman" w:hAnsi="Times New Roman"/>
          <w:sz w:val="24"/>
          <w:szCs w:val="24"/>
        </w:rPr>
      </w:pPr>
    </w:p>
    <w:p w14:paraId="53D507DE" w14:textId="77777777" w:rsidR="00850D4A" w:rsidRPr="00160665" w:rsidRDefault="00850D4A" w:rsidP="00F93A1C">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2E9BB09B" w14:textId="77777777" w:rsidR="00850D4A" w:rsidRPr="0024289A" w:rsidRDefault="00850D4A" w:rsidP="00F93A1C">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25D305CC" w14:textId="77777777" w:rsidR="00850D4A" w:rsidRPr="00513568" w:rsidRDefault="00850D4A" w:rsidP="00F93A1C">
      <w:pPr>
        <w:spacing w:after="0" w:line="240" w:lineRule="auto"/>
        <w:rPr>
          <w:rFonts w:ascii="Times New Roman" w:hAnsi="Times New Roman"/>
          <w:sz w:val="24"/>
          <w:szCs w:val="24"/>
        </w:rPr>
      </w:pPr>
      <w:r>
        <w:rPr>
          <w:rFonts w:ascii="Times New Roman" w:hAnsi="Times New Roman"/>
          <w:sz w:val="24"/>
          <w:szCs w:val="24"/>
        </w:rPr>
        <w:tab/>
      </w:r>
    </w:p>
    <w:p w14:paraId="2B9234A2" w14:textId="77777777" w:rsidR="00850D4A" w:rsidRPr="00E13DFB" w:rsidRDefault="00850D4A" w:rsidP="00F93A1C">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22F9F64E" w14:textId="77777777" w:rsidR="00850D4A" w:rsidRPr="007120D7" w:rsidRDefault="00850D4A" w:rsidP="00200B78">
      <w:pPr>
        <w:spacing w:after="0" w:line="240" w:lineRule="auto"/>
        <w:rPr>
          <w:rFonts w:ascii="Times New Roman" w:hAnsi="Times New Roman"/>
          <w:sz w:val="24"/>
          <w:szCs w:val="24"/>
        </w:rPr>
        <w:sectPr w:rsidR="00850D4A" w:rsidRPr="007120D7" w:rsidSect="00961E45">
          <w:footerReference w:type="first" r:id="rId8"/>
          <w:pgSz w:w="12240" w:h="15840"/>
          <w:pgMar w:top="1440" w:right="1440" w:bottom="1440" w:left="1440" w:header="720" w:footer="720" w:gutter="0"/>
          <w:pgNumType w:start="1"/>
          <w:cols w:space="720"/>
          <w:titlePg/>
          <w:docGrid w:linePitch="360"/>
        </w:sectPr>
      </w:pPr>
    </w:p>
    <w:p w14:paraId="6A6AE4CD" w14:textId="77777777" w:rsidR="00CD758C" w:rsidRDefault="00850D4A">
      <w:pPr>
        <w:spacing w:after="0"/>
        <w:rPr>
          <w:rFonts w:ascii="Times New Roman" w:hAnsi="Times New Roman"/>
          <w:b/>
          <w:sz w:val="24"/>
          <w:szCs w:val="24"/>
        </w:rPr>
      </w:pPr>
      <w:r w:rsidRPr="00B61630">
        <w:rPr>
          <w:rFonts w:ascii="Times New Roman" w:hAnsi="Times New Roman"/>
          <w:b/>
          <w:sz w:val="24"/>
          <w:szCs w:val="24"/>
        </w:rPr>
        <w:t>1.</w:t>
      </w:r>
      <w:r w:rsidRPr="00B61630">
        <w:rPr>
          <w:rFonts w:ascii="Times New Roman" w:hAnsi="Times New Roman"/>
          <w:b/>
          <w:sz w:val="24"/>
          <w:szCs w:val="24"/>
        </w:rPr>
        <w:tab/>
        <w:t>Introduction.</w:t>
      </w:r>
    </w:p>
    <w:p w14:paraId="21D87DD7" w14:textId="77777777" w:rsidR="00CD758C" w:rsidRDefault="00CD758C">
      <w:pPr>
        <w:spacing w:after="0"/>
        <w:rPr>
          <w:rFonts w:ascii="Times New Roman" w:hAnsi="Times New Roman"/>
          <w:b/>
          <w:sz w:val="24"/>
          <w:szCs w:val="24"/>
        </w:rPr>
      </w:pPr>
    </w:p>
    <w:p w14:paraId="09607421" w14:textId="77777777" w:rsidR="00655EB5" w:rsidRDefault="00850D4A">
      <w:pPr>
        <w:spacing w:after="0"/>
        <w:ind w:left="720"/>
        <w:rPr>
          <w:rFonts w:ascii="Times New Roman" w:hAnsi="Times New Roman"/>
          <w:color w:val="000000"/>
          <w:sz w:val="24"/>
          <w:szCs w:val="24"/>
        </w:rPr>
      </w:pPr>
      <w:r w:rsidRPr="00B61630">
        <w:rPr>
          <w:rFonts w:ascii="Times New Roman" w:hAnsi="Times New Roman"/>
          <w:sz w:val="24"/>
          <w:szCs w:val="24"/>
        </w:rPr>
        <w:t xml:space="preserve">The purpose of this Procurement </w:t>
      </w:r>
      <w:r>
        <w:rPr>
          <w:rFonts w:ascii="Times New Roman" w:hAnsi="Times New Roman"/>
          <w:sz w:val="24"/>
          <w:szCs w:val="24"/>
        </w:rPr>
        <w:t xml:space="preserve">Procedures </w:t>
      </w:r>
      <w:r w:rsidRPr="00B61630">
        <w:rPr>
          <w:rFonts w:ascii="Times New Roman" w:hAnsi="Times New Roman"/>
          <w:sz w:val="24"/>
          <w:szCs w:val="24"/>
        </w:rPr>
        <w:t xml:space="preserve">Manual (“Manual”) is to provide guidance and detailed procedures concerning organizational structure, planning, solicitations, procurement methods, procurement administration, contract award and contract management to supplement the requirements of Tennessee procurement statutes, rules and regulations, and </w:t>
      </w:r>
      <w:r w:rsidR="00952F8B">
        <w:rPr>
          <w:rFonts w:ascii="Times New Roman" w:hAnsi="Times New Roman"/>
          <w:sz w:val="24"/>
          <w:szCs w:val="24"/>
        </w:rPr>
        <w:t>Central Procurement Office</w:t>
      </w:r>
      <w:r w:rsidRPr="00B61630">
        <w:rPr>
          <w:rFonts w:ascii="Times New Roman" w:hAnsi="Times New Roman"/>
          <w:sz w:val="24"/>
          <w:szCs w:val="24"/>
        </w:rPr>
        <w:t xml:space="preserve"> Policy.  </w:t>
      </w:r>
      <w:r w:rsidRPr="00B61630">
        <w:rPr>
          <w:rFonts w:ascii="Times New Roman" w:hAnsi="Times New Roman"/>
          <w:color w:val="000000"/>
          <w:sz w:val="24"/>
          <w:szCs w:val="24"/>
        </w:rPr>
        <w:t xml:space="preserve">This Manual applies to the </w:t>
      </w:r>
      <w:r w:rsidR="00952F8B">
        <w:rPr>
          <w:rFonts w:ascii="Times New Roman" w:hAnsi="Times New Roman"/>
          <w:color w:val="000000"/>
          <w:sz w:val="24"/>
          <w:szCs w:val="24"/>
        </w:rPr>
        <w:t>Central Procurement Office</w:t>
      </w:r>
      <w:r w:rsidRPr="00B61630">
        <w:rPr>
          <w:rFonts w:ascii="Times New Roman" w:hAnsi="Times New Roman"/>
          <w:color w:val="000000"/>
          <w:sz w:val="24"/>
          <w:szCs w:val="24"/>
        </w:rPr>
        <w:t xml:space="preserve"> or State Agencies when procuring goods or services.  The Chief Procurement Officer may delegate limited purchase authority to </w:t>
      </w:r>
      <w:r w:rsidR="004A748A">
        <w:rPr>
          <w:rFonts w:ascii="Times New Roman" w:hAnsi="Times New Roman"/>
          <w:color w:val="000000"/>
          <w:sz w:val="24"/>
          <w:szCs w:val="24"/>
        </w:rPr>
        <w:t>State Agencies</w:t>
      </w:r>
      <w:r w:rsidRPr="00B61630">
        <w:rPr>
          <w:rFonts w:ascii="Times New Roman" w:hAnsi="Times New Roman"/>
          <w:color w:val="000000"/>
          <w:sz w:val="24"/>
          <w:szCs w:val="24"/>
        </w:rPr>
        <w:t xml:space="preserve"> in accordance with Tenn. Code Ann. § 4-56-101, </w:t>
      </w:r>
      <w:r w:rsidRPr="00B61630">
        <w:rPr>
          <w:rFonts w:ascii="Times New Roman" w:hAnsi="Times New Roman"/>
          <w:i/>
          <w:color w:val="000000"/>
          <w:sz w:val="24"/>
          <w:szCs w:val="24"/>
        </w:rPr>
        <w:t>et seq</w:t>
      </w:r>
      <w:r w:rsidRPr="00B61630">
        <w:rPr>
          <w:rFonts w:ascii="Times New Roman" w:hAnsi="Times New Roman"/>
          <w:color w:val="000000"/>
          <w:sz w:val="24"/>
          <w:szCs w:val="24"/>
        </w:rPr>
        <w:t xml:space="preserve">., 12-3-101, </w:t>
      </w:r>
      <w:r w:rsidRPr="00B61630">
        <w:rPr>
          <w:rFonts w:ascii="Times New Roman" w:hAnsi="Times New Roman"/>
          <w:i/>
          <w:color w:val="000000"/>
          <w:sz w:val="24"/>
          <w:szCs w:val="24"/>
        </w:rPr>
        <w:t>et seq</w:t>
      </w:r>
      <w:r w:rsidRPr="00B61630">
        <w:rPr>
          <w:rFonts w:ascii="Times New Roman" w:hAnsi="Times New Roman"/>
          <w:color w:val="000000"/>
          <w:sz w:val="24"/>
          <w:szCs w:val="24"/>
        </w:rPr>
        <w:t xml:space="preserve">., the Rules, this Manual or </w:t>
      </w:r>
      <w:r w:rsidR="00952F8B">
        <w:rPr>
          <w:rFonts w:ascii="Times New Roman" w:hAnsi="Times New Roman"/>
          <w:color w:val="000000"/>
          <w:sz w:val="24"/>
          <w:szCs w:val="24"/>
        </w:rPr>
        <w:t>Central Procurement Office</w:t>
      </w:r>
      <w:r w:rsidRPr="00B61630">
        <w:rPr>
          <w:rFonts w:ascii="Times New Roman" w:hAnsi="Times New Roman"/>
          <w:color w:val="000000"/>
          <w:sz w:val="24"/>
          <w:szCs w:val="24"/>
        </w:rPr>
        <w:t xml:space="preserve"> Policy.</w:t>
      </w:r>
      <w:r>
        <w:rPr>
          <w:rFonts w:ascii="Times New Roman" w:hAnsi="Times New Roman"/>
          <w:color w:val="000000"/>
          <w:sz w:val="24"/>
          <w:szCs w:val="24"/>
        </w:rPr>
        <w:t xml:space="preserve">  </w:t>
      </w:r>
      <w:r>
        <w:rPr>
          <w:rFonts w:ascii="Times New Roman" w:hAnsi="Times New Roman"/>
          <w:sz w:val="24"/>
          <w:szCs w:val="24"/>
        </w:rPr>
        <w:t xml:space="preserve">The procedures detailed in this Manual are intended to apply to the usual circumstances a procurement professional will confront in procuring goods and services.  Given the unique nature of procurements, procurement professionals should use their discretion in following the guidance contained in this Manual.  </w:t>
      </w:r>
    </w:p>
    <w:p w14:paraId="5453D35B" w14:textId="77777777" w:rsidR="00655EB5" w:rsidRDefault="00655EB5">
      <w:pPr>
        <w:spacing w:after="0"/>
        <w:ind w:left="720"/>
        <w:rPr>
          <w:rFonts w:ascii="Times New Roman" w:hAnsi="Times New Roman"/>
          <w:color w:val="000000"/>
          <w:sz w:val="24"/>
          <w:szCs w:val="24"/>
        </w:rPr>
      </w:pPr>
    </w:p>
    <w:p w14:paraId="2EE01AD5" w14:textId="77777777" w:rsidR="00CD758C" w:rsidRDefault="00850D4A">
      <w:pPr>
        <w:pStyle w:val="Heading2"/>
        <w:spacing w:line="276" w:lineRule="auto"/>
        <w:rPr>
          <w:color w:val="000000"/>
          <w:szCs w:val="24"/>
          <w:u w:val="none"/>
        </w:rPr>
      </w:pPr>
      <w:bookmarkStart w:id="0" w:name="_Toc206490054"/>
      <w:r w:rsidRPr="00B61630">
        <w:rPr>
          <w:color w:val="000000"/>
          <w:szCs w:val="24"/>
          <w:u w:val="none"/>
        </w:rPr>
        <w:t>1.1</w:t>
      </w:r>
      <w:r>
        <w:rPr>
          <w:color w:val="000000"/>
          <w:szCs w:val="24"/>
          <w:u w:val="none"/>
        </w:rPr>
        <w:t>.</w:t>
      </w:r>
      <w:r w:rsidRPr="00B61630">
        <w:rPr>
          <w:color w:val="000000"/>
          <w:szCs w:val="24"/>
          <w:u w:val="none"/>
        </w:rPr>
        <w:tab/>
      </w:r>
      <w:bookmarkEnd w:id="0"/>
      <w:r w:rsidRPr="00B61630">
        <w:rPr>
          <w:i/>
          <w:color w:val="000000"/>
          <w:szCs w:val="24"/>
          <w:u w:val="none"/>
        </w:rPr>
        <w:t>Procurement Commission</w:t>
      </w:r>
      <w:r w:rsidRPr="00B61630">
        <w:rPr>
          <w:color w:val="000000"/>
          <w:szCs w:val="24"/>
          <w:u w:val="none"/>
        </w:rPr>
        <w:t>.</w:t>
      </w:r>
    </w:p>
    <w:p w14:paraId="66722FDF" w14:textId="77777777" w:rsidR="00655EB5" w:rsidRDefault="00655EB5">
      <w:pPr>
        <w:spacing w:after="0"/>
        <w:ind w:left="720"/>
        <w:rPr>
          <w:rFonts w:ascii="Times New Roman" w:hAnsi="Times New Roman"/>
          <w:color w:val="000000"/>
          <w:sz w:val="24"/>
          <w:szCs w:val="24"/>
        </w:rPr>
      </w:pPr>
    </w:p>
    <w:p w14:paraId="45A37DB1" w14:textId="77777777" w:rsidR="00655EB5" w:rsidRDefault="00850D4A">
      <w:pPr>
        <w:spacing w:after="0"/>
        <w:ind w:left="720"/>
        <w:rPr>
          <w:rFonts w:ascii="Times New Roman" w:hAnsi="Times New Roman"/>
          <w:color w:val="000000"/>
          <w:sz w:val="24"/>
          <w:szCs w:val="24"/>
        </w:rPr>
      </w:pPr>
      <w:r w:rsidRPr="00B61630">
        <w:rPr>
          <w:rFonts w:ascii="Times New Roman" w:hAnsi="Times New Roman"/>
          <w:color w:val="000000"/>
          <w:sz w:val="24"/>
          <w:szCs w:val="24"/>
        </w:rPr>
        <w:t xml:space="preserve">This Manual has been approved by the Procurement Commission and supersedes and replaces all previous related procedures. This Manual shall supplement the Tennessee Code, the Rules and </w:t>
      </w:r>
      <w:r w:rsidR="00952F8B">
        <w:rPr>
          <w:rFonts w:ascii="Times New Roman" w:hAnsi="Times New Roman"/>
          <w:color w:val="000000"/>
          <w:sz w:val="24"/>
          <w:szCs w:val="24"/>
        </w:rPr>
        <w:t>Central Procurement Office</w:t>
      </w:r>
      <w:r w:rsidRPr="00B61630">
        <w:rPr>
          <w:rFonts w:ascii="Times New Roman" w:hAnsi="Times New Roman"/>
          <w:color w:val="000000"/>
          <w:sz w:val="24"/>
          <w:szCs w:val="24"/>
        </w:rPr>
        <w:t xml:space="preserve"> Policy as the authority for the procurement of goods and services for the State. </w:t>
      </w:r>
    </w:p>
    <w:p w14:paraId="2C19B68F" w14:textId="77777777" w:rsidR="00CD758C" w:rsidRDefault="00CD758C">
      <w:pPr>
        <w:spacing w:after="0"/>
        <w:ind w:left="1440"/>
        <w:rPr>
          <w:rFonts w:ascii="Times New Roman" w:hAnsi="Times New Roman"/>
          <w:color w:val="000000"/>
          <w:sz w:val="24"/>
          <w:szCs w:val="24"/>
        </w:rPr>
      </w:pPr>
    </w:p>
    <w:p w14:paraId="717D5BD2" w14:textId="77777777" w:rsidR="00CD758C" w:rsidRDefault="00850D4A">
      <w:pPr>
        <w:pStyle w:val="Heading2"/>
        <w:spacing w:line="276" w:lineRule="auto"/>
        <w:rPr>
          <w:szCs w:val="24"/>
          <w:u w:val="none"/>
        </w:rPr>
      </w:pPr>
      <w:bookmarkStart w:id="1" w:name="_Toc206490055"/>
      <w:r w:rsidRPr="00B61630">
        <w:rPr>
          <w:color w:val="000000"/>
          <w:szCs w:val="24"/>
          <w:u w:val="none"/>
        </w:rPr>
        <w:t>1.2</w:t>
      </w:r>
      <w:r>
        <w:rPr>
          <w:color w:val="000000"/>
          <w:szCs w:val="24"/>
          <w:u w:val="none"/>
        </w:rPr>
        <w:t>.</w:t>
      </w:r>
      <w:r w:rsidRPr="00B61630">
        <w:rPr>
          <w:color w:val="000000"/>
          <w:szCs w:val="24"/>
          <w:u w:val="none"/>
        </w:rPr>
        <w:tab/>
      </w:r>
      <w:bookmarkEnd w:id="1"/>
      <w:r w:rsidRPr="00B61630">
        <w:rPr>
          <w:i/>
          <w:szCs w:val="24"/>
          <w:u w:val="none"/>
        </w:rPr>
        <w:t>Edison</w:t>
      </w:r>
      <w:r w:rsidRPr="00B61630">
        <w:rPr>
          <w:szCs w:val="24"/>
          <w:u w:val="none"/>
        </w:rPr>
        <w:t>.</w:t>
      </w:r>
    </w:p>
    <w:p w14:paraId="71387941" w14:textId="77777777" w:rsidR="00655EB5" w:rsidRDefault="00655EB5">
      <w:pPr>
        <w:spacing w:after="0"/>
        <w:rPr>
          <w:rFonts w:ascii="Times New Roman" w:hAnsi="Times New Roman"/>
          <w:color w:val="000000"/>
          <w:sz w:val="24"/>
          <w:szCs w:val="24"/>
        </w:rPr>
      </w:pPr>
    </w:p>
    <w:p w14:paraId="1E909718" w14:textId="77777777" w:rsidR="00CD758C" w:rsidRDefault="00850D4A">
      <w:pPr>
        <w:spacing w:after="0"/>
        <w:ind w:left="720"/>
        <w:rPr>
          <w:rFonts w:ascii="Times New Roman" w:hAnsi="Times New Roman"/>
          <w:color w:val="000000"/>
          <w:sz w:val="24"/>
          <w:szCs w:val="24"/>
        </w:rPr>
      </w:pPr>
      <w:r w:rsidRPr="00B61630">
        <w:rPr>
          <w:rFonts w:ascii="Times New Roman" w:hAnsi="Times New Roman"/>
          <w:color w:val="000000"/>
          <w:sz w:val="24"/>
          <w:szCs w:val="24"/>
        </w:rPr>
        <w:t xml:space="preserve">Except as provided in this </w:t>
      </w:r>
      <w:r w:rsidR="0059271C">
        <w:rPr>
          <w:rFonts w:ascii="Times New Roman" w:hAnsi="Times New Roman"/>
          <w:color w:val="000000"/>
          <w:sz w:val="24"/>
          <w:szCs w:val="24"/>
        </w:rPr>
        <w:t>Manual</w:t>
      </w:r>
      <w:r w:rsidRPr="00B61630">
        <w:rPr>
          <w:rFonts w:ascii="Times New Roman" w:hAnsi="Times New Roman"/>
          <w:color w:val="000000"/>
          <w:sz w:val="24"/>
          <w:szCs w:val="24"/>
        </w:rPr>
        <w:t xml:space="preserve">, the </w:t>
      </w:r>
      <w:r w:rsidR="00952F8B">
        <w:rPr>
          <w:rFonts w:ascii="Times New Roman" w:hAnsi="Times New Roman"/>
          <w:color w:val="000000"/>
          <w:sz w:val="24"/>
          <w:szCs w:val="24"/>
        </w:rPr>
        <w:t>Central Procurement Office</w:t>
      </w:r>
      <w:r w:rsidRPr="00B61630">
        <w:rPr>
          <w:rFonts w:ascii="Times New Roman" w:hAnsi="Times New Roman"/>
          <w:color w:val="000000"/>
          <w:sz w:val="24"/>
          <w:szCs w:val="24"/>
        </w:rPr>
        <w:t xml:space="preserve"> and all State Agencies shall utilize </w:t>
      </w:r>
      <w:r w:rsidRPr="00B61630">
        <w:rPr>
          <w:rFonts w:ascii="Times New Roman" w:hAnsi="Times New Roman"/>
          <w:sz w:val="24"/>
          <w:szCs w:val="24"/>
        </w:rPr>
        <w:t xml:space="preserve">Edison, the State procurement system, </w:t>
      </w:r>
      <w:r w:rsidRPr="00B61630">
        <w:rPr>
          <w:rFonts w:ascii="Times New Roman" w:hAnsi="Times New Roman"/>
          <w:color w:val="000000"/>
          <w:sz w:val="24"/>
          <w:szCs w:val="24"/>
        </w:rPr>
        <w:t xml:space="preserve">for processing all procurement transactions except as provided in this Manual. The </w:t>
      </w:r>
      <w:r w:rsidR="00952F8B">
        <w:rPr>
          <w:rFonts w:ascii="Times New Roman" w:hAnsi="Times New Roman"/>
          <w:color w:val="000000"/>
          <w:sz w:val="24"/>
          <w:szCs w:val="24"/>
        </w:rPr>
        <w:t>Central Procurement Office</w:t>
      </w:r>
      <w:r w:rsidRPr="00B61630">
        <w:rPr>
          <w:rFonts w:ascii="Times New Roman" w:hAnsi="Times New Roman"/>
          <w:color w:val="000000"/>
          <w:sz w:val="24"/>
          <w:szCs w:val="24"/>
        </w:rPr>
        <w:t xml:space="preserve"> internet site, </w:t>
      </w:r>
      <w:hyperlink r:id="rId9" w:history="1">
        <w:r w:rsidR="0089043C" w:rsidRPr="0089043C">
          <w:rPr>
            <w:rStyle w:val="Hyperlink"/>
            <w:rFonts w:ascii="Times New Roman" w:hAnsi="Times New Roman"/>
            <w:sz w:val="24"/>
            <w:szCs w:val="24"/>
          </w:rPr>
          <w:t>https://www.tn.gov/generalservices/procurement.html</w:t>
        </w:r>
      </w:hyperlink>
      <w:r w:rsidRPr="0089043C">
        <w:rPr>
          <w:rFonts w:ascii="Times New Roman" w:hAnsi="Times New Roman"/>
          <w:sz w:val="24"/>
          <w:szCs w:val="24"/>
        </w:rPr>
        <w:t>,</w:t>
      </w:r>
      <w:r w:rsidRPr="00B61630">
        <w:rPr>
          <w:rFonts w:ascii="Times New Roman" w:hAnsi="Times New Roman"/>
          <w:color w:val="000000"/>
          <w:sz w:val="24"/>
          <w:szCs w:val="24"/>
        </w:rPr>
        <w:t xml:space="preserve"> may be utilized to access the </w:t>
      </w:r>
      <w:r w:rsidRPr="00B61630">
        <w:rPr>
          <w:rFonts w:ascii="Times New Roman" w:hAnsi="Times New Roman"/>
          <w:i/>
          <w:sz w:val="24"/>
          <w:szCs w:val="24"/>
        </w:rPr>
        <w:t>Edison Guide to Agency Procurement</w:t>
      </w:r>
      <w:r w:rsidRPr="00B61630">
        <w:rPr>
          <w:rFonts w:ascii="Times New Roman" w:hAnsi="Times New Roman"/>
          <w:color w:val="000000"/>
          <w:sz w:val="24"/>
          <w:szCs w:val="24"/>
        </w:rPr>
        <w:t xml:space="preserve">.  The </w:t>
      </w:r>
      <w:r w:rsidRPr="00B61630">
        <w:rPr>
          <w:rFonts w:ascii="Times New Roman" w:hAnsi="Times New Roman"/>
          <w:i/>
          <w:color w:val="000000"/>
          <w:sz w:val="24"/>
          <w:szCs w:val="24"/>
        </w:rPr>
        <w:t>Edison Guide to Agency Procurement</w:t>
      </w:r>
      <w:r w:rsidRPr="00B61630">
        <w:rPr>
          <w:rFonts w:ascii="Times New Roman" w:hAnsi="Times New Roman"/>
          <w:color w:val="000000"/>
          <w:sz w:val="24"/>
          <w:szCs w:val="24"/>
        </w:rPr>
        <w:t xml:space="preserve"> is incorporated</w:t>
      </w:r>
      <w:r>
        <w:rPr>
          <w:rFonts w:ascii="Times New Roman" w:hAnsi="Times New Roman"/>
          <w:color w:val="000000"/>
          <w:sz w:val="24"/>
          <w:szCs w:val="24"/>
        </w:rPr>
        <w:t xml:space="preserve"> by reference</w:t>
      </w:r>
      <w:r w:rsidRPr="00B61630">
        <w:rPr>
          <w:rFonts w:ascii="Times New Roman" w:hAnsi="Times New Roman"/>
          <w:color w:val="000000"/>
          <w:sz w:val="24"/>
          <w:szCs w:val="24"/>
        </w:rPr>
        <w:t xml:space="preserve"> in this Manual and should be consulted by procurement professionals and solicitation coordinators with respect to the technical aspects of procurement transactions.</w:t>
      </w:r>
    </w:p>
    <w:p w14:paraId="2C013D86" w14:textId="77777777" w:rsidR="00CD758C" w:rsidRDefault="00CD758C">
      <w:pPr>
        <w:spacing w:after="0"/>
        <w:ind w:left="720"/>
        <w:rPr>
          <w:rFonts w:ascii="Times New Roman" w:hAnsi="Times New Roman"/>
          <w:sz w:val="24"/>
          <w:szCs w:val="24"/>
        </w:rPr>
      </w:pPr>
    </w:p>
    <w:p w14:paraId="46A2144C" w14:textId="77777777" w:rsidR="00CD758C" w:rsidRDefault="00850D4A">
      <w:pPr>
        <w:spacing w:after="0"/>
        <w:rPr>
          <w:rFonts w:ascii="Times New Roman" w:hAnsi="Times New Roman"/>
          <w:b/>
          <w:sz w:val="24"/>
          <w:szCs w:val="24"/>
        </w:rPr>
      </w:pPr>
      <w:r w:rsidRPr="00B61630">
        <w:rPr>
          <w:rFonts w:ascii="Times New Roman" w:hAnsi="Times New Roman"/>
          <w:b/>
          <w:sz w:val="24"/>
          <w:szCs w:val="24"/>
        </w:rPr>
        <w:t>2.</w:t>
      </w:r>
      <w:r w:rsidRPr="00B61630">
        <w:rPr>
          <w:rFonts w:ascii="Times New Roman" w:hAnsi="Times New Roman"/>
          <w:b/>
          <w:sz w:val="24"/>
          <w:szCs w:val="24"/>
        </w:rPr>
        <w:tab/>
        <w:t>Scope.</w:t>
      </w:r>
    </w:p>
    <w:p w14:paraId="52F1808C" w14:textId="77777777" w:rsidR="00CD758C" w:rsidRDefault="00CD758C">
      <w:pPr>
        <w:spacing w:after="0"/>
        <w:rPr>
          <w:rFonts w:ascii="Times New Roman" w:hAnsi="Times New Roman"/>
          <w:b/>
          <w:sz w:val="24"/>
          <w:szCs w:val="24"/>
        </w:rPr>
      </w:pPr>
    </w:p>
    <w:p w14:paraId="15DD6C01" w14:textId="77777777" w:rsidR="00CD758C" w:rsidRDefault="00850D4A">
      <w:pPr>
        <w:spacing w:after="0"/>
        <w:ind w:left="720"/>
        <w:rPr>
          <w:rFonts w:ascii="Times New Roman" w:hAnsi="Times New Roman"/>
          <w:sz w:val="24"/>
          <w:szCs w:val="24"/>
        </w:rPr>
      </w:pPr>
      <w:r w:rsidRPr="00B61630">
        <w:rPr>
          <w:rFonts w:ascii="Times New Roman" w:hAnsi="Times New Roman"/>
          <w:sz w:val="24"/>
          <w:szCs w:val="24"/>
        </w:rPr>
        <w:t xml:space="preserve">This Manual applies to all procurement transactions of the </w:t>
      </w:r>
      <w:r w:rsidR="00952F8B">
        <w:rPr>
          <w:rFonts w:ascii="Times New Roman" w:hAnsi="Times New Roman"/>
          <w:sz w:val="24"/>
          <w:szCs w:val="24"/>
        </w:rPr>
        <w:t>Central Procurement Office</w:t>
      </w:r>
      <w:r w:rsidRPr="00B61630">
        <w:rPr>
          <w:rFonts w:ascii="Times New Roman" w:hAnsi="Times New Roman"/>
          <w:sz w:val="24"/>
          <w:szCs w:val="24"/>
        </w:rPr>
        <w:t xml:space="preserve"> and State Agencies</w:t>
      </w:r>
      <w:r>
        <w:rPr>
          <w:rFonts w:ascii="Times New Roman" w:hAnsi="Times New Roman"/>
          <w:sz w:val="24"/>
          <w:szCs w:val="24"/>
        </w:rPr>
        <w:t xml:space="preserve">.  All procurement professionals or solicitation coordinators of the </w:t>
      </w:r>
      <w:r w:rsidR="00952F8B">
        <w:rPr>
          <w:rFonts w:ascii="Times New Roman" w:hAnsi="Times New Roman"/>
          <w:sz w:val="24"/>
          <w:szCs w:val="24"/>
        </w:rPr>
        <w:t>Central Procurement Office</w:t>
      </w:r>
      <w:r>
        <w:rPr>
          <w:rFonts w:ascii="Times New Roman" w:hAnsi="Times New Roman"/>
          <w:sz w:val="24"/>
          <w:szCs w:val="24"/>
        </w:rPr>
        <w:t xml:space="preserve"> or State Agencies should consult this Manual with respect to all procurements.  </w:t>
      </w:r>
    </w:p>
    <w:p w14:paraId="29F16A0F" w14:textId="16880270" w:rsidR="00FE4411" w:rsidRDefault="00850D4A" w:rsidP="00FE4411">
      <w:pPr>
        <w:spacing w:after="0"/>
        <w:ind w:left="720"/>
        <w:rPr>
          <w:rFonts w:ascii="Times New Roman" w:hAnsi="Times New Roman"/>
          <w:b/>
          <w:sz w:val="24"/>
          <w:szCs w:val="24"/>
        </w:rPr>
      </w:pPr>
      <w:r>
        <w:rPr>
          <w:rFonts w:ascii="Times New Roman" w:hAnsi="Times New Roman"/>
          <w:b/>
          <w:sz w:val="24"/>
          <w:szCs w:val="24"/>
        </w:rPr>
        <w:br w:type="page"/>
      </w:r>
      <w:r w:rsidRPr="00B61630">
        <w:rPr>
          <w:rFonts w:ascii="Times New Roman" w:hAnsi="Times New Roman"/>
          <w:b/>
          <w:sz w:val="24"/>
          <w:szCs w:val="24"/>
        </w:rPr>
        <w:t>3.</w:t>
      </w:r>
      <w:r w:rsidRPr="00B61630">
        <w:rPr>
          <w:rFonts w:ascii="Times New Roman" w:hAnsi="Times New Roman"/>
          <w:b/>
          <w:sz w:val="24"/>
          <w:szCs w:val="24"/>
        </w:rPr>
        <w:tab/>
        <w:t>Ethics and Conflicts of Interest.</w:t>
      </w:r>
    </w:p>
    <w:p w14:paraId="7AD242F9" w14:textId="77777777" w:rsidR="00FE4411" w:rsidRPr="00FE4411" w:rsidRDefault="00FE4411" w:rsidP="00FE4411">
      <w:pPr>
        <w:spacing w:after="0"/>
        <w:ind w:left="720"/>
        <w:rPr>
          <w:rFonts w:ascii="Times New Roman" w:hAnsi="Times New Roman"/>
          <w:b/>
          <w:sz w:val="24"/>
          <w:szCs w:val="24"/>
        </w:rPr>
      </w:pPr>
    </w:p>
    <w:p w14:paraId="62EA2A28" w14:textId="77777777" w:rsidR="00CD758C" w:rsidRDefault="00850D4A" w:rsidP="00423982">
      <w:pPr>
        <w:spacing w:line="240" w:lineRule="auto"/>
        <w:ind w:firstLine="720"/>
        <w:rPr>
          <w:rFonts w:ascii="Times New Roman" w:hAnsi="Times New Roman"/>
          <w:i/>
          <w:sz w:val="24"/>
          <w:szCs w:val="24"/>
        </w:rPr>
      </w:pPr>
      <w:r w:rsidRPr="00B61630">
        <w:rPr>
          <w:rFonts w:ascii="Times New Roman" w:hAnsi="Times New Roman"/>
          <w:sz w:val="24"/>
          <w:szCs w:val="24"/>
        </w:rPr>
        <w:t>3.1.</w:t>
      </w:r>
      <w:r w:rsidRPr="00B61630">
        <w:rPr>
          <w:rFonts w:ascii="Times New Roman" w:hAnsi="Times New Roman"/>
          <w:sz w:val="24"/>
          <w:szCs w:val="24"/>
        </w:rPr>
        <w:tab/>
      </w:r>
      <w:r w:rsidRPr="00B61630">
        <w:rPr>
          <w:rFonts w:ascii="Times New Roman" w:hAnsi="Times New Roman"/>
          <w:i/>
          <w:sz w:val="24"/>
          <w:szCs w:val="24"/>
        </w:rPr>
        <w:t>Ethics and Conflicts of Interest – Generally</w:t>
      </w:r>
    </w:p>
    <w:p w14:paraId="4C601D97" w14:textId="77777777" w:rsidR="00CD758C" w:rsidRDefault="00850D4A">
      <w:pPr>
        <w:spacing w:after="0"/>
        <w:ind w:left="720"/>
        <w:rPr>
          <w:rFonts w:ascii="Times New Roman" w:hAnsi="Times New Roman"/>
          <w:sz w:val="24"/>
          <w:szCs w:val="24"/>
        </w:rPr>
      </w:pPr>
      <w:r w:rsidRPr="00B61630">
        <w:rPr>
          <w:rFonts w:ascii="Times New Roman" w:hAnsi="Times New Roman"/>
          <w:sz w:val="24"/>
          <w:szCs w:val="24"/>
        </w:rPr>
        <w:t xml:space="preserve">All procurement professionals are expected to follow the </w:t>
      </w:r>
      <w:r w:rsidR="00952F8B">
        <w:rPr>
          <w:rFonts w:ascii="Times New Roman" w:hAnsi="Times New Roman"/>
          <w:sz w:val="24"/>
          <w:szCs w:val="24"/>
        </w:rPr>
        <w:t>Central Procurement Office</w:t>
      </w:r>
      <w:r w:rsidRPr="00B61630">
        <w:rPr>
          <w:rFonts w:ascii="Times New Roman" w:hAnsi="Times New Roman"/>
          <w:sz w:val="24"/>
          <w:szCs w:val="24"/>
        </w:rPr>
        <w:t xml:space="preserve">’s </w:t>
      </w:r>
      <w:r w:rsidRPr="00B61630">
        <w:rPr>
          <w:rFonts w:ascii="Times New Roman" w:hAnsi="Times New Roman"/>
          <w:i/>
          <w:sz w:val="24"/>
          <w:szCs w:val="24"/>
        </w:rPr>
        <w:t>Business Conduct and Ethics Policy and Procedures</w:t>
      </w:r>
      <w:r w:rsidRPr="00B61630">
        <w:rPr>
          <w:rFonts w:ascii="Times New Roman" w:hAnsi="Times New Roman"/>
          <w:sz w:val="24"/>
          <w:szCs w:val="24"/>
        </w:rPr>
        <w:t>, which are incorporated in these Procedures by reference.</w:t>
      </w:r>
    </w:p>
    <w:p w14:paraId="1E5C1AA0" w14:textId="77777777" w:rsidR="00CD758C" w:rsidRDefault="00CD758C">
      <w:pPr>
        <w:spacing w:after="0"/>
        <w:ind w:left="720"/>
        <w:rPr>
          <w:rFonts w:ascii="Times New Roman" w:hAnsi="Times New Roman"/>
          <w:sz w:val="24"/>
          <w:szCs w:val="24"/>
        </w:rPr>
      </w:pPr>
    </w:p>
    <w:p w14:paraId="4E762DC3" w14:textId="77777777" w:rsidR="00655EB5" w:rsidRDefault="00850D4A">
      <w:pPr>
        <w:pStyle w:val="Heading3"/>
        <w:spacing w:before="0"/>
        <w:rPr>
          <w:rFonts w:ascii="Times New Roman" w:hAnsi="Times New Roman"/>
          <w:b w:val="0"/>
          <w:i/>
          <w:color w:val="000000"/>
          <w:sz w:val="24"/>
          <w:szCs w:val="24"/>
        </w:rPr>
      </w:pPr>
      <w:r w:rsidRPr="00B61630">
        <w:rPr>
          <w:rFonts w:ascii="Times New Roman" w:hAnsi="Times New Roman"/>
          <w:b w:val="0"/>
          <w:sz w:val="24"/>
          <w:szCs w:val="24"/>
        </w:rPr>
        <w:tab/>
      </w:r>
      <w:r w:rsidRPr="00B61630">
        <w:rPr>
          <w:rFonts w:ascii="Times New Roman" w:hAnsi="Times New Roman"/>
          <w:b w:val="0"/>
          <w:color w:val="auto"/>
          <w:sz w:val="24"/>
          <w:szCs w:val="24"/>
        </w:rPr>
        <w:t>3.2.</w:t>
      </w:r>
      <w:r w:rsidRPr="00B61630">
        <w:rPr>
          <w:rFonts w:ascii="Times New Roman" w:hAnsi="Times New Roman"/>
          <w:sz w:val="24"/>
          <w:szCs w:val="24"/>
        </w:rPr>
        <w:tab/>
      </w:r>
      <w:bookmarkStart w:id="2" w:name="_Toc206490108"/>
      <w:r w:rsidRPr="00B61630">
        <w:rPr>
          <w:rFonts w:ascii="Times New Roman" w:hAnsi="Times New Roman"/>
          <w:b w:val="0"/>
          <w:i/>
          <w:color w:val="000000"/>
          <w:sz w:val="24"/>
          <w:szCs w:val="24"/>
        </w:rPr>
        <w:t>Responses by State Employee</w:t>
      </w:r>
      <w:bookmarkEnd w:id="2"/>
      <w:r w:rsidRPr="00B61630">
        <w:rPr>
          <w:rFonts w:ascii="Times New Roman" w:hAnsi="Times New Roman"/>
          <w:b w:val="0"/>
          <w:i/>
          <w:color w:val="000000"/>
          <w:sz w:val="24"/>
          <w:szCs w:val="24"/>
        </w:rPr>
        <w:t>s.</w:t>
      </w:r>
    </w:p>
    <w:p w14:paraId="26C6702D" w14:textId="77777777" w:rsidR="00655EB5" w:rsidRDefault="00655EB5">
      <w:pPr>
        <w:spacing w:after="0"/>
        <w:ind w:left="720"/>
        <w:rPr>
          <w:rFonts w:ascii="Times New Roman" w:hAnsi="Times New Roman"/>
          <w:color w:val="000000"/>
          <w:sz w:val="24"/>
          <w:szCs w:val="24"/>
        </w:rPr>
      </w:pPr>
    </w:p>
    <w:p w14:paraId="25CA3C20" w14:textId="77777777" w:rsidR="00655EB5" w:rsidRDefault="00850D4A">
      <w:pPr>
        <w:spacing w:after="0"/>
        <w:ind w:left="720"/>
        <w:rPr>
          <w:rFonts w:ascii="Times New Roman" w:hAnsi="Times New Roman"/>
          <w:color w:val="000000"/>
          <w:sz w:val="24"/>
          <w:szCs w:val="24"/>
        </w:rPr>
      </w:pPr>
      <w:r w:rsidRPr="00B61630">
        <w:rPr>
          <w:rFonts w:ascii="Times New Roman" w:hAnsi="Times New Roman"/>
          <w:color w:val="000000"/>
          <w:sz w:val="24"/>
          <w:szCs w:val="24"/>
        </w:rPr>
        <w:t xml:space="preserve">Contracts for goods or services with current State employees or State employees who have separated from State employment for less than six months are prohibited.  The </w:t>
      </w:r>
      <w:r w:rsidR="00952F8B">
        <w:rPr>
          <w:rFonts w:ascii="Times New Roman" w:hAnsi="Times New Roman"/>
          <w:color w:val="000000"/>
          <w:sz w:val="24"/>
          <w:szCs w:val="24"/>
        </w:rPr>
        <w:t>Central Procurement Office</w:t>
      </w:r>
      <w:r w:rsidRPr="00B61630">
        <w:rPr>
          <w:rFonts w:ascii="Times New Roman" w:hAnsi="Times New Roman"/>
          <w:color w:val="000000"/>
          <w:sz w:val="24"/>
          <w:szCs w:val="24"/>
        </w:rPr>
        <w:t xml:space="preserve"> will verify with the Department of Finance and Administration and Department of Human Resources State employment databases that all potential </w:t>
      </w:r>
      <w:r w:rsidRPr="00B61630">
        <w:rPr>
          <w:rFonts w:ascii="Times New Roman" w:hAnsi="Times New Roman"/>
          <w:sz w:val="24"/>
          <w:szCs w:val="24"/>
        </w:rPr>
        <w:t>respondents and their</w:t>
      </w:r>
      <w:r w:rsidRPr="00B61630">
        <w:rPr>
          <w:rFonts w:ascii="Times New Roman" w:hAnsi="Times New Roman"/>
          <w:color w:val="000000"/>
          <w:sz w:val="24"/>
          <w:szCs w:val="24"/>
        </w:rPr>
        <w:t xml:space="preserve"> officers are in compliance with Tenn. Code Ann. § 12-4-103, “State Officers and Employees, Prohibited Transactions.”  If a potential violation is identified, the </w:t>
      </w:r>
      <w:r w:rsidR="00952F8B">
        <w:rPr>
          <w:rFonts w:ascii="Times New Roman" w:hAnsi="Times New Roman"/>
          <w:color w:val="000000"/>
          <w:sz w:val="24"/>
          <w:szCs w:val="24"/>
        </w:rPr>
        <w:t>Central Procurement Office</w:t>
      </w:r>
      <w:r w:rsidRPr="00B61630">
        <w:rPr>
          <w:rFonts w:ascii="Times New Roman" w:hAnsi="Times New Roman"/>
          <w:color w:val="000000"/>
          <w:sz w:val="24"/>
          <w:szCs w:val="24"/>
        </w:rPr>
        <w:t xml:space="preserve"> will send written notification to the employing agency to confirm and address the potential violation.  The </w:t>
      </w:r>
      <w:r w:rsidR="004A748A">
        <w:rPr>
          <w:rFonts w:ascii="Times New Roman" w:hAnsi="Times New Roman"/>
          <w:color w:val="000000"/>
          <w:sz w:val="24"/>
          <w:szCs w:val="24"/>
        </w:rPr>
        <w:t>State Agency</w:t>
      </w:r>
      <w:r w:rsidRPr="00B61630">
        <w:rPr>
          <w:rFonts w:ascii="Times New Roman" w:hAnsi="Times New Roman"/>
          <w:color w:val="000000"/>
          <w:sz w:val="24"/>
          <w:szCs w:val="24"/>
        </w:rPr>
        <w:t xml:space="preserve"> will prepare a findings report and submit it to the </w:t>
      </w:r>
      <w:r w:rsidR="00952F8B">
        <w:rPr>
          <w:rFonts w:ascii="Times New Roman" w:hAnsi="Times New Roman"/>
          <w:color w:val="000000"/>
          <w:sz w:val="24"/>
          <w:szCs w:val="24"/>
        </w:rPr>
        <w:t>Central Procurement Office</w:t>
      </w:r>
      <w:r w:rsidRPr="00B61630">
        <w:rPr>
          <w:rFonts w:ascii="Times New Roman" w:hAnsi="Times New Roman"/>
          <w:color w:val="000000"/>
          <w:sz w:val="24"/>
          <w:szCs w:val="24"/>
        </w:rPr>
        <w:t>.</w:t>
      </w:r>
    </w:p>
    <w:p w14:paraId="5A715FEE" w14:textId="77777777" w:rsidR="00655EB5" w:rsidRDefault="00655EB5">
      <w:pPr>
        <w:spacing w:after="0"/>
        <w:ind w:left="720"/>
        <w:rPr>
          <w:rFonts w:ascii="Times New Roman" w:hAnsi="Times New Roman"/>
          <w:color w:val="000000"/>
          <w:sz w:val="24"/>
          <w:szCs w:val="24"/>
        </w:rPr>
      </w:pPr>
    </w:p>
    <w:p w14:paraId="4A7A122A" w14:textId="77777777" w:rsidR="00CD758C" w:rsidRDefault="00850D4A">
      <w:pPr>
        <w:spacing w:after="0"/>
        <w:rPr>
          <w:rFonts w:ascii="Times New Roman" w:hAnsi="Times New Roman"/>
          <w:b/>
          <w:sz w:val="24"/>
          <w:szCs w:val="24"/>
        </w:rPr>
      </w:pPr>
      <w:r w:rsidRPr="00B61630">
        <w:rPr>
          <w:rFonts w:ascii="Times New Roman" w:hAnsi="Times New Roman"/>
          <w:b/>
          <w:sz w:val="24"/>
          <w:szCs w:val="24"/>
        </w:rPr>
        <w:t>4.</w:t>
      </w:r>
      <w:r w:rsidRPr="00B61630">
        <w:rPr>
          <w:rFonts w:ascii="Times New Roman" w:hAnsi="Times New Roman"/>
          <w:b/>
          <w:sz w:val="24"/>
          <w:szCs w:val="24"/>
        </w:rPr>
        <w:tab/>
        <w:t>Definitions, Abbreviations and Codes.</w:t>
      </w:r>
    </w:p>
    <w:p w14:paraId="4817B3E4" w14:textId="77777777" w:rsidR="00CD758C" w:rsidRDefault="00CD758C">
      <w:pPr>
        <w:spacing w:after="0"/>
        <w:rPr>
          <w:rFonts w:ascii="Times New Roman" w:hAnsi="Times New Roman"/>
          <w:b/>
          <w:sz w:val="24"/>
          <w:szCs w:val="24"/>
        </w:rPr>
      </w:pPr>
    </w:p>
    <w:p w14:paraId="505D1B7A" w14:textId="77777777" w:rsidR="00CD758C" w:rsidRDefault="00850D4A">
      <w:pPr>
        <w:spacing w:after="0"/>
        <w:ind w:left="720"/>
        <w:rPr>
          <w:rFonts w:ascii="Times New Roman" w:hAnsi="Times New Roman"/>
          <w:sz w:val="24"/>
          <w:szCs w:val="24"/>
        </w:rPr>
      </w:pPr>
      <w:r w:rsidRPr="00B61630">
        <w:rPr>
          <w:rFonts w:ascii="Times New Roman" w:hAnsi="Times New Roman"/>
          <w:sz w:val="24"/>
          <w:szCs w:val="24"/>
        </w:rPr>
        <w:t>4.1.</w:t>
      </w:r>
      <w:r w:rsidRPr="00B61630">
        <w:rPr>
          <w:rFonts w:ascii="Times New Roman" w:hAnsi="Times New Roman"/>
          <w:sz w:val="24"/>
          <w:szCs w:val="24"/>
        </w:rPr>
        <w:tab/>
      </w:r>
      <w:r w:rsidRPr="00B61630">
        <w:rPr>
          <w:rFonts w:ascii="Times New Roman" w:hAnsi="Times New Roman"/>
          <w:i/>
          <w:sz w:val="24"/>
          <w:szCs w:val="24"/>
        </w:rPr>
        <w:t>Definitions</w:t>
      </w:r>
      <w:r w:rsidRPr="00B61630">
        <w:rPr>
          <w:rFonts w:ascii="Times New Roman" w:hAnsi="Times New Roman"/>
          <w:sz w:val="24"/>
          <w:szCs w:val="24"/>
        </w:rPr>
        <w:t>.</w:t>
      </w:r>
    </w:p>
    <w:p w14:paraId="1EF3F582" w14:textId="77777777" w:rsidR="00CD758C" w:rsidRDefault="00CD758C">
      <w:pPr>
        <w:spacing w:after="0"/>
        <w:ind w:left="720"/>
        <w:rPr>
          <w:rFonts w:ascii="Times New Roman" w:hAnsi="Times New Roman"/>
          <w:sz w:val="24"/>
          <w:szCs w:val="24"/>
        </w:rPr>
      </w:pPr>
    </w:p>
    <w:p w14:paraId="101E3C12" w14:textId="77777777" w:rsidR="00CD758C" w:rsidRDefault="00850D4A">
      <w:pPr>
        <w:spacing w:after="0"/>
        <w:rPr>
          <w:rFonts w:ascii="Times New Roman" w:hAnsi="Times New Roman"/>
          <w:sz w:val="24"/>
          <w:szCs w:val="24"/>
        </w:rPr>
      </w:pPr>
      <w:r>
        <w:rPr>
          <w:rFonts w:ascii="Times New Roman" w:hAnsi="Times New Roman"/>
          <w:sz w:val="24"/>
          <w:szCs w:val="24"/>
        </w:rPr>
        <w:tab/>
      </w:r>
      <w:r w:rsidRPr="00B61630">
        <w:rPr>
          <w:rFonts w:ascii="Times New Roman" w:hAnsi="Times New Roman"/>
          <w:sz w:val="24"/>
          <w:szCs w:val="24"/>
        </w:rPr>
        <w:t>As used in this Manual, unless the context otherwise requires:</w:t>
      </w:r>
    </w:p>
    <w:p w14:paraId="72F328B9" w14:textId="77777777" w:rsidR="00CD758C" w:rsidRDefault="00CD758C">
      <w:pPr>
        <w:shd w:val="clear" w:color="auto" w:fill="FFFFFF"/>
        <w:spacing w:after="0"/>
        <w:ind w:left="720"/>
        <w:rPr>
          <w:rFonts w:ascii="Times New Roman" w:hAnsi="Times New Roman"/>
          <w:sz w:val="24"/>
          <w:szCs w:val="24"/>
        </w:rPr>
      </w:pPr>
    </w:p>
    <w:p w14:paraId="756E2529" w14:textId="77777777" w:rsidR="002340BD" w:rsidRDefault="002340BD" w:rsidP="002340BD">
      <w:pPr>
        <w:spacing w:after="0" w:line="240" w:lineRule="auto"/>
        <w:rPr>
          <w:rFonts w:ascii="Times New Roman" w:hAnsi="Times New Roman"/>
          <w:i/>
          <w:sz w:val="24"/>
          <w:szCs w:val="24"/>
        </w:rPr>
      </w:pPr>
      <w:r>
        <w:rPr>
          <w:rFonts w:ascii="Times New Roman" w:hAnsi="Times New Roman"/>
          <w:sz w:val="24"/>
          <w:szCs w:val="24"/>
        </w:rPr>
        <w:tab/>
        <w:t xml:space="preserve">“Adequate Financial Resources” means a Respondent’s ability to fully perform the </w:t>
      </w:r>
      <w:r>
        <w:rPr>
          <w:rFonts w:ascii="Times New Roman" w:hAnsi="Times New Roman"/>
          <w:sz w:val="24"/>
          <w:szCs w:val="24"/>
        </w:rPr>
        <w:tab/>
        <w:t xml:space="preserve">financial terms and conditions of a contract entered into with the State. A Respondent </w:t>
      </w:r>
      <w:r>
        <w:rPr>
          <w:rFonts w:ascii="Times New Roman" w:hAnsi="Times New Roman"/>
          <w:sz w:val="24"/>
          <w:szCs w:val="24"/>
        </w:rPr>
        <w:tab/>
        <w:t xml:space="preserve">that lacks Adequate Financial Resources may be considered non-responsible and not </w:t>
      </w:r>
      <w:r>
        <w:rPr>
          <w:rFonts w:ascii="Times New Roman" w:hAnsi="Times New Roman"/>
          <w:sz w:val="24"/>
          <w:szCs w:val="24"/>
        </w:rPr>
        <w:tab/>
        <w:t>considered for contract award.</w:t>
      </w:r>
    </w:p>
    <w:p w14:paraId="1D947BB9" w14:textId="77777777" w:rsidR="002340BD" w:rsidRDefault="002340BD">
      <w:pPr>
        <w:shd w:val="clear" w:color="auto" w:fill="FFFFFF"/>
        <w:spacing w:after="0"/>
        <w:ind w:left="720"/>
        <w:rPr>
          <w:rFonts w:ascii="Times New Roman" w:hAnsi="Times New Roman"/>
          <w:sz w:val="24"/>
          <w:szCs w:val="24"/>
        </w:rPr>
      </w:pPr>
    </w:p>
    <w:p w14:paraId="645B3C5A"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“Advisory Council” means the council created and empowered by Tenn. Code Ann. § 4-56-106.</w:t>
      </w:r>
    </w:p>
    <w:p w14:paraId="1B2721DD" w14:textId="77777777" w:rsidR="00CD758C" w:rsidRDefault="00CD758C">
      <w:pPr>
        <w:shd w:val="clear" w:color="auto" w:fill="FFFFFF"/>
        <w:spacing w:after="0"/>
        <w:ind w:left="720"/>
        <w:rPr>
          <w:rFonts w:ascii="Times New Roman" w:hAnsi="Times New Roman"/>
          <w:sz w:val="24"/>
          <w:szCs w:val="24"/>
        </w:rPr>
      </w:pPr>
    </w:p>
    <w:p w14:paraId="474AD49B"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“Agency” means each State board, commission, committee, department, officer, or any other unit of State government.</w:t>
      </w:r>
    </w:p>
    <w:p w14:paraId="1CCB166D" w14:textId="77777777" w:rsidR="00CD758C" w:rsidRDefault="00CD758C">
      <w:pPr>
        <w:shd w:val="clear" w:color="auto" w:fill="FFFFFF"/>
        <w:spacing w:after="0"/>
        <w:ind w:left="720"/>
        <w:rPr>
          <w:rFonts w:ascii="Times New Roman" w:hAnsi="Times New Roman"/>
          <w:sz w:val="24"/>
          <w:szCs w:val="24"/>
        </w:rPr>
      </w:pPr>
    </w:p>
    <w:p w14:paraId="36281E74"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 xml:space="preserve">“Agency Term Contract” means a </w:t>
      </w:r>
      <w:r w:rsidR="004A748A">
        <w:rPr>
          <w:rFonts w:ascii="Times New Roman" w:hAnsi="Times New Roman"/>
          <w:sz w:val="24"/>
          <w:szCs w:val="24"/>
        </w:rPr>
        <w:t>State Agency</w:t>
      </w:r>
      <w:r w:rsidRPr="00B61630">
        <w:rPr>
          <w:rFonts w:ascii="Times New Roman" w:hAnsi="Times New Roman"/>
          <w:sz w:val="24"/>
          <w:szCs w:val="24"/>
        </w:rPr>
        <w:t xml:space="preserve"> contract in which a source or sources of supply are established for a specified period of time at an agreed upon unit price or prices.</w:t>
      </w:r>
    </w:p>
    <w:p w14:paraId="3C250D3A" w14:textId="77777777" w:rsidR="00CD758C" w:rsidRDefault="00CD758C">
      <w:pPr>
        <w:shd w:val="clear" w:color="auto" w:fill="FFFFFF"/>
        <w:spacing w:after="0"/>
        <w:ind w:left="720"/>
        <w:rPr>
          <w:rFonts w:ascii="Times New Roman" w:hAnsi="Times New Roman"/>
          <w:sz w:val="24"/>
          <w:szCs w:val="24"/>
        </w:rPr>
      </w:pPr>
    </w:p>
    <w:p w14:paraId="74792FAD"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 xml:space="preserve">“Aggrieved Respondent” means a respondent, who was not awarded a contract and claims his or her rights were infringed in connection with a solicitation or award by the </w:t>
      </w:r>
      <w:r w:rsidR="00952F8B">
        <w:rPr>
          <w:rFonts w:ascii="Times New Roman" w:hAnsi="Times New Roman"/>
          <w:sz w:val="24"/>
          <w:szCs w:val="24"/>
        </w:rPr>
        <w:t>Central Procurement Office</w:t>
      </w:r>
      <w:r w:rsidRPr="00B61630">
        <w:rPr>
          <w:rFonts w:ascii="Times New Roman" w:hAnsi="Times New Roman"/>
          <w:sz w:val="24"/>
          <w:szCs w:val="24"/>
        </w:rPr>
        <w:t>.</w:t>
      </w:r>
    </w:p>
    <w:p w14:paraId="6826F63B" w14:textId="77777777" w:rsidR="00CD758C" w:rsidRDefault="00CD758C">
      <w:pPr>
        <w:shd w:val="clear" w:color="auto" w:fill="FFFFFF"/>
        <w:spacing w:after="0"/>
        <w:ind w:left="720"/>
        <w:rPr>
          <w:rFonts w:ascii="Times New Roman" w:hAnsi="Times New Roman"/>
          <w:sz w:val="24"/>
          <w:szCs w:val="24"/>
        </w:rPr>
      </w:pPr>
    </w:p>
    <w:p w14:paraId="39C13556"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“Approval Process” means the process by which necessary State approvals are obtained.</w:t>
      </w:r>
    </w:p>
    <w:p w14:paraId="44280067" w14:textId="77777777" w:rsidR="00CD758C" w:rsidRDefault="00CD758C">
      <w:pPr>
        <w:shd w:val="clear" w:color="auto" w:fill="FFFFFF"/>
        <w:spacing w:after="0"/>
        <w:ind w:left="720"/>
        <w:rPr>
          <w:rFonts w:ascii="Times New Roman" w:hAnsi="Times New Roman"/>
          <w:sz w:val="24"/>
          <w:szCs w:val="24"/>
        </w:rPr>
      </w:pPr>
    </w:p>
    <w:p w14:paraId="4DA4594B" w14:textId="77777777" w:rsidR="00CD758C" w:rsidRDefault="00850D4A">
      <w:pPr>
        <w:spacing w:after="0"/>
        <w:ind w:left="720"/>
        <w:rPr>
          <w:rFonts w:ascii="Times New Roman" w:hAnsi="Times New Roman"/>
          <w:sz w:val="24"/>
          <w:szCs w:val="24"/>
        </w:rPr>
      </w:pPr>
      <w:r w:rsidRPr="00B61630">
        <w:rPr>
          <w:rFonts w:ascii="Times New Roman" w:hAnsi="Times New Roman"/>
          <w:sz w:val="24"/>
          <w:szCs w:val="24"/>
        </w:rPr>
        <w:t xml:space="preserve">“Award” means a </w:t>
      </w:r>
      <w:r w:rsidR="004A748A">
        <w:rPr>
          <w:rFonts w:ascii="Times New Roman" w:hAnsi="Times New Roman"/>
          <w:sz w:val="24"/>
          <w:szCs w:val="24"/>
        </w:rPr>
        <w:t>State Agency</w:t>
      </w:r>
      <w:r w:rsidRPr="00B61630">
        <w:rPr>
          <w:rFonts w:ascii="Times New Roman" w:hAnsi="Times New Roman"/>
          <w:sz w:val="24"/>
          <w:szCs w:val="24"/>
        </w:rPr>
        <w:t>’s notice to a respondent of the acceptance of a response.</w:t>
      </w:r>
    </w:p>
    <w:p w14:paraId="35025EF9" w14:textId="77777777" w:rsidR="00CD758C" w:rsidRDefault="00CD758C">
      <w:pPr>
        <w:spacing w:after="0"/>
        <w:ind w:left="720"/>
        <w:rPr>
          <w:rFonts w:ascii="Times New Roman" w:hAnsi="Times New Roman"/>
          <w:sz w:val="24"/>
          <w:szCs w:val="24"/>
        </w:rPr>
      </w:pPr>
    </w:p>
    <w:p w14:paraId="3702504C" w14:textId="77777777" w:rsidR="00CD758C" w:rsidRDefault="00850D4A">
      <w:pPr>
        <w:spacing w:after="0"/>
        <w:ind w:left="720"/>
        <w:rPr>
          <w:rFonts w:ascii="Times New Roman" w:hAnsi="Times New Roman"/>
          <w:sz w:val="24"/>
          <w:szCs w:val="24"/>
        </w:rPr>
      </w:pPr>
      <w:r w:rsidRPr="00B61630">
        <w:rPr>
          <w:rFonts w:ascii="Times New Roman" w:hAnsi="Times New Roman"/>
          <w:sz w:val="24"/>
          <w:szCs w:val="24"/>
        </w:rPr>
        <w:t>“Base Contract” means the original contract prior to any amendments.</w:t>
      </w:r>
    </w:p>
    <w:p w14:paraId="6ECF4547" w14:textId="77777777" w:rsidR="00CD758C" w:rsidRDefault="00CD758C">
      <w:pPr>
        <w:spacing w:after="0"/>
        <w:ind w:left="720"/>
        <w:rPr>
          <w:rFonts w:ascii="Times New Roman" w:hAnsi="Times New Roman"/>
          <w:sz w:val="24"/>
          <w:szCs w:val="24"/>
        </w:rPr>
      </w:pPr>
    </w:p>
    <w:p w14:paraId="20A1B48C"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“Bid” means a response by a vendor to an invitation to bid.</w:t>
      </w:r>
    </w:p>
    <w:p w14:paraId="76982D28" w14:textId="77777777" w:rsidR="00CD758C" w:rsidRDefault="00CD758C">
      <w:pPr>
        <w:shd w:val="clear" w:color="auto" w:fill="FFFFFF"/>
        <w:spacing w:after="0"/>
        <w:ind w:left="720"/>
        <w:rPr>
          <w:rFonts w:ascii="Times New Roman" w:hAnsi="Times New Roman"/>
          <w:sz w:val="24"/>
          <w:szCs w:val="24"/>
        </w:rPr>
      </w:pPr>
    </w:p>
    <w:p w14:paraId="4709509E"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 xml:space="preserve">“Bidding” means informal written, verbal, or telephone quotations, which may be obtained by a </w:t>
      </w:r>
      <w:r w:rsidR="004A748A">
        <w:rPr>
          <w:rFonts w:ascii="Times New Roman" w:hAnsi="Times New Roman"/>
          <w:sz w:val="24"/>
          <w:szCs w:val="24"/>
        </w:rPr>
        <w:t>State Agency</w:t>
      </w:r>
      <w:r w:rsidRPr="00B61630">
        <w:rPr>
          <w:rFonts w:ascii="Times New Roman" w:hAnsi="Times New Roman"/>
          <w:sz w:val="24"/>
          <w:szCs w:val="24"/>
        </w:rPr>
        <w:t xml:space="preserve"> when a sealed bid is not required.</w:t>
      </w:r>
    </w:p>
    <w:p w14:paraId="4B668541" w14:textId="77777777" w:rsidR="00CD758C" w:rsidRDefault="00CD758C">
      <w:pPr>
        <w:shd w:val="clear" w:color="auto" w:fill="FFFFFF"/>
        <w:spacing w:after="0"/>
        <w:ind w:left="720"/>
        <w:rPr>
          <w:rFonts w:ascii="Times New Roman" w:hAnsi="Times New Roman"/>
          <w:sz w:val="24"/>
          <w:szCs w:val="24"/>
        </w:rPr>
      </w:pPr>
    </w:p>
    <w:p w14:paraId="3712EFDF"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“Bonus” means a disallowed payment, which is made in addition to that which is required by a contract for minimally required performance, and is not based on contractor performance at a definitively specified level beyond that which is minimally required.</w:t>
      </w:r>
    </w:p>
    <w:p w14:paraId="6C890F02" w14:textId="77777777" w:rsidR="00CD758C" w:rsidRDefault="00CD758C">
      <w:pPr>
        <w:shd w:val="clear" w:color="auto" w:fill="FFFFFF"/>
        <w:spacing w:after="0"/>
        <w:ind w:left="720"/>
        <w:rPr>
          <w:rFonts w:ascii="Times New Roman" w:hAnsi="Times New Roman"/>
          <w:sz w:val="24"/>
          <w:szCs w:val="24"/>
        </w:rPr>
      </w:pPr>
    </w:p>
    <w:p w14:paraId="6111A720" w14:textId="77777777" w:rsidR="00CD758C" w:rsidRDefault="00850D4A">
      <w:pPr>
        <w:autoSpaceDE w:val="0"/>
        <w:autoSpaceDN w:val="0"/>
        <w:adjustRightInd w:val="0"/>
        <w:spacing w:after="0"/>
        <w:ind w:left="720"/>
        <w:rPr>
          <w:rFonts w:ascii="Times New Roman" w:hAnsi="Times New Roman"/>
          <w:sz w:val="24"/>
          <w:szCs w:val="24"/>
        </w:rPr>
      </w:pPr>
      <w:r w:rsidRPr="00B61630">
        <w:rPr>
          <w:rFonts w:ascii="Times New Roman" w:hAnsi="Times New Roman"/>
          <w:sz w:val="24"/>
          <w:szCs w:val="24"/>
        </w:rPr>
        <w:t>“Calendar Day” means all days in a month, including weekends and holidays.  In the event a final calendar day falls on a weekend, holiday or other day where State offices are closed, the next business day becomes the final calendar day.</w:t>
      </w:r>
    </w:p>
    <w:p w14:paraId="7D4569F0" w14:textId="77777777" w:rsidR="00CD758C" w:rsidRDefault="00CD758C">
      <w:pPr>
        <w:autoSpaceDE w:val="0"/>
        <w:autoSpaceDN w:val="0"/>
        <w:adjustRightInd w:val="0"/>
        <w:spacing w:after="0"/>
        <w:ind w:left="720"/>
        <w:rPr>
          <w:rFonts w:ascii="Times New Roman" w:hAnsi="Times New Roman"/>
          <w:sz w:val="24"/>
          <w:szCs w:val="24"/>
        </w:rPr>
      </w:pPr>
    </w:p>
    <w:p w14:paraId="6AFE0AEE" w14:textId="77777777" w:rsidR="004E2AA2" w:rsidRDefault="004E2AA2" w:rsidP="004E2AA2">
      <w:pPr>
        <w:autoSpaceDE w:val="0"/>
        <w:autoSpaceDN w:val="0"/>
        <w:adjustRightInd w:val="0"/>
        <w:spacing w:after="0"/>
        <w:ind w:left="720"/>
        <w:rPr>
          <w:rFonts w:ascii="Times New Roman" w:hAnsi="Times New Roman"/>
          <w:sz w:val="24"/>
          <w:szCs w:val="24"/>
        </w:rPr>
      </w:pPr>
      <w:r>
        <w:rPr>
          <w:rFonts w:ascii="Times New Roman" w:hAnsi="Times New Roman"/>
          <w:sz w:val="24"/>
          <w:szCs w:val="24"/>
        </w:rPr>
        <w:t>“Capital Project” means a project as defined within Item 2 of the Policy and Procedure of the State Building Commission of Tennessee.</w:t>
      </w:r>
    </w:p>
    <w:p w14:paraId="2EF63849" w14:textId="77777777" w:rsidR="004E2AA2" w:rsidRDefault="004E2AA2">
      <w:pPr>
        <w:autoSpaceDE w:val="0"/>
        <w:autoSpaceDN w:val="0"/>
        <w:adjustRightInd w:val="0"/>
        <w:spacing w:after="0"/>
        <w:ind w:left="720"/>
        <w:rPr>
          <w:rFonts w:ascii="Times New Roman" w:hAnsi="Times New Roman"/>
          <w:sz w:val="24"/>
          <w:szCs w:val="24"/>
        </w:rPr>
      </w:pPr>
    </w:p>
    <w:p w14:paraId="36DA0AAF" w14:textId="77777777" w:rsidR="00CD758C" w:rsidRDefault="00850D4A">
      <w:pPr>
        <w:autoSpaceDE w:val="0"/>
        <w:autoSpaceDN w:val="0"/>
        <w:adjustRightInd w:val="0"/>
        <w:spacing w:after="0"/>
        <w:ind w:left="720"/>
        <w:rPr>
          <w:rFonts w:ascii="Times New Roman" w:hAnsi="Times New Roman"/>
          <w:sz w:val="24"/>
          <w:szCs w:val="24"/>
        </w:rPr>
      </w:pPr>
      <w:r w:rsidRPr="00B61630">
        <w:rPr>
          <w:rFonts w:ascii="Times New Roman" w:hAnsi="Times New Roman"/>
          <w:sz w:val="24"/>
          <w:szCs w:val="24"/>
        </w:rPr>
        <w:t>“</w:t>
      </w:r>
      <w:r w:rsidR="00952F8B">
        <w:rPr>
          <w:rFonts w:ascii="Times New Roman" w:hAnsi="Times New Roman"/>
          <w:sz w:val="24"/>
          <w:szCs w:val="24"/>
        </w:rPr>
        <w:t>Central Procurement Office</w:t>
      </w:r>
      <w:r w:rsidRPr="00B61630">
        <w:rPr>
          <w:rFonts w:ascii="Times New Roman" w:hAnsi="Times New Roman"/>
          <w:sz w:val="24"/>
          <w:szCs w:val="24"/>
        </w:rPr>
        <w:t>” means the State office established and empowered by Tenn. Code Ann. § 4-56-104.</w:t>
      </w:r>
    </w:p>
    <w:p w14:paraId="65D89DF5" w14:textId="77777777" w:rsidR="00CD758C" w:rsidRDefault="00CD758C">
      <w:pPr>
        <w:autoSpaceDE w:val="0"/>
        <w:autoSpaceDN w:val="0"/>
        <w:adjustRightInd w:val="0"/>
        <w:spacing w:after="0"/>
        <w:ind w:left="720"/>
        <w:rPr>
          <w:rFonts w:ascii="Times New Roman" w:hAnsi="Times New Roman"/>
          <w:sz w:val="24"/>
          <w:szCs w:val="24"/>
        </w:rPr>
      </w:pPr>
    </w:p>
    <w:p w14:paraId="4230BDA9" w14:textId="77777777" w:rsidR="00CD758C" w:rsidRDefault="00850D4A">
      <w:pPr>
        <w:autoSpaceDE w:val="0"/>
        <w:autoSpaceDN w:val="0"/>
        <w:adjustRightInd w:val="0"/>
        <w:spacing w:after="0"/>
        <w:ind w:left="720"/>
        <w:rPr>
          <w:rFonts w:ascii="Times New Roman" w:hAnsi="Times New Roman"/>
          <w:sz w:val="24"/>
          <w:szCs w:val="24"/>
        </w:rPr>
      </w:pPr>
      <w:r w:rsidRPr="00B61630">
        <w:rPr>
          <w:rFonts w:ascii="Times New Roman" w:hAnsi="Times New Roman"/>
          <w:sz w:val="24"/>
          <w:szCs w:val="24"/>
        </w:rPr>
        <w:t>“</w:t>
      </w:r>
      <w:r w:rsidR="00952F8B">
        <w:rPr>
          <w:rFonts w:ascii="Times New Roman" w:hAnsi="Times New Roman"/>
          <w:sz w:val="24"/>
          <w:szCs w:val="24"/>
        </w:rPr>
        <w:t>Central Procurement Office</w:t>
      </w:r>
      <w:r w:rsidRPr="00B61630">
        <w:rPr>
          <w:rFonts w:ascii="Times New Roman" w:hAnsi="Times New Roman"/>
          <w:sz w:val="24"/>
          <w:szCs w:val="24"/>
        </w:rPr>
        <w:t xml:space="preserve"> Policy” means a documented set of guidelines concerning procurement related strategy, which directs and restricts the plans, decisions, and actions of State procurement professionals as approved by the Procurement Commission in accordance with Tenn. Code Ann. §§ 4-56-101, </w:t>
      </w:r>
      <w:r w:rsidRPr="00B61630">
        <w:rPr>
          <w:rFonts w:ascii="Times New Roman" w:hAnsi="Times New Roman"/>
          <w:i/>
          <w:sz w:val="24"/>
          <w:szCs w:val="24"/>
        </w:rPr>
        <w:t>et seq</w:t>
      </w:r>
      <w:r w:rsidRPr="00B61630">
        <w:rPr>
          <w:rFonts w:ascii="Times New Roman" w:hAnsi="Times New Roman"/>
          <w:sz w:val="24"/>
          <w:szCs w:val="24"/>
        </w:rPr>
        <w:t>.</w:t>
      </w:r>
    </w:p>
    <w:p w14:paraId="62E8C752" w14:textId="77777777" w:rsidR="00CD758C" w:rsidRDefault="00CD758C">
      <w:pPr>
        <w:autoSpaceDE w:val="0"/>
        <w:autoSpaceDN w:val="0"/>
        <w:adjustRightInd w:val="0"/>
        <w:spacing w:after="0"/>
        <w:ind w:left="720"/>
        <w:rPr>
          <w:rFonts w:ascii="Times New Roman" w:hAnsi="Times New Roman"/>
          <w:sz w:val="24"/>
          <w:szCs w:val="24"/>
        </w:rPr>
      </w:pPr>
    </w:p>
    <w:p w14:paraId="17338735" w14:textId="77777777" w:rsidR="00CD758C" w:rsidRDefault="00850D4A">
      <w:pPr>
        <w:autoSpaceDE w:val="0"/>
        <w:autoSpaceDN w:val="0"/>
        <w:adjustRightInd w:val="0"/>
        <w:spacing w:after="0"/>
        <w:ind w:left="720"/>
        <w:rPr>
          <w:rFonts w:ascii="Times New Roman" w:hAnsi="Times New Roman"/>
          <w:sz w:val="24"/>
          <w:szCs w:val="24"/>
        </w:rPr>
      </w:pPr>
      <w:r w:rsidRPr="00B61630">
        <w:rPr>
          <w:rFonts w:ascii="Times New Roman" w:hAnsi="Times New Roman"/>
          <w:sz w:val="24"/>
          <w:szCs w:val="24"/>
        </w:rPr>
        <w:t>“Chief Procurement Officer” means the official as defined by Tenn. Code Ann. § 4-56-104.</w:t>
      </w:r>
    </w:p>
    <w:p w14:paraId="2ED6BDBE" w14:textId="77777777" w:rsidR="00CD758C" w:rsidRDefault="00CD758C">
      <w:pPr>
        <w:autoSpaceDE w:val="0"/>
        <w:autoSpaceDN w:val="0"/>
        <w:adjustRightInd w:val="0"/>
        <w:spacing w:after="0"/>
        <w:ind w:left="720"/>
        <w:rPr>
          <w:rFonts w:ascii="Times New Roman" w:hAnsi="Times New Roman"/>
          <w:sz w:val="24"/>
          <w:szCs w:val="24"/>
        </w:rPr>
      </w:pPr>
    </w:p>
    <w:p w14:paraId="7F39F26B" w14:textId="47338D0A" w:rsidR="00626094" w:rsidRDefault="00626094" w:rsidP="00626094">
      <w:pPr>
        <w:rPr>
          <w:rFonts w:ascii="Times New Roman" w:hAnsi="Times New Roman"/>
          <w:sz w:val="24"/>
          <w:szCs w:val="24"/>
        </w:rPr>
      </w:pPr>
      <w:r>
        <w:rPr>
          <w:rFonts w:ascii="Times New Roman" w:hAnsi="Times New Roman"/>
          <w:sz w:val="24"/>
          <w:szCs w:val="24"/>
        </w:rPr>
        <w:tab/>
      </w:r>
      <w:r w:rsidRPr="000D6ED6">
        <w:rPr>
          <w:rFonts w:ascii="Times New Roman" w:hAnsi="Times New Roman"/>
          <w:sz w:val="24"/>
          <w:szCs w:val="24"/>
        </w:rPr>
        <w:t xml:space="preserve">“Click-wrap Agreement” means an agreement appearing on a graphical user interface </w:t>
      </w:r>
      <w:r>
        <w:rPr>
          <w:rFonts w:ascii="Times New Roman" w:hAnsi="Times New Roman"/>
          <w:sz w:val="24"/>
          <w:szCs w:val="24"/>
        </w:rPr>
        <w:tab/>
      </w:r>
      <w:r w:rsidRPr="000D6ED6">
        <w:rPr>
          <w:rFonts w:ascii="Times New Roman" w:hAnsi="Times New Roman"/>
          <w:sz w:val="24"/>
          <w:szCs w:val="24"/>
        </w:rPr>
        <w:t>which presents a p</w:t>
      </w:r>
      <w:r>
        <w:rPr>
          <w:rFonts w:ascii="Times New Roman" w:hAnsi="Times New Roman"/>
          <w:sz w:val="24"/>
          <w:szCs w:val="24"/>
        </w:rPr>
        <w:t>rospective</w:t>
      </w:r>
      <w:r w:rsidRPr="000D6ED6">
        <w:rPr>
          <w:rFonts w:ascii="Times New Roman" w:hAnsi="Times New Roman"/>
          <w:sz w:val="24"/>
          <w:szCs w:val="24"/>
        </w:rPr>
        <w:t xml:space="preserve"> licensee (i.e.</w:t>
      </w:r>
      <w:r>
        <w:rPr>
          <w:rFonts w:ascii="Times New Roman" w:hAnsi="Times New Roman"/>
          <w:sz w:val="24"/>
          <w:szCs w:val="24"/>
        </w:rPr>
        <w:t>,</w:t>
      </w:r>
      <w:r w:rsidRPr="000D6ED6">
        <w:rPr>
          <w:rFonts w:ascii="Times New Roman" w:hAnsi="Times New Roman"/>
          <w:sz w:val="24"/>
          <w:szCs w:val="24"/>
        </w:rPr>
        <w:t xml:space="preserve"> the end user) with a message requiring </w:t>
      </w:r>
      <w:r>
        <w:rPr>
          <w:rFonts w:ascii="Times New Roman" w:hAnsi="Times New Roman"/>
          <w:sz w:val="24"/>
          <w:szCs w:val="24"/>
        </w:rPr>
        <w:t xml:space="preserve">the </w:t>
      </w:r>
      <w:r>
        <w:rPr>
          <w:rFonts w:ascii="Times New Roman" w:hAnsi="Times New Roman"/>
          <w:sz w:val="24"/>
          <w:szCs w:val="24"/>
        </w:rPr>
        <w:tab/>
        <w:t>prospective licensee</w:t>
      </w:r>
      <w:r w:rsidRPr="000D6ED6">
        <w:rPr>
          <w:rFonts w:ascii="Times New Roman" w:hAnsi="Times New Roman"/>
          <w:sz w:val="24"/>
          <w:szCs w:val="24"/>
        </w:rPr>
        <w:t xml:space="preserve"> to manifest assent to any proposed terms and conditions by clicking </w:t>
      </w:r>
      <w:r>
        <w:rPr>
          <w:rFonts w:ascii="Times New Roman" w:hAnsi="Times New Roman"/>
          <w:sz w:val="24"/>
          <w:szCs w:val="24"/>
        </w:rPr>
        <w:tab/>
      </w:r>
      <w:r w:rsidRPr="000D6ED6">
        <w:rPr>
          <w:rFonts w:ascii="Times New Roman" w:hAnsi="Times New Roman"/>
          <w:sz w:val="24"/>
          <w:szCs w:val="24"/>
        </w:rPr>
        <w:t xml:space="preserve">a dialog box in order to proceed with an internet transaction. Although electronic, </w:t>
      </w:r>
      <w:r>
        <w:rPr>
          <w:rFonts w:ascii="Times New Roman" w:hAnsi="Times New Roman"/>
          <w:sz w:val="24"/>
          <w:szCs w:val="24"/>
        </w:rPr>
        <w:t>C</w:t>
      </w:r>
      <w:r w:rsidRPr="000D6ED6">
        <w:rPr>
          <w:rFonts w:ascii="Times New Roman" w:hAnsi="Times New Roman"/>
          <w:sz w:val="24"/>
          <w:szCs w:val="24"/>
        </w:rPr>
        <w:t>lick-</w:t>
      </w:r>
      <w:r>
        <w:rPr>
          <w:rFonts w:ascii="Times New Roman" w:hAnsi="Times New Roman"/>
          <w:sz w:val="24"/>
          <w:szCs w:val="24"/>
        </w:rPr>
        <w:tab/>
      </w:r>
      <w:r w:rsidRPr="000D6ED6">
        <w:rPr>
          <w:rFonts w:ascii="Times New Roman" w:hAnsi="Times New Roman"/>
          <w:sz w:val="24"/>
          <w:szCs w:val="24"/>
        </w:rPr>
        <w:t xml:space="preserve">wrap </w:t>
      </w:r>
      <w:r>
        <w:rPr>
          <w:rFonts w:ascii="Times New Roman" w:hAnsi="Times New Roman"/>
          <w:sz w:val="24"/>
          <w:szCs w:val="24"/>
        </w:rPr>
        <w:t>A</w:t>
      </w:r>
      <w:r w:rsidRPr="000D6ED6">
        <w:rPr>
          <w:rFonts w:ascii="Times New Roman" w:hAnsi="Times New Roman"/>
          <w:sz w:val="24"/>
          <w:szCs w:val="24"/>
        </w:rPr>
        <w:t xml:space="preserve">greements are considered “writings” because they are printable and storable. </w:t>
      </w:r>
    </w:p>
    <w:p w14:paraId="52F7F455" w14:textId="77777777" w:rsidR="00FE4411" w:rsidRDefault="00FE4411">
      <w:pPr>
        <w:autoSpaceDE w:val="0"/>
        <w:autoSpaceDN w:val="0"/>
        <w:adjustRightInd w:val="0"/>
        <w:spacing w:after="0"/>
        <w:ind w:left="720"/>
        <w:rPr>
          <w:rFonts w:ascii="Times New Roman" w:hAnsi="Times New Roman"/>
          <w:sz w:val="24"/>
          <w:szCs w:val="24"/>
        </w:rPr>
      </w:pPr>
    </w:p>
    <w:p w14:paraId="7D88582B" w14:textId="3A2C5CFC" w:rsidR="00CD758C" w:rsidRDefault="00850D4A">
      <w:pPr>
        <w:autoSpaceDE w:val="0"/>
        <w:autoSpaceDN w:val="0"/>
        <w:adjustRightInd w:val="0"/>
        <w:spacing w:after="0"/>
        <w:ind w:left="720"/>
        <w:rPr>
          <w:rFonts w:ascii="Times New Roman" w:hAnsi="Times New Roman"/>
          <w:sz w:val="24"/>
          <w:szCs w:val="24"/>
        </w:rPr>
      </w:pPr>
      <w:r w:rsidRPr="00B61630">
        <w:rPr>
          <w:rFonts w:ascii="Times New Roman" w:hAnsi="Times New Roman"/>
          <w:sz w:val="24"/>
          <w:szCs w:val="24"/>
        </w:rPr>
        <w:t>“Competitive Sealed Proposal” means a procurement method in which all proposals are reviewed at a predetermined time and place and a contract is awarded in accordance with the terms of a solicitation.</w:t>
      </w:r>
    </w:p>
    <w:p w14:paraId="72AB5571" w14:textId="77777777" w:rsidR="00CD758C" w:rsidRDefault="00CD758C">
      <w:pPr>
        <w:autoSpaceDE w:val="0"/>
        <w:autoSpaceDN w:val="0"/>
        <w:adjustRightInd w:val="0"/>
        <w:spacing w:after="0"/>
        <w:ind w:left="720"/>
        <w:rPr>
          <w:rFonts w:ascii="Times New Roman" w:hAnsi="Times New Roman"/>
          <w:sz w:val="24"/>
          <w:szCs w:val="24"/>
        </w:rPr>
      </w:pPr>
    </w:p>
    <w:p w14:paraId="31F9B894"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“Contract” means any duly authorized and legally binding written agreement or purchase order for goods or services by and between the State of Tennessee and any person or any separate entity with the independent legal capacity to contract and sue and be sued.</w:t>
      </w:r>
    </w:p>
    <w:p w14:paraId="542AC83A" w14:textId="77777777" w:rsidR="00CD758C" w:rsidRDefault="00CD758C">
      <w:pPr>
        <w:shd w:val="clear" w:color="auto" w:fill="FFFFFF"/>
        <w:spacing w:after="0"/>
        <w:ind w:left="720"/>
        <w:rPr>
          <w:rFonts w:ascii="Times New Roman" w:hAnsi="Times New Roman"/>
          <w:sz w:val="24"/>
          <w:szCs w:val="24"/>
        </w:rPr>
      </w:pPr>
    </w:p>
    <w:p w14:paraId="08503755"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“Contract Amendment” means a written contract document that changes, adds, or deletes one or more terms or conditions of an existing contract.</w:t>
      </w:r>
    </w:p>
    <w:p w14:paraId="08677EB1" w14:textId="77777777" w:rsidR="00CD758C" w:rsidRDefault="00CD758C">
      <w:pPr>
        <w:shd w:val="clear" w:color="auto" w:fill="FFFFFF"/>
        <w:spacing w:after="0"/>
        <w:ind w:left="720"/>
        <w:rPr>
          <w:rFonts w:ascii="Times New Roman" w:hAnsi="Times New Roman"/>
          <w:sz w:val="24"/>
          <w:szCs w:val="24"/>
        </w:rPr>
      </w:pPr>
    </w:p>
    <w:p w14:paraId="0573F25E"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 xml:space="preserve">“Contract Approval” means the procedures a </w:t>
      </w:r>
      <w:r w:rsidR="004A748A">
        <w:rPr>
          <w:rFonts w:ascii="Times New Roman" w:hAnsi="Times New Roman"/>
          <w:sz w:val="24"/>
          <w:szCs w:val="24"/>
        </w:rPr>
        <w:t>State Agency</w:t>
      </w:r>
      <w:r w:rsidRPr="00B61630">
        <w:rPr>
          <w:rFonts w:ascii="Times New Roman" w:hAnsi="Times New Roman"/>
          <w:sz w:val="24"/>
          <w:szCs w:val="24"/>
        </w:rPr>
        <w:t xml:space="preserve"> must follow to obtain final approval of a contract.</w:t>
      </w:r>
    </w:p>
    <w:p w14:paraId="4C25BE1D" w14:textId="77777777" w:rsidR="00CD758C" w:rsidRDefault="00CD758C">
      <w:pPr>
        <w:shd w:val="clear" w:color="auto" w:fill="FFFFFF"/>
        <w:spacing w:after="0"/>
        <w:ind w:left="720"/>
        <w:rPr>
          <w:rFonts w:ascii="Times New Roman" w:hAnsi="Times New Roman"/>
          <w:sz w:val="24"/>
          <w:szCs w:val="24"/>
        </w:rPr>
      </w:pPr>
    </w:p>
    <w:p w14:paraId="5EFB40B1" w14:textId="77777777" w:rsidR="00CD758C" w:rsidRDefault="00850D4A">
      <w:pPr>
        <w:shd w:val="clear" w:color="auto" w:fill="FFFFFF"/>
        <w:spacing w:after="0"/>
        <w:ind w:left="720"/>
        <w:rPr>
          <w:rFonts w:ascii="Times New Roman" w:hAnsi="Times New Roman"/>
          <w:sz w:val="24"/>
          <w:szCs w:val="24"/>
        </w:rPr>
      </w:pPr>
      <w:r>
        <w:rPr>
          <w:rFonts w:ascii="Times New Roman" w:hAnsi="Times New Roman"/>
          <w:sz w:val="24"/>
          <w:szCs w:val="24"/>
        </w:rPr>
        <w:t xml:space="preserve">“Contract Management Plan” means a </w:t>
      </w:r>
      <w:r w:rsidR="004A748A">
        <w:rPr>
          <w:rFonts w:ascii="Times New Roman" w:hAnsi="Times New Roman"/>
          <w:sz w:val="24"/>
          <w:szCs w:val="24"/>
        </w:rPr>
        <w:t>State Agency</w:t>
      </w:r>
      <w:r>
        <w:rPr>
          <w:rFonts w:ascii="Times New Roman" w:hAnsi="Times New Roman"/>
          <w:sz w:val="24"/>
          <w:szCs w:val="24"/>
        </w:rPr>
        <w:t>’s approved plan for managing its contracts.</w:t>
      </w:r>
    </w:p>
    <w:p w14:paraId="67ED9E31" w14:textId="77777777" w:rsidR="00CD758C" w:rsidRDefault="00CD758C">
      <w:pPr>
        <w:shd w:val="clear" w:color="auto" w:fill="FFFFFF"/>
        <w:spacing w:after="0"/>
        <w:ind w:left="720"/>
        <w:rPr>
          <w:rFonts w:ascii="Times New Roman" w:hAnsi="Times New Roman"/>
          <w:sz w:val="24"/>
          <w:szCs w:val="24"/>
        </w:rPr>
      </w:pPr>
    </w:p>
    <w:p w14:paraId="21DA9A1D"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“Contracting Party” means a person or legal entity with the independent legal capacity to contract or sue and be sued that has been awarded a contract through proper authority.</w:t>
      </w:r>
    </w:p>
    <w:p w14:paraId="5A571BFB" w14:textId="77777777" w:rsidR="008E344F" w:rsidRDefault="008E344F">
      <w:pPr>
        <w:shd w:val="clear" w:color="auto" w:fill="FFFFFF"/>
        <w:spacing w:after="0"/>
        <w:ind w:left="720"/>
        <w:rPr>
          <w:rFonts w:ascii="Times New Roman" w:hAnsi="Times New Roman"/>
          <w:sz w:val="24"/>
          <w:szCs w:val="24"/>
        </w:rPr>
      </w:pPr>
    </w:p>
    <w:p w14:paraId="5AD95708" w14:textId="77777777" w:rsidR="008E344F" w:rsidRDefault="008E344F">
      <w:pPr>
        <w:shd w:val="clear" w:color="auto" w:fill="FFFFFF"/>
        <w:spacing w:after="0"/>
        <w:ind w:left="720"/>
        <w:rPr>
          <w:rFonts w:ascii="Times New Roman" w:hAnsi="Times New Roman"/>
          <w:sz w:val="24"/>
          <w:szCs w:val="24"/>
        </w:rPr>
      </w:pPr>
      <w:r>
        <w:rPr>
          <w:rFonts w:ascii="Times New Roman" w:hAnsi="Times New Roman"/>
          <w:sz w:val="24"/>
          <w:szCs w:val="24"/>
        </w:rPr>
        <w:t>“Cooperative Purchasing Agreement” means a written contract procured for the benefit of two or more governmental entities to make purchases of goods or services.</w:t>
      </w:r>
    </w:p>
    <w:p w14:paraId="5EECA87E" w14:textId="77777777" w:rsidR="00CD758C" w:rsidRDefault="00CD758C">
      <w:pPr>
        <w:shd w:val="clear" w:color="auto" w:fill="FFFFFF"/>
        <w:spacing w:after="0"/>
        <w:ind w:left="720"/>
        <w:rPr>
          <w:rFonts w:ascii="Times New Roman" w:hAnsi="Times New Roman"/>
          <w:sz w:val="24"/>
          <w:szCs w:val="24"/>
        </w:rPr>
      </w:pPr>
    </w:p>
    <w:p w14:paraId="3808DAC4"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“Cost-reimbursement Grant” means a Grant Contract in which one or more payments are made to a Grantee that are limited to reimbursement for actual, reasonable, and necessary costs as determined by the State and in accordance with a State approved Grant Budget.</w:t>
      </w:r>
    </w:p>
    <w:p w14:paraId="46BD67BF" w14:textId="77777777" w:rsidR="009162FC" w:rsidRDefault="009162FC">
      <w:pPr>
        <w:shd w:val="clear" w:color="auto" w:fill="FFFFFF"/>
        <w:spacing w:after="0"/>
        <w:ind w:left="720"/>
        <w:rPr>
          <w:rFonts w:ascii="Times New Roman" w:hAnsi="Times New Roman"/>
          <w:sz w:val="24"/>
          <w:szCs w:val="24"/>
        </w:rPr>
      </w:pPr>
    </w:p>
    <w:p w14:paraId="6B41DC5B" w14:textId="77777777" w:rsidR="009162FC" w:rsidRDefault="009162FC">
      <w:pPr>
        <w:shd w:val="clear" w:color="auto" w:fill="FFFFFF"/>
        <w:spacing w:after="0"/>
        <w:ind w:left="720"/>
        <w:rPr>
          <w:rFonts w:ascii="Times New Roman" w:hAnsi="Times New Roman"/>
          <w:sz w:val="24"/>
          <w:szCs w:val="24"/>
        </w:rPr>
      </w:pPr>
      <w:r>
        <w:rPr>
          <w:rFonts w:ascii="Times New Roman" w:hAnsi="Times New Roman"/>
          <w:sz w:val="24"/>
          <w:szCs w:val="24"/>
        </w:rPr>
        <w:t>“Debarment” means excluding a Respondent or Vendor from participation in State procurements or contracts as a Respondent, contractor or subcontractor, as specified by the Chief Procurement Officer.</w:t>
      </w:r>
    </w:p>
    <w:p w14:paraId="58AF8452" w14:textId="77777777" w:rsidR="00CD758C" w:rsidRDefault="00CD758C">
      <w:pPr>
        <w:shd w:val="clear" w:color="auto" w:fill="FFFFFF"/>
        <w:spacing w:after="0"/>
        <w:ind w:left="720"/>
        <w:rPr>
          <w:rFonts w:ascii="Times New Roman" w:hAnsi="Times New Roman"/>
          <w:sz w:val="24"/>
          <w:szCs w:val="24"/>
        </w:rPr>
      </w:pPr>
    </w:p>
    <w:p w14:paraId="607421F7"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 xml:space="preserve">“Delegated Authority” means a written document, approved in accordance with </w:t>
      </w:r>
      <w:r w:rsidR="00952F8B">
        <w:rPr>
          <w:rFonts w:ascii="Times New Roman" w:hAnsi="Times New Roman"/>
          <w:sz w:val="24"/>
          <w:szCs w:val="24"/>
        </w:rPr>
        <w:t>Central Procurement Office</w:t>
      </w:r>
      <w:r w:rsidRPr="00B61630">
        <w:rPr>
          <w:rFonts w:ascii="Times New Roman" w:hAnsi="Times New Roman"/>
          <w:sz w:val="24"/>
          <w:szCs w:val="24"/>
        </w:rPr>
        <w:t xml:space="preserve"> Policy that authorizes a </w:t>
      </w:r>
      <w:r w:rsidR="004A748A">
        <w:rPr>
          <w:rFonts w:ascii="Times New Roman" w:hAnsi="Times New Roman"/>
          <w:sz w:val="24"/>
          <w:szCs w:val="24"/>
        </w:rPr>
        <w:t>State Agency</w:t>
      </w:r>
      <w:r w:rsidRPr="00B61630">
        <w:rPr>
          <w:rFonts w:ascii="Times New Roman" w:hAnsi="Times New Roman"/>
          <w:sz w:val="24"/>
          <w:szCs w:val="24"/>
        </w:rPr>
        <w:t xml:space="preserve"> to award a grant, make a loan consistent with a grant, or procure goods or services on behalf of the State.</w:t>
      </w:r>
    </w:p>
    <w:p w14:paraId="6247FB50" w14:textId="77777777" w:rsidR="00CD758C" w:rsidRDefault="00CD758C">
      <w:pPr>
        <w:shd w:val="clear" w:color="auto" w:fill="FFFFFF"/>
        <w:spacing w:after="0"/>
        <w:ind w:left="720"/>
        <w:rPr>
          <w:rFonts w:ascii="Times New Roman" w:hAnsi="Times New Roman"/>
          <w:sz w:val="24"/>
          <w:szCs w:val="24"/>
        </w:rPr>
      </w:pPr>
    </w:p>
    <w:p w14:paraId="7E810C31"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 xml:space="preserve">“Delegated Grant Authority” means approval given in accordance with </w:t>
      </w:r>
      <w:r w:rsidR="00952F8B">
        <w:rPr>
          <w:rFonts w:ascii="Times New Roman" w:hAnsi="Times New Roman"/>
          <w:sz w:val="24"/>
          <w:szCs w:val="24"/>
        </w:rPr>
        <w:t>Central Procurement Office</w:t>
      </w:r>
      <w:r w:rsidRPr="00B61630">
        <w:rPr>
          <w:rFonts w:ascii="Times New Roman" w:hAnsi="Times New Roman"/>
          <w:sz w:val="24"/>
          <w:szCs w:val="24"/>
        </w:rPr>
        <w:t xml:space="preserve"> Policy to a </w:t>
      </w:r>
      <w:r w:rsidR="004A748A">
        <w:rPr>
          <w:rFonts w:ascii="Times New Roman" w:hAnsi="Times New Roman"/>
          <w:sz w:val="24"/>
          <w:szCs w:val="24"/>
        </w:rPr>
        <w:t>State Agency</w:t>
      </w:r>
      <w:r w:rsidRPr="00B61630">
        <w:rPr>
          <w:rFonts w:ascii="Times New Roman" w:hAnsi="Times New Roman"/>
          <w:sz w:val="24"/>
          <w:szCs w:val="24"/>
        </w:rPr>
        <w:t xml:space="preserve"> to issue grants for an individual program within specified limits and guidelines.</w:t>
      </w:r>
    </w:p>
    <w:p w14:paraId="37BDB5BA" w14:textId="77777777" w:rsidR="00CD758C" w:rsidRDefault="00CD758C">
      <w:pPr>
        <w:shd w:val="clear" w:color="auto" w:fill="FFFFFF"/>
        <w:spacing w:after="0"/>
        <w:ind w:left="720"/>
        <w:rPr>
          <w:rFonts w:ascii="Times New Roman" w:hAnsi="Times New Roman"/>
          <w:sz w:val="24"/>
          <w:szCs w:val="24"/>
        </w:rPr>
      </w:pPr>
    </w:p>
    <w:p w14:paraId="03F17937" w14:textId="77777777" w:rsidR="00CD758C" w:rsidRDefault="00850D4A">
      <w:pPr>
        <w:spacing w:after="0"/>
        <w:ind w:left="720"/>
        <w:rPr>
          <w:rFonts w:ascii="Times New Roman" w:hAnsi="Times New Roman"/>
          <w:sz w:val="24"/>
          <w:szCs w:val="24"/>
        </w:rPr>
      </w:pPr>
      <w:r w:rsidRPr="00B61630">
        <w:rPr>
          <w:rFonts w:ascii="Times New Roman" w:hAnsi="Times New Roman"/>
          <w:sz w:val="24"/>
          <w:szCs w:val="24"/>
        </w:rPr>
        <w:t xml:space="preserve">“Delegated Loan Authority” means approval given in accordance with </w:t>
      </w:r>
      <w:r w:rsidR="00952F8B">
        <w:rPr>
          <w:rFonts w:ascii="Times New Roman" w:hAnsi="Times New Roman"/>
          <w:sz w:val="24"/>
          <w:szCs w:val="24"/>
        </w:rPr>
        <w:t>Central Procurement Office</w:t>
      </w:r>
      <w:r w:rsidRPr="00B61630">
        <w:rPr>
          <w:rFonts w:ascii="Times New Roman" w:hAnsi="Times New Roman"/>
          <w:sz w:val="24"/>
          <w:szCs w:val="24"/>
        </w:rPr>
        <w:t xml:space="preserve"> Policy to a </w:t>
      </w:r>
      <w:r w:rsidR="004A748A">
        <w:rPr>
          <w:rFonts w:ascii="Times New Roman" w:hAnsi="Times New Roman"/>
          <w:sz w:val="24"/>
          <w:szCs w:val="24"/>
        </w:rPr>
        <w:t>State Agency</w:t>
      </w:r>
      <w:r w:rsidRPr="00B61630">
        <w:rPr>
          <w:rFonts w:ascii="Times New Roman" w:hAnsi="Times New Roman"/>
          <w:sz w:val="24"/>
          <w:szCs w:val="24"/>
        </w:rPr>
        <w:t xml:space="preserve"> to loan funds and to enter into loan agreements with Contracting Parties in accordance with a State or federally funded program.</w:t>
      </w:r>
    </w:p>
    <w:p w14:paraId="61C3E1E2" w14:textId="77777777" w:rsidR="00CD758C" w:rsidRDefault="00CD758C">
      <w:pPr>
        <w:spacing w:after="0"/>
        <w:ind w:left="720"/>
        <w:rPr>
          <w:rFonts w:ascii="Times New Roman" w:hAnsi="Times New Roman"/>
          <w:sz w:val="24"/>
          <w:szCs w:val="24"/>
        </w:rPr>
      </w:pPr>
    </w:p>
    <w:p w14:paraId="32BD9011" w14:textId="77777777" w:rsidR="00CD758C" w:rsidRDefault="00850D4A">
      <w:pPr>
        <w:spacing w:after="0"/>
        <w:ind w:left="720"/>
        <w:rPr>
          <w:rFonts w:ascii="Times New Roman" w:hAnsi="Times New Roman"/>
          <w:sz w:val="24"/>
          <w:szCs w:val="24"/>
        </w:rPr>
      </w:pPr>
      <w:r w:rsidRPr="00B61630">
        <w:rPr>
          <w:rFonts w:ascii="Times New Roman" w:hAnsi="Times New Roman"/>
          <w:sz w:val="24"/>
          <w:szCs w:val="24"/>
        </w:rPr>
        <w:t xml:space="preserve">“Delegated Purchase Authority” means the approval given in accordance with </w:t>
      </w:r>
      <w:r w:rsidR="00952F8B">
        <w:rPr>
          <w:rFonts w:ascii="Times New Roman" w:hAnsi="Times New Roman"/>
          <w:sz w:val="24"/>
          <w:szCs w:val="24"/>
        </w:rPr>
        <w:t>Central Procurement Office</w:t>
      </w:r>
      <w:r w:rsidRPr="00B61630">
        <w:rPr>
          <w:rFonts w:ascii="Times New Roman" w:hAnsi="Times New Roman"/>
          <w:sz w:val="24"/>
          <w:szCs w:val="24"/>
        </w:rPr>
        <w:t xml:space="preserve"> Policy to a </w:t>
      </w:r>
      <w:r w:rsidR="004A748A">
        <w:rPr>
          <w:rFonts w:ascii="Times New Roman" w:hAnsi="Times New Roman"/>
          <w:sz w:val="24"/>
          <w:szCs w:val="24"/>
        </w:rPr>
        <w:t>State Agency</w:t>
      </w:r>
      <w:r w:rsidRPr="00B61630">
        <w:rPr>
          <w:rFonts w:ascii="Times New Roman" w:hAnsi="Times New Roman"/>
          <w:sz w:val="24"/>
          <w:szCs w:val="24"/>
        </w:rPr>
        <w:t xml:space="preserve"> to purchase goods or services for an individual program, within specified limits and guidelines.</w:t>
      </w:r>
    </w:p>
    <w:p w14:paraId="2D4CA468" w14:textId="77777777" w:rsidR="00CD758C" w:rsidRDefault="00CD758C">
      <w:pPr>
        <w:spacing w:after="0"/>
        <w:ind w:left="720"/>
        <w:rPr>
          <w:rFonts w:ascii="Times New Roman" w:hAnsi="Times New Roman"/>
          <w:sz w:val="24"/>
          <w:szCs w:val="24"/>
        </w:rPr>
      </w:pPr>
    </w:p>
    <w:p w14:paraId="704C0784"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 xml:space="preserve">“Delegated </w:t>
      </w:r>
      <w:r w:rsidR="004A748A">
        <w:rPr>
          <w:rFonts w:ascii="Times New Roman" w:hAnsi="Times New Roman"/>
          <w:sz w:val="24"/>
          <w:szCs w:val="24"/>
        </w:rPr>
        <w:t>State Agency</w:t>
      </w:r>
      <w:r w:rsidRPr="00B61630">
        <w:rPr>
          <w:rFonts w:ascii="Times New Roman" w:hAnsi="Times New Roman"/>
          <w:sz w:val="24"/>
          <w:szCs w:val="24"/>
        </w:rPr>
        <w:t xml:space="preserve">” means a </w:t>
      </w:r>
      <w:r w:rsidR="004A748A">
        <w:rPr>
          <w:rFonts w:ascii="Times New Roman" w:hAnsi="Times New Roman"/>
          <w:sz w:val="24"/>
          <w:szCs w:val="24"/>
        </w:rPr>
        <w:t>State Agency</w:t>
      </w:r>
      <w:r w:rsidRPr="00B61630">
        <w:rPr>
          <w:rFonts w:ascii="Times New Roman" w:hAnsi="Times New Roman"/>
          <w:sz w:val="24"/>
          <w:szCs w:val="24"/>
        </w:rPr>
        <w:t xml:space="preserve"> that, in accordance with </w:t>
      </w:r>
      <w:r w:rsidR="00952F8B">
        <w:rPr>
          <w:rFonts w:ascii="Times New Roman" w:hAnsi="Times New Roman"/>
          <w:sz w:val="24"/>
          <w:szCs w:val="24"/>
        </w:rPr>
        <w:t>Central Procurement Office</w:t>
      </w:r>
      <w:r w:rsidRPr="00B61630">
        <w:rPr>
          <w:rFonts w:ascii="Times New Roman" w:hAnsi="Times New Roman"/>
          <w:sz w:val="24"/>
          <w:szCs w:val="24"/>
        </w:rPr>
        <w:t xml:space="preserve"> Policy, has authority to award a grant, make a loan consistent with a grant, or procure goods or services for an individual program within specified limits and guidelines.</w:t>
      </w:r>
    </w:p>
    <w:p w14:paraId="2FC935B6" w14:textId="77777777" w:rsidR="00CD758C" w:rsidRDefault="00CD758C">
      <w:pPr>
        <w:shd w:val="clear" w:color="auto" w:fill="FFFFFF"/>
        <w:spacing w:after="0"/>
        <w:ind w:left="720"/>
        <w:rPr>
          <w:rFonts w:ascii="Times New Roman" w:hAnsi="Times New Roman"/>
          <w:sz w:val="24"/>
          <w:szCs w:val="24"/>
        </w:rPr>
      </w:pPr>
    </w:p>
    <w:p w14:paraId="551E4A2D"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 xml:space="preserve">“Department of General Services” means the State department created and empowered by Tenn. Code Ann. §§ 4-3-1101, </w:t>
      </w:r>
      <w:r w:rsidRPr="00B61630">
        <w:rPr>
          <w:rFonts w:ascii="Times New Roman" w:hAnsi="Times New Roman"/>
          <w:i/>
          <w:sz w:val="24"/>
          <w:szCs w:val="24"/>
        </w:rPr>
        <w:t>et seq</w:t>
      </w:r>
      <w:r w:rsidRPr="00B61630">
        <w:rPr>
          <w:rFonts w:ascii="Times New Roman" w:hAnsi="Times New Roman"/>
          <w:sz w:val="24"/>
          <w:szCs w:val="24"/>
        </w:rPr>
        <w:t>.</w:t>
      </w:r>
    </w:p>
    <w:p w14:paraId="06108FFF" w14:textId="77777777" w:rsidR="007B5BEA" w:rsidRDefault="007B5BEA">
      <w:pPr>
        <w:shd w:val="clear" w:color="auto" w:fill="FFFFFF"/>
        <w:spacing w:after="0"/>
        <w:ind w:left="720"/>
        <w:rPr>
          <w:rFonts w:ascii="Times New Roman" w:hAnsi="Times New Roman"/>
          <w:sz w:val="24"/>
          <w:szCs w:val="24"/>
        </w:rPr>
      </w:pPr>
    </w:p>
    <w:p w14:paraId="4470CF7A" w14:textId="77777777" w:rsidR="007B5BEA" w:rsidRDefault="007B5BEA">
      <w:pPr>
        <w:shd w:val="clear" w:color="auto" w:fill="FFFFFF"/>
        <w:spacing w:after="0"/>
        <w:ind w:left="720"/>
        <w:rPr>
          <w:rFonts w:ascii="Times New Roman" w:hAnsi="Times New Roman"/>
          <w:sz w:val="24"/>
          <w:szCs w:val="24"/>
        </w:rPr>
      </w:pPr>
      <w:r>
        <w:rPr>
          <w:rFonts w:ascii="Times New Roman" w:hAnsi="Times New Roman"/>
          <w:sz w:val="24"/>
          <w:szCs w:val="24"/>
        </w:rPr>
        <w:t>“Direct Purchase Order” means a purchase of goods or services in accordance with section 5.4.</w:t>
      </w:r>
      <w:r w:rsidR="001F7BDE">
        <w:rPr>
          <w:rFonts w:ascii="Times New Roman" w:hAnsi="Times New Roman"/>
          <w:sz w:val="24"/>
          <w:szCs w:val="24"/>
        </w:rPr>
        <w:t>7</w:t>
      </w:r>
      <w:r>
        <w:rPr>
          <w:rFonts w:ascii="Times New Roman" w:hAnsi="Times New Roman"/>
          <w:sz w:val="24"/>
          <w:szCs w:val="24"/>
        </w:rPr>
        <w:t xml:space="preserve">. of the Procedures Manual.  </w:t>
      </w:r>
    </w:p>
    <w:p w14:paraId="36D44ABF" w14:textId="77777777" w:rsidR="00CD758C" w:rsidRDefault="00CD758C" w:rsidP="00102B79">
      <w:pPr>
        <w:shd w:val="clear" w:color="auto" w:fill="FFFFFF"/>
        <w:spacing w:after="0"/>
        <w:rPr>
          <w:rFonts w:ascii="Times New Roman" w:hAnsi="Times New Roman"/>
          <w:sz w:val="24"/>
          <w:szCs w:val="24"/>
        </w:rPr>
      </w:pPr>
    </w:p>
    <w:p w14:paraId="0944498C"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“Edison” means the enterprise management system of the State through which all procurement transactions are conducted.</w:t>
      </w:r>
    </w:p>
    <w:p w14:paraId="1BC63044" w14:textId="77777777" w:rsidR="00CD758C" w:rsidRDefault="00CD758C">
      <w:pPr>
        <w:shd w:val="clear" w:color="auto" w:fill="FFFFFF"/>
        <w:spacing w:after="0"/>
        <w:ind w:left="720"/>
        <w:rPr>
          <w:rFonts w:ascii="Times New Roman" w:hAnsi="Times New Roman"/>
          <w:sz w:val="24"/>
          <w:szCs w:val="24"/>
        </w:rPr>
      </w:pPr>
    </w:p>
    <w:p w14:paraId="1D366138" w14:textId="77777777" w:rsidR="002340BD" w:rsidRDefault="002340BD">
      <w:pPr>
        <w:shd w:val="clear" w:color="auto" w:fill="FFFFFF"/>
        <w:spacing w:after="0"/>
        <w:ind w:left="720"/>
        <w:rPr>
          <w:rFonts w:ascii="Times New Roman" w:hAnsi="Times New Roman"/>
          <w:sz w:val="24"/>
          <w:szCs w:val="24"/>
        </w:rPr>
      </w:pPr>
      <w:r>
        <w:rPr>
          <w:rFonts w:ascii="Times New Roman" w:hAnsi="Times New Roman"/>
          <w:sz w:val="24"/>
          <w:szCs w:val="24"/>
        </w:rPr>
        <w:t xml:space="preserve">“Electronic </w:t>
      </w:r>
      <w:r w:rsidRPr="00B054EF">
        <w:rPr>
          <w:rFonts w:ascii="Times New Roman" w:eastAsia="Times New Roman" w:hAnsi="Times New Roman"/>
          <w:color w:val="000000" w:themeColor="text1"/>
          <w:sz w:val="24"/>
          <w:szCs w:val="24"/>
        </w:rPr>
        <w:t>Signature” means an electronic sound, symbol, or process attached to or logically associated with a record and executed or adopted by a person with the intent to sign the record.</w:t>
      </w:r>
    </w:p>
    <w:p w14:paraId="4A3C63E1" w14:textId="77777777" w:rsidR="002340BD" w:rsidRDefault="002340BD">
      <w:pPr>
        <w:shd w:val="clear" w:color="auto" w:fill="FFFFFF"/>
        <w:spacing w:after="0"/>
        <w:ind w:left="720"/>
        <w:rPr>
          <w:rFonts w:ascii="Times New Roman" w:hAnsi="Times New Roman"/>
          <w:sz w:val="24"/>
          <w:szCs w:val="24"/>
        </w:rPr>
      </w:pPr>
    </w:p>
    <w:p w14:paraId="09D093F8"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 xml:space="preserve">“Emergency Purchases” means a </w:t>
      </w:r>
      <w:r w:rsidR="004A748A">
        <w:rPr>
          <w:rFonts w:ascii="Times New Roman" w:hAnsi="Times New Roman"/>
          <w:sz w:val="24"/>
          <w:szCs w:val="24"/>
        </w:rPr>
        <w:t>State Agency</w:t>
      </w:r>
      <w:r w:rsidRPr="00B61630">
        <w:rPr>
          <w:rFonts w:ascii="Times New Roman" w:hAnsi="Times New Roman"/>
          <w:sz w:val="24"/>
          <w:szCs w:val="24"/>
        </w:rPr>
        <w:t xml:space="preserve"> purchase made during an actual emergency arising from unforeseen causes without the issuance of a competitive solicitation. </w:t>
      </w:r>
    </w:p>
    <w:p w14:paraId="21C953C8" w14:textId="77777777" w:rsidR="00CD758C" w:rsidRDefault="00CD758C">
      <w:pPr>
        <w:shd w:val="clear" w:color="auto" w:fill="FFFFFF"/>
        <w:spacing w:after="0"/>
        <w:ind w:left="720"/>
        <w:rPr>
          <w:rFonts w:ascii="Times New Roman" w:hAnsi="Times New Roman"/>
          <w:sz w:val="24"/>
          <w:szCs w:val="24"/>
        </w:rPr>
      </w:pPr>
    </w:p>
    <w:p w14:paraId="439FEC75"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“Endowment Grant” means a limited Grant Contract that originates from a specific appropriation, effecting an award and conveyance of funds or property to a Grantee for a particular purpose to benefit the general public as a whole or some population of the general public. An Endowment Grant is used to transfer funds to a Grantee pursuant to an appropriation.</w:t>
      </w:r>
    </w:p>
    <w:p w14:paraId="693F254F" w14:textId="77777777" w:rsidR="00CD758C" w:rsidRDefault="00CD758C">
      <w:pPr>
        <w:shd w:val="clear" w:color="auto" w:fill="FFFFFF"/>
        <w:spacing w:after="0"/>
        <w:ind w:left="720"/>
        <w:rPr>
          <w:rFonts w:ascii="Times New Roman" w:hAnsi="Times New Roman"/>
          <w:sz w:val="24"/>
          <w:szCs w:val="24"/>
        </w:rPr>
      </w:pPr>
    </w:p>
    <w:p w14:paraId="36873B9D"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“Evaluation Committee” means the committee comprised of persons who will evaluate responses to a RFP, RFI or RFQ.</w:t>
      </w:r>
      <w:r>
        <w:rPr>
          <w:rFonts w:ascii="Times New Roman" w:hAnsi="Times New Roman"/>
          <w:sz w:val="24"/>
          <w:szCs w:val="24"/>
        </w:rPr>
        <w:t xml:space="preserve">  All persons serving on an evaluation committee shall be state employees.</w:t>
      </w:r>
    </w:p>
    <w:p w14:paraId="7D06CFCC" w14:textId="77777777" w:rsidR="00CD758C" w:rsidRDefault="00CD758C">
      <w:pPr>
        <w:shd w:val="clear" w:color="auto" w:fill="FFFFFF"/>
        <w:spacing w:after="0"/>
        <w:ind w:left="720"/>
        <w:rPr>
          <w:rFonts w:ascii="Times New Roman" w:hAnsi="Times New Roman"/>
          <w:sz w:val="24"/>
          <w:szCs w:val="24"/>
        </w:rPr>
      </w:pPr>
    </w:p>
    <w:p w14:paraId="095EB62E" w14:textId="77777777" w:rsidR="0081071A" w:rsidRPr="00102B79" w:rsidRDefault="00090489" w:rsidP="00B1327F">
      <w:pPr>
        <w:shd w:val="clear" w:color="auto" w:fill="FFFFFF"/>
        <w:spacing w:after="0"/>
        <w:ind w:left="720"/>
        <w:rPr>
          <w:rFonts w:ascii="Times New Roman" w:hAnsi="Times New Roman"/>
          <w:sz w:val="24"/>
          <w:szCs w:val="24"/>
          <w:highlight w:val="yellow"/>
        </w:rPr>
      </w:pPr>
      <w:r>
        <w:rPr>
          <w:rFonts w:ascii="Times New Roman" w:hAnsi="Times New Roman"/>
          <w:sz w:val="24"/>
          <w:szCs w:val="24"/>
        </w:rPr>
        <w:t>“External Approval</w:t>
      </w:r>
      <w:r w:rsidR="00A103B7">
        <w:rPr>
          <w:rFonts w:ascii="Times New Roman" w:hAnsi="Times New Roman"/>
          <w:sz w:val="24"/>
          <w:szCs w:val="24"/>
        </w:rPr>
        <w:t xml:space="preserve">” means </w:t>
      </w:r>
      <w:r>
        <w:rPr>
          <w:rFonts w:ascii="Times New Roman" w:hAnsi="Times New Roman"/>
          <w:sz w:val="24"/>
          <w:szCs w:val="24"/>
        </w:rPr>
        <w:t>an approval that is</w:t>
      </w:r>
      <w:r w:rsidR="006348DD">
        <w:rPr>
          <w:rFonts w:ascii="Times New Roman" w:hAnsi="Times New Roman"/>
          <w:sz w:val="24"/>
          <w:szCs w:val="24"/>
        </w:rPr>
        <w:t xml:space="preserve"> required in addition to a particular State Agency’s intradepartmental approvals in order to </w:t>
      </w:r>
      <w:r>
        <w:rPr>
          <w:rFonts w:ascii="Times New Roman" w:hAnsi="Times New Roman"/>
          <w:sz w:val="24"/>
          <w:szCs w:val="24"/>
        </w:rPr>
        <w:t xml:space="preserve">procure or </w:t>
      </w:r>
      <w:r w:rsidR="006348DD">
        <w:rPr>
          <w:rFonts w:ascii="Times New Roman" w:hAnsi="Times New Roman"/>
          <w:sz w:val="24"/>
          <w:szCs w:val="24"/>
        </w:rPr>
        <w:t xml:space="preserve">purchase </w:t>
      </w:r>
      <w:r>
        <w:rPr>
          <w:rFonts w:ascii="Times New Roman" w:hAnsi="Times New Roman"/>
          <w:sz w:val="24"/>
          <w:szCs w:val="24"/>
        </w:rPr>
        <w:t>goods or services</w:t>
      </w:r>
      <w:r w:rsidR="006348DD">
        <w:rPr>
          <w:rFonts w:ascii="Times New Roman" w:hAnsi="Times New Roman"/>
          <w:sz w:val="24"/>
          <w:szCs w:val="24"/>
        </w:rPr>
        <w:t xml:space="preserve">.    </w:t>
      </w:r>
      <w:r w:rsidR="0081071A">
        <w:rPr>
          <w:rFonts w:ascii="Times New Roman" w:hAnsi="Times New Roman"/>
          <w:sz w:val="24"/>
          <w:szCs w:val="24"/>
        </w:rPr>
        <w:t>External</w:t>
      </w:r>
      <w:r>
        <w:rPr>
          <w:rFonts w:ascii="Times New Roman" w:hAnsi="Times New Roman"/>
          <w:sz w:val="24"/>
          <w:szCs w:val="24"/>
        </w:rPr>
        <w:t xml:space="preserve"> Approval</w:t>
      </w:r>
      <w:r w:rsidR="0081071A">
        <w:rPr>
          <w:rFonts w:ascii="Times New Roman" w:hAnsi="Times New Roman"/>
          <w:sz w:val="24"/>
          <w:szCs w:val="24"/>
        </w:rPr>
        <w:t xml:space="preserve"> may be required</w:t>
      </w:r>
      <w:r w:rsidR="006348DD">
        <w:rPr>
          <w:rFonts w:ascii="Times New Roman" w:hAnsi="Times New Roman"/>
          <w:sz w:val="24"/>
          <w:szCs w:val="24"/>
        </w:rPr>
        <w:t xml:space="preserve"> by </w:t>
      </w:r>
      <w:r>
        <w:rPr>
          <w:rFonts w:ascii="Times New Roman" w:hAnsi="Times New Roman"/>
          <w:sz w:val="24"/>
          <w:szCs w:val="24"/>
        </w:rPr>
        <w:t xml:space="preserve">applicable </w:t>
      </w:r>
      <w:r w:rsidR="006348DD">
        <w:rPr>
          <w:rFonts w:ascii="Times New Roman" w:hAnsi="Times New Roman"/>
          <w:sz w:val="24"/>
          <w:szCs w:val="24"/>
        </w:rPr>
        <w:t xml:space="preserve">law, by contract, </w:t>
      </w:r>
      <w:r>
        <w:rPr>
          <w:rFonts w:ascii="Times New Roman" w:hAnsi="Times New Roman"/>
          <w:sz w:val="24"/>
          <w:szCs w:val="24"/>
        </w:rPr>
        <w:t xml:space="preserve">or by State business </w:t>
      </w:r>
      <w:r w:rsidR="0081071A">
        <w:rPr>
          <w:rFonts w:ascii="Times New Roman" w:hAnsi="Times New Roman"/>
          <w:sz w:val="24"/>
          <w:szCs w:val="24"/>
        </w:rPr>
        <w:t>processes</w:t>
      </w:r>
      <w:r w:rsidR="002A7544">
        <w:rPr>
          <w:rFonts w:ascii="Times New Roman" w:hAnsi="Times New Roman"/>
          <w:sz w:val="24"/>
          <w:szCs w:val="24"/>
        </w:rPr>
        <w:t>.</w:t>
      </w:r>
      <w:r w:rsidR="00B1327F">
        <w:rPr>
          <w:rFonts w:ascii="Times New Roman" w:hAnsi="Times New Roman"/>
          <w:sz w:val="24"/>
          <w:szCs w:val="24"/>
        </w:rPr>
        <w:t xml:space="preserve">  For example, External Approva</w:t>
      </w:r>
      <w:r w:rsidR="00674810">
        <w:rPr>
          <w:rFonts w:ascii="Times New Roman" w:hAnsi="Times New Roman"/>
          <w:sz w:val="24"/>
          <w:szCs w:val="24"/>
        </w:rPr>
        <w:t>l</w:t>
      </w:r>
      <w:r>
        <w:rPr>
          <w:rFonts w:ascii="Times New Roman" w:hAnsi="Times New Roman"/>
          <w:sz w:val="24"/>
          <w:szCs w:val="24"/>
        </w:rPr>
        <w:t xml:space="preserve"> may include approval from Finance and Administration</w:t>
      </w:r>
      <w:r w:rsidR="00B1327F">
        <w:rPr>
          <w:rFonts w:ascii="Times New Roman" w:hAnsi="Times New Roman"/>
          <w:sz w:val="24"/>
          <w:szCs w:val="24"/>
        </w:rPr>
        <w:t xml:space="preserve"> for IT products and services, </w:t>
      </w:r>
      <w:r>
        <w:rPr>
          <w:rFonts w:ascii="Times New Roman" w:hAnsi="Times New Roman"/>
          <w:sz w:val="24"/>
          <w:szCs w:val="24"/>
        </w:rPr>
        <w:t xml:space="preserve">the </w:t>
      </w:r>
      <w:r w:rsidR="00B1327F">
        <w:rPr>
          <w:rFonts w:ascii="Times New Roman" w:hAnsi="Times New Roman"/>
          <w:sz w:val="24"/>
          <w:szCs w:val="24"/>
        </w:rPr>
        <w:t>Department of Human Resources for train</w:t>
      </w:r>
      <w:r w:rsidR="006348DD">
        <w:rPr>
          <w:rFonts w:ascii="Times New Roman" w:hAnsi="Times New Roman"/>
          <w:sz w:val="24"/>
          <w:szCs w:val="24"/>
        </w:rPr>
        <w:t>ing and staffing, and F</w:t>
      </w:r>
      <w:r>
        <w:rPr>
          <w:rFonts w:ascii="Times New Roman" w:hAnsi="Times New Roman"/>
          <w:sz w:val="24"/>
          <w:szCs w:val="24"/>
        </w:rPr>
        <w:t>inance and Administration, Division of</w:t>
      </w:r>
      <w:r w:rsidR="00F54F25">
        <w:rPr>
          <w:rFonts w:ascii="Times New Roman" w:hAnsi="Times New Roman"/>
          <w:sz w:val="24"/>
          <w:szCs w:val="24"/>
        </w:rPr>
        <w:t xml:space="preserve"> Accounts</w:t>
      </w:r>
      <w:r w:rsidR="00B1327F">
        <w:rPr>
          <w:rFonts w:ascii="Times New Roman" w:hAnsi="Times New Roman"/>
          <w:sz w:val="24"/>
          <w:szCs w:val="24"/>
        </w:rPr>
        <w:t xml:space="preserve">. </w:t>
      </w:r>
      <w:r w:rsidR="0061278D">
        <w:rPr>
          <w:rFonts w:ascii="Times New Roman" w:hAnsi="Times New Roman"/>
          <w:sz w:val="24"/>
          <w:szCs w:val="24"/>
        </w:rPr>
        <w:t xml:space="preserve"> </w:t>
      </w:r>
    </w:p>
    <w:p w14:paraId="117FB9F0" w14:textId="77777777" w:rsidR="00C14DE3" w:rsidRDefault="00C14DE3">
      <w:pPr>
        <w:shd w:val="clear" w:color="auto" w:fill="FFFFFF"/>
        <w:spacing w:after="0"/>
        <w:ind w:left="720"/>
        <w:rPr>
          <w:rFonts w:ascii="Times New Roman" w:hAnsi="Times New Roman"/>
          <w:sz w:val="24"/>
          <w:szCs w:val="24"/>
        </w:rPr>
      </w:pPr>
      <w:r>
        <w:rPr>
          <w:rFonts w:ascii="Times New Roman" w:hAnsi="Times New Roman"/>
          <w:sz w:val="24"/>
          <w:szCs w:val="24"/>
        </w:rPr>
        <w:t xml:space="preserve"> </w:t>
      </w:r>
    </w:p>
    <w:p w14:paraId="6C0CDAA4"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“Fully Executed</w:t>
      </w:r>
      <w:r>
        <w:rPr>
          <w:rFonts w:ascii="Times New Roman" w:hAnsi="Times New Roman"/>
          <w:sz w:val="24"/>
          <w:szCs w:val="24"/>
        </w:rPr>
        <w:t xml:space="preserve"> Contract</w:t>
      </w:r>
      <w:r w:rsidRPr="00B61630">
        <w:rPr>
          <w:rFonts w:ascii="Times New Roman" w:hAnsi="Times New Roman"/>
          <w:sz w:val="24"/>
          <w:szCs w:val="24"/>
        </w:rPr>
        <w:t xml:space="preserve">” means a signed contract that has been duly approved as evidenced by the affixation, or electronic approval, of all necessary State signatories as required by applicable statutes, rules or </w:t>
      </w:r>
      <w:r w:rsidR="00952F8B">
        <w:rPr>
          <w:rFonts w:ascii="Times New Roman" w:hAnsi="Times New Roman"/>
          <w:sz w:val="24"/>
          <w:szCs w:val="24"/>
        </w:rPr>
        <w:t>Central Procurement Office</w:t>
      </w:r>
      <w:r w:rsidRPr="00B61630">
        <w:rPr>
          <w:rFonts w:ascii="Times New Roman" w:hAnsi="Times New Roman"/>
          <w:sz w:val="24"/>
          <w:szCs w:val="24"/>
        </w:rPr>
        <w:t xml:space="preserve"> Policy.</w:t>
      </w:r>
    </w:p>
    <w:p w14:paraId="442CB718" w14:textId="77777777" w:rsidR="00CD758C" w:rsidRDefault="00CD758C">
      <w:pPr>
        <w:shd w:val="clear" w:color="auto" w:fill="FFFFFF"/>
        <w:spacing w:after="0"/>
        <w:ind w:left="720"/>
        <w:rPr>
          <w:rFonts w:ascii="Times New Roman" w:hAnsi="Times New Roman"/>
          <w:sz w:val="24"/>
          <w:szCs w:val="24"/>
        </w:rPr>
      </w:pPr>
    </w:p>
    <w:p w14:paraId="0278F4C1"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“Gift</w:t>
      </w:r>
      <w:r>
        <w:rPr>
          <w:rFonts w:ascii="Times New Roman" w:hAnsi="Times New Roman"/>
          <w:sz w:val="24"/>
          <w:szCs w:val="24"/>
        </w:rPr>
        <w:t>”</w:t>
      </w:r>
      <w:r w:rsidRPr="00B61630">
        <w:rPr>
          <w:rFonts w:ascii="Times New Roman" w:hAnsi="Times New Roman"/>
          <w:sz w:val="24"/>
          <w:szCs w:val="24"/>
        </w:rPr>
        <w:t xml:space="preserve"> means a voluntary transfer of goods or services to the State made gratuitously and without consideration. Essential requisites of a gift are:</w:t>
      </w:r>
    </w:p>
    <w:p w14:paraId="75524C34" w14:textId="77777777" w:rsidR="00CD758C" w:rsidRDefault="00CD758C">
      <w:pPr>
        <w:shd w:val="clear" w:color="auto" w:fill="FFFFFF"/>
        <w:spacing w:after="0"/>
        <w:ind w:left="720"/>
        <w:rPr>
          <w:rFonts w:ascii="Times New Roman" w:hAnsi="Times New Roman"/>
          <w:sz w:val="24"/>
          <w:szCs w:val="24"/>
        </w:rPr>
      </w:pPr>
    </w:p>
    <w:p w14:paraId="71425AA8" w14:textId="77777777" w:rsidR="00CD758C" w:rsidRDefault="00850D4A">
      <w:pPr>
        <w:pStyle w:val="ListParagraph"/>
        <w:numPr>
          <w:ilvl w:val="2"/>
          <w:numId w:val="1"/>
        </w:numPr>
        <w:autoSpaceDE w:val="0"/>
        <w:autoSpaceDN w:val="0"/>
        <w:adjustRightInd w:val="0"/>
        <w:spacing w:after="0"/>
        <w:rPr>
          <w:rFonts w:ascii="Times New Roman" w:hAnsi="Times New Roman"/>
          <w:sz w:val="24"/>
          <w:szCs w:val="24"/>
        </w:rPr>
      </w:pPr>
      <w:r w:rsidRPr="00B61630">
        <w:rPr>
          <w:rFonts w:ascii="Times New Roman" w:hAnsi="Times New Roman"/>
          <w:sz w:val="24"/>
          <w:szCs w:val="24"/>
        </w:rPr>
        <w:t>Capacity of the donor to make the gift;</w:t>
      </w:r>
    </w:p>
    <w:p w14:paraId="199CC1DD" w14:textId="77777777" w:rsidR="00154A8E" w:rsidRDefault="00154A8E" w:rsidP="00154A8E">
      <w:pPr>
        <w:pStyle w:val="ListParagraph"/>
        <w:autoSpaceDE w:val="0"/>
        <w:autoSpaceDN w:val="0"/>
        <w:adjustRightInd w:val="0"/>
        <w:spacing w:after="0"/>
        <w:ind w:left="1008"/>
        <w:rPr>
          <w:rFonts w:ascii="Times New Roman" w:hAnsi="Times New Roman"/>
          <w:sz w:val="24"/>
          <w:szCs w:val="24"/>
        </w:rPr>
      </w:pPr>
    </w:p>
    <w:p w14:paraId="2DC6053E" w14:textId="77777777" w:rsidR="00CD758C" w:rsidRDefault="00850D4A">
      <w:pPr>
        <w:pStyle w:val="ListParagraph"/>
        <w:numPr>
          <w:ilvl w:val="2"/>
          <w:numId w:val="1"/>
        </w:numPr>
        <w:autoSpaceDE w:val="0"/>
        <w:autoSpaceDN w:val="0"/>
        <w:adjustRightInd w:val="0"/>
        <w:spacing w:after="0"/>
        <w:rPr>
          <w:rFonts w:ascii="Times New Roman" w:hAnsi="Times New Roman"/>
          <w:sz w:val="24"/>
          <w:szCs w:val="24"/>
        </w:rPr>
      </w:pPr>
      <w:r w:rsidRPr="00B61630">
        <w:rPr>
          <w:rFonts w:ascii="Times New Roman" w:hAnsi="Times New Roman"/>
          <w:sz w:val="24"/>
          <w:szCs w:val="24"/>
        </w:rPr>
        <w:t>Intention of the donor to make the gift;</w:t>
      </w:r>
    </w:p>
    <w:p w14:paraId="20C3D9B7" w14:textId="77777777" w:rsidR="00154A8E" w:rsidRDefault="00154A8E" w:rsidP="00154A8E">
      <w:pPr>
        <w:pStyle w:val="ListParagraph"/>
        <w:autoSpaceDE w:val="0"/>
        <w:autoSpaceDN w:val="0"/>
        <w:adjustRightInd w:val="0"/>
        <w:spacing w:after="0"/>
        <w:ind w:left="1008"/>
        <w:rPr>
          <w:rFonts w:ascii="Times New Roman" w:hAnsi="Times New Roman"/>
          <w:sz w:val="24"/>
          <w:szCs w:val="24"/>
        </w:rPr>
      </w:pPr>
    </w:p>
    <w:p w14:paraId="1484122E" w14:textId="77777777" w:rsidR="00CD758C" w:rsidRDefault="00850D4A">
      <w:pPr>
        <w:pStyle w:val="ListParagraph"/>
        <w:numPr>
          <w:ilvl w:val="2"/>
          <w:numId w:val="1"/>
        </w:numPr>
        <w:autoSpaceDE w:val="0"/>
        <w:autoSpaceDN w:val="0"/>
        <w:adjustRightInd w:val="0"/>
        <w:spacing w:after="0"/>
        <w:rPr>
          <w:rFonts w:ascii="Times New Roman" w:hAnsi="Times New Roman"/>
          <w:sz w:val="24"/>
          <w:szCs w:val="24"/>
        </w:rPr>
      </w:pPr>
      <w:r w:rsidRPr="00B61630">
        <w:rPr>
          <w:rFonts w:ascii="Times New Roman" w:hAnsi="Times New Roman"/>
          <w:sz w:val="24"/>
          <w:szCs w:val="24"/>
        </w:rPr>
        <w:t>Completed delivery of the gift to or for the State, and</w:t>
      </w:r>
    </w:p>
    <w:p w14:paraId="29BA3A3E" w14:textId="77777777" w:rsidR="00154A8E" w:rsidRDefault="00154A8E" w:rsidP="00154A8E">
      <w:pPr>
        <w:pStyle w:val="ListParagraph"/>
        <w:autoSpaceDE w:val="0"/>
        <w:autoSpaceDN w:val="0"/>
        <w:adjustRightInd w:val="0"/>
        <w:spacing w:after="0"/>
        <w:ind w:left="1008"/>
        <w:rPr>
          <w:rFonts w:ascii="Times New Roman" w:hAnsi="Times New Roman"/>
          <w:sz w:val="24"/>
          <w:szCs w:val="24"/>
        </w:rPr>
      </w:pPr>
    </w:p>
    <w:p w14:paraId="68591398" w14:textId="77777777" w:rsidR="00C23833" w:rsidRPr="00C23833" w:rsidRDefault="00850D4A">
      <w:pPr>
        <w:pStyle w:val="ListParagraph"/>
        <w:numPr>
          <w:ilvl w:val="2"/>
          <w:numId w:val="1"/>
        </w:numPr>
        <w:autoSpaceDE w:val="0"/>
        <w:autoSpaceDN w:val="0"/>
        <w:adjustRightInd w:val="0"/>
        <w:spacing w:after="0"/>
        <w:rPr>
          <w:rFonts w:ascii="Times New Roman" w:hAnsi="Times New Roman"/>
          <w:sz w:val="24"/>
          <w:szCs w:val="24"/>
        </w:rPr>
      </w:pPr>
      <w:r w:rsidRPr="00B61630">
        <w:rPr>
          <w:rFonts w:ascii="Times New Roman" w:hAnsi="Times New Roman"/>
          <w:sz w:val="24"/>
          <w:szCs w:val="24"/>
        </w:rPr>
        <w:t>Acceptance of the gift by the State.</w:t>
      </w:r>
    </w:p>
    <w:p w14:paraId="3C519B77" w14:textId="77777777" w:rsidR="00154A8E" w:rsidRDefault="00154A8E" w:rsidP="00154A8E">
      <w:pPr>
        <w:pStyle w:val="ListParagraph"/>
      </w:pPr>
    </w:p>
    <w:p w14:paraId="21C5F7A1" w14:textId="77777777" w:rsidR="00154A8E" w:rsidRPr="00154A8E" w:rsidRDefault="00154A8E" w:rsidP="00154A8E">
      <w:pPr>
        <w:pStyle w:val="ListParagraph"/>
        <w:rPr>
          <w:rFonts w:ascii="Times New Roman" w:hAnsi="Times New Roman"/>
          <w:sz w:val="24"/>
          <w:szCs w:val="24"/>
        </w:rPr>
      </w:pPr>
      <w:r w:rsidRPr="00154A8E">
        <w:rPr>
          <w:rFonts w:ascii="Times New Roman" w:hAnsi="Times New Roman"/>
          <w:sz w:val="24"/>
          <w:szCs w:val="24"/>
        </w:rPr>
        <w:t>Nothing in this Rule shall be construed to mean that the State must accept any gift.</w:t>
      </w:r>
    </w:p>
    <w:p w14:paraId="42B99555"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"Goods" means all property, including, but not limited to, supplies, equipment, materials, printing, and insurance. The term “Goods” does not include leases, acquisitions, or disposals of an interest in real property.</w:t>
      </w:r>
    </w:p>
    <w:p w14:paraId="64A2C068" w14:textId="77777777" w:rsidR="00CD758C" w:rsidRDefault="00CD758C">
      <w:pPr>
        <w:shd w:val="clear" w:color="auto" w:fill="FFFFFF"/>
        <w:spacing w:after="0"/>
        <w:ind w:left="720"/>
        <w:rPr>
          <w:rFonts w:ascii="Times New Roman" w:hAnsi="Times New Roman"/>
          <w:sz w:val="24"/>
          <w:szCs w:val="24"/>
        </w:rPr>
      </w:pPr>
    </w:p>
    <w:p w14:paraId="52BC5083"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"Grant" means any grant of money awarded to the State, or awarded by the State to a person or legal entity, for the furnishing by the State of assistance, whether financial or otherwise, to any person or entity to support a program authorized by law. The term “Grant” does not include an award with the primary purpose of procuring an end product, whether in the form of supplies, services, or construction, or any contract resulting from such an award that should otherwise be provided on a competitive basis.</w:t>
      </w:r>
    </w:p>
    <w:p w14:paraId="1D699FA9" w14:textId="77777777" w:rsidR="00CD758C" w:rsidRDefault="00CD758C">
      <w:pPr>
        <w:shd w:val="clear" w:color="auto" w:fill="FFFFFF"/>
        <w:spacing w:after="0"/>
        <w:ind w:left="720"/>
        <w:rPr>
          <w:rFonts w:ascii="Times New Roman" w:hAnsi="Times New Roman"/>
          <w:sz w:val="24"/>
          <w:szCs w:val="24"/>
        </w:rPr>
      </w:pPr>
    </w:p>
    <w:p w14:paraId="781EE9B6"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“Grant Budget” means a budget itemizing one or more specific activities or purposes under the grant and the maximum amounts a Grantee, a grant recipient or grant subrecipient may be reimbursed.</w:t>
      </w:r>
    </w:p>
    <w:p w14:paraId="54F8EAB8" w14:textId="77777777" w:rsidR="00CD758C" w:rsidRDefault="00CD758C">
      <w:pPr>
        <w:shd w:val="clear" w:color="auto" w:fill="FFFFFF"/>
        <w:spacing w:after="0"/>
        <w:ind w:left="720"/>
        <w:rPr>
          <w:rFonts w:ascii="Times New Roman" w:hAnsi="Times New Roman"/>
          <w:sz w:val="24"/>
          <w:szCs w:val="24"/>
        </w:rPr>
      </w:pPr>
    </w:p>
    <w:p w14:paraId="6C517B91"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“Grantee” or “Grant Recipient” means the person or entity awarded a grant.</w:t>
      </w:r>
    </w:p>
    <w:p w14:paraId="0CFE6B01" w14:textId="77777777" w:rsidR="00CD758C" w:rsidRDefault="00CD758C">
      <w:pPr>
        <w:shd w:val="clear" w:color="auto" w:fill="FFFFFF"/>
        <w:spacing w:after="0"/>
        <w:ind w:left="720"/>
        <w:rPr>
          <w:rFonts w:ascii="Times New Roman" w:hAnsi="Times New Roman"/>
          <w:sz w:val="24"/>
          <w:szCs w:val="24"/>
        </w:rPr>
      </w:pPr>
    </w:p>
    <w:p w14:paraId="175BCC9F"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“Grantor State Agency” means a State Agency that awards a grant to a person or entity.</w:t>
      </w:r>
    </w:p>
    <w:p w14:paraId="37C5BFA3" w14:textId="77777777" w:rsidR="00CD758C" w:rsidRDefault="00CD758C">
      <w:pPr>
        <w:shd w:val="clear" w:color="auto" w:fill="FFFFFF"/>
        <w:spacing w:after="0"/>
        <w:ind w:left="720"/>
        <w:rPr>
          <w:rFonts w:ascii="Times New Roman" w:hAnsi="Times New Roman"/>
          <w:sz w:val="24"/>
          <w:szCs w:val="24"/>
        </w:rPr>
      </w:pPr>
    </w:p>
    <w:p w14:paraId="38559BD1" w14:textId="77777777" w:rsidR="00CD758C" w:rsidRDefault="00850D4A">
      <w:pPr>
        <w:tabs>
          <w:tab w:val="left" w:pos="1800"/>
        </w:tabs>
        <w:autoSpaceDE w:val="0"/>
        <w:autoSpaceDN w:val="0"/>
        <w:adjustRightInd w:val="0"/>
        <w:spacing w:after="0"/>
        <w:ind w:left="720"/>
        <w:rPr>
          <w:rFonts w:ascii="Times New Roman" w:hAnsi="Times New Roman"/>
          <w:sz w:val="24"/>
          <w:szCs w:val="24"/>
        </w:rPr>
      </w:pPr>
      <w:r w:rsidRPr="00B61630">
        <w:rPr>
          <w:rFonts w:ascii="Times New Roman" w:hAnsi="Times New Roman"/>
          <w:sz w:val="24"/>
          <w:szCs w:val="24"/>
        </w:rPr>
        <w:t xml:space="preserve">“Immediate Family” – means a </w:t>
      </w:r>
      <w:r w:rsidR="00952F8B">
        <w:rPr>
          <w:rFonts w:ascii="Times New Roman" w:hAnsi="Times New Roman"/>
          <w:sz w:val="24"/>
          <w:szCs w:val="24"/>
        </w:rPr>
        <w:t>Central Procurement Office</w:t>
      </w:r>
      <w:r w:rsidRPr="00B61630">
        <w:rPr>
          <w:rFonts w:ascii="Times New Roman" w:hAnsi="Times New Roman"/>
          <w:sz w:val="24"/>
          <w:szCs w:val="24"/>
        </w:rPr>
        <w:t xml:space="preserve"> or procuring State Agency employee’s spouse, parent, sibling, or child.</w:t>
      </w:r>
    </w:p>
    <w:p w14:paraId="47478554" w14:textId="77777777" w:rsidR="00CD758C" w:rsidRDefault="00CD758C">
      <w:pPr>
        <w:tabs>
          <w:tab w:val="left" w:pos="1800"/>
        </w:tabs>
        <w:autoSpaceDE w:val="0"/>
        <w:autoSpaceDN w:val="0"/>
        <w:adjustRightInd w:val="0"/>
        <w:spacing w:after="0"/>
        <w:ind w:left="720"/>
        <w:rPr>
          <w:rFonts w:ascii="Times New Roman" w:hAnsi="Times New Roman"/>
          <w:color w:val="000000"/>
          <w:sz w:val="24"/>
          <w:szCs w:val="24"/>
        </w:rPr>
      </w:pPr>
    </w:p>
    <w:p w14:paraId="1DD2D0A4"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“Incentive” means a payment, in addition to that which is required by a contract for minimally required performance, which is explicitly based upon the Contracting Party’s performance at a specified level beyond that which is minimally required.</w:t>
      </w:r>
    </w:p>
    <w:p w14:paraId="3B9AF759" w14:textId="77777777" w:rsidR="00CD758C" w:rsidRDefault="00CD758C">
      <w:pPr>
        <w:shd w:val="clear" w:color="auto" w:fill="FFFFFF"/>
        <w:spacing w:after="0"/>
        <w:ind w:left="720"/>
        <w:rPr>
          <w:rFonts w:ascii="Times New Roman" w:hAnsi="Times New Roman"/>
          <w:sz w:val="24"/>
          <w:szCs w:val="24"/>
        </w:rPr>
      </w:pPr>
    </w:p>
    <w:p w14:paraId="430FEE05" w14:textId="77777777" w:rsidR="00CD758C" w:rsidRDefault="00850D4A">
      <w:pPr>
        <w:shd w:val="clear" w:color="auto" w:fill="FFFFFF"/>
        <w:spacing w:after="0"/>
        <w:ind w:left="720"/>
        <w:rPr>
          <w:rFonts w:ascii="Times New Roman" w:hAnsi="Times New Roman"/>
          <w:bCs/>
          <w:sz w:val="24"/>
          <w:szCs w:val="24"/>
        </w:rPr>
      </w:pPr>
      <w:r w:rsidRPr="00B61630">
        <w:rPr>
          <w:rFonts w:ascii="Times New Roman" w:hAnsi="Times New Roman"/>
          <w:sz w:val="24"/>
          <w:szCs w:val="24"/>
        </w:rPr>
        <w:t xml:space="preserve">“Interagency Agreement” means an agreement between two State Agencies, neither of which has the legal capacity to sue and be sued or enter into contracts separate and apart from the State that is </w:t>
      </w:r>
      <w:r w:rsidRPr="00B61630">
        <w:rPr>
          <w:rFonts w:ascii="Times New Roman" w:hAnsi="Times New Roman"/>
          <w:bCs/>
          <w:sz w:val="24"/>
          <w:szCs w:val="24"/>
        </w:rPr>
        <w:t>reduced to writing, contains an adequate description of the duties of each party, a statement of the term of agreement, and a statement of the maximum amount payable as between the State Agencies.</w:t>
      </w:r>
    </w:p>
    <w:p w14:paraId="552B03BE" w14:textId="77777777" w:rsidR="00CD758C" w:rsidRDefault="00CD758C">
      <w:pPr>
        <w:shd w:val="clear" w:color="auto" w:fill="FFFFFF"/>
        <w:spacing w:after="0"/>
        <w:ind w:left="720"/>
        <w:rPr>
          <w:rFonts w:ascii="Times New Roman" w:hAnsi="Times New Roman"/>
          <w:sz w:val="24"/>
          <w:szCs w:val="24"/>
        </w:rPr>
      </w:pPr>
    </w:p>
    <w:p w14:paraId="6E3B6643"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“Invitation to Bid” means a procurement method where a contract is awarded to one or more bidders</w:t>
      </w:r>
      <w:r>
        <w:rPr>
          <w:rFonts w:ascii="Times New Roman" w:hAnsi="Times New Roman"/>
          <w:sz w:val="24"/>
          <w:szCs w:val="24"/>
        </w:rPr>
        <w:t xml:space="preserve"> based on the lowest responsive and responsible price</w:t>
      </w:r>
      <w:r w:rsidRPr="00B61630">
        <w:rPr>
          <w:rFonts w:ascii="Times New Roman" w:hAnsi="Times New Roman"/>
          <w:sz w:val="24"/>
          <w:szCs w:val="24"/>
        </w:rPr>
        <w:t>.</w:t>
      </w:r>
    </w:p>
    <w:p w14:paraId="77CF1B29" w14:textId="77777777" w:rsidR="00CD758C" w:rsidRDefault="00CD758C">
      <w:pPr>
        <w:shd w:val="clear" w:color="auto" w:fill="FFFFFF"/>
        <w:spacing w:after="0"/>
        <w:ind w:left="720"/>
        <w:rPr>
          <w:rFonts w:ascii="Times New Roman" w:hAnsi="Times New Roman"/>
          <w:sz w:val="24"/>
          <w:szCs w:val="24"/>
        </w:rPr>
      </w:pPr>
    </w:p>
    <w:p w14:paraId="5F51F9CA"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“Necessary Contract Provision" means a specific clause that must be included in a contract, except as otherwise allowed by a rule exception granted pursuant to applicable law.</w:t>
      </w:r>
    </w:p>
    <w:p w14:paraId="66E8AAFF" w14:textId="77777777" w:rsidR="00CD758C" w:rsidRDefault="00CD758C">
      <w:pPr>
        <w:shd w:val="clear" w:color="auto" w:fill="FFFFFF"/>
        <w:spacing w:after="0"/>
        <w:ind w:left="720"/>
        <w:rPr>
          <w:rFonts w:ascii="Times New Roman" w:hAnsi="Times New Roman"/>
          <w:sz w:val="24"/>
          <w:szCs w:val="24"/>
        </w:rPr>
      </w:pPr>
    </w:p>
    <w:p w14:paraId="06F4F911"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“No Cost Contract” means a written contract that does not result in a pecuniary obligation between the State and a Contracting Party.</w:t>
      </w:r>
    </w:p>
    <w:p w14:paraId="7F03C163" w14:textId="77777777" w:rsidR="00CD758C" w:rsidRDefault="00CD758C">
      <w:pPr>
        <w:shd w:val="clear" w:color="auto" w:fill="FFFFFF"/>
        <w:spacing w:after="0"/>
        <w:ind w:left="720"/>
        <w:rPr>
          <w:rFonts w:ascii="Times New Roman" w:hAnsi="Times New Roman"/>
          <w:sz w:val="24"/>
          <w:szCs w:val="24"/>
        </w:rPr>
      </w:pPr>
    </w:p>
    <w:p w14:paraId="4E1EE65B"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“Notice of Intent to Award” means a State Agency’s written notice to a respondent of a solicitation that the evaluation is complete, that names the respondent who is considered for award, and states that the procurement file is open for public inspection.</w:t>
      </w:r>
    </w:p>
    <w:p w14:paraId="12780069" w14:textId="77777777" w:rsidR="00CD758C" w:rsidRDefault="00CD758C">
      <w:pPr>
        <w:shd w:val="clear" w:color="auto" w:fill="FFFFFF"/>
        <w:spacing w:after="0"/>
        <w:ind w:left="720"/>
        <w:rPr>
          <w:rFonts w:ascii="Times New Roman" w:hAnsi="Times New Roman"/>
          <w:sz w:val="24"/>
          <w:szCs w:val="24"/>
        </w:rPr>
      </w:pPr>
    </w:p>
    <w:p w14:paraId="20B47D56"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“Non-responsive” means a person who has submitted a response to a solicitation that fails to conform in all material respects to the solicitation’s requirements.</w:t>
      </w:r>
    </w:p>
    <w:p w14:paraId="473900C4" w14:textId="77777777" w:rsidR="00CD758C" w:rsidRDefault="00CD758C">
      <w:pPr>
        <w:shd w:val="clear" w:color="auto" w:fill="FFFFFF"/>
        <w:spacing w:after="0"/>
        <w:ind w:left="720"/>
        <w:rPr>
          <w:rFonts w:ascii="Times New Roman" w:hAnsi="Times New Roman"/>
          <w:sz w:val="24"/>
          <w:szCs w:val="24"/>
        </w:rPr>
      </w:pPr>
    </w:p>
    <w:p w14:paraId="70DF45B4"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“Parties” means the State, acting by and through one or more of its agencies, and any person or legal entity, with the legal capacity to enter into contracts and sue and be sued, who is a party to a contract.</w:t>
      </w:r>
    </w:p>
    <w:p w14:paraId="4081F6D0" w14:textId="77777777" w:rsidR="00CD758C" w:rsidRDefault="00CD758C">
      <w:pPr>
        <w:shd w:val="clear" w:color="auto" w:fill="FFFFFF"/>
        <w:spacing w:after="0"/>
        <w:ind w:left="720"/>
        <w:rPr>
          <w:rFonts w:ascii="Times New Roman" w:hAnsi="Times New Roman"/>
          <w:sz w:val="24"/>
          <w:szCs w:val="24"/>
        </w:rPr>
      </w:pPr>
    </w:p>
    <w:p w14:paraId="54E65D1B" w14:textId="77777777" w:rsidR="00D23683" w:rsidRDefault="00D23683" w:rsidP="00D23683">
      <w:pPr>
        <w:rPr>
          <w:rFonts w:ascii="Times New Roman" w:hAnsi="Times New Roman"/>
          <w:sz w:val="24"/>
          <w:szCs w:val="24"/>
        </w:rPr>
      </w:pPr>
      <w:r>
        <w:rPr>
          <w:rFonts w:ascii="Times New Roman" w:hAnsi="Times New Roman"/>
          <w:sz w:val="24"/>
          <w:szCs w:val="24"/>
        </w:rPr>
        <w:tab/>
      </w:r>
      <w:r w:rsidRPr="00D23683">
        <w:rPr>
          <w:rFonts w:ascii="Times New Roman" w:hAnsi="Times New Roman"/>
          <w:sz w:val="24"/>
          <w:szCs w:val="24"/>
        </w:rPr>
        <w:t xml:space="preserve">“P-Card Program” means the program established by the State and managed by the </w:t>
      </w:r>
      <w:r>
        <w:rPr>
          <w:rFonts w:ascii="Times New Roman" w:hAnsi="Times New Roman"/>
          <w:sz w:val="24"/>
          <w:szCs w:val="24"/>
        </w:rPr>
        <w:tab/>
      </w:r>
      <w:r w:rsidRPr="00D23683">
        <w:rPr>
          <w:rFonts w:ascii="Times New Roman" w:hAnsi="Times New Roman"/>
          <w:sz w:val="24"/>
          <w:szCs w:val="24"/>
        </w:rPr>
        <w:t xml:space="preserve">Central Procurement Office whereby cardholders and virtual P-Card users make </w:t>
      </w:r>
      <w:r>
        <w:rPr>
          <w:rFonts w:ascii="Times New Roman" w:hAnsi="Times New Roman"/>
          <w:sz w:val="24"/>
          <w:szCs w:val="24"/>
        </w:rPr>
        <w:tab/>
      </w:r>
      <w:r w:rsidRPr="00D23683">
        <w:rPr>
          <w:rFonts w:ascii="Times New Roman" w:hAnsi="Times New Roman"/>
          <w:sz w:val="24"/>
          <w:szCs w:val="24"/>
        </w:rPr>
        <w:t>purchases on behalf of the State of Tennessee.</w:t>
      </w:r>
    </w:p>
    <w:p w14:paraId="248EC2F5"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“Performance Bond” means a surety bond issued by an insurance company or bank to secure a Contracting Party’s performance of a contract.</w:t>
      </w:r>
    </w:p>
    <w:p w14:paraId="13D9E4EF" w14:textId="77777777" w:rsidR="00CD758C" w:rsidRDefault="00CD758C">
      <w:pPr>
        <w:shd w:val="clear" w:color="auto" w:fill="FFFFFF"/>
        <w:spacing w:after="0"/>
        <w:ind w:left="720"/>
        <w:rPr>
          <w:rFonts w:ascii="Times New Roman" w:hAnsi="Times New Roman"/>
          <w:sz w:val="24"/>
          <w:szCs w:val="24"/>
        </w:rPr>
      </w:pPr>
    </w:p>
    <w:p w14:paraId="29305395"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"Procurement" means the act of buying, purchasing, renting, leasing, or otherwise acquiring any goods or services covered by these Rules. It also includes all functions that pertain to the obtaining of any goods or services, including the description of requirements, selection and solicitation of sources, preparation and award of a contract, and all phases of contract administration.</w:t>
      </w:r>
    </w:p>
    <w:p w14:paraId="3E033BCB" w14:textId="77777777" w:rsidR="00CD758C" w:rsidRDefault="00CD758C">
      <w:pPr>
        <w:shd w:val="clear" w:color="auto" w:fill="FFFFFF"/>
        <w:spacing w:after="0"/>
        <w:ind w:left="720"/>
        <w:rPr>
          <w:rFonts w:ascii="Times New Roman" w:hAnsi="Times New Roman"/>
          <w:sz w:val="24"/>
          <w:szCs w:val="24"/>
        </w:rPr>
      </w:pPr>
    </w:p>
    <w:p w14:paraId="1D19AB39"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“Procurement Commission” means the State entity created and empowered by Tenn. Code Ann. § 4-56-102.</w:t>
      </w:r>
    </w:p>
    <w:p w14:paraId="7CCA6054" w14:textId="77777777" w:rsidR="00CD758C" w:rsidRDefault="00CD758C">
      <w:pPr>
        <w:shd w:val="clear" w:color="auto" w:fill="FFFFFF"/>
        <w:spacing w:after="0"/>
        <w:ind w:left="720"/>
        <w:rPr>
          <w:rFonts w:ascii="Times New Roman" w:hAnsi="Times New Roman"/>
          <w:sz w:val="24"/>
          <w:szCs w:val="24"/>
        </w:rPr>
      </w:pPr>
    </w:p>
    <w:p w14:paraId="7ADE6050" w14:textId="77777777" w:rsidR="00CD758C" w:rsidRDefault="00850D4A">
      <w:pPr>
        <w:shd w:val="clear" w:color="auto" w:fill="FFFFFF"/>
        <w:spacing w:after="0"/>
        <w:ind w:left="720"/>
        <w:rPr>
          <w:rFonts w:ascii="Times New Roman" w:hAnsi="Times New Roman"/>
          <w:sz w:val="24"/>
          <w:szCs w:val="24"/>
        </w:rPr>
      </w:pPr>
      <w:r>
        <w:rPr>
          <w:rFonts w:ascii="Times New Roman" w:hAnsi="Times New Roman"/>
          <w:sz w:val="24"/>
          <w:szCs w:val="24"/>
        </w:rPr>
        <w:t xml:space="preserve">“Procurement Professional” means an employee of the </w:t>
      </w:r>
      <w:r w:rsidR="00952F8B">
        <w:rPr>
          <w:rFonts w:ascii="Times New Roman" w:hAnsi="Times New Roman"/>
          <w:sz w:val="24"/>
          <w:szCs w:val="24"/>
        </w:rPr>
        <w:t>Central Procurement Office</w:t>
      </w:r>
      <w:r>
        <w:rPr>
          <w:rFonts w:ascii="Times New Roman" w:hAnsi="Times New Roman"/>
          <w:sz w:val="24"/>
          <w:szCs w:val="24"/>
        </w:rPr>
        <w:t xml:space="preserve"> or a State Agency who has a meaningful role in the procurement of goods or services.  By way of example only, a procurement professional may include a contract administrator, a solicitation coordinator or a market analyst.</w:t>
      </w:r>
    </w:p>
    <w:p w14:paraId="4021C92F" w14:textId="77777777" w:rsidR="00CD758C" w:rsidRDefault="00CD758C">
      <w:pPr>
        <w:shd w:val="clear" w:color="auto" w:fill="FFFFFF"/>
        <w:spacing w:after="0"/>
        <w:ind w:left="720"/>
        <w:rPr>
          <w:rFonts w:ascii="Times New Roman" w:hAnsi="Times New Roman"/>
          <w:sz w:val="24"/>
          <w:szCs w:val="24"/>
        </w:rPr>
      </w:pPr>
    </w:p>
    <w:p w14:paraId="6B2FEE1B"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“Procuring Agency” means the departments, agencies, and entities of the State of Tennessee which make requisitions for or procure goods or services.</w:t>
      </w:r>
    </w:p>
    <w:p w14:paraId="28CE8070" w14:textId="77777777" w:rsidR="00CD758C" w:rsidRDefault="00CD758C">
      <w:pPr>
        <w:shd w:val="clear" w:color="auto" w:fill="FFFFFF"/>
        <w:spacing w:after="0"/>
        <w:ind w:left="720"/>
        <w:rPr>
          <w:rFonts w:ascii="Times New Roman" w:hAnsi="Times New Roman"/>
          <w:sz w:val="24"/>
          <w:szCs w:val="24"/>
        </w:rPr>
      </w:pPr>
    </w:p>
    <w:p w14:paraId="152221A1" w14:textId="77777777" w:rsidR="00CD758C" w:rsidRDefault="00850D4A">
      <w:pPr>
        <w:shd w:val="clear" w:color="auto" w:fill="FFFFFF"/>
        <w:spacing w:after="0"/>
        <w:ind w:left="720"/>
        <w:rPr>
          <w:rFonts w:ascii="Times New Roman" w:hAnsi="Times New Roman"/>
          <w:sz w:val="24"/>
          <w:szCs w:val="24"/>
        </w:rPr>
      </w:pPr>
      <w:r>
        <w:rPr>
          <w:rFonts w:ascii="Times New Roman" w:hAnsi="Times New Roman"/>
          <w:sz w:val="24"/>
          <w:szCs w:val="24"/>
        </w:rPr>
        <w:t>“Pro Forma Contract” means the form of contract that is attached to a solicitation that each awarded respondent is required to sign, absent negotiation as set forth in the solicitation.</w:t>
      </w:r>
    </w:p>
    <w:p w14:paraId="5970E844" w14:textId="77777777" w:rsidR="00CD758C" w:rsidRDefault="00CD758C">
      <w:pPr>
        <w:shd w:val="clear" w:color="auto" w:fill="FFFFFF"/>
        <w:spacing w:after="0"/>
        <w:ind w:left="720"/>
        <w:rPr>
          <w:rFonts w:ascii="Times New Roman" w:hAnsi="Times New Roman"/>
          <w:sz w:val="24"/>
          <w:szCs w:val="24"/>
        </w:rPr>
      </w:pPr>
    </w:p>
    <w:p w14:paraId="5B8B5D2E"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 xml:space="preserve">“Proposal” means a proposer’s response to a </w:t>
      </w:r>
      <w:r w:rsidR="00952F8B">
        <w:rPr>
          <w:rFonts w:ascii="Times New Roman" w:hAnsi="Times New Roman"/>
          <w:sz w:val="24"/>
          <w:szCs w:val="24"/>
        </w:rPr>
        <w:t>Central Procurement Office</w:t>
      </w:r>
      <w:r w:rsidRPr="00B61630">
        <w:rPr>
          <w:rFonts w:ascii="Times New Roman" w:hAnsi="Times New Roman"/>
          <w:sz w:val="24"/>
          <w:szCs w:val="24"/>
        </w:rPr>
        <w:t>’s or Delegated State Agency’s solicitation for goods or services.</w:t>
      </w:r>
    </w:p>
    <w:p w14:paraId="0C829DCF" w14:textId="77777777" w:rsidR="00CD758C" w:rsidRDefault="00CD758C">
      <w:pPr>
        <w:shd w:val="clear" w:color="auto" w:fill="FFFFFF"/>
        <w:spacing w:after="0"/>
        <w:ind w:left="720"/>
        <w:rPr>
          <w:rFonts w:ascii="Times New Roman" w:hAnsi="Times New Roman"/>
          <w:sz w:val="24"/>
          <w:szCs w:val="24"/>
        </w:rPr>
      </w:pPr>
    </w:p>
    <w:p w14:paraId="09ECB77D"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“Proposal Bond” means a surety bond issued by an insurance company, bank, or other financial institution to ensure that the winning proposer will enter into a contract.</w:t>
      </w:r>
    </w:p>
    <w:p w14:paraId="5947ED1B" w14:textId="77777777" w:rsidR="00CD758C" w:rsidRDefault="00CD758C">
      <w:pPr>
        <w:shd w:val="clear" w:color="auto" w:fill="FFFFFF"/>
        <w:spacing w:after="0"/>
        <w:ind w:left="720"/>
        <w:rPr>
          <w:rFonts w:ascii="Times New Roman" w:hAnsi="Times New Roman"/>
          <w:sz w:val="24"/>
          <w:szCs w:val="24"/>
        </w:rPr>
      </w:pPr>
    </w:p>
    <w:p w14:paraId="37601594" w14:textId="77777777" w:rsidR="00CD758C" w:rsidRDefault="00F02209">
      <w:pPr>
        <w:shd w:val="clear" w:color="auto" w:fill="FFFFFF"/>
        <w:spacing w:after="0"/>
        <w:ind w:left="720"/>
        <w:rPr>
          <w:rFonts w:ascii="Times New Roman" w:hAnsi="Times New Roman"/>
          <w:sz w:val="24"/>
          <w:szCs w:val="24"/>
        </w:rPr>
      </w:pPr>
      <w:r>
        <w:rPr>
          <w:rFonts w:ascii="Times New Roman" w:hAnsi="Times New Roman"/>
          <w:sz w:val="24"/>
          <w:szCs w:val="24"/>
        </w:rPr>
        <w:t>“</w:t>
      </w:r>
      <w:r w:rsidR="00850D4A" w:rsidRPr="00B61630">
        <w:rPr>
          <w:rFonts w:ascii="Times New Roman" w:hAnsi="Times New Roman"/>
          <w:sz w:val="24"/>
          <w:szCs w:val="24"/>
        </w:rPr>
        <w:t>Proposer</w:t>
      </w:r>
      <w:r>
        <w:rPr>
          <w:rFonts w:ascii="Times New Roman" w:hAnsi="Times New Roman"/>
          <w:sz w:val="24"/>
          <w:szCs w:val="24"/>
        </w:rPr>
        <w:t>”</w:t>
      </w:r>
      <w:r w:rsidR="00850D4A" w:rsidRPr="00B61630">
        <w:rPr>
          <w:rFonts w:ascii="Times New Roman" w:hAnsi="Times New Roman"/>
          <w:sz w:val="24"/>
          <w:szCs w:val="24"/>
        </w:rPr>
        <w:t xml:space="preserve"> means any person or legal entity with the legal capacity to enter into contracts and sue and be sued who responds to a written solicitation for goods or services issued by the </w:t>
      </w:r>
      <w:r w:rsidR="00952F8B">
        <w:rPr>
          <w:rFonts w:ascii="Times New Roman" w:hAnsi="Times New Roman"/>
          <w:sz w:val="24"/>
          <w:szCs w:val="24"/>
        </w:rPr>
        <w:t>Central Procurement Office</w:t>
      </w:r>
      <w:r w:rsidR="00850D4A" w:rsidRPr="00B61630">
        <w:rPr>
          <w:rFonts w:ascii="Times New Roman" w:hAnsi="Times New Roman"/>
          <w:sz w:val="24"/>
          <w:szCs w:val="24"/>
        </w:rPr>
        <w:t xml:space="preserve"> or a Delegated State Agency.</w:t>
      </w:r>
    </w:p>
    <w:p w14:paraId="7C289066" w14:textId="77777777" w:rsidR="00CD758C" w:rsidRDefault="00CD758C">
      <w:pPr>
        <w:shd w:val="clear" w:color="auto" w:fill="FFFFFF"/>
        <w:spacing w:after="0"/>
        <w:ind w:left="720"/>
        <w:rPr>
          <w:rFonts w:ascii="Times New Roman" w:hAnsi="Times New Roman"/>
          <w:sz w:val="24"/>
          <w:szCs w:val="24"/>
        </w:rPr>
      </w:pPr>
    </w:p>
    <w:p w14:paraId="3B389DC1" w14:textId="77777777" w:rsidR="00CD758C" w:rsidRDefault="00850D4A">
      <w:pPr>
        <w:shd w:val="clear" w:color="auto" w:fill="FFFFFF"/>
        <w:spacing w:after="0"/>
        <w:ind w:left="720"/>
        <w:rPr>
          <w:rStyle w:val="ssens"/>
          <w:rFonts w:ascii="Times New Roman" w:hAnsi="Times New Roman"/>
          <w:sz w:val="24"/>
          <w:szCs w:val="24"/>
        </w:rPr>
      </w:pPr>
      <w:r w:rsidRPr="00B61630">
        <w:rPr>
          <w:rFonts w:ascii="Times New Roman" w:hAnsi="Times New Roman"/>
          <w:sz w:val="24"/>
          <w:szCs w:val="24"/>
        </w:rPr>
        <w:t xml:space="preserve">“Proprietary” means </w:t>
      </w:r>
      <w:r w:rsidRPr="00B61630">
        <w:rPr>
          <w:rStyle w:val="ssens"/>
          <w:rFonts w:ascii="Times New Roman" w:hAnsi="Times New Roman"/>
          <w:sz w:val="24"/>
          <w:szCs w:val="24"/>
        </w:rPr>
        <w:t>a good or service that is used, produced, or marketed under exclusive legal right of the inventor, maker or service provider that is protected under trade secret, patent, trademark, or copyright law.</w:t>
      </w:r>
    </w:p>
    <w:p w14:paraId="0608C2F8" w14:textId="77777777" w:rsidR="00CD758C" w:rsidRDefault="00CD758C">
      <w:pPr>
        <w:shd w:val="clear" w:color="auto" w:fill="FFFFFF"/>
        <w:spacing w:after="0"/>
        <w:ind w:left="720"/>
        <w:rPr>
          <w:rFonts w:ascii="Times New Roman" w:hAnsi="Times New Roman"/>
          <w:sz w:val="24"/>
          <w:szCs w:val="24"/>
        </w:rPr>
      </w:pPr>
    </w:p>
    <w:p w14:paraId="192C4D02" w14:textId="77777777" w:rsidR="00CD758C" w:rsidRDefault="00850D4A">
      <w:pPr>
        <w:spacing w:after="0"/>
        <w:ind w:left="720"/>
        <w:rPr>
          <w:rFonts w:ascii="Times New Roman" w:hAnsi="Times New Roman"/>
          <w:sz w:val="24"/>
          <w:szCs w:val="24"/>
        </w:rPr>
      </w:pPr>
      <w:r w:rsidRPr="00B61630">
        <w:rPr>
          <w:rFonts w:ascii="Times New Roman" w:hAnsi="Times New Roman"/>
          <w:sz w:val="24"/>
          <w:szCs w:val="24"/>
        </w:rPr>
        <w:t>“Proprietary Procurement” means a procurement of a service or a product that is manufactured and marketed by a person or persons having the exclusive right to provide the service or manufacture or sell the product.</w:t>
      </w:r>
    </w:p>
    <w:p w14:paraId="5392FFF2" w14:textId="77777777" w:rsidR="00CD758C" w:rsidRDefault="00CD758C">
      <w:pPr>
        <w:spacing w:after="0"/>
        <w:ind w:left="720"/>
        <w:rPr>
          <w:rFonts w:ascii="Times New Roman" w:hAnsi="Times New Roman"/>
          <w:sz w:val="24"/>
          <w:szCs w:val="24"/>
        </w:rPr>
      </w:pPr>
    </w:p>
    <w:p w14:paraId="4971C5EC" w14:textId="77777777" w:rsidR="00CD758C" w:rsidRDefault="00850D4A">
      <w:pPr>
        <w:spacing w:after="0"/>
        <w:ind w:left="720"/>
        <w:rPr>
          <w:rFonts w:ascii="Times New Roman" w:hAnsi="Times New Roman"/>
          <w:sz w:val="24"/>
          <w:szCs w:val="24"/>
        </w:rPr>
      </w:pPr>
      <w:r w:rsidRPr="00B61630">
        <w:rPr>
          <w:rFonts w:ascii="Times New Roman" w:hAnsi="Times New Roman"/>
          <w:sz w:val="24"/>
          <w:szCs w:val="24"/>
        </w:rPr>
        <w:t xml:space="preserve">“Protest” means a written complaint filed by an aggrieved party in connection with a solicitation or award of a contract by the </w:t>
      </w:r>
      <w:r w:rsidR="00952F8B">
        <w:rPr>
          <w:rFonts w:ascii="Times New Roman" w:hAnsi="Times New Roman"/>
          <w:sz w:val="24"/>
          <w:szCs w:val="24"/>
        </w:rPr>
        <w:t>Central Procurement Office</w:t>
      </w:r>
      <w:r w:rsidRPr="00B61630">
        <w:rPr>
          <w:rFonts w:ascii="Times New Roman" w:hAnsi="Times New Roman"/>
          <w:sz w:val="24"/>
          <w:szCs w:val="24"/>
        </w:rPr>
        <w:t>.</w:t>
      </w:r>
    </w:p>
    <w:p w14:paraId="2CC2D4DD" w14:textId="77777777" w:rsidR="00CD758C" w:rsidRDefault="00CD758C">
      <w:pPr>
        <w:spacing w:after="0"/>
        <w:ind w:left="720"/>
        <w:rPr>
          <w:rFonts w:ascii="Times New Roman" w:hAnsi="Times New Roman"/>
          <w:sz w:val="24"/>
          <w:szCs w:val="24"/>
        </w:rPr>
      </w:pPr>
    </w:p>
    <w:p w14:paraId="496CEBDD"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“Protest Committee” means the committee created and empowered under Tenn. Code Ann. § 4-56-103.</w:t>
      </w:r>
    </w:p>
    <w:p w14:paraId="72A1655C" w14:textId="77777777" w:rsidR="00CD758C" w:rsidRDefault="00CD758C">
      <w:pPr>
        <w:shd w:val="clear" w:color="auto" w:fill="FFFFFF"/>
        <w:spacing w:after="0"/>
        <w:ind w:left="720"/>
        <w:rPr>
          <w:rFonts w:ascii="Times New Roman" w:hAnsi="Times New Roman"/>
          <w:sz w:val="24"/>
          <w:szCs w:val="24"/>
        </w:rPr>
      </w:pPr>
    </w:p>
    <w:p w14:paraId="34BA5FBA"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 xml:space="preserve">“Purchase Order” means a document issued by the </w:t>
      </w:r>
      <w:r w:rsidR="00952F8B">
        <w:rPr>
          <w:rFonts w:ascii="Times New Roman" w:hAnsi="Times New Roman"/>
          <w:sz w:val="24"/>
          <w:szCs w:val="24"/>
        </w:rPr>
        <w:t>Central Procurement Office</w:t>
      </w:r>
      <w:r w:rsidRPr="00B61630">
        <w:rPr>
          <w:rFonts w:ascii="Times New Roman" w:hAnsi="Times New Roman"/>
          <w:sz w:val="24"/>
          <w:szCs w:val="24"/>
        </w:rPr>
        <w:t xml:space="preserve"> or a State Agency to a Contracting Party authorizing a purchase. Upon delivery to the Contracting Party, a “purchase order” becomes a binding contract on both parties.</w:t>
      </w:r>
    </w:p>
    <w:p w14:paraId="6CF72C39" w14:textId="77777777" w:rsidR="00CD758C" w:rsidRDefault="00CD758C">
      <w:pPr>
        <w:shd w:val="clear" w:color="auto" w:fill="FFFFFF"/>
        <w:spacing w:after="0"/>
        <w:ind w:left="720"/>
        <w:rPr>
          <w:rFonts w:ascii="Times New Roman" w:hAnsi="Times New Roman"/>
          <w:sz w:val="24"/>
          <w:szCs w:val="24"/>
        </w:rPr>
      </w:pPr>
    </w:p>
    <w:p w14:paraId="616875C0" w14:textId="77777777" w:rsidR="00D23683" w:rsidRDefault="00D23683" w:rsidP="00D23683">
      <w:pPr>
        <w:rPr>
          <w:rFonts w:ascii="Times New Roman" w:hAnsi="Times New Roman"/>
          <w:sz w:val="24"/>
          <w:szCs w:val="24"/>
        </w:rPr>
      </w:pPr>
      <w:r>
        <w:rPr>
          <w:rFonts w:ascii="Times New Roman" w:hAnsi="Times New Roman"/>
          <w:sz w:val="24"/>
          <w:szCs w:val="24"/>
        </w:rPr>
        <w:tab/>
      </w:r>
      <w:r w:rsidRPr="00D23683">
        <w:rPr>
          <w:rFonts w:ascii="Times New Roman" w:hAnsi="Times New Roman"/>
          <w:sz w:val="24"/>
          <w:szCs w:val="24"/>
        </w:rPr>
        <w:t xml:space="preserve">“Purchasing Card” or “P-Card” means a commercial card that allows organizations to </w:t>
      </w:r>
      <w:r>
        <w:rPr>
          <w:rFonts w:ascii="Times New Roman" w:hAnsi="Times New Roman"/>
          <w:sz w:val="24"/>
          <w:szCs w:val="24"/>
        </w:rPr>
        <w:tab/>
      </w:r>
      <w:r w:rsidRPr="00D23683">
        <w:rPr>
          <w:rFonts w:ascii="Times New Roman" w:hAnsi="Times New Roman"/>
          <w:sz w:val="24"/>
          <w:szCs w:val="24"/>
        </w:rPr>
        <w:t xml:space="preserve">take advantage of the existing credit card infrastructure to make electronic payments for </w:t>
      </w:r>
      <w:r>
        <w:rPr>
          <w:rFonts w:ascii="Times New Roman" w:hAnsi="Times New Roman"/>
          <w:sz w:val="24"/>
          <w:szCs w:val="24"/>
        </w:rPr>
        <w:tab/>
      </w:r>
      <w:r w:rsidRPr="00D23683">
        <w:rPr>
          <w:rFonts w:ascii="Times New Roman" w:hAnsi="Times New Roman"/>
          <w:sz w:val="24"/>
          <w:szCs w:val="24"/>
        </w:rPr>
        <w:t xml:space="preserve">goods or services.  A P-Card is similar to a consumer credit card, but the card-using </w:t>
      </w:r>
      <w:r>
        <w:rPr>
          <w:rFonts w:ascii="Times New Roman" w:hAnsi="Times New Roman"/>
          <w:sz w:val="24"/>
          <w:szCs w:val="24"/>
        </w:rPr>
        <w:tab/>
      </w:r>
      <w:r w:rsidRPr="00D23683">
        <w:rPr>
          <w:rFonts w:ascii="Times New Roman" w:hAnsi="Times New Roman"/>
          <w:sz w:val="24"/>
          <w:szCs w:val="24"/>
        </w:rPr>
        <w:t xml:space="preserve">organization must pay the card issuer in full each month.  </w:t>
      </w:r>
    </w:p>
    <w:p w14:paraId="7F7A2814" w14:textId="77777777" w:rsidR="002340BD" w:rsidRPr="00B054EF" w:rsidRDefault="002340BD" w:rsidP="002340BD">
      <w:pPr>
        <w:spacing w:after="0"/>
        <w:ind w:left="720"/>
        <w:rPr>
          <w:rFonts w:ascii="Times New Roman" w:hAnsi="Times New Roman"/>
          <w:color w:val="000000" w:themeColor="text1"/>
          <w:sz w:val="24"/>
          <w:szCs w:val="24"/>
        </w:rPr>
      </w:pPr>
      <w:r w:rsidRPr="00B054EF">
        <w:rPr>
          <w:rFonts w:ascii="Times New Roman" w:hAnsi="Times New Roman"/>
          <w:color w:val="000000" w:themeColor="text1"/>
          <w:sz w:val="24"/>
          <w:szCs w:val="24"/>
        </w:rPr>
        <w:t>“Record”</w:t>
      </w:r>
      <w:r w:rsidRPr="00B054EF">
        <w:rPr>
          <w:rFonts w:ascii="Times New Roman" w:hAnsi="Helvetica"/>
          <w:color w:val="000000" w:themeColor="text1"/>
          <w:sz w:val="24"/>
          <w:szCs w:val="24"/>
        </w:rPr>
        <w:t xml:space="preserve"> </w:t>
      </w:r>
      <w:r w:rsidRPr="00B054EF">
        <w:rPr>
          <w:rFonts w:ascii="Times New Roman" w:hAnsi="Times New Roman"/>
          <w:color w:val="000000" w:themeColor="text1"/>
          <w:sz w:val="24"/>
          <w:szCs w:val="24"/>
        </w:rPr>
        <w:t>means information that is inscribed on a tangible medium or that is stored in an electronic or other medium and is retrievable in perceivable form.</w:t>
      </w:r>
    </w:p>
    <w:p w14:paraId="0C608599" w14:textId="77777777" w:rsidR="002340BD" w:rsidRDefault="002340BD">
      <w:pPr>
        <w:shd w:val="clear" w:color="auto" w:fill="FFFFFF"/>
        <w:spacing w:after="0"/>
        <w:ind w:left="720"/>
        <w:rPr>
          <w:rFonts w:ascii="Times New Roman" w:hAnsi="Times New Roman"/>
          <w:sz w:val="24"/>
          <w:szCs w:val="24"/>
        </w:rPr>
      </w:pPr>
    </w:p>
    <w:p w14:paraId="6DF1FBA5"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“Request for Information” means a solicitation sent to a broad base of potential suppliers for the purpose of developing strategy, building a database, or preparing for a Request for Proposals or a Request for Qualifications.</w:t>
      </w:r>
    </w:p>
    <w:p w14:paraId="774FEA90" w14:textId="77777777" w:rsidR="00CD758C" w:rsidRDefault="00CD758C">
      <w:pPr>
        <w:shd w:val="clear" w:color="auto" w:fill="FFFFFF"/>
        <w:spacing w:after="0"/>
        <w:ind w:left="720"/>
        <w:rPr>
          <w:rFonts w:ascii="Times New Roman" w:hAnsi="Times New Roman"/>
          <w:sz w:val="24"/>
          <w:szCs w:val="24"/>
        </w:rPr>
      </w:pPr>
    </w:p>
    <w:p w14:paraId="4FE69FCE"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“Request for Proposals” means a written solicitation for written proposals to provide goods or services to the State.</w:t>
      </w:r>
    </w:p>
    <w:p w14:paraId="5D8D87A9" w14:textId="77777777" w:rsidR="00CD758C" w:rsidRDefault="00CD758C">
      <w:pPr>
        <w:shd w:val="clear" w:color="auto" w:fill="FFFFFF"/>
        <w:spacing w:after="0"/>
        <w:ind w:left="720"/>
        <w:rPr>
          <w:rFonts w:ascii="Times New Roman" w:hAnsi="Times New Roman"/>
          <w:sz w:val="24"/>
          <w:szCs w:val="24"/>
        </w:rPr>
      </w:pPr>
    </w:p>
    <w:p w14:paraId="199A58D4"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“Request for Qualifications” means a written solicitation containing a list of qualifications that must be met before a vendor may propose in response to a Request for Proposals. A written response from a vendor is the appropriate response to a Request for Qualifications.</w:t>
      </w:r>
    </w:p>
    <w:p w14:paraId="514E8F36" w14:textId="77777777" w:rsidR="00CD758C" w:rsidRDefault="00CD758C">
      <w:pPr>
        <w:shd w:val="clear" w:color="auto" w:fill="FFFFFF"/>
        <w:spacing w:after="0"/>
        <w:ind w:left="720"/>
        <w:rPr>
          <w:rFonts w:ascii="Times New Roman" w:hAnsi="Times New Roman"/>
          <w:sz w:val="24"/>
          <w:szCs w:val="24"/>
        </w:rPr>
      </w:pPr>
    </w:p>
    <w:p w14:paraId="4DD8EE6C"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“Respondent” means a person providing a written response to a solicitation.</w:t>
      </w:r>
    </w:p>
    <w:p w14:paraId="163F7CFA" w14:textId="77777777" w:rsidR="00CD758C" w:rsidRDefault="00CD758C">
      <w:pPr>
        <w:shd w:val="clear" w:color="auto" w:fill="FFFFFF"/>
        <w:spacing w:after="0"/>
        <w:ind w:left="720"/>
        <w:rPr>
          <w:rFonts w:ascii="Times New Roman" w:hAnsi="Times New Roman"/>
          <w:sz w:val="24"/>
          <w:szCs w:val="24"/>
        </w:rPr>
      </w:pPr>
    </w:p>
    <w:p w14:paraId="1CAA5133"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“Response” means a respondent’s written response to a solicitation.</w:t>
      </w:r>
    </w:p>
    <w:p w14:paraId="4CF9C4DA" w14:textId="77777777" w:rsidR="00CD758C" w:rsidRDefault="00CD758C">
      <w:pPr>
        <w:shd w:val="clear" w:color="auto" w:fill="FFFFFF"/>
        <w:spacing w:after="0"/>
        <w:ind w:left="720"/>
        <w:rPr>
          <w:rFonts w:ascii="Times New Roman" w:hAnsi="Times New Roman"/>
          <w:sz w:val="24"/>
          <w:szCs w:val="24"/>
        </w:rPr>
      </w:pPr>
    </w:p>
    <w:p w14:paraId="2501C94C"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“Responsible Proposer” means a person who has the capacity in all material respects to perform fully the contract requirements, and the integrity and reliability that will assure good faith performance.</w:t>
      </w:r>
    </w:p>
    <w:p w14:paraId="509423E1" w14:textId="77777777" w:rsidR="00CD758C" w:rsidRDefault="00CD758C">
      <w:pPr>
        <w:shd w:val="clear" w:color="auto" w:fill="FFFFFF"/>
        <w:spacing w:after="0"/>
        <w:ind w:left="720"/>
        <w:rPr>
          <w:rFonts w:ascii="Times New Roman" w:hAnsi="Times New Roman"/>
          <w:sz w:val="24"/>
          <w:szCs w:val="24"/>
        </w:rPr>
      </w:pPr>
    </w:p>
    <w:p w14:paraId="5E313C36"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“Responsive Proposer” means a person who has submitted a proposal, which conforms in all material respects, to the terms of a solicitation.</w:t>
      </w:r>
    </w:p>
    <w:p w14:paraId="21DFDCC7" w14:textId="77777777" w:rsidR="00CD758C" w:rsidRDefault="00CD758C">
      <w:pPr>
        <w:shd w:val="clear" w:color="auto" w:fill="FFFFFF"/>
        <w:spacing w:after="0"/>
        <w:ind w:left="720"/>
        <w:rPr>
          <w:rFonts w:ascii="Times New Roman" w:hAnsi="Times New Roman"/>
          <w:sz w:val="24"/>
          <w:szCs w:val="24"/>
        </w:rPr>
      </w:pPr>
    </w:p>
    <w:p w14:paraId="24258D1F"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“Revenue Contract” means a written contract obligating a State Agency to provide specific deliverable services for monetary compensation.</w:t>
      </w:r>
    </w:p>
    <w:p w14:paraId="4FA39509" w14:textId="77777777" w:rsidR="00CD758C" w:rsidRDefault="00CD758C">
      <w:pPr>
        <w:shd w:val="clear" w:color="auto" w:fill="FFFFFF"/>
        <w:spacing w:after="0"/>
        <w:ind w:left="720"/>
        <w:rPr>
          <w:rFonts w:ascii="Times New Roman" w:hAnsi="Times New Roman"/>
          <w:sz w:val="24"/>
          <w:szCs w:val="24"/>
        </w:rPr>
      </w:pPr>
    </w:p>
    <w:p w14:paraId="51994BA4"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 xml:space="preserve">“Review Process” means the procedures utilized by the </w:t>
      </w:r>
      <w:r w:rsidR="00952F8B">
        <w:rPr>
          <w:rFonts w:ascii="Times New Roman" w:hAnsi="Times New Roman"/>
          <w:sz w:val="24"/>
          <w:szCs w:val="24"/>
        </w:rPr>
        <w:t>Central Procurement Office</w:t>
      </w:r>
      <w:r w:rsidRPr="00B61630">
        <w:rPr>
          <w:rFonts w:ascii="Times New Roman" w:hAnsi="Times New Roman"/>
          <w:sz w:val="24"/>
          <w:szCs w:val="24"/>
        </w:rPr>
        <w:t xml:space="preserve"> when approving or disapproving contracts.</w:t>
      </w:r>
    </w:p>
    <w:p w14:paraId="00F7B676" w14:textId="77777777" w:rsidR="00CD758C" w:rsidRDefault="00CD758C">
      <w:pPr>
        <w:shd w:val="clear" w:color="auto" w:fill="FFFFFF"/>
        <w:spacing w:after="0"/>
        <w:ind w:left="720"/>
        <w:rPr>
          <w:rFonts w:ascii="Times New Roman" w:hAnsi="Times New Roman"/>
          <w:sz w:val="24"/>
          <w:szCs w:val="24"/>
        </w:rPr>
      </w:pPr>
    </w:p>
    <w:p w14:paraId="3A1F8537"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 xml:space="preserve">“Rule Exception” means a request to relax the strict application of certain requirements of these Rules or applicable statutes as allowed by applicable law. </w:t>
      </w:r>
    </w:p>
    <w:p w14:paraId="6646593C" w14:textId="77777777" w:rsidR="00CD758C" w:rsidRDefault="00CD758C">
      <w:pPr>
        <w:shd w:val="clear" w:color="auto" w:fill="FFFFFF"/>
        <w:spacing w:after="0"/>
        <w:ind w:left="720"/>
        <w:rPr>
          <w:rFonts w:ascii="Times New Roman" w:hAnsi="Times New Roman"/>
          <w:sz w:val="24"/>
          <w:szCs w:val="24"/>
        </w:rPr>
      </w:pPr>
    </w:p>
    <w:p w14:paraId="33DA3853"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“Rules” means the Comprehensive Rules and Regulations concerning the procurement of goods and services adopted by the Procurement Commission of the State of Tennessee.</w:t>
      </w:r>
    </w:p>
    <w:p w14:paraId="55AFA6B6" w14:textId="77777777" w:rsidR="00CD758C" w:rsidRDefault="00CD758C">
      <w:pPr>
        <w:shd w:val="clear" w:color="auto" w:fill="FFFFFF"/>
        <w:spacing w:after="0"/>
        <w:ind w:left="720"/>
        <w:rPr>
          <w:rFonts w:ascii="Times New Roman" w:hAnsi="Times New Roman"/>
          <w:sz w:val="24"/>
          <w:szCs w:val="24"/>
        </w:rPr>
      </w:pPr>
    </w:p>
    <w:p w14:paraId="4E9B76CC" w14:textId="77777777" w:rsidR="00CD758C" w:rsidRDefault="00850D4A">
      <w:pPr>
        <w:shd w:val="clear" w:color="auto" w:fill="FFFFFF"/>
        <w:spacing w:after="0"/>
        <w:ind w:left="720"/>
        <w:rPr>
          <w:rFonts w:ascii="Times New Roman" w:hAnsi="Times New Roman"/>
          <w:sz w:val="24"/>
          <w:szCs w:val="24"/>
        </w:rPr>
      </w:pPr>
      <w:r w:rsidRPr="00B61630">
        <w:rPr>
          <w:rFonts w:ascii="Times New Roman" w:hAnsi="Times New Roman"/>
          <w:sz w:val="24"/>
          <w:szCs w:val="24"/>
        </w:rPr>
        <w:t xml:space="preserve">"Services" means all services and agreements procured by the State and formalized by contract.  </w:t>
      </w:r>
    </w:p>
    <w:p w14:paraId="3D29526A" w14:textId="77777777" w:rsidR="00CD758C" w:rsidRDefault="00CD758C">
      <w:pPr>
        <w:shd w:val="clear" w:color="auto" w:fill="FFFFFF"/>
        <w:spacing w:after="0"/>
        <w:ind w:left="720"/>
        <w:rPr>
          <w:rFonts w:ascii="Times New Roman" w:hAnsi="Times New Roman"/>
          <w:sz w:val="24"/>
          <w:szCs w:val="24"/>
        </w:rPr>
      </w:pPr>
    </w:p>
    <w:p w14:paraId="754B9255" w14:textId="77777777" w:rsidR="002340BD" w:rsidRDefault="002340BD" w:rsidP="002340BD">
      <w:pPr>
        <w:shd w:val="clear" w:color="auto" w:fill="FFFFFF"/>
        <w:spacing w:after="0"/>
        <w:ind w:left="72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“Signature” or “signed” includes a mark, the name being written near the mark and witnessed, or any other symbol or methodology executed or adopted by a party with intention to authenticate a writing or record, regardless of being witnessed.</w:t>
      </w:r>
    </w:p>
    <w:p w14:paraId="6F39C14F" w14:textId="77777777" w:rsidR="002340BD" w:rsidRDefault="002340BD">
      <w:pPr>
        <w:autoSpaceDE w:val="0"/>
        <w:autoSpaceDN w:val="0"/>
        <w:adjustRightInd w:val="0"/>
        <w:spacing w:after="0"/>
        <w:ind w:left="720"/>
        <w:rPr>
          <w:rFonts w:ascii="Times New Roman" w:hAnsi="Times New Roman"/>
          <w:sz w:val="24"/>
          <w:szCs w:val="24"/>
        </w:rPr>
      </w:pPr>
    </w:p>
    <w:p w14:paraId="15B9EC69" w14:textId="77777777" w:rsidR="00750CFB" w:rsidRPr="00102B79" w:rsidRDefault="00750CFB" w:rsidP="00102B79">
      <w:pPr>
        <w:ind w:left="720"/>
        <w:rPr>
          <w:rFonts w:ascii="Times New Roman" w:hAnsi="Times New Roman"/>
          <w:sz w:val="24"/>
          <w:szCs w:val="24"/>
        </w:rPr>
      </w:pPr>
      <w:r w:rsidRPr="00102B79">
        <w:rPr>
          <w:rFonts w:ascii="Times New Roman" w:hAnsi="Times New Roman"/>
          <w:sz w:val="24"/>
          <w:szCs w:val="24"/>
        </w:rPr>
        <w:t xml:space="preserve">“Software as a Service” (‘SaaS’) means a method of software deployment whereby applications are owned, delivered, and managed remotely by one or more providers over the Internet or an intranet, and licensed to customers as an on-demand service through a usage-based model sometimes called a “subscription schedule.” SaaS, however, shall not be treated as a Subscription as that term is defined by the State. </w:t>
      </w:r>
    </w:p>
    <w:p w14:paraId="18AF439A" w14:textId="77777777" w:rsidR="00CD758C" w:rsidRDefault="00850D4A">
      <w:pPr>
        <w:autoSpaceDE w:val="0"/>
        <w:autoSpaceDN w:val="0"/>
        <w:adjustRightInd w:val="0"/>
        <w:spacing w:after="0"/>
        <w:ind w:left="720"/>
        <w:rPr>
          <w:rFonts w:ascii="Times New Roman" w:hAnsi="Times New Roman"/>
          <w:i/>
          <w:iCs/>
          <w:sz w:val="24"/>
          <w:szCs w:val="24"/>
        </w:rPr>
      </w:pPr>
      <w:r w:rsidRPr="00B61630">
        <w:rPr>
          <w:rFonts w:ascii="Times New Roman" w:hAnsi="Times New Roman"/>
          <w:sz w:val="24"/>
          <w:szCs w:val="24"/>
        </w:rPr>
        <w:t xml:space="preserve">“Sole Source Procurement” means a procurement for which </w:t>
      </w:r>
      <w:r w:rsidRPr="00B61630">
        <w:rPr>
          <w:rFonts w:ascii="Times New Roman" w:hAnsi="Times New Roman"/>
          <w:iCs/>
          <w:sz w:val="24"/>
          <w:szCs w:val="24"/>
        </w:rPr>
        <w:t>only one vendor possesses the unique and singularly available capability to meet the requirement of the solicitation, such as technical qualifications, ability to deliver at a particular time, or services from a public utility or a situation where a particular supplier or person is identified as the only qualified source available to the requisitioning authority</w:t>
      </w:r>
      <w:r w:rsidRPr="00B61630">
        <w:rPr>
          <w:rFonts w:ascii="Times New Roman" w:hAnsi="Times New Roman"/>
          <w:i/>
          <w:iCs/>
          <w:sz w:val="24"/>
          <w:szCs w:val="24"/>
        </w:rPr>
        <w:t>.</w:t>
      </w:r>
    </w:p>
    <w:p w14:paraId="16C11B0D" w14:textId="77777777" w:rsidR="00CD758C" w:rsidRDefault="00CD758C">
      <w:pPr>
        <w:autoSpaceDE w:val="0"/>
        <w:autoSpaceDN w:val="0"/>
        <w:adjustRightInd w:val="0"/>
        <w:spacing w:after="0"/>
        <w:ind w:left="720"/>
        <w:rPr>
          <w:rFonts w:ascii="Times New Roman" w:hAnsi="Times New Roman"/>
          <w:sz w:val="24"/>
          <w:szCs w:val="24"/>
        </w:rPr>
      </w:pPr>
    </w:p>
    <w:p w14:paraId="09378CBB" w14:textId="77777777" w:rsidR="00CD758C" w:rsidRDefault="00850D4A">
      <w:pPr>
        <w:autoSpaceDE w:val="0"/>
        <w:autoSpaceDN w:val="0"/>
        <w:adjustRightInd w:val="0"/>
        <w:spacing w:after="0"/>
        <w:ind w:left="720"/>
        <w:rPr>
          <w:rFonts w:ascii="Times New Roman" w:hAnsi="Times New Roman"/>
          <w:sz w:val="24"/>
          <w:szCs w:val="24"/>
        </w:rPr>
      </w:pPr>
      <w:r w:rsidRPr="00B61630">
        <w:rPr>
          <w:rFonts w:ascii="Times New Roman" w:hAnsi="Times New Roman"/>
          <w:sz w:val="24"/>
          <w:szCs w:val="24"/>
        </w:rPr>
        <w:t>“Solicitation” means a written document that facilitates the award of a contract to Contracting Parties for goods or services.  Examples of solicitations include, but are not limited to, an Invitation to Bid, a Request for Information, a Request for Proposals, and a Request for Qualifications.</w:t>
      </w:r>
    </w:p>
    <w:p w14:paraId="331E8E98" w14:textId="77777777" w:rsidR="00CD758C" w:rsidRDefault="00CD758C">
      <w:pPr>
        <w:autoSpaceDE w:val="0"/>
        <w:autoSpaceDN w:val="0"/>
        <w:adjustRightInd w:val="0"/>
        <w:spacing w:after="0"/>
        <w:ind w:left="720"/>
        <w:rPr>
          <w:rFonts w:ascii="Times New Roman" w:hAnsi="Times New Roman"/>
          <w:sz w:val="24"/>
          <w:szCs w:val="24"/>
        </w:rPr>
      </w:pPr>
    </w:p>
    <w:p w14:paraId="36511A96" w14:textId="77777777" w:rsidR="00CD758C" w:rsidRDefault="00850D4A">
      <w:pPr>
        <w:autoSpaceDE w:val="0"/>
        <w:autoSpaceDN w:val="0"/>
        <w:adjustRightInd w:val="0"/>
        <w:spacing w:after="0"/>
        <w:ind w:left="720"/>
        <w:rPr>
          <w:rFonts w:ascii="Times New Roman" w:hAnsi="Times New Roman"/>
          <w:sz w:val="24"/>
          <w:szCs w:val="24"/>
        </w:rPr>
      </w:pPr>
      <w:r>
        <w:rPr>
          <w:rFonts w:ascii="Times New Roman" w:hAnsi="Times New Roman"/>
          <w:sz w:val="24"/>
          <w:szCs w:val="24"/>
        </w:rPr>
        <w:t xml:space="preserve">“Solicitation Coordinator” means the procurement professionals within the </w:t>
      </w:r>
      <w:r w:rsidR="00952F8B">
        <w:rPr>
          <w:rFonts w:ascii="Times New Roman" w:hAnsi="Times New Roman"/>
          <w:sz w:val="24"/>
          <w:szCs w:val="24"/>
        </w:rPr>
        <w:t>Central Procurement Office</w:t>
      </w:r>
      <w:r>
        <w:rPr>
          <w:rFonts w:ascii="Times New Roman" w:hAnsi="Times New Roman"/>
          <w:sz w:val="24"/>
          <w:szCs w:val="24"/>
        </w:rPr>
        <w:t xml:space="preserve"> or State Agencies who act as the primary points of contact and manage the procurement.  Only those State Agency procurement professionals who have gone through training and certification by the </w:t>
      </w:r>
      <w:r w:rsidR="00952F8B">
        <w:rPr>
          <w:rFonts w:ascii="Times New Roman" w:hAnsi="Times New Roman"/>
          <w:sz w:val="24"/>
          <w:szCs w:val="24"/>
        </w:rPr>
        <w:t>Central Procurement Office</w:t>
      </w:r>
      <w:r>
        <w:rPr>
          <w:rFonts w:ascii="Times New Roman" w:hAnsi="Times New Roman"/>
          <w:sz w:val="24"/>
          <w:szCs w:val="24"/>
        </w:rPr>
        <w:t xml:space="preserve"> may act as a solicitation coordinator.</w:t>
      </w:r>
    </w:p>
    <w:p w14:paraId="6075BD43" w14:textId="77777777" w:rsidR="007B5BEA" w:rsidRDefault="007B5BEA">
      <w:pPr>
        <w:autoSpaceDE w:val="0"/>
        <w:autoSpaceDN w:val="0"/>
        <w:adjustRightInd w:val="0"/>
        <w:spacing w:after="0"/>
        <w:ind w:left="720"/>
        <w:rPr>
          <w:rFonts w:ascii="Times New Roman" w:hAnsi="Times New Roman"/>
          <w:sz w:val="24"/>
          <w:szCs w:val="24"/>
        </w:rPr>
      </w:pPr>
    </w:p>
    <w:p w14:paraId="1FEAAC34" w14:textId="77777777" w:rsidR="007B5BEA" w:rsidRDefault="007B5BEA">
      <w:pPr>
        <w:autoSpaceDE w:val="0"/>
        <w:autoSpaceDN w:val="0"/>
        <w:adjustRightInd w:val="0"/>
        <w:spacing w:after="0"/>
        <w:ind w:left="720"/>
        <w:rPr>
          <w:rFonts w:ascii="Times New Roman" w:hAnsi="Times New Roman"/>
          <w:sz w:val="24"/>
          <w:szCs w:val="24"/>
        </w:rPr>
      </w:pPr>
      <w:r>
        <w:rPr>
          <w:rFonts w:ascii="Times New Roman" w:hAnsi="Times New Roman"/>
          <w:sz w:val="24"/>
          <w:szCs w:val="24"/>
        </w:rPr>
        <w:t>“</w:t>
      </w:r>
      <w:r w:rsidRPr="004305DB">
        <w:rPr>
          <w:rFonts w:ascii="Times New Roman" w:hAnsi="Times New Roman"/>
          <w:sz w:val="24"/>
          <w:szCs w:val="24"/>
        </w:rPr>
        <w:t>Special Request</w:t>
      </w:r>
      <w:r>
        <w:rPr>
          <w:rFonts w:ascii="Times New Roman" w:hAnsi="Times New Roman"/>
          <w:sz w:val="24"/>
          <w:szCs w:val="24"/>
        </w:rPr>
        <w:t>” means the purchase of goods or services</w:t>
      </w:r>
      <w:r w:rsidR="00A80D91">
        <w:rPr>
          <w:rFonts w:ascii="Times New Roman" w:hAnsi="Times New Roman"/>
          <w:sz w:val="24"/>
          <w:szCs w:val="24"/>
        </w:rPr>
        <w:t xml:space="preserve"> for which a price</w:t>
      </w:r>
      <w:r>
        <w:rPr>
          <w:rFonts w:ascii="Times New Roman" w:hAnsi="Times New Roman"/>
          <w:sz w:val="24"/>
          <w:szCs w:val="24"/>
        </w:rPr>
        <w:t xml:space="preserve"> is not specified within Edison. </w:t>
      </w:r>
    </w:p>
    <w:p w14:paraId="08DCF9D8" w14:textId="77777777" w:rsidR="00CD758C" w:rsidRDefault="00CD758C">
      <w:pPr>
        <w:autoSpaceDE w:val="0"/>
        <w:autoSpaceDN w:val="0"/>
        <w:adjustRightInd w:val="0"/>
        <w:spacing w:after="0"/>
        <w:ind w:left="720"/>
        <w:rPr>
          <w:rFonts w:ascii="Times New Roman" w:hAnsi="Times New Roman"/>
          <w:sz w:val="24"/>
          <w:szCs w:val="24"/>
        </w:rPr>
      </w:pPr>
    </w:p>
    <w:p w14:paraId="20699ABA" w14:textId="77777777" w:rsidR="00CD758C" w:rsidRDefault="00850D4A">
      <w:pPr>
        <w:autoSpaceDE w:val="0"/>
        <w:autoSpaceDN w:val="0"/>
        <w:adjustRightInd w:val="0"/>
        <w:spacing w:after="0"/>
        <w:ind w:left="720"/>
        <w:rPr>
          <w:rFonts w:ascii="Times New Roman" w:hAnsi="Times New Roman"/>
          <w:sz w:val="24"/>
          <w:szCs w:val="24"/>
        </w:rPr>
      </w:pPr>
      <w:r w:rsidRPr="00B61630">
        <w:rPr>
          <w:rFonts w:ascii="Times New Roman" w:hAnsi="Times New Roman"/>
          <w:sz w:val="24"/>
          <w:szCs w:val="24"/>
        </w:rPr>
        <w:t>“Specification” means any description of the physical, functional, or performance characteristics, or of the nature of a supply, service, or construction item. “Specification” includes, as appropriate, requirements for inspecting, testing, or preparing a supply, service, or construction item for delivery.</w:t>
      </w:r>
    </w:p>
    <w:p w14:paraId="0E61A172" w14:textId="77777777" w:rsidR="00CD758C" w:rsidRDefault="00CD758C">
      <w:pPr>
        <w:autoSpaceDE w:val="0"/>
        <w:autoSpaceDN w:val="0"/>
        <w:adjustRightInd w:val="0"/>
        <w:spacing w:after="0"/>
        <w:ind w:left="720"/>
        <w:rPr>
          <w:rFonts w:ascii="Times New Roman" w:hAnsi="Times New Roman"/>
          <w:sz w:val="24"/>
          <w:szCs w:val="24"/>
        </w:rPr>
      </w:pPr>
    </w:p>
    <w:p w14:paraId="527B5E04" w14:textId="77777777" w:rsidR="00CD758C" w:rsidRDefault="00850D4A">
      <w:pPr>
        <w:autoSpaceDE w:val="0"/>
        <w:autoSpaceDN w:val="0"/>
        <w:adjustRightInd w:val="0"/>
        <w:spacing w:after="0"/>
        <w:ind w:left="720"/>
        <w:rPr>
          <w:rFonts w:ascii="Times New Roman" w:hAnsi="Times New Roman"/>
          <w:sz w:val="24"/>
          <w:szCs w:val="24"/>
        </w:rPr>
      </w:pPr>
      <w:r w:rsidRPr="00B61630">
        <w:rPr>
          <w:rFonts w:ascii="Times New Roman" w:hAnsi="Times New Roman"/>
          <w:sz w:val="24"/>
          <w:szCs w:val="24"/>
        </w:rPr>
        <w:t>"State" means the State of Tennessee, including its departments, agencies, and entities that fall under its purview.</w:t>
      </w:r>
    </w:p>
    <w:p w14:paraId="61D2A3DB" w14:textId="77777777" w:rsidR="00CD758C" w:rsidRDefault="00CD758C">
      <w:pPr>
        <w:autoSpaceDE w:val="0"/>
        <w:autoSpaceDN w:val="0"/>
        <w:adjustRightInd w:val="0"/>
        <w:spacing w:after="0"/>
        <w:ind w:left="720"/>
        <w:rPr>
          <w:rFonts w:ascii="Times New Roman" w:hAnsi="Times New Roman"/>
          <w:sz w:val="24"/>
          <w:szCs w:val="24"/>
        </w:rPr>
      </w:pPr>
    </w:p>
    <w:p w14:paraId="68E4F1AE" w14:textId="77777777" w:rsidR="00CD758C" w:rsidRDefault="00850D4A">
      <w:pPr>
        <w:autoSpaceDE w:val="0"/>
        <w:autoSpaceDN w:val="0"/>
        <w:adjustRightInd w:val="0"/>
        <w:spacing w:after="0"/>
        <w:ind w:left="720"/>
        <w:rPr>
          <w:rFonts w:ascii="Times New Roman" w:hAnsi="Times New Roman"/>
          <w:sz w:val="24"/>
          <w:szCs w:val="24"/>
        </w:rPr>
      </w:pPr>
      <w:r w:rsidRPr="00B61630">
        <w:rPr>
          <w:rFonts w:ascii="Times New Roman" w:hAnsi="Times New Roman"/>
          <w:sz w:val="24"/>
          <w:szCs w:val="24"/>
        </w:rPr>
        <w:t>“State Agency” means the departments, agencies, and entities of the State of Tennessee.</w:t>
      </w:r>
    </w:p>
    <w:p w14:paraId="32189A58" w14:textId="77777777" w:rsidR="00CD758C" w:rsidRDefault="00CD758C">
      <w:pPr>
        <w:autoSpaceDE w:val="0"/>
        <w:autoSpaceDN w:val="0"/>
        <w:adjustRightInd w:val="0"/>
        <w:spacing w:after="0"/>
        <w:ind w:left="720"/>
        <w:rPr>
          <w:rFonts w:ascii="Times New Roman" w:hAnsi="Times New Roman"/>
          <w:sz w:val="24"/>
          <w:szCs w:val="24"/>
        </w:rPr>
      </w:pPr>
    </w:p>
    <w:p w14:paraId="74E5FEA7" w14:textId="77777777" w:rsidR="00CD758C" w:rsidRDefault="00850D4A">
      <w:pPr>
        <w:autoSpaceDE w:val="0"/>
        <w:autoSpaceDN w:val="0"/>
        <w:adjustRightInd w:val="0"/>
        <w:spacing w:after="0"/>
        <w:ind w:left="720"/>
        <w:rPr>
          <w:rFonts w:ascii="Times New Roman" w:hAnsi="Times New Roman"/>
          <w:sz w:val="24"/>
          <w:szCs w:val="24"/>
        </w:rPr>
      </w:pPr>
      <w:r w:rsidRPr="00B61630">
        <w:rPr>
          <w:rFonts w:ascii="Times New Roman" w:hAnsi="Times New Roman"/>
          <w:sz w:val="24"/>
          <w:szCs w:val="24"/>
        </w:rPr>
        <w:t>“State Architect” means the person, who oversees the Office of the State Architect.</w:t>
      </w:r>
    </w:p>
    <w:p w14:paraId="366740F5" w14:textId="77777777" w:rsidR="00CD758C" w:rsidRDefault="00CD758C">
      <w:pPr>
        <w:autoSpaceDE w:val="0"/>
        <w:autoSpaceDN w:val="0"/>
        <w:adjustRightInd w:val="0"/>
        <w:spacing w:after="0"/>
        <w:ind w:left="720"/>
        <w:rPr>
          <w:rFonts w:ascii="Times New Roman" w:hAnsi="Times New Roman"/>
          <w:sz w:val="24"/>
          <w:szCs w:val="24"/>
        </w:rPr>
      </w:pPr>
    </w:p>
    <w:p w14:paraId="3233CD3F" w14:textId="77777777" w:rsidR="00CD758C" w:rsidRDefault="00850D4A">
      <w:pPr>
        <w:autoSpaceDE w:val="0"/>
        <w:autoSpaceDN w:val="0"/>
        <w:adjustRightInd w:val="0"/>
        <w:spacing w:after="0"/>
        <w:ind w:left="720"/>
        <w:rPr>
          <w:rFonts w:ascii="Times New Roman" w:hAnsi="Times New Roman"/>
          <w:sz w:val="24"/>
          <w:szCs w:val="24"/>
        </w:rPr>
      </w:pPr>
      <w:r w:rsidRPr="00B61630">
        <w:rPr>
          <w:rFonts w:ascii="Times New Roman" w:hAnsi="Times New Roman"/>
          <w:sz w:val="24"/>
          <w:szCs w:val="24"/>
        </w:rPr>
        <w:t>“Statewide Contract” means a contract for goods or services established by the Chief Procurement Officer that all State Agencies must utilize and that may be used by local governments, higher education and not-for-profit entities.</w:t>
      </w:r>
    </w:p>
    <w:p w14:paraId="0855C65A" w14:textId="77777777" w:rsidR="00CD758C" w:rsidRDefault="00CD758C">
      <w:pPr>
        <w:autoSpaceDE w:val="0"/>
        <w:autoSpaceDN w:val="0"/>
        <w:adjustRightInd w:val="0"/>
        <w:spacing w:after="0"/>
        <w:ind w:left="720"/>
        <w:rPr>
          <w:rFonts w:ascii="Times New Roman" w:hAnsi="Times New Roman"/>
          <w:sz w:val="24"/>
          <w:szCs w:val="24"/>
        </w:rPr>
      </w:pPr>
    </w:p>
    <w:p w14:paraId="5DA723B7" w14:textId="77777777" w:rsidR="00CD758C" w:rsidRDefault="00850D4A">
      <w:pPr>
        <w:autoSpaceDE w:val="0"/>
        <w:autoSpaceDN w:val="0"/>
        <w:adjustRightInd w:val="0"/>
        <w:spacing w:after="0"/>
        <w:ind w:left="720"/>
        <w:rPr>
          <w:rFonts w:ascii="Times New Roman" w:hAnsi="Times New Roman"/>
          <w:sz w:val="24"/>
          <w:szCs w:val="24"/>
        </w:rPr>
      </w:pPr>
      <w:r w:rsidRPr="00B61630">
        <w:rPr>
          <w:rFonts w:ascii="Times New Roman" w:hAnsi="Times New Roman"/>
          <w:sz w:val="24"/>
          <w:szCs w:val="24"/>
        </w:rPr>
        <w:t>“Subrecipient” is as defined in Office of Management and Budget (OMB) Circular A-133.</w:t>
      </w:r>
    </w:p>
    <w:p w14:paraId="70120615" w14:textId="77777777" w:rsidR="00CD758C" w:rsidRDefault="00CD758C">
      <w:pPr>
        <w:autoSpaceDE w:val="0"/>
        <w:autoSpaceDN w:val="0"/>
        <w:adjustRightInd w:val="0"/>
        <w:spacing w:after="0"/>
        <w:ind w:left="720"/>
        <w:rPr>
          <w:rFonts w:ascii="Times New Roman" w:hAnsi="Times New Roman"/>
          <w:sz w:val="24"/>
          <w:szCs w:val="24"/>
        </w:rPr>
      </w:pPr>
    </w:p>
    <w:p w14:paraId="7E805554" w14:textId="77777777" w:rsidR="00750CFB" w:rsidRPr="00102B79" w:rsidRDefault="00750CFB">
      <w:pPr>
        <w:autoSpaceDE w:val="0"/>
        <w:autoSpaceDN w:val="0"/>
        <w:adjustRightInd w:val="0"/>
        <w:spacing w:after="0"/>
        <w:ind w:left="720"/>
        <w:rPr>
          <w:rFonts w:ascii="Times New Roman" w:hAnsi="Times New Roman"/>
          <w:sz w:val="24"/>
          <w:szCs w:val="24"/>
        </w:rPr>
      </w:pPr>
      <w:r w:rsidRPr="00102B79">
        <w:rPr>
          <w:rFonts w:ascii="Times New Roman" w:hAnsi="Times New Roman"/>
          <w:sz w:val="24"/>
          <w:szCs w:val="24"/>
        </w:rPr>
        <w:t>“Subscription</w:t>
      </w:r>
      <w:r w:rsidRPr="00102B79">
        <w:rPr>
          <w:rStyle w:val="CommentReference"/>
          <w:rFonts w:ascii="Times New Roman" w:hAnsi="Times New Roman"/>
          <w:sz w:val="24"/>
          <w:szCs w:val="24"/>
        </w:rPr>
        <w:t> </w:t>
      </w:r>
      <w:r w:rsidRPr="00102B79">
        <w:rPr>
          <w:rFonts w:ascii="Times New Roman" w:hAnsi="Times New Roman"/>
          <w:sz w:val="24"/>
          <w:szCs w:val="24"/>
        </w:rPr>
        <w:t>” means expenditures, user fees, or other charges by departments, agencies, and entities of the State of Tennessee for: (1) newspapers, magazines, periodicals, books, films, instructional videos, read-only data, or other publications (i.e., any publication printed, microfilmed, photocopied, or otherwise recorded for auditory or visual use), including trade, business, professional, or other technical periodicals; or (2) access to such publications in their online or digital form, including access by means of a vendor-provided application that is necessary for or facilitates use of publications or data. A Subscription does not include SaaS licenses or agreements, or any other service, even when the payment methodology is called a “subscription schedule.” A Subscription is not a limited-time license.</w:t>
      </w:r>
    </w:p>
    <w:p w14:paraId="1C56618B" w14:textId="77777777" w:rsidR="00750CFB" w:rsidRDefault="00750CFB">
      <w:pPr>
        <w:autoSpaceDE w:val="0"/>
        <w:autoSpaceDN w:val="0"/>
        <w:adjustRightInd w:val="0"/>
        <w:spacing w:after="0"/>
        <w:ind w:left="720"/>
        <w:rPr>
          <w:rFonts w:ascii="Times New Roman" w:hAnsi="Times New Roman"/>
          <w:sz w:val="24"/>
          <w:szCs w:val="24"/>
        </w:rPr>
      </w:pPr>
    </w:p>
    <w:p w14:paraId="38E8C5DF" w14:textId="77777777" w:rsidR="00CD758C" w:rsidRDefault="00850D4A">
      <w:pPr>
        <w:autoSpaceDE w:val="0"/>
        <w:autoSpaceDN w:val="0"/>
        <w:adjustRightInd w:val="0"/>
        <w:spacing w:after="0"/>
        <w:ind w:left="720"/>
        <w:rPr>
          <w:rFonts w:ascii="Times New Roman" w:hAnsi="Times New Roman"/>
          <w:sz w:val="24"/>
          <w:szCs w:val="24"/>
        </w:rPr>
      </w:pPr>
      <w:r w:rsidRPr="00B61630">
        <w:rPr>
          <w:rFonts w:ascii="Times New Roman" w:hAnsi="Times New Roman"/>
          <w:sz w:val="24"/>
          <w:szCs w:val="24"/>
        </w:rPr>
        <w:t>“</w:t>
      </w:r>
      <w:r>
        <w:rPr>
          <w:rFonts w:ascii="Times New Roman" w:hAnsi="Times New Roman"/>
          <w:sz w:val="24"/>
          <w:szCs w:val="24"/>
        </w:rPr>
        <w:t>Supplier</w:t>
      </w:r>
      <w:r w:rsidRPr="00B61630">
        <w:rPr>
          <w:rFonts w:ascii="Times New Roman" w:hAnsi="Times New Roman"/>
          <w:sz w:val="24"/>
          <w:szCs w:val="24"/>
        </w:rPr>
        <w:t xml:space="preserve">” means a person or legal entity </w:t>
      </w:r>
      <w:r>
        <w:rPr>
          <w:rFonts w:ascii="Times New Roman" w:hAnsi="Times New Roman"/>
          <w:sz w:val="24"/>
          <w:szCs w:val="24"/>
        </w:rPr>
        <w:t xml:space="preserve">identified in Edison who has </w:t>
      </w:r>
      <w:r w:rsidRPr="00B61630">
        <w:rPr>
          <w:rFonts w:ascii="Times New Roman" w:hAnsi="Times New Roman"/>
          <w:sz w:val="24"/>
          <w:szCs w:val="24"/>
        </w:rPr>
        <w:t xml:space="preserve">the legal capacity to enter into contracts and sue and be sued who </w:t>
      </w:r>
      <w:r>
        <w:rPr>
          <w:rFonts w:ascii="Times New Roman" w:hAnsi="Times New Roman"/>
          <w:sz w:val="24"/>
          <w:szCs w:val="24"/>
        </w:rPr>
        <w:t>supplies</w:t>
      </w:r>
      <w:r w:rsidRPr="00B61630">
        <w:rPr>
          <w:rFonts w:ascii="Times New Roman" w:hAnsi="Times New Roman"/>
          <w:sz w:val="24"/>
          <w:szCs w:val="24"/>
        </w:rPr>
        <w:t xml:space="preserve"> goods or services to the State through a contract or a purchase order.</w:t>
      </w:r>
      <w:r>
        <w:rPr>
          <w:rFonts w:ascii="Times New Roman" w:hAnsi="Times New Roman"/>
          <w:sz w:val="24"/>
          <w:szCs w:val="24"/>
        </w:rPr>
        <w:t xml:space="preserve">  A “supplier” includes all persons or legal entities referenced as “vendors” in this Manual.</w:t>
      </w:r>
    </w:p>
    <w:p w14:paraId="54FBD493" w14:textId="77777777" w:rsidR="009162FC" w:rsidRDefault="009162FC">
      <w:pPr>
        <w:autoSpaceDE w:val="0"/>
        <w:autoSpaceDN w:val="0"/>
        <w:adjustRightInd w:val="0"/>
        <w:spacing w:after="0"/>
        <w:ind w:left="720"/>
        <w:rPr>
          <w:rFonts w:ascii="Times New Roman" w:hAnsi="Times New Roman"/>
          <w:sz w:val="24"/>
          <w:szCs w:val="24"/>
        </w:rPr>
      </w:pPr>
    </w:p>
    <w:p w14:paraId="5C170010" w14:textId="77777777" w:rsidR="009162FC" w:rsidRDefault="009162FC">
      <w:pPr>
        <w:autoSpaceDE w:val="0"/>
        <w:autoSpaceDN w:val="0"/>
        <w:adjustRightInd w:val="0"/>
        <w:spacing w:after="0"/>
        <w:ind w:left="720"/>
        <w:rPr>
          <w:rFonts w:ascii="Times New Roman" w:hAnsi="Times New Roman"/>
          <w:sz w:val="24"/>
          <w:szCs w:val="24"/>
        </w:rPr>
      </w:pPr>
      <w:r>
        <w:rPr>
          <w:rFonts w:ascii="Times New Roman" w:hAnsi="Times New Roman"/>
          <w:sz w:val="24"/>
          <w:szCs w:val="24"/>
        </w:rPr>
        <w:t>“Suspension” means a temporary or limited exclusion of a Respondent or Vendor from participation in State procurements or contracts as a Respondent, contractor or subcontractor, pending completion of a State investigation or administrative or judicial proceedings, as specified by the Chief Procurement Officer.</w:t>
      </w:r>
    </w:p>
    <w:p w14:paraId="796A5EE5" w14:textId="77777777" w:rsidR="00CD758C" w:rsidRDefault="00CD758C">
      <w:pPr>
        <w:autoSpaceDE w:val="0"/>
        <w:autoSpaceDN w:val="0"/>
        <w:adjustRightInd w:val="0"/>
        <w:spacing w:after="0"/>
        <w:ind w:left="720"/>
        <w:rPr>
          <w:rFonts w:ascii="Times New Roman" w:hAnsi="Times New Roman"/>
          <w:sz w:val="24"/>
          <w:szCs w:val="24"/>
        </w:rPr>
      </w:pPr>
    </w:p>
    <w:p w14:paraId="00C7656A" w14:textId="77777777" w:rsidR="00CD758C" w:rsidRDefault="00850D4A">
      <w:pPr>
        <w:autoSpaceDE w:val="0"/>
        <w:autoSpaceDN w:val="0"/>
        <w:adjustRightInd w:val="0"/>
        <w:spacing w:after="0"/>
        <w:ind w:left="720"/>
        <w:rPr>
          <w:rFonts w:ascii="Times New Roman" w:hAnsi="Times New Roman"/>
          <w:sz w:val="24"/>
          <w:szCs w:val="24"/>
        </w:rPr>
      </w:pPr>
      <w:r w:rsidRPr="00B61630">
        <w:rPr>
          <w:rFonts w:ascii="Times New Roman" w:hAnsi="Times New Roman"/>
          <w:sz w:val="24"/>
          <w:szCs w:val="24"/>
        </w:rPr>
        <w:t>“Term Contract” means a contract for goods or services in which a source or sources of supply are established for a specified period of time at an agreed upon price or prices.</w:t>
      </w:r>
    </w:p>
    <w:p w14:paraId="7C8A4E79" w14:textId="77777777" w:rsidR="00CD758C" w:rsidRDefault="00CD758C">
      <w:pPr>
        <w:autoSpaceDE w:val="0"/>
        <w:autoSpaceDN w:val="0"/>
        <w:adjustRightInd w:val="0"/>
        <w:spacing w:after="0"/>
        <w:ind w:left="720"/>
        <w:rPr>
          <w:rFonts w:ascii="Times New Roman" w:hAnsi="Times New Roman"/>
          <w:sz w:val="24"/>
          <w:szCs w:val="24"/>
        </w:rPr>
      </w:pPr>
    </w:p>
    <w:p w14:paraId="60F17649" w14:textId="77777777" w:rsidR="00CD758C" w:rsidRDefault="00850D4A">
      <w:pPr>
        <w:autoSpaceDE w:val="0"/>
        <w:autoSpaceDN w:val="0"/>
        <w:adjustRightInd w:val="0"/>
        <w:spacing w:after="0"/>
        <w:ind w:left="720"/>
        <w:rPr>
          <w:rFonts w:ascii="Times New Roman" w:hAnsi="Times New Roman"/>
          <w:sz w:val="24"/>
          <w:szCs w:val="24"/>
        </w:rPr>
      </w:pPr>
      <w:r w:rsidRPr="00B61630">
        <w:rPr>
          <w:rFonts w:ascii="Times New Roman" w:hAnsi="Times New Roman"/>
          <w:sz w:val="24"/>
          <w:szCs w:val="24"/>
        </w:rPr>
        <w:t>“Vendor” means a person or legal entity with the legal capacity to enter into contracts and sue and be sued who provides goods or services to the State through a contract or a purchase order.</w:t>
      </w:r>
    </w:p>
    <w:p w14:paraId="2A53BD57" w14:textId="77777777" w:rsidR="00CD758C" w:rsidRDefault="00CD758C">
      <w:pPr>
        <w:spacing w:after="0"/>
        <w:rPr>
          <w:rFonts w:ascii="Times New Roman" w:hAnsi="Times New Roman"/>
          <w:sz w:val="24"/>
          <w:szCs w:val="24"/>
        </w:rPr>
      </w:pPr>
    </w:p>
    <w:p w14:paraId="69937EE1" w14:textId="77777777" w:rsidR="00CD758C" w:rsidRDefault="00D23683" w:rsidP="00D23683">
      <w:pPr>
        <w:spacing w:after="0" w:line="240" w:lineRule="auto"/>
        <w:rPr>
          <w:rFonts w:ascii="Times New Roman" w:hAnsi="Times New Roman"/>
          <w:sz w:val="24"/>
          <w:szCs w:val="24"/>
        </w:rPr>
      </w:pPr>
      <w:r>
        <w:rPr>
          <w:rFonts w:ascii="Times New Roman" w:hAnsi="Times New Roman"/>
          <w:sz w:val="24"/>
          <w:szCs w:val="24"/>
        </w:rPr>
        <w:tab/>
      </w:r>
      <w:r w:rsidR="00850D4A" w:rsidRPr="00B61630">
        <w:rPr>
          <w:rFonts w:ascii="Times New Roman" w:hAnsi="Times New Roman"/>
          <w:sz w:val="24"/>
          <w:szCs w:val="24"/>
        </w:rPr>
        <w:t>4.2.</w:t>
      </w:r>
      <w:r w:rsidR="00850D4A" w:rsidRPr="00B61630">
        <w:rPr>
          <w:rFonts w:ascii="Times New Roman" w:hAnsi="Times New Roman"/>
          <w:sz w:val="24"/>
          <w:szCs w:val="24"/>
        </w:rPr>
        <w:tab/>
      </w:r>
      <w:r w:rsidR="00850D4A" w:rsidRPr="00B61630">
        <w:rPr>
          <w:rFonts w:ascii="Times New Roman" w:hAnsi="Times New Roman"/>
          <w:i/>
          <w:sz w:val="24"/>
          <w:szCs w:val="24"/>
        </w:rPr>
        <w:t>Abbreviations</w:t>
      </w:r>
      <w:r w:rsidR="00850D4A" w:rsidRPr="00B61630">
        <w:rPr>
          <w:rFonts w:ascii="Times New Roman" w:hAnsi="Times New Roman"/>
          <w:sz w:val="24"/>
          <w:szCs w:val="24"/>
        </w:rPr>
        <w:t>.</w:t>
      </w:r>
    </w:p>
    <w:p w14:paraId="5A777A7E" w14:textId="77777777" w:rsidR="00CD758C" w:rsidRDefault="00CD758C">
      <w:pPr>
        <w:spacing w:after="0"/>
        <w:ind w:left="720"/>
        <w:rPr>
          <w:rFonts w:ascii="Times New Roman" w:hAnsi="Times New Roman"/>
          <w:sz w:val="24"/>
          <w:szCs w:val="24"/>
        </w:rPr>
      </w:pPr>
    </w:p>
    <w:p w14:paraId="34A31E2C" w14:textId="77777777" w:rsidR="00655EB5" w:rsidRDefault="00850D4A">
      <w:pPr>
        <w:spacing w:after="0"/>
        <w:ind w:left="720"/>
        <w:rPr>
          <w:rFonts w:ascii="Times New Roman" w:hAnsi="Times New Roman"/>
          <w:color w:val="000000"/>
          <w:sz w:val="24"/>
          <w:szCs w:val="24"/>
        </w:rPr>
      </w:pPr>
      <w:r w:rsidRPr="00B61630">
        <w:rPr>
          <w:rFonts w:ascii="Times New Roman" w:hAnsi="Times New Roman"/>
          <w:color w:val="000000"/>
          <w:sz w:val="24"/>
          <w:szCs w:val="24"/>
        </w:rPr>
        <w:t xml:space="preserve">Standard Purchasing abbreviations used in </w:t>
      </w:r>
      <w:r w:rsidRPr="00B61630">
        <w:rPr>
          <w:rFonts w:ascii="Times New Roman" w:hAnsi="Times New Roman"/>
          <w:sz w:val="24"/>
          <w:szCs w:val="24"/>
        </w:rPr>
        <w:t xml:space="preserve">Edison for units of measurement are the ANSI Standard Units of measure and a listing may be found on the </w:t>
      </w:r>
      <w:r w:rsidR="00952F8B">
        <w:rPr>
          <w:rFonts w:ascii="Times New Roman" w:hAnsi="Times New Roman"/>
          <w:sz w:val="24"/>
          <w:szCs w:val="24"/>
        </w:rPr>
        <w:t>Central Procurement Office</w:t>
      </w:r>
      <w:r w:rsidRPr="00B61630">
        <w:rPr>
          <w:rFonts w:ascii="Times New Roman" w:hAnsi="Times New Roman"/>
          <w:sz w:val="24"/>
          <w:szCs w:val="24"/>
        </w:rPr>
        <w:t xml:space="preserve"> Internet web site at</w:t>
      </w:r>
      <w:r w:rsidRPr="00B61630">
        <w:rPr>
          <w:rFonts w:ascii="Times New Roman" w:hAnsi="Times New Roman"/>
          <w:color w:val="FF0000"/>
          <w:sz w:val="24"/>
          <w:szCs w:val="24"/>
        </w:rPr>
        <w:t xml:space="preserve"> </w:t>
      </w:r>
      <w:hyperlink r:id="rId10" w:history="1">
        <w:r w:rsidR="0089043C" w:rsidRPr="0067261C">
          <w:rPr>
            <w:rStyle w:val="Hyperlink"/>
            <w:rFonts w:ascii="Times New Roman" w:hAnsi="Times New Roman"/>
            <w:sz w:val="24"/>
            <w:szCs w:val="24"/>
          </w:rPr>
          <w:t>https://www.tn.gov/generalservices/procurement.html</w:t>
        </w:r>
      </w:hyperlink>
      <w:r w:rsidR="0089043C">
        <w:rPr>
          <w:rStyle w:val="Hyperlink"/>
          <w:rFonts w:ascii="Times New Roman" w:hAnsi="Times New Roman"/>
          <w:sz w:val="24"/>
          <w:szCs w:val="24"/>
        </w:rPr>
        <w:t>.</w:t>
      </w:r>
    </w:p>
    <w:p w14:paraId="70C95520" w14:textId="77777777" w:rsidR="00655EB5" w:rsidRDefault="00655EB5">
      <w:pPr>
        <w:spacing w:after="0"/>
        <w:ind w:left="720"/>
        <w:rPr>
          <w:rFonts w:ascii="Times New Roman" w:hAnsi="Times New Roman"/>
          <w:color w:val="000000"/>
          <w:sz w:val="24"/>
          <w:szCs w:val="24"/>
        </w:rPr>
      </w:pPr>
    </w:p>
    <w:p w14:paraId="76D38FFA" w14:textId="77777777" w:rsidR="00CD758C" w:rsidRDefault="00850D4A" w:rsidP="00E345C8">
      <w:pPr>
        <w:spacing w:after="0"/>
        <w:rPr>
          <w:rFonts w:ascii="Times New Roman" w:hAnsi="Times New Roman"/>
          <w:sz w:val="24"/>
          <w:szCs w:val="24"/>
        </w:rPr>
      </w:pPr>
      <w:r w:rsidRPr="00B61630">
        <w:rPr>
          <w:rFonts w:ascii="Times New Roman" w:hAnsi="Times New Roman"/>
          <w:sz w:val="24"/>
          <w:szCs w:val="24"/>
        </w:rPr>
        <w:tab/>
        <w:t>4.3.</w:t>
      </w:r>
      <w:r w:rsidRPr="00B61630">
        <w:rPr>
          <w:rFonts w:ascii="Times New Roman" w:hAnsi="Times New Roman"/>
          <w:sz w:val="24"/>
          <w:szCs w:val="24"/>
        </w:rPr>
        <w:tab/>
      </w:r>
      <w:r w:rsidRPr="00B61630">
        <w:rPr>
          <w:rFonts w:ascii="Times New Roman" w:hAnsi="Times New Roman"/>
          <w:i/>
          <w:sz w:val="24"/>
          <w:szCs w:val="24"/>
        </w:rPr>
        <w:t>Identification Codes</w:t>
      </w:r>
      <w:r w:rsidRPr="00B61630">
        <w:rPr>
          <w:rFonts w:ascii="Times New Roman" w:hAnsi="Times New Roman"/>
          <w:sz w:val="24"/>
          <w:szCs w:val="24"/>
        </w:rPr>
        <w:t>.</w:t>
      </w:r>
    </w:p>
    <w:p w14:paraId="2D4764A1" w14:textId="77777777" w:rsidR="00CD758C" w:rsidRDefault="00117E16">
      <w:pPr>
        <w:spacing w:after="0"/>
        <w:rPr>
          <w:rFonts w:ascii="Times New Roman" w:hAnsi="Times New Roman"/>
          <w:sz w:val="24"/>
          <w:szCs w:val="24"/>
        </w:rPr>
      </w:pPr>
      <w:r>
        <w:rPr>
          <w:rFonts w:ascii="Times New Roman" w:hAnsi="Times New Roman"/>
          <w:sz w:val="24"/>
          <w:szCs w:val="24"/>
        </w:rPr>
        <w:tab/>
      </w:r>
    </w:p>
    <w:p w14:paraId="26EC433D" w14:textId="32F1EAD6" w:rsidR="00117E16" w:rsidRDefault="00117E16" w:rsidP="00117E16">
      <w:pPr>
        <w:spacing w:after="0"/>
        <w:ind w:left="720"/>
        <w:rPr>
          <w:rFonts w:ascii="Times New Roman" w:hAnsi="Times New Roman"/>
          <w:sz w:val="24"/>
          <w:szCs w:val="24"/>
        </w:rPr>
      </w:pPr>
      <w:r w:rsidRPr="00B61630">
        <w:rPr>
          <w:rFonts w:ascii="Times New Roman" w:hAnsi="Times New Roman"/>
          <w:color w:val="000000"/>
          <w:sz w:val="24"/>
          <w:szCs w:val="24"/>
        </w:rPr>
        <w:t xml:space="preserve">The </w:t>
      </w:r>
      <w:r>
        <w:rPr>
          <w:rFonts w:ascii="Times New Roman" w:hAnsi="Times New Roman"/>
          <w:color w:val="000000"/>
          <w:sz w:val="24"/>
          <w:szCs w:val="24"/>
        </w:rPr>
        <w:t>United Nations Standard Products and Services Code (UNSPSC) is</w:t>
      </w:r>
      <w:r w:rsidRPr="00B61630">
        <w:rPr>
          <w:rFonts w:ascii="Times New Roman" w:hAnsi="Times New Roman"/>
          <w:color w:val="000000"/>
          <w:sz w:val="24"/>
          <w:szCs w:val="24"/>
        </w:rPr>
        <w:t xml:space="preserve"> the standard item code utilized in Edison. </w:t>
      </w:r>
      <w:r>
        <w:rPr>
          <w:rFonts w:ascii="Times New Roman" w:hAnsi="Times New Roman"/>
          <w:color w:val="000000"/>
          <w:sz w:val="24"/>
          <w:szCs w:val="24"/>
        </w:rPr>
        <w:t>UNSPSC</w:t>
      </w:r>
      <w:r w:rsidRPr="00B61630">
        <w:rPr>
          <w:rFonts w:ascii="Times New Roman" w:hAnsi="Times New Roman"/>
          <w:color w:val="000000"/>
          <w:sz w:val="24"/>
          <w:szCs w:val="24"/>
        </w:rPr>
        <w:t xml:space="preserve"> </w:t>
      </w:r>
      <w:r>
        <w:rPr>
          <w:rFonts w:ascii="Times New Roman" w:hAnsi="Times New Roman"/>
          <w:color w:val="000000"/>
          <w:sz w:val="24"/>
          <w:szCs w:val="24"/>
        </w:rPr>
        <w:t xml:space="preserve">is </w:t>
      </w:r>
      <w:r w:rsidRPr="00B61630">
        <w:rPr>
          <w:rFonts w:ascii="Times New Roman" w:hAnsi="Times New Roman"/>
          <w:color w:val="000000"/>
          <w:sz w:val="24"/>
          <w:szCs w:val="24"/>
        </w:rPr>
        <w:t xml:space="preserve">viewable in Edison and on the </w:t>
      </w:r>
      <w:r>
        <w:rPr>
          <w:rFonts w:ascii="Times New Roman" w:hAnsi="Times New Roman"/>
          <w:color w:val="000000"/>
          <w:sz w:val="24"/>
          <w:szCs w:val="24"/>
        </w:rPr>
        <w:t>Central Procurement Office</w:t>
      </w:r>
      <w:r w:rsidRPr="00B61630">
        <w:rPr>
          <w:rFonts w:ascii="Times New Roman" w:hAnsi="Times New Roman"/>
          <w:color w:val="000000"/>
          <w:sz w:val="24"/>
          <w:szCs w:val="24"/>
        </w:rPr>
        <w:t xml:space="preserve"> website.  </w:t>
      </w:r>
      <w:r w:rsidRPr="00B61630">
        <w:rPr>
          <w:rFonts w:ascii="Times New Roman" w:hAnsi="Times New Roman"/>
          <w:sz w:val="24"/>
          <w:szCs w:val="24"/>
        </w:rPr>
        <w:t xml:space="preserve">Any item that is on a contract or is an asset must have an Edison Item ID. If an item does not have an Edison Item ID, it can be requested from the </w:t>
      </w:r>
      <w:r>
        <w:rPr>
          <w:rFonts w:ascii="Times New Roman" w:hAnsi="Times New Roman"/>
          <w:sz w:val="24"/>
          <w:szCs w:val="24"/>
        </w:rPr>
        <w:t>Central Procurement Office</w:t>
      </w:r>
      <w:r w:rsidRPr="00B61630">
        <w:rPr>
          <w:rFonts w:ascii="Times New Roman" w:hAnsi="Times New Roman"/>
          <w:sz w:val="24"/>
          <w:szCs w:val="24"/>
        </w:rPr>
        <w:t xml:space="preserve"> Content Group.</w:t>
      </w:r>
    </w:p>
    <w:p w14:paraId="50DC5154" w14:textId="77777777" w:rsidR="00117E16" w:rsidRDefault="00117E16">
      <w:pPr>
        <w:spacing w:after="0"/>
        <w:rPr>
          <w:rFonts w:ascii="Times New Roman" w:hAnsi="Times New Roman"/>
          <w:sz w:val="24"/>
          <w:szCs w:val="24"/>
        </w:rPr>
      </w:pPr>
    </w:p>
    <w:p w14:paraId="2F28D903" w14:textId="77777777" w:rsidR="00655EB5" w:rsidRDefault="00655EB5">
      <w:pPr>
        <w:spacing w:after="0"/>
        <w:ind w:left="720"/>
        <w:rPr>
          <w:rFonts w:ascii="Times New Roman" w:hAnsi="Times New Roman"/>
          <w:color w:val="000000"/>
          <w:sz w:val="24"/>
          <w:szCs w:val="24"/>
        </w:rPr>
      </w:pPr>
    </w:p>
    <w:p w14:paraId="4D1A053B" w14:textId="77777777" w:rsidR="00CD758C" w:rsidRDefault="00850D4A">
      <w:pPr>
        <w:spacing w:after="0"/>
        <w:rPr>
          <w:rFonts w:ascii="Times New Roman" w:hAnsi="Times New Roman"/>
          <w:b/>
          <w:sz w:val="24"/>
          <w:szCs w:val="24"/>
        </w:rPr>
      </w:pPr>
      <w:r w:rsidRPr="00B61630">
        <w:rPr>
          <w:rFonts w:ascii="Times New Roman" w:hAnsi="Times New Roman"/>
          <w:b/>
          <w:sz w:val="24"/>
          <w:szCs w:val="24"/>
        </w:rPr>
        <w:t>5.</w:t>
      </w:r>
      <w:r w:rsidRPr="00B61630">
        <w:rPr>
          <w:rFonts w:ascii="Times New Roman" w:hAnsi="Times New Roman"/>
          <w:b/>
          <w:sz w:val="24"/>
          <w:szCs w:val="24"/>
        </w:rPr>
        <w:tab/>
        <w:t>Procurement Process.</w:t>
      </w:r>
    </w:p>
    <w:p w14:paraId="7A478AA9" w14:textId="77777777" w:rsidR="00CD758C" w:rsidRDefault="00CD758C">
      <w:pPr>
        <w:spacing w:after="0"/>
        <w:rPr>
          <w:rFonts w:ascii="Times New Roman" w:hAnsi="Times New Roman"/>
          <w:b/>
          <w:sz w:val="24"/>
          <w:szCs w:val="24"/>
        </w:rPr>
      </w:pPr>
    </w:p>
    <w:p w14:paraId="259F7A9E" w14:textId="77777777" w:rsidR="00655EB5" w:rsidRDefault="00850D4A">
      <w:pPr>
        <w:spacing w:after="0"/>
        <w:rPr>
          <w:rFonts w:ascii="Times New Roman" w:hAnsi="Times New Roman"/>
          <w:sz w:val="24"/>
          <w:szCs w:val="24"/>
        </w:rPr>
      </w:pPr>
      <w:r w:rsidRPr="00B61630">
        <w:rPr>
          <w:rFonts w:ascii="Times New Roman" w:hAnsi="Times New Roman"/>
          <w:sz w:val="24"/>
          <w:szCs w:val="24"/>
        </w:rPr>
        <w:t>Procurement is a systematic process of obtaining goods and services with pricing and on terms and conditions in the State’s best interests.  Competition should be involved in the procurement process to the maximum extent practicable, with the caveat that a non-competitive process (e.g., informal solicitations, emergency purchases, sole source, etc.) is sometimes necessary under the circumstances.  The procedures set forth in this section shall apply to all procurements</w:t>
      </w:r>
      <w:r>
        <w:rPr>
          <w:rFonts w:ascii="Times New Roman" w:hAnsi="Times New Roman"/>
          <w:sz w:val="24"/>
          <w:szCs w:val="24"/>
        </w:rPr>
        <w:t xml:space="preserve"> of goods or services</w:t>
      </w:r>
      <w:r w:rsidRPr="00B61630">
        <w:rPr>
          <w:rFonts w:ascii="Times New Roman" w:hAnsi="Times New Roman"/>
          <w:sz w:val="24"/>
          <w:szCs w:val="24"/>
        </w:rPr>
        <w:t>, irrespective of procurement method involved.</w:t>
      </w:r>
      <w:r>
        <w:rPr>
          <w:rFonts w:ascii="Times New Roman" w:hAnsi="Times New Roman"/>
          <w:sz w:val="24"/>
          <w:szCs w:val="24"/>
        </w:rPr>
        <w:t xml:space="preserve">  The foregoing notwithstanding, procurement professionals should use sound judgment in following the guidance contained in this Manual as not every procedure will fit every circumstance a procurement professional faces in procuring goods or services.</w:t>
      </w:r>
    </w:p>
    <w:p w14:paraId="722FD7BC" w14:textId="77777777" w:rsidR="00CD758C" w:rsidRDefault="00CD758C">
      <w:pPr>
        <w:spacing w:after="0"/>
        <w:ind w:left="720"/>
        <w:rPr>
          <w:rFonts w:ascii="Times New Roman" w:hAnsi="Times New Roman"/>
          <w:sz w:val="24"/>
          <w:szCs w:val="24"/>
        </w:rPr>
      </w:pPr>
    </w:p>
    <w:p w14:paraId="30744D6B" w14:textId="77777777" w:rsidR="00CD758C" w:rsidRDefault="00850D4A">
      <w:pPr>
        <w:spacing w:after="0"/>
        <w:ind w:left="720"/>
        <w:rPr>
          <w:rFonts w:ascii="Times New Roman" w:hAnsi="Times New Roman"/>
          <w:sz w:val="24"/>
          <w:szCs w:val="24"/>
        </w:rPr>
      </w:pPr>
      <w:r w:rsidRPr="00B61630">
        <w:rPr>
          <w:rFonts w:ascii="Times New Roman" w:hAnsi="Times New Roman"/>
          <w:sz w:val="24"/>
          <w:szCs w:val="24"/>
        </w:rPr>
        <w:t>5.1.</w:t>
      </w:r>
      <w:r w:rsidRPr="00B61630">
        <w:rPr>
          <w:rFonts w:ascii="Times New Roman" w:hAnsi="Times New Roman"/>
          <w:sz w:val="24"/>
          <w:szCs w:val="24"/>
        </w:rPr>
        <w:tab/>
      </w:r>
      <w:r w:rsidRPr="00B61630">
        <w:rPr>
          <w:rFonts w:ascii="Times New Roman" w:hAnsi="Times New Roman"/>
          <w:i/>
          <w:sz w:val="24"/>
          <w:szCs w:val="24"/>
        </w:rPr>
        <w:t>Procurement Personnel</w:t>
      </w:r>
      <w:r w:rsidRPr="00B61630">
        <w:rPr>
          <w:rFonts w:ascii="Times New Roman" w:hAnsi="Times New Roman"/>
          <w:sz w:val="24"/>
          <w:szCs w:val="24"/>
        </w:rPr>
        <w:t>.</w:t>
      </w:r>
    </w:p>
    <w:p w14:paraId="78CAE11A" w14:textId="77777777" w:rsidR="00CD758C" w:rsidRDefault="00CD758C">
      <w:pPr>
        <w:spacing w:after="0"/>
        <w:ind w:left="720"/>
        <w:rPr>
          <w:rFonts w:ascii="Times New Roman" w:hAnsi="Times New Roman"/>
          <w:sz w:val="24"/>
          <w:szCs w:val="24"/>
        </w:rPr>
      </w:pPr>
    </w:p>
    <w:p w14:paraId="1A2A9D7B" w14:textId="77777777" w:rsidR="00CD758C" w:rsidRDefault="00850D4A">
      <w:pPr>
        <w:spacing w:after="0"/>
        <w:ind w:left="720"/>
        <w:rPr>
          <w:rFonts w:ascii="Times New Roman" w:hAnsi="Times New Roman"/>
          <w:sz w:val="24"/>
          <w:szCs w:val="24"/>
        </w:rPr>
      </w:pPr>
      <w:r w:rsidRPr="00B61630">
        <w:rPr>
          <w:rFonts w:ascii="Times New Roman" w:hAnsi="Times New Roman"/>
          <w:sz w:val="24"/>
          <w:szCs w:val="24"/>
        </w:rPr>
        <w:t xml:space="preserve">Procurement personnel responsible for procuring the State’s goods and services include the Chief Procurement Officer and all persons acting on behalf of the Chief Procurement Officer, whether such persons are located in the </w:t>
      </w:r>
      <w:r w:rsidR="00952F8B">
        <w:rPr>
          <w:rFonts w:ascii="Times New Roman" w:hAnsi="Times New Roman"/>
          <w:sz w:val="24"/>
          <w:szCs w:val="24"/>
        </w:rPr>
        <w:t>Central Procurement Office</w:t>
      </w:r>
      <w:r w:rsidRPr="00B61630">
        <w:rPr>
          <w:rFonts w:ascii="Times New Roman" w:hAnsi="Times New Roman"/>
          <w:sz w:val="24"/>
          <w:szCs w:val="24"/>
        </w:rPr>
        <w:t>, within a State Agency or under a Delegated Authority.</w:t>
      </w:r>
    </w:p>
    <w:p w14:paraId="6FE8350C" w14:textId="77777777" w:rsidR="00CD758C" w:rsidRDefault="00CD758C">
      <w:pPr>
        <w:spacing w:after="0"/>
        <w:ind w:left="720"/>
        <w:rPr>
          <w:rFonts w:ascii="Times New Roman" w:hAnsi="Times New Roman"/>
          <w:sz w:val="24"/>
          <w:szCs w:val="24"/>
        </w:rPr>
      </w:pPr>
    </w:p>
    <w:p w14:paraId="3A48047F" w14:textId="77777777" w:rsidR="002340BD" w:rsidRPr="00B054EF" w:rsidRDefault="002340BD" w:rsidP="002340BD">
      <w:pPr>
        <w:spacing w:after="0" w:line="240" w:lineRule="auto"/>
        <w:rPr>
          <w:rFonts w:ascii="Times New Roman" w:eastAsia="Times New Roman" w:hAnsi="Times New Roman"/>
          <w:color w:val="000000" w:themeColor="text1"/>
          <w:sz w:val="24"/>
          <w:szCs w:val="24"/>
        </w:rPr>
      </w:pPr>
      <w:r>
        <w:rPr>
          <w:rFonts w:ascii="Times New Roman" w:hAnsi="Times New Roman"/>
          <w:i/>
          <w:color w:val="000000" w:themeColor="text1"/>
          <w:sz w:val="24"/>
          <w:szCs w:val="24"/>
        </w:rPr>
        <w:tab/>
      </w:r>
      <w:r>
        <w:rPr>
          <w:rFonts w:ascii="Times New Roman" w:hAnsi="Times New Roman"/>
          <w:i/>
          <w:color w:val="000000" w:themeColor="text1"/>
          <w:sz w:val="24"/>
          <w:szCs w:val="24"/>
        </w:rPr>
        <w:tab/>
      </w:r>
      <w:r w:rsidRPr="00B054EF">
        <w:rPr>
          <w:rFonts w:ascii="Times New Roman" w:hAnsi="Times New Roman"/>
          <w:i/>
          <w:color w:val="000000" w:themeColor="text1"/>
          <w:sz w:val="24"/>
          <w:szCs w:val="24"/>
        </w:rPr>
        <w:t xml:space="preserve">5.1.1. </w:t>
      </w:r>
      <w:r w:rsidRPr="00B054EF">
        <w:rPr>
          <w:rFonts w:ascii="Times New Roman" w:eastAsia="Times New Roman" w:hAnsi="Times New Roman"/>
          <w:i/>
          <w:color w:val="000000" w:themeColor="text1"/>
          <w:sz w:val="24"/>
          <w:szCs w:val="24"/>
        </w:rPr>
        <w:t>Electronic Signatures and Approvals</w:t>
      </w:r>
    </w:p>
    <w:p w14:paraId="77E14EC8" w14:textId="77777777" w:rsidR="002340BD" w:rsidRPr="00B054EF" w:rsidRDefault="002340BD" w:rsidP="002340BD">
      <w:pPr>
        <w:spacing w:after="0" w:line="240" w:lineRule="auto"/>
        <w:rPr>
          <w:rFonts w:ascii="Times New Roman" w:eastAsia="Times New Roman" w:hAnsi="Times New Roman"/>
          <w:color w:val="000000" w:themeColor="text1"/>
          <w:sz w:val="24"/>
          <w:szCs w:val="24"/>
        </w:rPr>
      </w:pPr>
    </w:p>
    <w:p w14:paraId="199835E9" w14:textId="77777777" w:rsidR="004E2AA2" w:rsidRPr="00B054EF" w:rsidRDefault="002340BD" w:rsidP="004E2AA2">
      <w:pPr>
        <w:ind w:left="1440" w:hanging="1440"/>
        <w:rPr>
          <w:rFonts w:ascii="Times New Roman" w:hAnsi="Times New Roman"/>
          <w:i/>
          <w:color w:val="000000" w:themeColor="text1"/>
          <w:sz w:val="24"/>
          <w:szCs w:val="24"/>
        </w:rPr>
      </w:pPr>
      <w:r>
        <w:rPr>
          <w:rFonts w:ascii="Times New Roman" w:eastAsia="Times New Roman" w:hAnsi="Times New Roman"/>
          <w:color w:val="000000" w:themeColor="text1"/>
          <w:sz w:val="24"/>
          <w:szCs w:val="24"/>
        </w:rPr>
        <w:tab/>
      </w:r>
      <w:r w:rsidR="004E2AA2" w:rsidRPr="004E2AA2">
        <w:rPr>
          <w:rFonts w:ascii="Times New Roman" w:hAnsi="Times New Roman"/>
          <w:color w:val="000000" w:themeColor="text1"/>
          <w:sz w:val="24"/>
          <w:szCs w:val="24"/>
        </w:rPr>
        <w:t xml:space="preserve"> </w:t>
      </w:r>
      <w:r w:rsidR="004E2AA2" w:rsidRPr="00B054EF">
        <w:rPr>
          <w:rFonts w:ascii="Times New Roman" w:hAnsi="Times New Roman"/>
          <w:color w:val="000000" w:themeColor="text1"/>
          <w:sz w:val="24"/>
          <w:szCs w:val="24"/>
        </w:rPr>
        <w:t xml:space="preserve">In accordance with </w:t>
      </w:r>
      <w:r w:rsidR="004E2AA2">
        <w:rPr>
          <w:rFonts w:ascii="Times New Roman" w:hAnsi="Times New Roman"/>
          <w:color w:val="000000" w:themeColor="text1"/>
          <w:sz w:val="24"/>
          <w:szCs w:val="24"/>
        </w:rPr>
        <w:t xml:space="preserve">the </w:t>
      </w:r>
      <w:r w:rsidR="004E2AA2" w:rsidRPr="00B054EF">
        <w:rPr>
          <w:rFonts w:ascii="Times New Roman" w:hAnsi="Times New Roman"/>
          <w:color w:val="000000" w:themeColor="text1"/>
          <w:sz w:val="24"/>
          <w:szCs w:val="24"/>
        </w:rPr>
        <w:t>State’s Uniform Electronic Transactions Act</w:t>
      </w:r>
      <w:r w:rsidR="004E2AA2" w:rsidRPr="008331EC">
        <w:rPr>
          <w:rFonts w:ascii="Times New Roman" w:hAnsi="Times New Roman"/>
          <w:sz w:val="24"/>
          <w:szCs w:val="24"/>
        </w:rPr>
        <w:t>, Tenn. Code Ann. § 47-10-102, et seq. and the policy of the State Information System Council,</w:t>
      </w:r>
      <w:r w:rsidR="004E2AA2" w:rsidRPr="00A4023D">
        <w:rPr>
          <w:rFonts w:ascii="Times New Roman" w:hAnsi="Times New Roman"/>
          <w:color w:val="00B050"/>
          <w:sz w:val="24"/>
          <w:szCs w:val="24"/>
        </w:rPr>
        <w:t xml:space="preserve"> </w:t>
      </w:r>
      <w:r w:rsidR="004E2AA2">
        <w:rPr>
          <w:rFonts w:ascii="Times New Roman" w:hAnsi="Times New Roman"/>
          <w:color w:val="000000" w:themeColor="text1"/>
          <w:sz w:val="24"/>
          <w:szCs w:val="24"/>
        </w:rPr>
        <w:t xml:space="preserve">any State </w:t>
      </w:r>
      <w:r w:rsidR="004E2AA2" w:rsidRPr="00B054EF">
        <w:rPr>
          <w:rFonts w:ascii="Times New Roman" w:hAnsi="Times New Roman"/>
          <w:color w:val="000000" w:themeColor="text1"/>
          <w:sz w:val="24"/>
          <w:szCs w:val="24"/>
        </w:rPr>
        <w:t>employee or designee of a State employee who has be</w:t>
      </w:r>
      <w:r w:rsidR="004E2AA2">
        <w:rPr>
          <w:rFonts w:ascii="Times New Roman" w:hAnsi="Times New Roman"/>
          <w:color w:val="000000" w:themeColor="text1"/>
          <w:sz w:val="24"/>
          <w:szCs w:val="24"/>
        </w:rPr>
        <w:t xml:space="preserve">en authorized by his or her </w:t>
      </w:r>
      <w:r w:rsidR="004E2AA2" w:rsidRPr="00B054EF">
        <w:rPr>
          <w:rFonts w:ascii="Times New Roman" w:hAnsi="Times New Roman"/>
          <w:color w:val="000000" w:themeColor="text1"/>
          <w:sz w:val="24"/>
          <w:szCs w:val="24"/>
        </w:rPr>
        <w:t>respective State Agency to sign procureme</w:t>
      </w:r>
      <w:r w:rsidR="004E2AA2">
        <w:rPr>
          <w:rFonts w:ascii="Times New Roman" w:hAnsi="Times New Roman"/>
          <w:color w:val="000000" w:themeColor="text1"/>
          <w:sz w:val="24"/>
          <w:szCs w:val="24"/>
        </w:rPr>
        <w:t xml:space="preserve">nt documents may provide an </w:t>
      </w:r>
      <w:r w:rsidR="004E2AA2" w:rsidRPr="00B054EF">
        <w:rPr>
          <w:rFonts w:ascii="Times New Roman" w:hAnsi="Times New Roman"/>
          <w:color w:val="000000" w:themeColor="text1"/>
          <w:sz w:val="24"/>
          <w:szCs w:val="24"/>
        </w:rPr>
        <w:t>Electronic Signature or electronic approval in o</w:t>
      </w:r>
      <w:r w:rsidR="004E2AA2">
        <w:rPr>
          <w:rFonts w:ascii="Times New Roman" w:hAnsi="Times New Roman"/>
          <w:color w:val="000000" w:themeColor="text1"/>
          <w:sz w:val="24"/>
          <w:szCs w:val="24"/>
        </w:rPr>
        <w:t xml:space="preserve">rder to constitute a binding </w:t>
      </w:r>
      <w:r w:rsidR="004E2AA2" w:rsidRPr="00B054EF">
        <w:rPr>
          <w:rFonts w:ascii="Times New Roman" w:hAnsi="Times New Roman"/>
          <w:color w:val="000000" w:themeColor="text1"/>
          <w:sz w:val="24"/>
          <w:szCs w:val="24"/>
        </w:rPr>
        <w:t>agreement.  An electronic approval or Electronic S</w:t>
      </w:r>
      <w:r w:rsidR="004E2AA2">
        <w:rPr>
          <w:rFonts w:ascii="Times New Roman" w:hAnsi="Times New Roman"/>
          <w:color w:val="000000" w:themeColor="text1"/>
          <w:sz w:val="24"/>
          <w:szCs w:val="24"/>
        </w:rPr>
        <w:t xml:space="preserve">ignature shall be </w:t>
      </w:r>
      <w:r w:rsidR="004E2AA2" w:rsidRPr="00B054EF">
        <w:rPr>
          <w:rFonts w:ascii="Times New Roman" w:hAnsi="Times New Roman"/>
          <w:color w:val="000000" w:themeColor="text1"/>
          <w:sz w:val="24"/>
          <w:szCs w:val="24"/>
        </w:rPr>
        <w:t>permissible in the following situations:</w:t>
      </w:r>
    </w:p>
    <w:p w14:paraId="7F58EACE" w14:textId="77777777" w:rsidR="004E2AA2" w:rsidRPr="00B054EF" w:rsidRDefault="004E2AA2" w:rsidP="004E2AA2">
      <w:pPr>
        <w:ind w:left="1440"/>
        <w:rPr>
          <w:rFonts w:ascii="Times New Roman" w:hAnsi="Times New Roman"/>
          <w:color w:val="000000" w:themeColor="text1"/>
          <w:sz w:val="24"/>
          <w:szCs w:val="24"/>
          <w:u w:val="single"/>
        </w:rPr>
      </w:pPr>
      <w:r w:rsidRPr="00A4023D">
        <w:rPr>
          <w:rFonts w:ascii="Times New Roman" w:hAnsi="Times New Roman"/>
          <w:color w:val="000000" w:themeColor="text1"/>
          <w:sz w:val="24"/>
          <w:szCs w:val="24"/>
        </w:rPr>
        <w:tab/>
      </w:r>
      <w:r w:rsidRPr="00B054EF">
        <w:rPr>
          <w:rFonts w:ascii="Times New Roman" w:hAnsi="Times New Roman"/>
          <w:color w:val="000000" w:themeColor="text1"/>
          <w:sz w:val="24"/>
          <w:szCs w:val="24"/>
          <w:u w:val="single"/>
        </w:rPr>
        <w:t xml:space="preserve">For Requisitions: </w:t>
      </w:r>
    </w:p>
    <w:p w14:paraId="1134E5C3" w14:textId="77777777" w:rsidR="004E2AA2" w:rsidRPr="00B054EF" w:rsidRDefault="004E2AA2" w:rsidP="004E2AA2">
      <w:pPr>
        <w:ind w:left="1440"/>
        <w:rPr>
          <w:rFonts w:ascii="Times New Roman" w:hAnsi="Times New Roman"/>
          <w:color w:val="000000" w:themeColor="text1"/>
          <w:sz w:val="24"/>
          <w:szCs w:val="24"/>
        </w:rPr>
      </w:pPr>
      <w:r w:rsidRPr="00B054EF">
        <w:rPr>
          <w:rFonts w:ascii="Times New Roman" w:hAnsi="Times New Roman"/>
          <w:color w:val="000000" w:themeColor="text1"/>
          <w:sz w:val="24"/>
          <w:szCs w:val="24"/>
        </w:rPr>
        <w:tab/>
        <w:t xml:space="preserve">An Electronic Signature or electronic approval shall be an acceptable form </w:t>
      </w:r>
      <w:r w:rsidRPr="00B054EF">
        <w:rPr>
          <w:rFonts w:ascii="Times New Roman" w:hAnsi="Times New Roman"/>
          <w:color w:val="000000" w:themeColor="text1"/>
          <w:sz w:val="24"/>
          <w:szCs w:val="24"/>
        </w:rPr>
        <w:tab/>
        <w:t xml:space="preserve">of approval for procurement documents at the following State Agency </w:t>
      </w:r>
      <w:r w:rsidRPr="00B054EF">
        <w:rPr>
          <w:rFonts w:ascii="Times New Roman" w:hAnsi="Times New Roman"/>
          <w:color w:val="000000" w:themeColor="text1"/>
          <w:sz w:val="24"/>
          <w:szCs w:val="24"/>
        </w:rPr>
        <w:tab/>
        <w:t xml:space="preserve">workflow levels: </w:t>
      </w:r>
      <w:r w:rsidRPr="00B054EF">
        <w:rPr>
          <w:rFonts w:ascii="Times New Roman" w:hAnsi="Times New Roman"/>
          <w:color w:val="000000" w:themeColor="text1"/>
          <w:sz w:val="24"/>
          <w:szCs w:val="24"/>
        </w:rPr>
        <w:tab/>
      </w:r>
      <w:r w:rsidRPr="00B054EF">
        <w:rPr>
          <w:rFonts w:ascii="Times New Roman" w:hAnsi="Times New Roman"/>
          <w:color w:val="000000" w:themeColor="text1"/>
          <w:sz w:val="24"/>
          <w:szCs w:val="24"/>
        </w:rPr>
        <w:tab/>
      </w:r>
    </w:p>
    <w:p w14:paraId="355F264F" w14:textId="77777777" w:rsidR="004E2AA2" w:rsidRPr="00A4023D" w:rsidRDefault="004E2AA2" w:rsidP="004E2AA2">
      <w:pPr>
        <w:pStyle w:val="ListParagraph"/>
        <w:numPr>
          <w:ilvl w:val="0"/>
          <w:numId w:val="78"/>
        </w:numPr>
        <w:spacing w:after="0" w:line="240" w:lineRule="auto"/>
        <w:rPr>
          <w:rFonts w:ascii="Times New Roman" w:eastAsia="Times New Roman" w:hAnsi="Times New Roman"/>
          <w:color w:val="000000" w:themeColor="text1"/>
          <w:sz w:val="24"/>
          <w:szCs w:val="24"/>
        </w:rPr>
      </w:pPr>
      <w:r w:rsidRPr="00A4023D">
        <w:rPr>
          <w:rFonts w:ascii="Times New Roman" w:eastAsia="Times New Roman" w:hAnsi="Times New Roman"/>
          <w:color w:val="000000" w:themeColor="text1"/>
          <w:sz w:val="24"/>
          <w:szCs w:val="24"/>
        </w:rPr>
        <w:t>Level 1</w:t>
      </w:r>
      <w:r>
        <w:rPr>
          <w:rFonts w:ascii="Times New Roman" w:eastAsia="Times New Roman" w:hAnsi="Times New Roman"/>
          <w:color w:val="000000" w:themeColor="text1"/>
          <w:sz w:val="24"/>
          <w:szCs w:val="24"/>
        </w:rPr>
        <w:t xml:space="preserve"> ($.01 to $10,000)</w:t>
      </w:r>
    </w:p>
    <w:p w14:paraId="1E4D6E95" w14:textId="77777777" w:rsidR="004E2AA2" w:rsidRPr="00B054EF" w:rsidRDefault="004E2AA2" w:rsidP="004E2AA2">
      <w:pPr>
        <w:pStyle w:val="ListParagraph"/>
        <w:spacing w:after="0" w:line="240" w:lineRule="auto"/>
        <w:ind w:left="2520"/>
        <w:rPr>
          <w:rFonts w:ascii="Times New Roman" w:eastAsia="Times New Roman" w:hAnsi="Times New Roman"/>
          <w:color w:val="000000" w:themeColor="text1"/>
          <w:sz w:val="24"/>
          <w:szCs w:val="24"/>
        </w:rPr>
      </w:pPr>
    </w:p>
    <w:p w14:paraId="1B98015B" w14:textId="77777777" w:rsidR="004E2AA2" w:rsidRPr="00B054EF" w:rsidRDefault="004E2AA2" w:rsidP="004E2AA2">
      <w:pPr>
        <w:pStyle w:val="ListParagraph"/>
        <w:numPr>
          <w:ilvl w:val="2"/>
          <w:numId w:val="76"/>
        </w:numPr>
        <w:spacing w:after="0" w:line="240" w:lineRule="auto"/>
        <w:rPr>
          <w:rFonts w:ascii="Times New Roman" w:eastAsia="Times New Roman" w:hAnsi="Times New Roman"/>
          <w:color w:val="000000" w:themeColor="text1"/>
          <w:sz w:val="24"/>
          <w:szCs w:val="24"/>
        </w:rPr>
      </w:pPr>
      <w:r w:rsidRPr="00B054EF">
        <w:rPr>
          <w:rFonts w:ascii="Times New Roman" w:eastAsia="Times New Roman" w:hAnsi="Times New Roman"/>
          <w:color w:val="000000" w:themeColor="text1"/>
          <w:sz w:val="24"/>
          <w:szCs w:val="24"/>
        </w:rPr>
        <w:t>Level 2</w:t>
      </w:r>
      <w:r>
        <w:rPr>
          <w:rFonts w:ascii="Times New Roman" w:eastAsia="Times New Roman" w:hAnsi="Times New Roman"/>
          <w:color w:val="000000" w:themeColor="text1"/>
          <w:sz w:val="24"/>
          <w:szCs w:val="24"/>
        </w:rPr>
        <w:t xml:space="preserve"> ($10,000.01 to $50,000)</w:t>
      </w:r>
    </w:p>
    <w:p w14:paraId="7E14C753" w14:textId="77777777" w:rsidR="00FE4411" w:rsidRDefault="00FE4411" w:rsidP="00FE4411">
      <w:pPr>
        <w:pStyle w:val="ListParagraph"/>
        <w:spacing w:after="0" w:line="240" w:lineRule="auto"/>
        <w:ind w:left="3240"/>
        <w:rPr>
          <w:rFonts w:ascii="Times New Roman" w:eastAsia="Times New Roman" w:hAnsi="Times New Roman"/>
          <w:color w:val="000000" w:themeColor="text1"/>
          <w:sz w:val="24"/>
          <w:szCs w:val="24"/>
        </w:rPr>
      </w:pPr>
    </w:p>
    <w:p w14:paraId="07EE66EA" w14:textId="77777777" w:rsidR="00FE4411" w:rsidRDefault="004E2AA2" w:rsidP="004E2AA2">
      <w:pPr>
        <w:pStyle w:val="ListParagraph"/>
        <w:numPr>
          <w:ilvl w:val="2"/>
          <w:numId w:val="76"/>
        </w:numPr>
        <w:spacing w:after="0" w:line="240" w:lineRule="auto"/>
        <w:rPr>
          <w:rFonts w:ascii="Times New Roman" w:eastAsia="Times New Roman" w:hAnsi="Times New Roman"/>
          <w:color w:val="000000" w:themeColor="text1"/>
          <w:sz w:val="24"/>
          <w:szCs w:val="24"/>
        </w:rPr>
      </w:pPr>
      <w:r w:rsidRPr="00B054EF">
        <w:rPr>
          <w:rFonts w:ascii="Times New Roman" w:eastAsia="Times New Roman" w:hAnsi="Times New Roman"/>
          <w:color w:val="000000" w:themeColor="text1"/>
          <w:sz w:val="24"/>
          <w:szCs w:val="24"/>
        </w:rPr>
        <w:t xml:space="preserve">Level 3 </w:t>
      </w:r>
      <w:r>
        <w:rPr>
          <w:rFonts w:ascii="Times New Roman" w:eastAsia="Times New Roman" w:hAnsi="Times New Roman"/>
          <w:color w:val="000000" w:themeColor="text1"/>
          <w:sz w:val="24"/>
          <w:szCs w:val="24"/>
        </w:rPr>
        <w:t>(over $50,000)</w:t>
      </w:r>
    </w:p>
    <w:p w14:paraId="7DCBC91A" w14:textId="7E2FB98E" w:rsidR="004E2AA2" w:rsidRPr="00FE4411" w:rsidRDefault="004E2AA2" w:rsidP="00FE4411">
      <w:pPr>
        <w:spacing w:after="0" w:line="240" w:lineRule="auto"/>
        <w:rPr>
          <w:rFonts w:ascii="Times New Roman" w:eastAsia="Times New Roman" w:hAnsi="Times New Roman"/>
          <w:color w:val="000000" w:themeColor="text1"/>
          <w:sz w:val="24"/>
          <w:szCs w:val="24"/>
        </w:rPr>
      </w:pPr>
      <w:r w:rsidRPr="00FE4411">
        <w:rPr>
          <w:rFonts w:ascii="Times New Roman" w:eastAsia="Times New Roman" w:hAnsi="Times New Roman"/>
          <w:color w:val="000000" w:themeColor="text1"/>
          <w:sz w:val="24"/>
          <w:szCs w:val="24"/>
        </w:rPr>
        <w:tab/>
      </w:r>
    </w:p>
    <w:p w14:paraId="22BDC7D8" w14:textId="77777777" w:rsidR="004E2AA2" w:rsidRPr="00B054EF" w:rsidRDefault="004E2AA2" w:rsidP="004E2AA2">
      <w:pPr>
        <w:pStyle w:val="ListParagraph"/>
        <w:numPr>
          <w:ilvl w:val="2"/>
          <w:numId w:val="76"/>
        </w:numPr>
        <w:spacing w:after="0" w:line="240" w:lineRule="auto"/>
        <w:rPr>
          <w:rFonts w:ascii="Times New Roman" w:eastAsia="Times New Roman" w:hAnsi="Times New Roman"/>
          <w:color w:val="000000" w:themeColor="text1"/>
          <w:sz w:val="24"/>
          <w:szCs w:val="24"/>
        </w:rPr>
      </w:pPr>
      <w:r w:rsidRPr="00B054EF">
        <w:rPr>
          <w:rFonts w:ascii="Times New Roman" w:eastAsia="Times New Roman" w:hAnsi="Times New Roman"/>
          <w:color w:val="000000" w:themeColor="text1"/>
          <w:sz w:val="24"/>
          <w:szCs w:val="24"/>
        </w:rPr>
        <w:t>By the State Agency P-Card Approver when P-Card is present</w:t>
      </w:r>
    </w:p>
    <w:p w14:paraId="65A86290" w14:textId="77777777" w:rsidR="004E2AA2" w:rsidRPr="00B054EF" w:rsidRDefault="004E2AA2" w:rsidP="004E2AA2">
      <w:pPr>
        <w:pStyle w:val="ListParagraph"/>
        <w:spacing w:after="0" w:line="240" w:lineRule="auto"/>
        <w:ind w:left="2520"/>
        <w:rPr>
          <w:rFonts w:ascii="Times New Roman" w:eastAsia="Times New Roman" w:hAnsi="Times New Roman"/>
          <w:color w:val="000000" w:themeColor="text1"/>
          <w:sz w:val="24"/>
          <w:szCs w:val="24"/>
        </w:rPr>
      </w:pPr>
    </w:p>
    <w:p w14:paraId="6B494FFA" w14:textId="77777777" w:rsidR="00FE4411" w:rsidRDefault="004E2AA2" w:rsidP="004E2AA2">
      <w:pPr>
        <w:pStyle w:val="ListParagraph"/>
        <w:numPr>
          <w:ilvl w:val="2"/>
          <w:numId w:val="76"/>
        </w:numPr>
        <w:spacing w:after="0" w:line="240" w:lineRule="auto"/>
        <w:rPr>
          <w:rFonts w:ascii="Times New Roman" w:hAnsi="Times New Roman"/>
          <w:color w:val="000000" w:themeColor="text1"/>
          <w:sz w:val="24"/>
          <w:szCs w:val="24"/>
        </w:rPr>
      </w:pPr>
      <w:r w:rsidRPr="00B054EF">
        <w:rPr>
          <w:rFonts w:ascii="Times New Roman" w:hAnsi="Times New Roman"/>
          <w:color w:val="000000" w:themeColor="text1"/>
          <w:sz w:val="24"/>
          <w:szCs w:val="24"/>
        </w:rPr>
        <w:t>Finance and Administration—Assets</w:t>
      </w:r>
    </w:p>
    <w:p w14:paraId="07DA17E4" w14:textId="77FACAF7" w:rsidR="004E2AA2" w:rsidRPr="00FE4411" w:rsidRDefault="004E2AA2" w:rsidP="00FE4411">
      <w:pPr>
        <w:spacing w:after="0" w:line="240" w:lineRule="auto"/>
        <w:rPr>
          <w:rFonts w:ascii="Times New Roman" w:hAnsi="Times New Roman"/>
          <w:color w:val="000000" w:themeColor="text1"/>
          <w:sz w:val="24"/>
          <w:szCs w:val="24"/>
        </w:rPr>
      </w:pPr>
      <w:r w:rsidRPr="00FE4411">
        <w:rPr>
          <w:rFonts w:ascii="Times New Roman" w:hAnsi="Times New Roman"/>
          <w:color w:val="000000" w:themeColor="text1"/>
          <w:sz w:val="24"/>
          <w:szCs w:val="24"/>
        </w:rPr>
        <w:t xml:space="preserve"> </w:t>
      </w:r>
    </w:p>
    <w:p w14:paraId="27081655" w14:textId="152ED98B" w:rsidR="00FE4411" w:rsidRDefault="004E2AA2" w:rsidP="00FE4411">
      <w:pPr>
        <w:pStyle w:val="ListParagraph"/>
        <w:numPr>
          <w:ilvl w:val="2"/>
          <w:numId w:val="76"/>
        </w:numPr>
        <w:spacing w:after="0" w:line="240" w:lineRule="auto"/>
        <w:rPr>
          <w:rFonts w:ascii="Times New Roman" w:hAnsi="Times New Roman"/>
          <w:color w:val="000000" w:themeColor="text1"/>
          <w:sz w:val="24"/>
          <w:szCs w:val="24"/>
        </w:rPr>
      </w:pPr>
      <w:r w:rsidRPr="00B054EF">
        <w:rPr>
          <w:rFonts w:ascii="Times New Roman" w:hAnsi="Times New Roman"/>
          <w:color w:val="000000" w:themeColor="text1"/>
          <w:sz w:val="24"/>
          <w:szCs w:val="24"/>
        </w:rPr>
        <w:t>Finance and Administration—</w:t>
      </w:r>
      <w:r>
        <w:rPr>
          <w:rFonts w:ascii="Times New Roman" w:hAnsi="Times New Roman"/>
          <w:color w:val="000000" w:themeColor="text1"/>
          <w:sz w:val="24"/>
          <w:szCs w:val="24"/>
        </w:rPr>
        <w:t>Strategic Technology Solution</w:t>
      </w:r>
      <w:r w:rsidRPr="00FE4411">
        <w:rPr>
          <w:rFonts w:ascii="Times New Roman" w:hAnsi="Times New Roman"/>
          <w:color w:val="000000" w:themeColor="text1"/>
          <w:sz w:val="24"/>
          <w:szCs w:val="24"/>
        </w:rPr>
        <w:t>s</w:t>
      </w:r>
    </w:p>
    <w:p w14:paraId="415C6F41" w14:textId="77777777" w:rsidR="00FE4411" w:rsidRPr="00FE4411" w:rsidRDefault="00FE4411" w:rsidP="00FE4411">
      <w:pPr>
        <w:spacing w:after="0" w:line="240" w:lineRule="auto"/>
        <w:rPr>
          <w:rFonts w:ascii="Times New Roman" w:hAnsi="Times New Roman"/>
          <w:color w:val="000000" w:themeColor="text1"/>
          <w:sz w:val="24"/>
          <w:szCs w:val="24"/>
        </w:rPr>
      </w:pPr>
    </w:p>
    <w:p w14:paraId="72ED5306" w14:textId="77777777" w:rsidR="004E2AA2" w:rsidRPr="00B054EF" w:rsidRDefault="004E2AA2" w:rsidP="004E2AA2">
      <w:pPr>
        <w:pStyle w:val="ListParagraph"/>
        <w:numPr>
          <w:ilvl w:val="2"/>
          <w:numId w:val="76"/>
        </w:numPr>
        <w:spacing w:after="0" w:line="240" w:lineRule="auto"/>
        <w:rPr>
          <w:rFonts w:ascii="Times New Roman" w:hAnsi="Times New Roman"/>
          <w:color w:val="000000" w:themeColor="text1"/>
          <w:sz w:val="24"/>
          <w:szCs w:val="24"/>
        </w:rPr>
      </w:pPr>
      <w:r w:rsidRPr="00B054EF">
        <w:rPr>
          <w:rFonts w:ascii="Times New Roman" w:hAnsi="Times New Roman"/>
          <w:color w:val="000000" w:themeColor="text1"/>
          <w:sz w:val="24"/>
          <w:szCs w:val="24"/>
        </w:rPr>
        <w:t>Finance and Administration—Budget</w:t>
      </w:r>
    </w:p>
    <w:p w14:paraId="15970777" w14:textId="77777777" w:rsidR="004E2AA2" w:rsidRPr="00B054EF" w:rsidRDefault="004E2AA2" w:rsidP="004E2AA2">
      <w:pPr>
        <w:ind w:left="3240"/>
        <w:rPr>
          <w:rFonts w:ascii="Times New Roman" w:hAnsi="Times New Roman"/>
          <w:color w:val="000000" w:themeColor="text1"/>
          <w:sz w:val="24"/>
          <w:szCs w:val="24"/>
        </w:rPr>
      </w:pPr>
    </w:p>
    <w:p w14:paraId="5DA88CCE" w14:textId="0F8357AA" w:rsidR="00FE4411" w:rsidRDefault="004E2AA2" w:rsidP="00FE4411">
      <w:pPr>
        <w:pStyle w:val="ListParagraph"/>
        <w:numPr>
          <w:ilvl w:val="2"/>
          <w:numId w:val="76"/>
        </w:numPr>
        <w:spacing w:after="0" w:line="240" w:lineRule="auto"/>
        <w:rPr>
          <w:rFonts w:ascii="Times New Roman" w:hAnsi="Times New Roman"/>
          <w:color w:val="000000" w:themeColor="text1"/>
          <w:sz w:val="24"/>
          <w:szCs w:val="24"/>
        </w:rPr>
      </w:pPr>
      <w:r w:rsidRPr="00B054EF">
        <w:rPr>
          <w:rFonts w:ascii="Times New Roman" w:hAnsi="Times New Roman"/>
          <w:color w:val="000000" w:themeColor="text1"/>
          <w:sz w:val="24"/>
          <w:szCs w:val="24"/>
        </w:rPr>
        <w:t>Department of Human Resources</w:t>
      </w:r>
    </w:p>
    <w:p w14:paraId="3CC6C756" w14:textId="77777777" w:rsidR="00FE4411" w:rsidRPr="00FE4411" w:rsidRDefault="00FE4411" w:rsidP="00FE4411">
      <w:pPr>
        <w:spacing w:after="0" w:line="240" w:lineRule="auto"/>
        <w:rPr>
          <w:rFonts w:ascii="Times New Roman" w:hAnsi="Times New Roman"/>
          <w:color w:val="000000" w:themeColor="text1"/>
          <w:sz w:val="24"/>
          <w:szCs w:val="24"/>
        </w:rPr>
      </w:pPr>
    </w:p>
    <w:p w14:paraId="5FCE4E7E" w14:textId="2FB9249E" w:rsidR="004E2AA2" w:rsidRDefault="004E2AA2" w:rsidP="004E2AA2">
      <w:pPr>
        <w:pStyle w:val="ListParagraph"/>
        <w:numPr>
          <w:ilvl w:val="2"/>
          <w:numId w:val="76"/>
        </w:numPr>
        <w:spacing w:after="0" w:line="240" w:lineRule="auto"/>
        <w:rPr>
          <w:rFonts w:ascii="Times New Roman" w:hAnsi="Times New Roman"/>
          <w:color w:val="000000" w:themeColor="text1"/>
          <w:sz w:val="24"/>
          <w:szCs w:val="24"/>
        </w:rPr>
      </w:pPr>
      <w:r w:rsidRPr="00B054EF">
        <w:rPr>
          <w:rFonts w:ascii="Times New Roman" w:hAnsi="Times New Roman"/>
          <w:color w:val="000000" w:themeColor="text1"/>
          <w:sz w:val="24"/>
          <w:szCs w:val="24"/>
        </w:rPr>
        <w:t>Department of General Services Printing</w:t>
      </w:r>
    </w:p>
    <w:p w14:paraId="6CBE84AF" w14:textId="77777777" w:rsidR="00FE4411" w:rsidRPr="00FE4411" w:rsidRDefault="00FE4411" w:rsidP="00FE4411">
      <w:pPr>
        <w:spacing w:after="0" w:line="240" w:lineRule="auto"/>
        <w:rPr>
          <w:rFonts w:ascii="Times New Roman" w:hAnsi="Times New Roman"/>
          <w:color w:val="000000" w:themeColor="text1"/>
          <w:sz w:val="24"/>
          <w:szCs w:val="24"/>
        </w:rPr>
      </w:pPr>
    </w:p>
    <w:p w14:paraId="6B14AB1F" w14:textId="1AAFE5D3" w:rsidR="004E2AA2" w:rsidRDefault="004E2AA2" w:rsidP="004E2AA2">
      <w:pPr>
        <w:pStyle w:val="ListParagraph"/>
        <w:numPr>
          <w:ilvl w:val="2"/>
          <w:numId w:val="76"/>
        </w:numPr>
        <w:spacing w:after="0" w:line="240" w:lineRule="auto"/>
        <w:rPr>
          <w:rFonts w:ascii="Times New Roman" w:hAnsi="Times New Roman"/>
          <w:color w:val="000000" w:themeColor="text1"/>
          <w:sz w:val="24"/>
          <w:szCs w:val="24"/>
        </w:rPr>
      </w:pPr>
      <w:r w:rsidRPr="00B054EF">
        <w:rPr>
          <w:rFonts w:ascii="Times New Roman" w:hAnsi="Times New Roman"/>
          <w:color w:val="000000" w:themeColor="text1"/>
          <w:sz w:val="24"/>
          <w:szCs w:val="24"/>
        </w:rPr>
        <w:t>Department of General Services Postal</w:t>
      </w:r>
    </w:p>
    <w:p w14:paraId="69108BD1" w14:textId="77777777" w:rsidR="00FE4411" w:rsidRPr="00FE4411" w:rsidRDefault="00FE4411" w:rsidP="00FE4411">
      <w:pPr>
        <w:spacing w:after="0" w:line="240" w:lineRule="auto"/>
        <w:rPr>
          <w:rFonts w:ascii="Times New Roman" w:hAnsi="Times New Roman"/>
          <w:color w:val="000000" w:themeColor="text1"/>
          <w:sz w:val="24"/>
          <w:szCs w:val="24"/>
        </w:rPr>
      </w:pPr>
    </w:p>
    <w:p w14:paraId="759F27AB" w14:textId="77777777" w:rsidR="004E2AA2" w:rsidRPr="00B054EF" w:rsidRDefault="004E2AA2" w:rsidP="004E2AA2">
      <w:pPr>
        <w:pStyle w:val="ListParagraph"/>
        <w:numPr>
          <w:ilvl w:val="2"/>
          <w:numId w:val="76"/>
        </w:numPr>
        <w:spacing w:after="0" w:line="240" w:lineRule="auto"/>
        <w:rPr>
          <w:rFonts w:ascii="Times New Roman" w:hAnsi="Times New Roman"/>
          <w:color w:val="000000" w:themeColor="text1"/>
          <w:sz w:val="24"/>
          <w:szCs w:val="24"/>
        </w:rPr>
      </w:pPr>
      <w:r w:rsidRPr="00B054EF">
        <w:rPr>
          <w:rFonts w:ascii="Times New Roman" w:hAnsi="Times New Roman"/>
          <w:color w:val="000000" w:themeColor="text1"/>
          <w:sz w:val="24"/>
          <w:szCs w:val="24"/>
        </w:rPr>
        <w:t>Department of General Services—Central Procurement Office</w:t>
      </w:r>
    </w:p>
    <w:p w14:paraId="75C1B4C4" w14:textId="77777777" w:rsidR="004E2AA2" w:rsidRPr="00B054EF" w:rsidRDefault="004E2AA2" w:rsidP="004E2AA2">
      <w:pPr>
        <w:ind w:left="1440"/>
        <w:rPr>
          <w:rFonts w:ascii="Times New Roman" w:hAnsi="Times New Roman"/>
          <w:color w:val="000000" w:themeColor="text1"/>
          <w:sz w:val="24"/>
          <w:szCs w:val="24"/>
        </w:rPr>
      </w:pPr>
      <w:r w:rsidRPr="00B054EF">
        <w:rPr>
          <w:rFonts w:ascii="Times New Roman" w:hAnsi="Times New Roman"/>
          <w:color w:val="000000" w:themeColor="text1"/>
          <w:sz w:val="24"/>
          <w:szCs w:val="24"/>
        </w:rPr>
        <w:br/>
      </w:r>
      <w:r>
        <w:rPr>
          <w:rFonts w:ascii="Times New Roman" w:hAnsi="Times New Roman"/>
          <w:color w:val="000000" w:themeColor="text1"/>
          <w:sz w:val="24"/>
          <w:szCs w:val="24"/>
        </w:rPr>
        <w:tab/>
      </w:r>
      <w:r w:rsidRPr="00B054EF">
        <w:rPr>
          <w:rFonts w:ascii="Times New Roman" w:hAnsi="Times New Roman"/>
          <w:color w:val="000000" w:themeColor="text1"/>
          <w:sz w:val="24"/>
          <w:szCs w:val="24"/>
          <w:u w:val="single"/>
        </w:rPr>
        <w:t>For Purchase Orders:</w:t>
      </w:r>
    </w:p>
    <w:p w14:paraId="2340C7E7" w14:textId="77777777" w:rsidR="004E2AA2" w:rsidRPr="00B054EF" w:rsidRDefault="004E2AA2" w:rsidP="004E2AA2">
      <w:pPr>
        <w:ind w:left="1440"/>
        <w:rPr>
          <w:rFonts w:ascii="Times New Roman" w:hAnsi="Times New Roman"/>
          <w:color w:val="000000" w:themeColor="text1"/>
          <w:sz w:val="24"/>
          <w:szCs w:val="24"/>
        </w:rPr>
      </w:pPr>
      <w:r w:rsidRPr="00B054EF">
        <w:rPr>
          <w:rFonts w:ascii="Times New Roman" w:hAnsi="Times New Roman"/>
          <w:color w:val="000000" w:themeColor="text1"/>
          <w:sz w:val="24"/>
          <w:szCs w:val="24"/>
        </w:rPr>
        <w:tab/>
        <w:t xml:space="preserve">An Electronic Signature or electronic approval shall be an acceptable form </w:t>
      </w:r>
      <w:r w:rsidRPr="00B054EF">
        <w:rPr>
          <w:rFonts w:ascii="Times New Roman" w:hAnsi="Times New Roman"/>
          <w:color w:val="000000" w:themeColor="text1"/>
          <w:sz w:val="24"/>
          <w:szCs w:val="24"/>
        </w:rPr>
        <w:tab/>
        <w:t xml:space="preserve">of approval for procurement documents at the following State Agency </w:t>
      </w:r>
      <w:r w:rsidRPr="00B054EF">
        <w:rPr>
          <w:rFonts w:ascii="Times New Roman" w:hAnsi="Times New Roman"/>
          <w:color w:val="000000" w:themeColor="text1"/>
          <w:sz w:val="24"/>
          <w:szCs w:val="24"/>
        </w:rPr>
        <w:tab/>
        <w:t xml:space="preserve">workflow levels: </w:t>
      </w:r>
    </w:p>
    <w:p w14:paraId="7F0D72D6" w14:textId="7F5AA45F" w:rsidR="004E2AA2" w:rsidRDefault="004E2AA2" w:rsidP="00FE4411">
      <w:pPr>
        <w:pStyle w:val="ListParagraph"/>
        <w:numPr>
          <w:ilvl w:val="2"/>
          <w:numId w:val="76"/>
        </w:numPr>
        <w:spacing w:after="0" w:line="240" w:lineRule="auto"/>
        <w:rPr>
          <w:rFonts w:ascii="Times New Roman" w:eastAsia="Times New Roman" w:hAnsi="Times New Roman"/>
          <w:color w:val="000000" w:themeColor="text1"/>
          <w:sz w:val="24"/>
          <w:szCs w:val="24"/>
        </w:rPr>
      </w:pPr>
      <w:r w:rsidRPr="00B054EF">
        <w:rPr>
          <w:rFonts w:ascii="Times New Roman" w:eastAsia="Times New Roman" w:hAnsi="Times New Roman"/>
          <w:color w:val="000000" w:themeColor="text1"/>
          <w:sz w:val="24"/>
          <w:szCs w:val="24"/>
        </w:rPr>
        <w:t>Level 1</w:t>
      </w:r>
      <w:r>
        <w:rPr>
          <w:rFonts w:ascii="Times New Roman" w:eastAsia="Times New Roman" w:hAnsi="Times New Roman"/>
          <w:color w:val="000000" w:themeColor="text1"/>
          <w:sz w:val="24"/>
          <w:szCs w:val="24"/>
        </w:rPr>
        <w:t xml:space="preserve"> ($.01 to $10,000)</w:t>
      </w:r>
    </w:p>
    <w:p w14:paraId="5360C5A0" w14:textId="77777777" w:rsidR="00FE4411" w:rsidRPr="00FE4411" w:rsidRDefault="00FE4411" w:rsidP="00FE4411">
      <w:pPr>
        <w:pStyle w:val="ListParagraph"/>
        <w:spacing w:after="0" w:line="240" w:lineRule="auto"/>
        <w:ind w:left="3240"/>
        <w:rPr>
          <w:rFonts w:ascii="Times New Roman" w:eastAsia="Times New Roman" w:hAnsi="Times New Roman"/>
          <w:color w:val="000000" w:themeColor="text1"/>
          <w:sz w:val="24"/>
          <w:szCs w:val="24"/>
        </w:rPr>
      </w:pPr>
    </w:p>
    <w:p w14:paraId="41FB82B0" w14:textId="3B1D530E" w:rsidR="004E2AA2" w:rsidRDefault="004E2AA2" w:rsidP="004E2AA2">
      <w:pPr>
        <w:pStyle w:val="ListParagraph"/>
        <w:numPr>
          <w:ilvl w:val="2"/>
          <w:numId w:val="76"/>
        </w:numPr>
        <w:spacing w:after="0" w:line="240" w:lineRule="auto"/>
        <w:rPr>
          <w:rFonts w:ascii="Times New Roman" w:eastAsia="Times New Roman" w:hAnsi="Times New Roman"/>
          <w:color w:val="000000" w:themeColor="text1"/>
          <w:sz w:val="24"/>
          <w:szCs w:val="24"/>
        </w:rPr>
      </w:pPr>
      <w:r w:rsidRPr="00B054EF">
        <w:rPr>
          <w:rFonts w:ascii="Times New Roman" w:eastAsia="Times New Roman" w:hAnsi="Times New Roman"/>
          <w:color w:val="000000" w:themeColor="text1"/>
          <w:sz w:val="24"/>
          <w:szCs w:val="24"/>
        </w:rPr>
        <w:t>Level 2</w:t>
      </w:r>
      <w:r>
        <w:rPr>
          <w:rFonts w:ascii="Times New Roman" w:eastAsia="Times New Roman" w:hAnsi="Times New Roman"/>
          <w:color w:val="000000" w:themeColor="text1"/>
          <w:sz w:val="24"/>
          <w:szCs w:val="24"/>
        </w:rPr>
        <w:t xml:space="preserve"> ($10,000.01 to $50,000)</w:t>
      </w:r>
    </w:p>
    <w:p w14:paraId="6F0822B0" w14:textId="77777777" w:rsidR="00FE4411" w:rsidRPr="00FE4411" w:rsidRDefault="00FE4411" w:rsidP="00FE4411">
      <w:pPr>
        <w:spacing w:after="0" w:line="240" w:lineRule="auto"/>
        <w:rPr>
          <w:rFonts w:ascii="Times New Roman" w:eastAsia="Times New Roman" w:hAnsi="Times New Roman"/>
          <w:color w:val="000000" w:themeColor="text1"/>
          <w:sz w:val="24"/>
          <w:szCs w:val="24"/>
        </w:rPr>
      </w:pPr>
    </w:p>
    <w:p w14:paraId="471CA1E9" w14:textId="77777777" w:rsidR="004E2AA2" w:rsidRDefault="004E2AA2" w:rsidP="004E2AA2">
      <w:pPr>
        <w:pStyle w:val="ListParagraph"/>
        <w:numPr>
          <w:ilvl w:val="2"/>
          <w:numId w:val="76"/>
        </w:numPr>
        <w:spacing w:after="0" w:line="240" w:lineRule="auto"/>
        <w:rPr>
          <w:rFonts w:ascii="Times New Roman" w:eastAsia="Times New Roman" w:hAnsi="Times New Roman"/>
          <w:color w:val="000000" w:themeColor="text1"/>
          <w:sz w:val="24"/>
          <w:szCs w:val="24"/>
        </w:rPr>
      </w:pPr>
      <w:r w:rsidRPr="00B054EF">
        <w:rPr>
          <w:rFonts w:ascii="Times New Roman" w:eastAsia="Times New Roman" w:hAnsi="Times New Roman"/>
          <w:color w:val="000000" w:themeColor="text1"/>
          <w:sz w:val="24"/>
          <w:szCs w:val="24"/>
        </w:rPr>
        <w:t>Level 3</w:t>
      </w:r>
      <w:r>
        <w:rPr>
          <w:rFonts w:ascii="Times New Roman" w:eastAsia="Times New Roman" w:hAnsi="Times New Roman"/>
          <w:color w:val="000000" w:themeColor="text1"/>
          <w:sz w:val="24"/>
          <w:szCs w:val="24"/>
        </w:rPr>
        <w:t xml:space="preserve"> (over $50,000)</w:t>
      </w:r>
      <w:r w:rsidRPr="00B054EF">
        <w:rPr>
          <w:rFonts w:ascii="Times New Roman" w:eastAsia="Times New Roman" w:hAnsi="Times New Roman"/>
          <w:color w:val="000000" w:themeColor="text1"/>
          <w:sz w:val="24"/>
          <w:szCs w:val="24"/>
        </w:rPr>
        <w:t xml:space="preserve"> </w:t>
      </w:r>
      <w:r w:rsidRPr="00B054EF">
        <w:rPr>
          <w:rFonts w:ascii="Times New Roman" w:eastAsia="Times New Roman" w:hAnsi="Times New Roman"/>
          <w:color w:val="000000" w:themeColor="text1"/>
          <w:sz w:val="24"/>
          <w:szCs w:val="24"/>
        </w:rPr>
        <w:tab/>
      </w:r>
    </w:p>
    <w:p w14:paraId="307C5378" w14:textId="77777777" w:rsidR="004E2AA2" w:rsidRPr="00834B76" w:rsidRDefault="004E2AA2" w:rsidP="004E2AA2">
      <w:pPr>
        <w:pStyle w:val="ListParagraph"/>
        <w:rPr>
          <w:rFonts w:ascii="Times New Roman" w:eastAsia="Times New Roman" w:hAnsi="Times New Roman"/>
          <w:color w:val="000000" w:themeColor="text1"/>
          <w:sz w:val="24"/>
          <w:szCs w:val="24"/>
        </w:rPr>
      </w:pPr>
    </w:p>
    <w:p w14:paraId="2C9AE4AF" w14:textId="77777777" w:rsidR="004E2AA2" w:rsidRDefault="004E2AA2" w:rsidP="004E2AA2">
      <w:pPr>
        <w:pStyle w:val="ListParagraph"/>
        <w:numPr>
          <w:ilvl w:val="2"/>
          <w:numId w:val="76"/>
        </w:numPr>
        <w:spacing w:after="0" w:line="240" w:lineRule="auto"/>
        <w:rPr>
          <w:rFonts w:ascii="Times New Roman" w:eastAsia="Times New Roman" w:hAnsi="Times New Roman"/>
          <w:color w:val="000000" w:themeColor="text1"/>
          <w:sz w:val="24"/>
          <w:szCs w:val="24"/>
        </w:rPr>
      </w:pPr>
      <w:r w:rsidRPr="00B054EF">
        <w:rPr>
          <w:rFonts w:ascii="Times New Roman" w:eastAsia="Times New Roman" w:hAnsi="Times New Roman"/>
          <w:color w:val="000000" w:themeColor="text1"/>
          <w:sz w:val="24"/>
          <w:szCs w:val="24"/>
        </w:rPr>
        <w:t>By the State Agency P-Card Approver when P-Card is present</w:t>
      </w:r>
    </w:p>
    <w:p w14:paraId="4D43C8FE" w14:textId="77777777" w:rsidR="004E2AA2" w:rsidRPr="00834B76" w:rsidRDefault="004E2AA2" w:rsidP="004E2AA2">
      <w:pPr>
        <w:pStyle w:val="ListParagraph"/>
        <w:rPr>
          <w:rFonts w:ascii="Times New Roman" w:eastAsia="Times New Roman" w:hAnsi="Times New Roman"/>
          <w:color w:val="000000" w:themeColor="text1"/>
          <w:sz w:val="24"/>
          <w:szCs w:val="24"/>
        </w:rPr>
      </w:pPr>
    </w:p>
    <w:p w14:paraId="7868917D" w14:textId="462AEE5E" w:rsidR="004E2AA2" w:rsidRDefault="004E2AA2" w:rsidP="00FE4411">
      <w:pPr>
        <w:pStyle w:val="ListParagraph"/>
        <w:numPr>
          <w:ilvl w:val="2"/>
          <w:numId w:val="76"/>
        </w:numPr>
        <w:spacing w:after="0" w:line="240" w:lineRule="auto"/>
        <w:rPr>
          <w:rFonts w:ascii="Times New Roman" w:hAnsi="Times New Roman"/>
          <w:color w:val="000000" w:themeColor="text1"/>
          <w:sz w:val="24"/>
          <w:szCs w:val="24"/>
        </w:rPr>
      </w:pPr>
      <w:r w:rsidRPr="00B054EF">
        <w:rPr>
          <w:rFonts w:ascii="Times New Roman" w:hAnsi="Times New Roman"/>
          <w:color w:val="000000" w:themeColor="text1"/>
          <w:sz w:val="24"/>
          <w:szCs w:val="24"/>
        </w:rPr>
        <w:t>Finance and Administration—</w:t>
      </w:r>
      <w:r>
        <w:rPr>
          <w:rFonts w:ascii="Times New Roman" w:hAnsi="Times New Roman"/>
          <w:color w:val="000000" w:themeColor="text1"/>
          <w:sz w:val="24"/>
          <w:szCs w:val="24"/>
        </w:rPr>
        <w:t>Strategic Technology Solutions</w:t>
      </w:r>
    </w:p>
    <w:p w14:paraId="78076ED3" w14:textId="77777777" w:rsidR="00FE4411" w:rsidRPr="00FE4411" w:rsidRDefault="00FE4411" w:rsidP="00FE4411">
      <w:pPr>
        <w:spacing w:after="0" w:line="240" w:lineRule="auto"/>
        <w:rPr>
          <w:rFonts w:ascii="Times New Roman" w:hAnsi="Times New Roman"/>
          <w:color w:val="000000" w:themeColor="text1"/>
          <w:sz w:val="24"/>
          <w:szCs w:val="24"/>
        </w:rPr>
      </w:pPr>
    </w:p>
    <w:p w14:paraId="1616FC76" w14:textId="7ACEB5A6" w:rsidR="00FE4411" w:rsidRDefault="004E2AA2" w:rsidP="00FE4411">
      <w:pPr>
        <w:pStyle w:val="ListParagraph"/>
        <w:numPr>
          <w:ilvl w:val="2"/>
          <w:numId w:val="76"/>
        </w:numPr>
        <w:spacing w:after="0" w:line="240" w:lineRule="auto"/>
        <w:rPr>
          <w:rFonts w:ascii="Times New Roman" w:hAnsi="Times New Roman"/>
          <w:color w:val="000000" w:themeColor="text1"/>
          <w:sz w:val="24"/>
          <w:szCs w:val="24"/>
        </w:rPr>
      </w:pPr>
      <w:r w:rsidRPr="00B054EF">
        <w:rPr>
          <w:rFonts w:ascii="Times New Roman" w:hAnsi="Times New Roman"/>
          <w:color w:val="000000" w:themeColor="text1"/>
          <w:sz w:val="24"/>
          <w:szCs w:val="24"/>
        </w:rPr>
        <w:t>Finance and Administration—Budget</w:t>
      </w:r>
    </w:p>
    <w:p w14:paraId="671BA819" w14:textId="77777777" w:rsidR="00FE4411" w:rsidRPr="00FE4411" w:rsidRDefault="00FE4411" w:rsidP="00FE4411">
      <w:pPr>
        <w:spacing w:after="0" w:line="240" w:lineRule="auto"/>
        <w:rPr>
          <w:rFonts w:ascii="Times New Roman" w:hAnsi="Times New Roman"/>
          <w:color w:val="000000" w:themeColor="text1"/>
          <w:sz w:val="24"/>
          <w:szCs w:val="24"/>
        </w:rPr>
      </w:pPr>
    </w:p>
    <w:p w14:paraId="250EADDE" w14:textId="7105A318" w:rsidR="004E2AA2" w:rsidRDefault="004E2AA2" w:rsidP="004E2AA2">
      <w:pPr>
        <w:pStyle w:val="ListParagraph"/>
        <w:numPr>
          <w:ilvl w:val="2"/>
          <w:numId w:val="76"/>
        </w:numPr>
        <w:spacing w:after="0" w:line="240" w:lineRule="auto"/>
        <w:rPr>
          <w:rFonts w:ascii="Times New Roman" w:hAnsi="Times New Roman"/>
          <w:color w:val="000000" w:themeColor="text1"/>
          <w:sz w:val="24"/>
          <w:szCs w:val="24"/>
        </w:rPr>
      </w:pPr>
      <w:r w:rsidRPr="00B054EF">
        <w:rPr>
          <w:rFonts w:ascii="Times New Roman" w:hAnsi="Times New Roman"/>
          <w:color w:val="000000" w:themeColor="text1"/>
          <w:sz w:val="24"/>
          <w:szCs w:val="24"/>
        </w:rPr>
        <w:t>Department of Human Resources</w:t>
      </w:r>
    </w:p>
    <w:p w14:paraId="004ED685" w14:textId="77777777" w:rsidR="00FE4411" w:rsidRPr="00FE4411" w:rsidRDefault="00FE4411" w:rsidP="00FE4411">
      <w:pPr>
        <w:spacing w:after="0" w:line="240" w:lineRule="auto"/>
        <w:rPr>
          <w:rFonts w:ascii="Times New Roman" w:hAnsi="Times New Roman"/>
          <w:color w:val="000000" w:themeColor="text1"/>
          <w:sz w:val="24"/>
          <w:szCs w:val="24"/>
        </w:rPr>
      </w:pPr>
    </w:p>
    <w:p w14:paraId="1635DA01" w14:textId="7B31946B" w:rsidR="00FE4411" w:rsidRDefault="004E2AA2" w:rsidP="00FE4411">
      <w:pPr>
        <w:pStyle w:val="ListParagraph"/>
        <w:numPr>
          <w:ilvl w:val="2"/>
          <w:numId w:val="76"/>
        </w:numPr>
        <w:spacing w:after="0" w:line="240" w:lineRule="auto"/>
        <w:rPr>
          <w:rFonts w:ascii="Times New Roman" w:hAnsi="Times New Roman"/>
          <w:color w:val="000000" w:themeColor="text1"/>
          <w:sz w:val="24"/>
          <w:szCs w:val="24"/>
        </w:rPr>
      </w:pPr>
      <w:r w:rsidRPr="00B054EF">
        <w:rPr>
          <w:rFonts w:ascii="Times New Roman" w:hAnsi="Times New Roman"/>
          <w:color w:val="000000" w:themeColor="text1"/>
          <w:sz w:val="24"/>
          <w:szCs w:val="24"/>
        </w:rPr>
        <w:t>Department of General Services Printing</w:t>
      </w:r>
    </w:p>
    <w:p w14:paraId="3817BE17" w14:textId="77777777" w:rsidR="00FE4411" w:rsidRPr="00FE4411" w:rsidRDefault="00FE4411" w:rsidP="00FE4411">
      <w:pPr>
        <w:spacing w:after="0" w:line="240" w:lineRule="auto"/>
        <w:rPr>
          <w:rFonts w:ascii="Times New Roman" w:hAnsi="Times New Roman"/>
          <w:color w:val="000000" w:themeColor="text1"/>
          <w:sz w:val="24"/>
          <w:szCs w:val="24"/>
        </w:rPr>
      </w:pPr>
    </w:p>
    <w:p w14:paraId="06F1803C" w14:textId="662275ED" w:rsidR="004E2AA2" w:rsidRDefault="004E2AA2" w:rsidP="004E2AA2">
      <w:pPr>
        <w:pStyle w:val="ListParagraph"/>
        <w:numPr>
          <w:ilvl w:val="2"/>
          <w:numId w:val="76"/>
        </w:numPr>
        <w:spacing w:after="0" w:line="240" w:lineRule="auto"/>
        <w:rPr>
          <w:rFonts w:ascii="Times New Roman" w:hAnsi="Times New Roman"/>
          <w:color w:val="000000" w:themeColor="text1"/>
          <w:sz w:val="24"/>
          <w:szCs w:val="24"/>
        </w:rPr>
      </w:pPr>
      <w:r w:rsidRPr="00B054EF">
        <w:rPr>
          <w:rFonts w:ascii="Times New Roman" w:hAnsi="Times New Roman"/>
          <w:color w:val="000000" w:themeColor="text1"/>
          <w:sz w:val="24"/>
          <w:szCs w:val="24"/>
        </w:rPr>
        <w:t>Department of General Services Postal</w:t>
      </w:r>
    </w:p>
    <w:p w14:paraId="5312E082" w14:textId="77777777" w:rsidR="00FE4411" w:rsidRPr="00FE4411" w:rsidRDefault="00FE4411" w:rsidP="00FE4411">
      <w:pPr>
        <w:spacing w:after="0" w:line="240" w:lineRule="auto"/>
        <w:rPr>
          <w:rFonts w:ascii="Times New Roman" w:hAnsi="Times New Roman"/>
          <w:color w:val="000000" w:themeColor="text1"/>
          <w:sz w:val="24"/>
          <w:szCs w:val="24"/>
        </w:rPr>
      </w:pPr>
    </w:p>
    <w:p w14:paraId="687066B4" w14:textId="4AB4C7AE" w:rsidR="004E2AA2" w:rsidRDefault="004E2AA2" w:rsidP="004E2AA2">
      <w:pPr>
        <w:pStyle w:val="ListParagraph"/>
        <w:numPr>
          <w:ilvl w:val="2"/>
          <w:numId w:val="76"/>
        </w:numPr>
        <w:spacing w:after="0" w:line="240" w:lineRule="auto"/>
        <w:rPr>
          <w:rFonts w:ascii="Times New Roman" w:hAnsi="Times New Roman"/>
          <w:color w:val="000000" w:themeColor="text1"/>
          <w:sz w:val="24"/>
          <w:szCs w:val="24"/>
        </w:rPr>
      </w:pPr>
      <w:r w:rsidRPr="00B054EF">
        <w:rPr>
          <w:rFonts w:ascii="Times New Roman" w:hAnsi="Times New Roman"/>
          <w:color w:val="000000" w:themeColor="text1"/>
          <w:sz w:val="24"/>
          <w:szCs w:val="24"/>
        </w:rPr>
        <w:t>Department of General Services—Central Procurement Office</w:t>
      </w:r>
    </w:p>
    <w:p w14:paraId="145D4338" w14:textId="77777777" w:rsidR="00FE4411" w:rsidRPr="00FE4411" w:rsidRDefault="00FE4411" w:rsidP="00FE4411">
      <w:pPr>
        <w:spacing w:after="0" w:line="240" w:lineRule="auto"/>
        <w:rPr>
          <w:rFonts w:ascii="Times New Roman" w:hAnsi="Times New Roman"/>
          <w:color w:val="000000" w:themeColor="text1"/>
          <w:sz w:val="24"/>
          <w:szCs w:val="24"/>
        </w:rPr>
      </w:pPr>
    </w:p>
    <w:p w14:paraId="7C023156" w14:textId="77777777" w:rsidR="004E2AA2" w:rsidRPr="00B054EF" w:rsidRDefault="004E2AA2" w:rsidP="004E2AA2">
      <w:pPr>
        <w:pStyle w:val="ListParagraph"/>
        <w:numPr>
          <w:ilvl w:val="2"/>
          <w:numId w:val="76"/>
        </w:numPr>
        <w:spacing w:after="0" w:line="240" w:lineRule="auto"/>
        <w:rPr>
          <w:rFonts w:ascii="Times New Roman" w:hAnsi="Times New Roman"/>
          <w:color w:val="000000" w:themeColor="text1"/>
          <w:sz w:val="24"/>
          <w:szCs w:val="24"/>
        </w:rPr>
      </w:pPr>
      <w:r w:rsidRPr="00B054EF">
        <w:rPr>
          <w:rFonts w:ascii="Times New Roman" w:hAnsi="Times New Roman"/>
          <w:color w:val="000000" w:themeColor="text1"/>
          <w:sz w:val="24"/>
          <w:szCs w:val="24"/>
        </w:rPr>
        <w:t xml:space="preserve">Finance and Administration—Assets </w:t>
      </w:r>
    </w:p>
    <w:p w14:paraId="7B2BB696" w14:textId="77777777" w:rsidR="004E2AA2" w:rsidRPr="00B054EF" w:rsidRDefault="004E2AA2" w:rsidP="004E2AA2">
      <w:pPr>
        <w:pStyle w:val="ListParagraph"/>
        <w:spacing w:after="0" w:line="240" w:lineRule="auto"/>
        <w:ind w:left="2520"/>
        <w:rPr>
          <w:rFonts w:ascii="Times New Roman" w:hAnsi="Times New Roman"/>
          <w:color w:val="000000" w:themeColor="text1"/>
          <w:sz w:val="24"/>
          <w:szCs w:val="24"/>
        </w:rPr>
      </w:pPr>
    </w:p>
    <w:p w14:paraId="57088C8E" w14:textId="77777777" w:rsidR="004E2AA2" w:rsidRPr="00B054EF" w:rsidRDefault="004E2AA2" w:rsidP="004E2AA2">
      <w:pPr>
        <w:pStyle w:val="ListParagraph"/>
        <w:numPr>
          <w:ilvl w:val="2"/>
          <w:numId w:val="76"/>
        </w:numPr>
        <w:spacing w:after="0" w:line="240" w:lineRule="auto"/>
        <w:rPr>
          <w:rFonts w:ascii="Times New Roman" w:hAnsi="Times New Roman"/>
          <w:color w:val="000000" w:themeColor="text1"/>
          <w:sz w:val="24"/>
          <w:szCs w:val="24"/>
        </w:rPr>
      </w:pPr>
      <w:r w:rsidRPr="00B054EF">
        <w:rPr>
          <w:rFonts w:ascii="Times New Roman" w:hAnsi="Times New Roman"/>
          <w:color w:val="000000" w:themeColor="text1"/>
          <w:sz w:val="24"/>
          <w:szCs w:val="24"/>
        </w:rPr>
        <w:t>Department of General Services—Central Procurement Office</w:t>
      </w:r>
    </w:p>
    <w:p w14:paraId="7E050B5C" w14:textId="77777777" w:rsidR="004E2AA2" w:rsidRPr="00B054EF" w:rsidRDefault="004E2AA2" w:rsidP="004E2AA2">
      <w:pPr>
        <w:pStyle w:val="ListParagraph"/>
        <w:rPr>
          <w:rFonts w:ascii="Times New Roman" w:hAnsi="Times New Roman"/>
          <w:color w:val="000000" w:themeColor="text1"/>
          <w:sz w:val="24"/>
          <w:szCs w:val="24"/>
        </w:rPr>
      </w:pPr>
    </w:p>
    <w:p w14:paraId="2291B838" w14:textId="77777777" w:rsidR="004E2AA2" w:rsidRPr="00B054EF" w:rsidRDefault="004E2AA2" w:rsidP="004E2AA2">
      <w:pPr>
        <w:pStyle w:val="ListParagraph"/>
        <w:numPr>
          <w:ilvl w:val="2"/>
          <w:numId w:val="76"/>
        </w:numPr>
        <w:spacing w:after="0" w:line="240" w:lineRule="auto"/>
        <w:rPr>
          <w:rFonts w:ascii="Times New Roman" w:hAnsi="Times New Roman"/>
          <w:color w:val="000000" w:themeColor="text1"/>
          <w:sz w:val="24"/>
          <w:szCs w:val="24"/>
        </w:rPr>
      </w:pPr>
      <w:r w:rsidRPr="00B054EF">
        <w:rPr>
          <w:rFonts w:ascii="Times New Roman" w:hAnsi="Times New Roman"/>
          <w:color w:val="000000" w:themeColor="text1"/>
          <w:sz w:val="24"/>
          <w:szCs w:val="24"/>
        </w:rPr>
        <w:t xml:space="preserve">Comptroller of the Treasury </w:t>
      </w:r>
    </w:p>
    <w:p w14:paraId="4B54F01E" w14:textId="77777777" w:rsidR="004E2AA2" w:rsidRPr="00B054EF" w:rsidRDefault="004E2AA2" w:rsidP="004E2AA2">
      <w:pPr>
        <w:ind w:left="720"/>
        <w:rPr>
          <w:rFonts w:ascii="Times New Roman" w:hAnsi="Times New Roman"/>
          <w:color w:val="000000" w:themeColor="text1"/>
          <w:sz w:val="24"/>
          <w:szCs w:val="24"/>
        </w:rPr>
      </w:pPr>
    </w:p>
    <w:p w14:paraId="148C9C72" w14:textId="77777777" w:rsidR="004E2AA2" w:rsidRPr="00B054EF" w:rsidRDefault="004E2AA2" w:rsidP="004E2AA2">
      <w:pPr>
        <w:ind w:left="1440"/>
        <w:rPr>
          <w:rFonts w:ascii="Times New Roman" w:hAnsi="Times New Roman"/>
          <w:color w:val="000000" w:themeColor="text1"/>
          <w:sz w:val="24"/>
          <w:szCs w:val="24"/>
          <w:u w:val="single"/>
        </w:rPr>
      </w:pPr>
      <w:r>
        <w:rPr>
          <w:rFonts w:ascii="Times New Roman" w:hAnsi="Times New Roman"/>
          <w:color w:val="000000" w:themeColor="text1"/>
          <w:sz w:val="24"/>
          <w:szCs w:val="24"/>
        </w:rPr>
        <w:tab/>
      </w:r>
      <w:r w:rsidRPr="00B054EF">
        <w:rPr>
          <w:rFonts w:ascii="Times New Roman" w:hAnsi="Times New Roman"/>
          <w:color w:val="000000" w:themeColor="text1"/>
          <w:sz w:val="24"/>
          <w:szCs w:val="24"/>
          <w:u w:val="single"/>
        </w:rPr>
        <w:t>For Contracts:</w:t>
      </w:r>
    </w:p>
    <w:p w14:paraId="715A8A51" w14:textId="77777777" w:rsidR="004E2AA2" w:rsidRPr="00B054EF" w:rsidRDefault="004E2AA2" w:rsidP="004E2AA2">
      <w:pPr>
        <w:ind w:left="1440"/>
        <w:rPr>
          <w:rFonts w:ascii="Times New Roman" w:hAnsi="Times New Roman"/>
          <w:color w:val="000000" w:themeColor="text1"/>
          <w:sz w:val="24"/>
          <w:szCs w:val="24"/>
        </w:rPr>
      </w:pPr>
      <w:r w:rsidRPr="00B054EF">
        <w:rPr>
          <w:rFonts w:ascii="Times New Roman" w:hAnsi="Times New Roman"/>
          <w:color w:val="000000" w:themeColor="text1"/>
          <w:sz w:val="24"/>
          <w:szCs w:val="24"/>
        </w:rPr>
        <w:tab/>
        <w:t xml:space="preserve">An Electronic Signature or electronic approval shall be an acceptable form </w:t>
      </w:r>
      <w:r w:rsidRPr="00B054EF">
        <w:rPr>
          <w:rFonts w:ascii="Times New Roman" w:hAnsi="Times New Roman"/>
          <w:color w:val="000000" w:themeColor="text1"/>
          <w:sz w:val="24"/>
          <w:szCs w:val="24"/>
        </w:rPr>
        <w:tab/>
        <w:t xml:space="preserve">of approval for procurement documents at the following State Agency </w:t>
      </w:r>
      <w:r w:rsidRPr="00B054EF">
        <w:rPr>
          <w:rFonts w:ascii="Times New Roman" w:hAnsi="Times New Roman"/>
          <w:color w:val="000000" w:themeColor="text1"/>
          <w:sz w:val="24"/>
          <w:szCs w:val="24"/>
        </w:rPr>
        <w:tab/>
        <w:t xml:space="preserve">workflow levels: </w:t>
      </w:r>
    </w:p>
    <w:p w14:paraId="39793B83" w14:textId="77777777" w:rsidR="004E2AA2" w:rsidRPr="00B054EF" w:rsidRDefault="004E2AA2" w:rsidP="004E2AA2">
      <w:pPr>
        <w:pStyle w:val="ListParagraph"/>
        <w:numPr>
          <w:ilvl w:val="2"/>
          <w:numId w:val="76"/>
        </w:numPr>
        <w:spacing w:after="0" w:line="240" w:lineRule="auto"/>
        <w:rPr>
          <w:rFonts w:ascii="Times New Roman" w:eastAsia="Times New Roman" w:hAnsi="Times New Roman"/>
          <w:color w:val="000000" w:themeColor="text1"/>
          <w:sz w:val="24"/>
          <w:szCs w:val="24"/>
        </w:rPr>
      </w:pPr>
      <w:r w:rsidRPr="00B054EF">
        <w:rPr>
          <w:rFonts w:ascii="Times New Roman" w:eastAsia="Times New Roman" w:hAnsi="Times New Roman"/>
          <w:color w:val="000000" w:themeColor="text1"/>
          <w:sz w:val="24"/>
          <w:szCs w:val="24"/>
        </w:rPr>
        <w:t>Level 1</w:t>
      </w:r>
    </w:p>
    <w:p w14:paraId="7AECF49E" w14:textId="77777777" w:rsidR="004E2AA2" w:rsidRDefault="004E2AA2" w:rsidP="00632E4F">
      <w:pPr>
        <w:pStyle w:val="ListParagraph"/>
        <w:spacing w:after="0" w:line="240" w:lineRule="auto"/>
        <w:ind w:left="3240"/>
        <w:rPr>
          <w:rFonts w:ascii="Times New Roman" w:eastAsia="Times New Roman" w:hAnsi="Times New Roman"/>
          <w:color w:val="000000" w:themeColor="text1"/>
          <w:sz w:val="24"/>
          <w:szCs w:val="24"/>
        </w:rPr>
      </w:pPr>
    </w:p>
    <w:p w14:paraId="6F713E0B" w14:textId="77777777" w:rsidR="004E2AA2" w:rsidRPr="00B054EF" w:rsidRDefault="004E2AA2" w:rsidP="004E2AA2">
      <w:pPr>
        <w:pStyle w:val="ListParagraph"/>
        <w:numPr>
          <w:ilvl w:val="2"/>
          <w:numId w:val="76"/>
        </w:numPr>
        <w:spacing w:after="0" w:line="240" w:lineRule="auto"/>
        <w:rPr>
          <w:rFonts w:ascii="Times New Roman" w:eastAsia="Times New Roman" w:hAnsi="Times New Roman"/>
          <w:color w:val="000000" w:themeColor="text1"/>
          <w:sz w:val="24"/>
          <w:szCs w:val="24"/>
        </w:rPr>
      </w:pPr>
      <w:r w:rsidRPr="00B054EF">
        <w:rPr>
          <w:rFonts w:ascii="Times New Roman" w:eastAsia="Times New Roman" w:hAnsi="Times New Roman"/>
          <w:color w:val="000000" w:themeColor="text1"/>
          <w:sz w:val="24"/>
          <w:szCs w:val="24"/>
        </w:rPr>
        <w:t>Level 2</w:t>
      </w:r>
    </w:p>
    <w:p w14:paraId="66661485" w14:textId="77777777" w:rsidR="004E2AA2" w:rsidRPr="00B054EF" w:rsidRDefault="004E2AA2" w:rsidP="004E2AA2">
      <w:pPr>
        <w:pStyle w:val="ListParagraph"/>
        <w:spacing w:after="0" w:line="240" w:lineRule="auto"/>
        <w:ind w:left="2520"/>
        <w:rPr>
          <w:rFonts w:ascii="Times New Roman" w:eastAsia="Times New Roman" w:hAnsi="Times New Roman"/>
          <w:color w:val="000000" w:themeColor="text1"/>
          <w:sz w:val="24"/>
          <w:szCs w:val="24"/>
        </w:rPr>
      </w:pPr>
    </w:p>
    <w:p w14:paraId="752E1B23" w14:textId="77777777" w:rsidR="004E2AA2" w:rsidRPr="00B054EF" w:rsidRDefault="004E2AA2" w:rsidP="004E2AA2">
      <w:pPr>
        <w:pStyle w:val="ListParagraph"/>
        <w:numPr>
          <w:ilvl w:val="2"/>
          <w:numId w:val="76"/>
        </w:numPr>
        <w:spacing w:after="0" w:line="240" w:lineRule="auto"/>
        <w:rPr>
          <w:rFonts w:ascii="Times New Roman" w:hAnsi="Times New Roman"/>
          <w:color w:val="000000" w:themeColor="text1"/>
          <w:sz w:val="24"/>
          <w:szCs w:val="24"/>
        </w:rPr>
      </w:pPr>
      <w:r w:rsidRPr="00B054EF">
        <w:rPr>
          <w:rFonts w:ascii="Times New Roman" w:hAnsi="Times New Roman"/>
          <w:color w:val="000000" w:themeColor="text1"/>
          <w:sz w:val="24"/>
          <w:szCs w:val="24"/>
        </w:rPr>
        <w:t>Finance and Administration—Budget</w:t>
      </w:r>
    </w:p>
    <w:p w14:paraId="04D41258" w14:textId="77777777" w:rsidR="004E2AA2" w:rsidRPr="00B054EF" w:rsidRDefault="004E2AA2" w:rsidP="004E2AA2">
      <w:pPr>
        <w:pStyle w:val="ListParagraph"/>
        <w:rPr>
          <w:rFonts w:ascii="Times New Roman" w:hAnsi="Times New Roman"/>
          <w:color w:val="000000" w:themeColor="text1"/>
          <w:sz w:val="24"/>
          <w:szCs w:val="24"/>
        </w:rPr>
      </w:pPr>
    </w:p>
    <w:p w14:paraId="56D05A90" w14:textId="77777777" w:rsidR="004E2AA2" w:rsidRPr="00B054EF" w:rsidRDefault="004E2AA2" w:rsidP="004E2AA2">
      <w:pPr>
        <w:pStyle w:val="ListParagraph"/>
        <w:numPr>
          <w:ilvl w:val="2"/>
          <w:numId w:val="76"/>
        </w:numPr>
        <w:spacing w:after="0" w:line="240" w:lineRule="auto"/>
        <w:rPr>
          <w:rFonts w:ascii="Times New Roman" w:hAnsi="Times New Roman"/>
          <w:color w:val="000000" w:themeColor="text1"/>
          <w:sz w:val="24"/>
          <w:szCs w:val="24"/>
        </w:rPr>
      </w:pPr>
      <w:r w:rsidRPr="00B054EF">
        <w:rPr>
          <w:rFonts w:ascii="Times New Roman" w:hAnsi="Times New Roman"/>
          <w:color w:val="000000" w:themeColor="text1"/>
          <w:sz w:val="24"/>
          <w:szCs w:val="24"/>
        </w:rPr>
        <w:t>Department of Human Resources</w:t>
      </w:r>
    </w:p>
    <w:p w14:paraId="122F20AE" w14:textId="77777777" w:rsidR="004E2AA2" w:rsidRPr="00B054EF" w:rsidRDefault="004E2AA2" w:rsidP="004E2AA2">
      <w:pPr>
        <w:pStyle w:val="ListParagraph"/>
        <w:rPr>
          <w:rFonts w:ascii="Times New Roman" w:hAnsi="Times New Roman"/>
          <w:color w:val="000000" w:themeColor="text1"/>
          <w:sz w:val="24"/>
          <w:szCs w:val="24"/>
        </w:rPr>
      </w:pPr>
    </w:p>
    <w:p w14:paraId="350568EF" w14:textId="77777777" w:rsidR="004E2AA2" w:rsidRPr="00B054EF" w:rsidRDefault="004E2AA2" w:rsidP="004E2AA2">
      <w:pPr>
        <w:pStyle w:val="ListParagraph"/>
        <w:numPr>
          <w:ilvl w:val="2"/>
          <w:numId w:val="76"/>
        </w:numPr>
        <w:spacing w:after="0" w:line="240" w:lineRule="auto"/>
        <w:rPr>
          <w:rFonts w:ascii="Times New Roman" w:hAnsi="Times New Roman"/>
          <w:color w:val="000000" w:themeColor="text1"/>
          <w:sz w:val="24"/>
          <w:szCs w:val="24"/>
        </w:rPr>
      </w:pPr>
      <w:r w:rsidRPr="00B054EF">
        <w:rPr>
          <w:rFonts w:ascii="Times New Roman" w:hAnsi="Times New Roman"/>
          <w:color w:val="000000" w:themeColor="text1"/>
          <w:sz w:val="24"/>
          <w:szCs w:val="24"/>
        </w:rPr>
        <w:t>Department of General Services—Central Procurement Office</w:t>
      </w:r>
    </w:p>
    <w:p w14:paraId="2B977BBB" w14:textId="77777777" w:rsidR="004E2AA2" w:rsidRPr="00B054EF" w:rsidRDefault="004E2AA2" w:rsidP="004E2AA2">
      <w:pPr>
        <w:pStyle w:val="ListParagraph"/>
        <w:rPr>
          <w:rFonts w:ascii="Times New Roman" w:hAnsi="Times New Roman"/>
          <w:color w:val="000000" w:themeColor="text1"/>
          <w:sz w:val="24"/>
          <w:szCs w:val="24"/>
        </w:rPr>
      </w:pPr>
    </w:p>
    <w:p w14:paraId="6D7285C7" w14:textId="77777777" w:rsidR="004E2AA2" w:rsidRPr="00B054EF" w:rsidRDefault="004E2AA2" w:rsidP="004E2AA2">
      <w:pPr>
        <w:pStyle w:val="ListParagraph"/>
        <w:numPr>
          <w:ilvl w:val="2"/>
          <w:numId w:val="76"/>
        </w:numPr>
        <w:spacing w:after="0" w:line="240" w:lineRule="auto"/>
        <w:rPr>
          <w:rFonts w:ascii="Times New Roman" w:hAnsi="Times New Roman"/>
          <w:color w:val="000000" w:themeColor="text1"/>
          <w:sz w:val="24"/>
          <w:szCs w:val="24"/>
        </w:rPr>
      </w:pPr>
      <w:r w:rsidRPr="00B054EF">
        <w:rPr>
          <w:rFonts w:ascii="Times New Roman" w:hAnsi="Times New Roman"/>
          <w:color w:val="000000" w:themeColor="text1"/>
          <w:sz w:val="24"/>
          <w:szCs w:val="24"/>
        </w:rPr>
        <w:t xml:space="preserve">Comptroller of the Treasury </w:t>
      </w:r>
    </w:p>
    <w:p w14:paraId="5D83231F" w14:textId="77777777" w:rsidR="004E2AA2" w:rsidRPr="00B054EF" w:rsidRDefault="004E2AA2" w:rsidP="004E2AA2">
      <w:pPr>
        <w:pStyle w:val="ListParagraph"/>
        <w:rPr>
          <w:rFonts w:ascii="Times New Roman" w:hAnsi="Times New Roman"/>
          <w:color w:val="000000" w:themeColor="text1"/>
          <w:sz w:val="24"/>
          <w:szCs w:val="24"/>
        </w:rPr>
      </w:pPr>
    </w:p>
    <w:p w14:paraId="0AE7319C" w14:textId="77777777" w:rsidR="004E2AA2" w:rsidRPr="00B054EF" w:rsidRDefault="004E2AA2" w:rsidP="004E2AA2">
      <w:pPr>
        <w:pStyle w:val="ListParagraph"/>
        <w:numPr>
          <w:ilvl w:val="2"/>
          <w:numId w:val="76"/>
        </w:numPr>
        <w:spacing w:after="0" w:line="240" w:lineRule="auto"/>
        <w:rPr>
          <w:rFonts w:ascii="Times New Roman" w:hAnsi="Times New Roman"/>
          <w:color w:val="000000" w:themeColor="text1"/>
          <w:sz w:val="24"/>
          <w:szCs w:val="24"/>
        </w:rPr>
      </w:pPr>
      <w:r w:rsidRPr="00B054EF">
        <w:rPr>
          <w:rFonts w:ascii="Times New Roman" w:hAnsi="Times New Roman"/>
          <w:color w:val="000000" w:themeColor="text1"/>
          <w:sz w:val="24"/>
          <w:szCs w:val="24"/>
        </w:rPr>
        <w:t>Department of General Serv</w:t>
      </w:r>
      <w:r>
        <w:rPr>
          <w:rFonts w:ascii="Times New Roman" w:hAnsi="Times New Roman"/>
          <w:color w:val="000000" w:themeColor="text1"/>
          <w:sz w:val="24"/>
          <w:szCs w:val="24"/>
        </w:rPr>
        <w:t>ices—Central Procurement Office</w:t>
      </w:r>
      <w:r w:rsidRPr="00B054EF">
        <w:rPr>
          <w:rFonts w:ascii="Times New Roman" w:hAnsi="Times New Roman"/>
          <w:color w:val="000000" w:themeColor="text1"/>
          <w:sz w:val="24"/>
          <w:szCs w:val="24"/>
        </w:rPr>
        <w:t>‘s Final Approval</w:t>
      </w:r>
    </w:p>
    <w:p w14:paraId="6266DCE0" w14:textId="77777777" w:rsidR="004E2AA2" w:rsidRDefault="004E2AA2" w:rsidP="004E2AA2">
      <w:pPr>
        <w:rPr>
          <w:rFonts w:ascii="Times New Roman" w:hAnsi="Times New Roman"/>
          <w:color w:val="000000" w:themeColor="text1"/>
          <w:sz w:val="24"/>
          <w:szCs w:val="24"/>
        </w:rPr>
      </w:pPr>
      <w:r w:rsidRPr="00A4023D">
        <w:rPr>
          <w:rFonts w:ascii="Times New Roman" w:hAnsi="Times New Roman"/>
          <w:color w:val="000000" w:themeColor="text1"/>
          <w:sz w:val="24"/>
          <w:szCs w:val="24"/>
        </w:rPr>
        <w:tab/>
      </w:r>
    </w:p>
    <w:p w14:paraId="1F3467DA" w14:textId="77777777" w:rsidR="004E2AA2" w:rsidRPr="00B054EF" w:rsidRDefault="004E2AA2" w:rsidP="004E2AA2">
      <w:pPr>
        <w:ind w:left="1440" w:firstLine="720"/>
        <w:rPr>
          <w:rFonts w:ascii="Times New Roman" w:hAnsi="Times New Roman"/>
          <w:color w:val="000000" w:themeColor="text1"/>
          <w:sz w:val="24"/>
          <w:szCs w:val="24"/>
          <w:u w:val="single"/>
        </w:rPr>
      </w:pPr>
      <w:r w:rsidRPr="00B054EF">
        <w:rPr>
          <w:rFonts w:ascii="Times New Roman" w:hAnsi="Times New Roman"/>
          <w:color w:val="000000" w:themeColor="text1"/>
          <w:sz w:val="24"/>
          <w:szCs w:val="24"/>
          <w:u w:val="single"/>
        </w:rPr>
        <w:t>For Strategic Sourcing Events:</w:t>
      </w:r>
    </w:p>
    <w:p w14:paraId="3880CDF1" w14:textId="77777777" w:rsidR="004E2AA2" w:rsidRPr="00B054EF" w:rsidRDefault="004E2AA2" w:rsidP="004E2AA2">
      <w:pPr>
        <w:ind w:left="1440"/>
        <w:rPr>
          <w:rFonts w:ascii="Times New Roman" w:hAnsi="Times New Roman"/>
          <w:color w:val="000000" w:themeColor="text1"/>
          <w:sz w:val="24"/>
          <w:szCs w:val="24"/>
        </w:rPr>
      </w:pPr>
      <w:r w:rsidRPr="00B054EF">
        <w:rPr>
          <w:rFonts w:ascii="Times New Roman" w:hAnsi="Times New Roman"/>
          <w:color w:val="000000" w:themeColor="text1"/>
          <w:sz w:val="24"/>
          <w:szCs w:val="24"/>
        </w:rPr>
        <w:tab/>
        <w:t xml:space="preserve">An Electronic Signature or electronic approval shall be an acceptable form </w:t>
      </w:r>
      <w:r w:rsidRPr="00B054EF">
        <w:rPr>
          <w:rFonts w:ascii="Times New Roman" w:hAnsi="Times New Roman"/>
          <w:color w:val="000000" w:themeColor="text1"/>
          <w:sz w:val="24"/>
          <w:szCs w:val="24"/>
        </w:rPr>
        <w:tab/>
        <w:t xml:space="preserve">of approval for procurement documents at the following State Agency </w:t>
      </w:r>
      <w:r w:rsidRPr="00B054EF">
        <w:rPr>
          <w:rFonts w:ascii="Times New Roman" w:hAnsi="Times New Roman"/>
          <w:color w:val="000000" w:themeColor="text1"/>
          <w:sz w:val="24"/>
          <w:szCs w:val="24"/>
        </w:rPr>
        <w:tab/>
        <w:t xml:space="preserve">workflow levels: </w:t>
      </w:r>
    </w:p>
    <w:p w14:paraId="406975C9" w14:textId="3A9C2997" w:rsidR="004E2AA2" w:rsidRDefault="004E2AA2" w:rsidP="004E2AA2">
      <w:pPr>
        <w:pStyle w:val="ListParagraph"/>
        <w:numPr>
          <w:ilvl w:val="2"/>
          <w:numId w:val="76"/>
        </w:numPr>
        <w:spacing w:after="0" w:line="240" w:lineRule="auto"/>
        <w:rPr>
          <w:rFonts w:ascii="Times New Roman" w:eastAsia="Times New Roman" w:hAnsi="Times New Roman"/>
          <w:color w:val="000000" w:themeColor="text1"/>
          <w:sz w:val="24"/>
          <w:szCs w:val="24"/>
        </w:rPr>
      </w:pPr>
      <w:r w:rsidRPr="00B054EF">
        <w:rPr>
          <w:rFonts w:ascii="Times New Roman" w:eastAsia="Times New Roman" w:hAnsi="Times New Roman"/>
          <w:color w:val="000000" w:themeColor="text1"/>
          <w:sz w:val="24"/>
          <w:szCs w:val="24"/>
        </w:rPr>
        <w:t>Level 1</w:t>
      </w:r>
    </w:p>
    <w:p w14:paraId="13F45FB3" w14:textId="77777777" w:rsidR="00FE4411" w:rsidRPr="00FE4411" w:rsidRDefault="00FE4411" w:rsidP="00FE4411">
      <w:pPr>
        <w:spacing w:after="0" w:line="240" w:lineRule="auto"/>
        <w:rPr>
          <w:rFonts w:ascii="Times New Roman" w:eastAsia="Times New Roman" w:hAnsi="Times New Roman"/>
          <w:color w:val="000000" w:themeColor="text1"/>
          <w:sz w:val="24"/>
          <w:szCs w:val="24"/>
        </w:rPr>
      </w:pPr>
    </w:p>
    <w:p w14:paraId="13016785" w14:textId="77777777" w:rsidR="004E2AA2" w:rsidRPr="00B054EF" w:rsidRDefault="004E2AA2" w:rsidP="004E2AA2">
      <w:pPr>
        <w:pStyle w:val="ListParagraph"/>
        <w:numPr>
          <w:ilvl w:val="2"/>
          <w:numId w:val="76"/>
        </w:numPr>
        <w:spacing w:after="0" w:line="240" w:lineRule="auto"/>
        <w:rPr>
          <w:rFonts w:ascii="Times New Roman" w:eastAsia="Times New Roman" w:hAnsi="Times New Roman"/>
          <w:color w:val="000000" w:themeColor="text1"/>
          <w:sz w:val="24"/>
          <w:szCs w:val="24"/>
        </w:rPr>
      </w:pPr>
      <w:r w:rsidRPr="00B054EF">
        <w:rPr>
          <w:rFonts w:ascii="Times New Roman" w:eastAsia="Times New Roman" w:hAnsi="Times New Roman"/>
          <w:color w:val="000000" w:themeColor="text1"/>
          <w:sz w:val="24"/>
          <w:szCs w:val="24"/>
        </w:rPr>
        <w:t>Level 2</w:t>
      </w:r>
    </w:p>
    <w:p w14:paraId="37ED1C27" w14:textId="77777777" w:rsidR="004E2AA2" w:rsidRPr="00B054EF" w:rsidRDefault="004E2AA2" w:rsidP="004E2AA2">
      <w:pPr>
        <w:pStyle w:val="ListParagraph"/>
        <w:spacing w:after="0" w:line="240" w:lineRule="auto"/>
        <w:ind w:left="2520"/>
        <w:rPr>
          <w:rFonts w:ascii="Times New Roman" w:hAnsi="Times New Roman"/>
          <w:color w:val="000000" w:themeColor="text1"/>
          <w:sz w:val="24"/>
          <w:szCs w:val="24"/>
        </w:rPr>
      </w:pPr>
    </w:p>
    <w:p w14:paraId="1E5DDEE9" w14:textId="77777777" w:rsidR="004E2AA2" w:rsidRPr="00B054EF" w:rsidRDefault="004E2AA2" w:rsidP="004E2AA2">
      <w:pPr>
        <w:pStyle w:val="ListParagraph"/>
        <w:numPr>
          <w:ilvl w:val="2"/>
          <w:numId w:val="76"/>
        </w:numPr>
        <w:spacing w:after="0" w:line="240" w:lineRule="auto"/>
        <w:rPr>
          <w:rFonts w:ascii="Times New Roman" w:hAnsi="Times New Roman"/>
          <w:color w:val="000000" w:themeColor="text1"/>
          <w:sz w:val="24"/>
          <w:szCs w:val="24"/>
        </w:rPr>
      </w:pPr>
      <w:r w:rsidRPr="00B054EF">
        <w:rPr>
          <w:rFonts w:ascii="Times New Roman" w:hAnsi="Times New Roman"/>
          <w:color w:val="000000" w:themeColor="text1"/>
          <w:sz w:val="24"/>
          <w:szCs w:val="24"/>
        </w:rPr>
        <w:t>Department of General Services—Central Procurement Office</w:t>
      </w:r>
    </w:p>
    <w:p w14:paraId="123D42DA" w14:textId="77777777" w:rsidR="004E2AA2" w:rsidRPr="00B054EF" w:rsidRDefault="004E2AA2" w:rsidP="004E2AA2">
      <w:pPr>
        <w:pStyle w:val="ListParagraph"/>
        <w:rPr>
          <w:rFonts w:ascii="Times New Roman" w:hAnsi="Times New Roman"/>
          <w:color w:val="000000" w:themeColor="text1"/>
          <w:sz w:val="24"/>
          <w:szCs w:val="24"/>
        </w:rPr>
      </w:pPr>
    </w:p>
    <w:p w14:paraId="533A4D22" w14:textId="77777777" w:rsidR="004E2AA2" w:rsidRPr="00B054EF" w:rsidRDefault="004E2AA2" w:rsidP="004E2AA2">
      <w:pPr>
        <w:pStyle w:val="ListParagraph"/>
        <w:numPr>
          <w:ilvl w:val="2"/>
          <w:numId w:val="76"/>
        </w:numPr>
        <w:spacing w:after="0" w:line="240" w:lineRule="auto"/>
        <w:rPr>
          <w:rFonts w:ascii="Times New Roman" w:hAnsi="Times New Roman"/>
          <w:color w:val="000000" w:themeColor="text1"/>
          <w:sz w:val="24"/>
          <w:szCs w:val="24"/>
        </w:rPr>
      </w:pPr>
      <w:r w:rsidRPr="00B054EF">
        <w:rPr>
          <w:rFonts w:ascii="Times New Roman" w:hAnsi="Times New Roman"/>
          <w:color w:val="000000" w:themeColor="text1"/>
          <w:sz w:val="24"/>
          <w:szCs w:val="24"/>
        </w:rPr>
        <w:t xml:space="preserve">Comptroller of the Treasury </w:t>
      </w:r>
    </w:p>
    <w:p w14:paraId="7EADE412" w14:textId="77777777" w:rsidR="004E2AA2" w:rsidRDefault="004E2AA2" w:rsidP="004E2AA2"/>
    <w:p w14:paraId="701374C2" w14:textId="77777777" w:rsidR="002340BD" w:rsidRPr="00B054EF" w:rsidRDefault="002340BD" w:rsidP="002340BD">
      <w:pPr>
        <w:spacing w:after="0" w:line="240" w:lineRule="auto"/>
        <w:rPr>
          <w:rFonts w:ascii="Times New Roman" w:eastAsia="Times New Roman" w:hAnsi="Times New Roman"/>
          <w:i/>
          <w:color w:val="000000" w:themeColor="text1"/>
          <w:sz w:val="24"/>
          <w:szCs w:val="24"/>
        </w:rPr>
      </w:pPr>
      <w:r w:rsidRPr="00B054EF">
        <w:rPr>
          <w:rFonts w:ascii="Times New Roman" w:hAnsi="Times New Roman"/>
          <w:i/>
          <w:color w:val="000000" w:themeColor="text1"/>
          <w:sz w:val="24"/>
          <w:szCs w:val="24"/>
        </w:rPr>
        <w:tab/>
      </w:r>
      <w:r w:rsidRPr="00B054EF">
        <w:rPr>
          <w:rFonts w:ascii="Times New Roman" w:hAnsi="Times New Roman"/>
          <w:i/>
          <w:color w:val="000000" w:themeColor="text1"/>
          <w:sz w:val="24"/>
          <w:szCs w:val="24"/>
        </w:rPr>
        <w:tab/>
        <w:t xml:space="preserve">5.1.2. </w:t>
      </w:r>
      <w:r w:rsidRPr="00B054EF">
        <w:rPr>
          <w:rFonts w:ascii="Times New Roman" w:eastAsia="Times New Roman" w:hAnsi="Times New Roman"/>
          <w:i/>
          <w:color w:val="000000" w:themeColor="text1"/>
          <w:sz w:val="24"/>
          <w:szCs w:val="24"/>
        </w:rPr>
        <w:t>Electronic Signatures</w:t>
      </w:r>
    </w:p>
    <w:p w14:paraId="357317CF" w14:textId="77777777" w:rsidR="002340BD" w:rsidRPr="00B054EF" w:rsidRDefault="002340BD" w:rsidP="002340BD">
      <w:pPr>
        <w:spacing w:after="0" w:line="240" w:lineRule="auto"/>
        <w:rPr>
          <w:rFonts w:ascii="Times New Roman" w:eastAsia="Times New Roman" w:hAnsi="Times New Roman"/>
          <w:color w:val="000000" w:themeColor="text1"/>
          <w:sz w:val="24"/>
          <w:szCs w:val="24"/>
        </w:rPr>
      </w:pPr>
    </w:p>
    <w:p w14:paraId="1B65383E" w14:textId="77777777" w:rsidR="002340BD" w:rsidRPr="00B054EF" w:rsidRDefault="002340BD" w:rsidP="002340BD">
      <w:pPr>
        <w:spacing w:after="0"/>
        <w:ind w:left="720"/>
        <w:rPr>
          <w:rFonts w:ascii="Times New Roman" w:eastAsia="Times New Roman" w:hAnsi="Times New Roman"/>
          <w:color w:val="000000" w:themeColor="text1"/>
          <w:sz w:val="24"/>
          <w:szCs w:val="24"/>
        </w:rPr>
      </w:pPr>
      <w:r w:rsidRPr="00B054EF">
        <w:rPr>
          <w:rFonts w:ascii="Times New Roman" w:eastAsia="Times New Roman" w:hAnsi="Times New Roman"/>
          <w:color w:val="000000" w:themeColor="text1"/>
          <w:sz w:val="24"/>
          <w:szCs w:val="24"/>
        </w:rPr>
        <w:tab/>
        <w:t>An Electronic Signature shall be a valid form of signature</w:t>
      </w:r>
      <w:r>
        <w:rPr>
          <w:rFonts w:ascii="Times New Roman" w:eastAsia="Times New Roman" w:hAnsi="Times New Roman"/>
          <w:color w:val="000000" w:themeColor="text1"/>
          <w:sz w:val="24"/>
          <w:szCs w:val="24"/>
        </w:rPr>
        <w:t xml:space="preserve">, provided that the </w:t>
      </w:r>
      <w:r>
        <w:rPr>
          <w:rFonts w:ascii="Times New Roman" w:eastAsia="Times New Roman" w:hAnsi="Times New Roman"/>
          <w:color w:val="000000" w:themeColor="text1"/>
          <w:sz w:val="24"/>
          <w:szCs w:val="24"/>
        </w:rPr>
        <w:tab/>
        <w:t>signatory has authority for its affixation,</w:t>
      </w:r>
      <w:r w:rsidRPr="00B054EF">
        <w:rPr>
          <w:rFonts w:ascii="Times New Roman" w:eastAsia="Times New Roman" w:hAnsi="Times New Roman"/>
          <w:color w:val="000000" w:themeColor="text1"/>
          <w:sz w:val="24"/>
          <w:szCs w:val="24"/>
        </w:rPr>
        <w:t xml:space="preserve"> for the following </w:t>
      </w:r>
      <w:r w:rsidRPr="00DD456B">
        <w:rPr>
          <w:rFonts w:ascii="Times New Roman" w:eastAsia="Times New Roman" w:hAnsi="Times New Roman"/>
          <w:sz w:val="24"/>
          <w:szCs w:val="24"/>
        </w:rPr>
        <w:t>classes of documents</w:t>
      </w:r>
      <w:r w:rsidRPr="00B054EF">
        <w:rPr>
          <w:rFonts w:ascii="Times New Roman" w:eastAsia="Times New Roman" w:hAnsi="Times New Roman"/>
          <w:color w:val="000000" w:themeColor="text1"/>
          <w:sz w:val="24"/>
          <w:szCs w:val="24"/>
        </w:rPr>
        <w:t>:</w:t>
      </w:r>
    </w:p>
    <w:p w14:paraId="152B6669" w14:textId="77777777" w:rsidR="002340BD" w:rsidRDefault="002340BD" w:rsidP="0053586C">
      <w:pPr>
        <w:pStyle w:val="NormalWeb"/>
        <w:numPr>
          <w:ilvl w:val="2"/>
          <w:numId w:val="77"/>
        </w:numPr>
        <w:spacing w:before="150" w:after="150"/>
        <w:rPr>
          <w:color w:val="000000" w:themeColor="text1"/>
          <w:sz w:val="24"/>
          <w:szCs w:val="24"/>
        </w:rPr>
      </w:pPr>
      <w:r>
        <w:rPr>
          <w:color w:val="000000" w:themeColor="text1"/>
          <w:sz w:val="24"/>
          <w:szCs w:val="24"/>
        </w:rPr>
        <w:t xml:space="preserve">Pre-Approval Endorsement Request documents; </w:t>
      </w:r>
    </w:p>
    <w:p w14:paraId="3D04935A" w14:textId="77777777" w:rsidR="002340BD" w:rsidRDefault="002340BD" w:rsidP="0053586C">
      <w:pPr>
        <w:pStyle w:val="NormalWeb"/>
        <w:numPr>
          <w:ilvl w:val="2"/>
          <w:numId w:val="77"/>
        </w:numPr>
        <w:spacing w:before="150" w:after="150"/>
        <w:rPr>
          <w:color w:val="000000" w:themeColor="text1"/>
          <w:sz w:val="24"/>
          <w:szCs w:val="24"/>
        </w:rPr>
      </w:pPr>
      <w:r>
        <w:rPr>
          <w:color w:val="000000" w:themeColor="text1"/>
          <w:sz w:val="24"/>
          <w:szCs w:val="24"/>
        </w:rPr>
        <w:t>Formal Request documents;</w:t>
      </w:r>
    </w:p>
    <w:p w14:paraId="7395A8ED" w14:textId="77777777" w:rsidR="002340BD" w:rsidRDefault="002340BD" w:rsidP="0053586C">
      <w:pPr>
        <w:pStyle w:val="NormalWeb"/>
        <w:numPr>
          <w:ilvl w:val="2"/>
          <w:numId w:val="77"/>
        </w:numPr>
        <w:spacing w:before="150" w:after="150"/>
        <w:rPr>
          <w:color w:val="000000" w:themeColor="text1"/>
          <w:sz w:val="24"/>
          <w:szCs w:val="24"/>
        </w:rPr>
      </w:pPr>
      <w:r>
        <w:rPr>
          <w:color w:val="000000" w:themeColor="text1"/>
          <w:sz w:val="24"/>
          <w:szCs w:val="24"/>
        </w:rPr>
        <w:t xml:space="preserve">Any Edison-generated document that requires a signature; </w:t>
      </w:r>
    </w:p>
    <w:p w14:paraId="4F7E8601" w14:textId="77777777" w:rsidR="002340BD" w:rsidRDefault="002340BD" w:rsidP="0053586C">
      <w:pPr>
        <w:pStyle w:val="NormalWeb"/>
        <w:numPr>
          <w:ilvl w:val="2"/>
          <w:numId w:val="77"/>
        </w:numPr>
        <w:spacing w:before="150" w:after="150"/>
        <w:rPr>
          <w:color w:val="000000" w:themeColor="text1"/>
          <w:sz w:val="24"/>
          <w:szCs w:val="24"/>
        </w:rPr>
      </w:pPr>
      <w:r>
        <w:rPr>
          <w:color w:val="000000" w:themeColor="text1"/>
          <w:sz w:val="24"/>
          <w:szCs w:val="24"/>
        </w:rPr>
        <w:t>Any contract or amendment; and</w:t>
      </w:r>
    </w:p>
    <w:p w14:paraId="43E7C295" w14:textId="77777777" w:rsidR="002340BD" w:rsidRPr="00A4023D" w:rsidRDefault="002340BD" w:rsidP="0053586C">
      <w:pPr>
        <w:pStyle w:val="NormalWeb"/>
        <w:numPr>
          <w:ilvl w:val="2"/>
          <w:numId w:val="77"/>
        </w:numPr>
        <w:spacing w:before="150" w:after="150"/>
        <w:rPr>
          <w:color w:val="000000" w:themeColor="text1"/>
          <w:sz w:val="24"/>
          <w:szCs w:val="24"/>
        </w:rPr>
      </w:pPr>
      <w:r>
        <w:rPr>
          <w:color w:val="000000" w:themeColor="text1"/>
          <w:sz w:val="24"/>
          <w:szCs w:val="24"/>
        </w:rPr>
        <w:t>Any other document for which a signature is required.</w:t>
      </w:r>
    </w:p>
    <w:p w14:paraId="2D20AF63" w14:textId="77777777" w:rsidR="002340BD" w:rsidRDefault="002340BD">
      <w:pPr>
        <w:spacing w:after="0"/>
        <w:ind w:left="720"/>
        <w:rPr>
          <w:rFonts w:ascii="Times New Roman" w:hAnsi="Times New Roman"/>
          <w:sz w:val="24"/>
          <w:szCs w:val="24"/>
        </w:rPr>
      </w:pPr>
    </w:p>
    <w:p w14:paraId="4183F502" w14:textId="77777777" w:rsidR="00FE4411" w:rsidRDefault="00FE4411">
      <w:pPr>
        <w:spacing w:after="0"/>
        <w:ind w:left="720"/>
        <w:rPr>
          <w:rFonts w:ascii="Times New Roman" w:hAnsi="Times New Roman"/>
          <w:sz w:val="24"/>
          <w:szCs w:val="24"/>
        </w:rPr>
      </w:pPr>
    </w:p>
    <w:p w14:paraId="59F539F6" w14:textId="3BEB00A1" w:rsidR="00CD758C" w:rsidRDefault="00850D4A">
      <w:pPr>
        <w:spacing w:after="0"/>
        <w:ind w:left="720"/>
        <w:rPr>
          <w:rFonts w:ascii="Times New Roman" w:hAnsi="Times New Roman"/>
          <w:sz w:val="24"/>
          <w:szCs w:val="24"/>
        </w:rPr>
      </w:pPr>
      <w:r w:rsidRPr="00B61630">
        <w:rPr>
          <w:rFonts w:ascii="Times New Roman" w:hAnsi="Times New Roman"/>
          <w:sz w:val="24"/>
          <w:szCs w:val="24"/>
        </w:rPr>
        <w:t>5.2.</w:t>
      </w:r>
      <w:r w:rsidRPr="00B61630">
        <w:rPr>
          <w:rFonts w:ascii="Times New Roman" w:hAnsi="Times New Roman"/>
          <w:sz w:val="24"/>
          <w:szCs w:val="24"/>
        </w:rPr>
        <w:tab/>
      </w:r>
      <w:r w:rsidRPr="00B61630">
        <w:rPr>
          <w:rFonts w:ascii="Times New Roman" w:hAnsi="Times New Roman"/>
          <w:i/>
          <w:sz w:val="24"/>
          <w:szCs w:val="24"/>
        </w:rPr>
        <w:t>Procurement Methods – Generally</w:t>
      </w:r>
      <w:r w:rsidRPr="00B61630">
        <w:rPr>
          <w:rFonts w:ascii="Times New Roman" w:hAnsi="Times New Roman"/>
          <w:sz w:val="24"/>
          <w:szCs w:val="24"/>
        </w:rPr>
        <w:t>.</w:t>
      </w:r>
    </w:p>
    <w:p w14:paraId="2FBD79C5" w14:textId="77777777" w:rsidR="00CD758C" w:rsidRDefault="00CD758C">
      <w:pPr>
        <w:spacing w:after="0"/>
        <w:ind w:left="720"/>
        <w:rPr>
          <w:rFonts w:ascii="Times New Roman" w:hAnsi="Times New Roman"/>
          <w:sz w:val="24"/>
          <w:szCs w:val="24"/>
        </w:rPr>
      </w:pPr>
    </w:p>
    <w:p w14:paraId="12F54785" w14:textId="77777777" w:rsidR="00CD758C" w:rsidRDefault="00850D4A">
      <w:pPr>
        <w:spacing w:after="0"/>
        <w:ind w:left="720"/>
        <w:rPr>
          <w:rFonts w:ascii="Times New Roman" w:hAnsi="Times New Roman"/>
          <w:sz w:val="24"/>
          <w:szCs w:val="24"/>
        </w:rPr>
      </w:pPr>
      <w:r w:rsidRPr="00B61630">
        <w:rPr>
          <w:rFonts w:ascii="Times New Roman" w:hAnsi="Times New Roman"/>
          <w:sz w:val="24"/>
          <w:szCs w:val="24"/>
        </w:rPr>
        <w:t xml:space="preserve">The procurement methods to be used by the </w:t>
      </w:r>
      <w:r w:rsidR="00952F8B">
        <w:rPr>
          <w:rFonts w:ascii="Times New Roman" w:hAnsi="Times New Roman"/>
          <w:sz w:val="24"/>
          <w:szCs w:val="24"/>
        </w:rPr>
        <w:t>Central Procurement Office</w:t>
      </w:r>
      <w:r w:rsidRPr="00B61630">
        <w:rPr>
          <w:rFonts w:ascii="Times New Roman" w:hAnsi="Times New Roman"/>
          <w:sz w:val="24"/>
          <w:szCs w:val="24"/>
        </w:rPr>
        <w:t xml:space="preserve"> or a Delegated State Agency include the following:</w:t>
      </w:r>
    </w:p>
    <w:p w14:paraId="66C581B2" w14:textId="77777777" w:rsidR="00CD758C" w:rsidRDefault="00CD758C">
      <w:pPr>
        <w:spacing w:after="0"/>
        <w:ind w:left="720"/>
        <w:rPr>
          <w:rFonts w:ascii="Times New Roman" w:hAnsi="Times New Roman"/>
          <w:sz w:val="24"/>
          <w:szCs w:val="24"/>
        </w:rPr>
      </w:pPr>
    </w:p>
    <w:p w14:paraId="420D7556" w14:textId="77777777" w:rsidR="00CD758C" w:rsidRDefault="00850D4A">
      <w:pPr>
        <w:pStyle w:val="ListParagraph"/>
        <w:numPr>
          <w:ilvl w:val="5"/>
          <w:numId w:val="8"/>
        </w:numPr>
        <w:spacing w:after="0"/>
        <w:rPr>
          <w:rFonts w:ascii="Times New Roman" w:hAnsi="Times New Roman"/>
          <w:i/>
          <w:sz w:val="24"/>
          <w:szCs w:val="24"/>
        </w:rPr>
      </w:pPr>
      <w:r w:rsidRPr="00B61630">
        <w:rPr>
          <w:rFonts w:ascii="Times New Roman" w:hAnsi="Times New Roman"/>
          <w:i/>
          <w:sz w:val="24"/>
          <w:szCs w:val="24"/>
        </w:rPr>
        <w:t>Informal Solicitations.</w:t>
      </w:r>
    </w:p>
    <w:p w14:paraId="195B3EC2" w14:textId="77777777" w:rsidR="00CD758C" w:rsidRDefault="00CD758C">
      <w:pPr>
        <w:spacing w:after="0"/>
        <w:ind w:left="1224"/>
        <w:rPr>
          <w:rFonts w:ascii="Times New Roman" w:hAnsi="Times New Roman"/>
          <w:i/>
          <w:sz w:val="24"/>
          <w:szCs w:val="24"/>
        </w:rPr>
      </w:pPr>
    </w:p>
    <w:p w14:paraId="5C835C23" w14:textId="77777777" w:rsidR="00CD758C" w:rsidRDefault="00850D4A">
      <w:pPr>
        <w:pStyle w:val="ListParagraph"/>
        <w:numPr>
          <w:ilvl w:val="2"/>
          <w:numId w:val="4"/>
        </w:numPr>
        <w:spacing w:after="0"/>
        <w:ind w:left="1800" w:hanging="360"/>
        <w:rPr>
          <w:rFonts w:ascii="Times New Roman" w:hAnsi="Times New Roman"/>
          <w:i/>
          <w:sz w:val="24"/>
          <w:szCs w:val="24"/>
        </w:rPr>
      </w:pPr>
      <w:r w:rsidRPr="00B61630">
        <w:rPr>
          <w:rFonts w:ascii="Times New Roman" w:hAnsi="Times New Roman"/>
          <w:i/>
          <w:sz w:val="24"/>
          <w:szCs w:val="24"/>
        </w:rPr>
        <w:t>Invitation to Bid (ITB).</w:t>
      </w:r>
    </w:p>
    <w:p w14:paraId="36728561" w14:textId="77777777" w:rsidR="00154A8E" w:rsidRDefault="00154A8E" w:rsidP="00154A8E">
      <w:pPr>
        <w:pStyle w:val="ListParagraph"/>
        <w:spacing w:after="0"/>
        <w:ind w:left="1800"/>
        <w:rPr>
          <w:rFonts w:ascii="Times New Roman" w:hAnsi="Times New Roman"/>
          <w:i/>
          <w:sz w:val="24"/>
          <w:szCs w:val="24"/>
        </w:rPr>
      </w:pPr>
    </w:p>
    <w:p w14:paraId="6273ABD5" w14:textId="77777777" w:rsidR="00CD758C" w:rsidRDefault="00850D4A">
      <w:pPr>
        <w:pStyle w:val="ListParagraph"/>
        <w:numPr>
          <w:ilvl w:val="2"/>
          <w:numId w:val="4"/>
        </w:numPr>
        <w:spacing w:after="0"/>
        <w:ind w:left="1800" w:hanging="360"/>
        <w:rPr>
          <w:rFonts w:ascii="Times New Roman" w:hAnsi="Times New Roman"/>
          <w:i/>
          <w:sz w:val="24"/>
          <w:szCs w:val="24"/>
        </w:rPr>
      </w:pPr>
      <w:r w:rsidRPr="00B61630">
        <w:rPr>
          <w:rFonts w:ascii="Times New Roman" w:hAnsi="Times New Roman"/>
          <w:i/>
          <w:sz w:val="24"/>
          <w:szCs w:val="24"/>
        </w:rPr>
        <w:t>Request for Proposals (RFP).</w:t>
      </w:r>
    </w:p>
    <w:p w14:paraId="0A94032B" w14:textId="77777777" w:rsidR="00CD758C" w:rsidRDefault="00CD758C">
      <w:pPr>
        <w:pStyle w:val="ListParagraph"/>
        <w:spacing w:after="0"/>
        <w:rPr>
          <w:rFonts w:ascii="Times New Roman" w:hAnsi="Times New Roman"/>
          <w:i/>
          <w:sz w:val="24"/>
          <w:szCs w:val="24"/>
        </w:rPr>
      </w:pPr>
    </w:p>
    <w:p w14:paraId="6B4A349A" w14:textId="77777777" w:rsidR="00CD758C" w:rsidRDefault="00850D4A">
      <w:pPr>
        <w:pStyle w:val="ListParagraph"/>
        <w:numPr>
          <w:ilvl w:val="0"/>
          <w:numId w:val="28"/>
        </w:numPr>
        <w:spacing w:after="0"/>
        <w:rPr>
          <w:rFonts w:ascii="Times New Roman" w:hAnsi="Times New Roman"/>
          <w:i/>
          <w:sz w:val="24"/>
          <w:szCs w:val="24"/>
        </w:rPr>
      </w:pPr>
      <w:r w:rsidRPr="00B61630">
        <w:rPr>
          <w:rFonts w:ascii="Times New Roman" w:hAnsi="Times New Roman"/>
          <w:i/>
          <w:sz w:val="24"/>
          <w:szCs w:val="24"/>
        </w:rPr>
        <w:t>Emergency Purchases.</w:t>
      </w:r>
    </w:p>
    <w:p w14:paraId="18D0E9B0" w14:textId="77777777" w:rsidR="00154A8E" w:rsidRDefault="00154A8E" w:rsidP="00154A8E">
      <w:pPr>
        <w:pStyle w:val="ListParagraph"/>
        <w:spacing w:after="0"/>
        <w:ind w:left="1800"/>
        <w:rPr>
          <w:rFonts w:ascii="Times New Roman" w:hAnsi="Times New Roman"/>
          <w:i/>
          <w:sz w:val="24"/>
          <w:szCs w:val="24"/>
        </w:rPr>
      </w:pPr>
    </w:p>
    <w:p w14:paraId="21A1D497" w14:textId="77777777" w:rsidR="00CD758C" w:rsidRDefault="00850D4A">
      <w:pPr>
        <w:pStyle w:val="ListParagraph"/>
        <w:numPr>
          <w:ilvl w:val="2"/>
          <w:numId w:val="4"/>
        </w:numPr>
        <w:spacing w:after="0"/>
        <w:ind w:left="1800" w:hanging="360"/>
        <w:rPr>
          <w:rFonts w:ascii="Times New Roman" w:hAnsi="Times New Roman"/>
          <w:i/>
          <w:sz w:val="24"/>
          <w:szCs w:val="24"/>
        </w:rPr>
      </w:pPr>
      <w:r w:rsidRPr="00B61630">
        <w:rPr>
          <w:rFonts w:ascii="Times New Roman" w:hAnsi="Times New Roman"/>
          <w:i/>
          <w:sz w:val="24"/>
          <w:szCs w:val="24"/>
        </w:rPr>
        <w:t>Competitive Negotiation.</w:t>
      </w:r>
    </w:p>
    <w:p w14:paraId="58655B8D" w14:textId="77777777" w:rsidR="00CD758C" w:rsidRDefault="00CD758C">
      <w:pPr>
        <w:pStyle w:val="ListParagraph"/>
        <w:spacing w:after="0"/>
        <w:rPr>
          <w:rFonts w:ascii="Times New Roman" w:hAnsi="Times New Roman"/>
          <w:i/>
          <w:sz w:val="24"/>
          <w:szCs w:val="24"/>
        </w:rPr>
      </w:pPr>
    </w:p>
    <w:p w14:paraId="437620FD" w14:textId="77777777" w:rsidR="00CD758C" w:rsidRDefault="00850D4A">
      <w:pPr>
        <w:pStyle w:val="ListParagraph"/>
        <w:numPr>
          <w:ilvl w:val="2"/>
          <w:numId w:val="4"/>
        </w:numPr>
        <w:spacing w:after="0"/>
        <w:ind w:left="1800" w:hanging="360"/>
        <w:rPr>
          <w:rFonts w:ascii="Times New Roman" w:hAnsi="Times New Roman"/>
          <w:i/>
          <w:sz w:val="24"/>
          <w:szCs w:val="24"/>
        </w:rPr>
      </w:pPr>
      <w:r w:rsidRPr="00B61630">
        <w:rPr>
          <w:rFonts w:ascii="Times New Roman" w:hAnsi="Times New Roman"/>
          <w:i/>
          <w:sz w:val="24"/>
          <w:szCs w:val="24"/>
        </w:rPr>
        <w:t>Sole Source.</w:t>
      </w:r>
    </w:p>
    <w:p w14:paraId="25DC71EA" w14:textId="77777777" w:rsidR="00CD758C" w:rsidRDefault="00CD758C">
      <w:pPr>
        <w:pStyle w:val="ListParagraph"/>
        <w:spacing w:after="0"/>
        <w:rPr>
          <w:rFonts w:ascii="Times New Roman" w:hAnsi="Times New Roman"/>
          <w:i/>
          <w:sz w:val="24"/>
          <w:szCs w:val="24"/>
        </w:rPr>
      </w:pPr>
    </w:p>
    <w:p w14:paraId="150AD5FB" w14:textId="77777777" w:rsidR="00CD758C" w:rsidRDefault="00850D4A">
      <w:pPr>
        <w:pStyle w:val="ListParagraph"/>
        <w:numPr>
          <w:ilvl w:val="2"/>
          <w:numId w:val="4"/>
        </w:numPr>
        <w:spacing w:after="0"/>
        <w:ind w:left="1800" w:hanging="360"/>
        <w:rPr>
          <w:rFonts w:ascii="Times New Roman" w:hAnsi="Times New Roman"/>
          <w:i/>
          <w:sz w:val="24"/>
          <w:szCs w:val="24"/>
        </w:rPr>
      </w:pPr>
      <w:r w:rsidRPr="00B61630">
        <w:rPr>
          <w:rFonts w:ascii="Times New Roman" w:hAnsi="Times New Roman"/>
          <w:i/>
          <w:sz w:val="24"/>
          <w:szCs w:val="24"/>
        </w:rPr>
        <w:t>Reverse Auction.</w:t>
      </w:r>
    </w:p>
    <w:p w14:paraId="5BBFCBF5" w14:textId="77777777" w:rsidR="00CD758C" w:rsidRDefault="00CD758C">
      <w:pPr>
        <w:pStyle w:val="ListParagraph"/>
        <w:spacing w:after="0"/>
        <w:rPr>
          <w:rFonts w:ascii="Times New Roman" w:hAnsi="Times New Roman"/>
          <w:i/>
          <w:sz w:val="24"/>
          <w:szCs w:val="24"/>
        </w:rPr>
      </w:pPr>
    </w:p>
    <w:p w14:paraId="680064AC" w14:textId="77777777" w:rsidR="00CD758C" w:rsidRDefault="00850D4A">
      <w:pPr>
        <w:pStyle w:val="ListParagraph"/>
        <w:numPr>
          <w:ilvl w:val="2"/>
          <w:numId w:val="4"/>
        </w:numPr>
        <w:spacing w:after="0"/>
        <w:ind w:left="1800" w:hanging="360"/>
        <w:rPr>
          <w:rFonts w:ascii="Times New Roman" w:hAnsi="Times New Roman"/>
          <w:i/>
          <w:sz w:val="24"/>
          <w:szCs w:val="24"/>
        </w:rPr>
      </w:pPr>
      <w:r w:rsidRPr="00B61630">
        <w:rPr>
          <w:rFonts w:ascii="Times New Roman" w:hAnsi="Times New Roman"/>
          <w:i/>
          <w:sz w:val="24"/>
          <w:szCs w:val="24"/>
        </w:rPr>
        <w:t>Request for Information (RFI).</w:t>
      </w:r>
    </w:p>
    <w:p w14:paraId="7222FF2F" w14:textId="77777777" w:rsidR="00CD758C" w:rsidRDefault="00CD758C">
      <w:pPr>
        <w:pStyle w:val="ListParagraph"/>
        <w:spacing w:after="0"/>
        <w:rPr>
          <w:rFonts w:ascii="Times New Roman" w:hAnsi="Times New Roman"/>
          <w:i/>
          <w:sz w:val="24"/>
          <w:szCs w:val="24"/>
        </w:rPr>
      </w:pPr>
    </w:p>
    <w:p w14:paraId="43A4B312" w14:textId="77777777" w:rsidR="00CD758C" w:rsidRDefault="00850D4A">
      <w:pPr>
        <w:pStyle w:val="ListParagraph"/>
        <w:numPr>
          <w:ilvl w:val="2"/>
          <w:numId w:val="4"/>
        </w:numPr>
        <w:spacing w:after="0"/>
        <w:ind w:left="1800" w:hanging="360"/>
        <w:rPr>
          <w:rFonts w:ascii="Times New Roman" w:hAnsi="Times New Roman"/>
          <w:sz w:val="24"/>
          <w:szCs w:val="24"/>
        </w:rPr>
      </w:pPr>
      <w:r w:rsidRPr="00B61630">
        <w:rPr>
          <w:rFonts w:ascii="Times New Roman" w:hAnsi="Times New Roman"/>
          <w:i/>
          <w:sz w:val="24"/>
          <w:szCs w:val="24"/>
        </w:rPr>
        <w:t>Request for Qualifications (RFQ).</w:t>
      </w:r>
    </w:p>
    <w:p w14:paraId="2076A344" w14:textId="77777777" w:rsidR="00CD758C" w:rsidRDefault="00CD758C">
      <w:pPr>
        <w:pStyle w:val="ListParagraph"/>
        <w:spacing w:after="0"/>
        <w:ind w:left="1800"/>
        <w:rPr>
          <w:rFonts w:ascii="Times New Roman" w:hAnsi="Times New Roman"/>
          <w:sz w:val="24"/>
          <w:szCs w:val="24"/>
        </w:rPr>
      </w:pPr>
    </w:p>
    <w:p w14:paraId="0262267F" w14:textId="77777777" w:rsidR="00CD758C" w:rsidRDefault="00850D4A">
      <w:pPr>
        <w:spacing w:after="0"/>
        <w:ind w:left="720"/>
        <w:rPr>
          <w:rFonts w:ascii="Times New Roman" w:hAnsi="Times New Roman"/>
          <w:sz w:val="24"/>
          <w:szCs w:val="24"/>
        </w:rPr>
      </w:pPr>
      <w:r w:rsidRPr="00B61630">
        <w:rPr>
          <w:rFonts w:ascii="Times New Roman" w:hAnsi="Times New Roman"/>
          <w:sz w:val="24"/>
          <w:szCs w:val="24"/>
        </w:rPr>
        <w:t xml:space="preserve">The specific policies, procedures and rules concerning each of the procurement methods can be found in the Rules and in the </w:t>
      </w:r>
      <w:r w:rsidR="00952F8B">
        <w:rPr>
          <w:rFonts w:ascii="Times New Roman" w:hAnsi="Times New Roman"/>
          <w:sz w:val="24"/>
          <w:szCs w:val="24"/>
        </w:rPr>
        <w:t>Central Procurement Office</w:t>
      </w:r>
      <w:r w:rsidRPr="00B61630">
        <w:rPr>
          <w:rFonts w:ascii="Times New Roman" w:hAnsi="Times New Roman"/>
          <w:sz w:val="24"/>
          <w:szCs w:val="24"/>
        </w:rPr>
        <w:t xml:space="preserve">s’ </w:t>
      </w:r>
      <w:r w:rsidRPr="00B61630">
        <w:rPr>
          <w:rFonts w:ascii="Times New Roman" w:hAnsi="Times New Roman"/>
          <w:i/>
          <w:sz w:val="24"/>
          <w:szCs w:val="24"/>
        </w:rPr>
        <w:t>Procurement Methods Policy and Procedures.</w:t>
      </w:r>
      <w:r w:rsidRPr="00B61630">
        <w:rPr>
          <w:rFonts w:ascii="Times New Roman" w:hAnsi="Times New Roman"/>
          <w:sz w:val="24"/>
          <w:szCs w:val="24"/>
        </w:rPr>
        <w:t xml:space="preserve"> </w:t>
      </w:r>
    </w:p>
    <w:p w14:paraId="0A6B91DC" w14:textId="77777777" w:rsidR="00367D2B" w:rsidRDefault="00367D2B">
      <w:pPr>
        <w:spacing w:after="0"/>
        <w:ind w:left="720"/>
        <w:rPr>
          <w:rFonts w:ascii="Times New Roman" w:hAnsi="Times New Roman"/>
          <w:sz w:val="24"/>
          <w:szCs w:val="24"/>
        </w:rPr>
      </w:pPr>
    </w:p>
    <w:p w14:paraId="5BC74F7B" w14:textId="77777777" w:rsidR="00CD758C" w:rsidRDefault="00850D4A">
      <w:pPr>
        <w:spacing w:after="0"/>
        <w:ind w:left="720"/>
        <w:rPr>
          <w:rFonts w:ascii="Times New Roman" w:hAnsi="Times New Roman"/>
          <w:sz w:val="24"/>
          <w:szCs w:val="24"/>
        </w:rPr>
      </w:pPr>
      <w:r w:rsidRPr="00B61630">
        <w:rPr>
          <w:rFonts w:ascii="Times New Roman" w:hAnsi="Times New Roman"/>
          <w:sz w:val="24"/>
          <w:szCs w:val="24"/>
        </w:rPr>
        <w:t>5.3.</w:t>
      </w:r>
      <w:r w:rsidRPr="00B61630">
        <w:rPr>
          <w:rFonts w:ascii="Times New Roman" w:hAnsi="Times New Roman"/>
          <w:sz w:val="24"/>
          <w:szCs w:val="24"/>
        </w:rPr>
        <w:tab/>
      </w:r>
      <w:r w:rsidRPr="00B61630">
        <w:rPr>
          <w:rFonts w:ascii="Times New Roman" w:hAnsi="Times New Roman"/>
          <w:i/>
          <w:sz w:val="24"/>
          <w:szCs w:val="24"/>
        </w:rPr>
        <w:t>Scope of Work and Specifications</w:t>
      </w:r>
      <w:r w:rsidRPr="00B61630">
        <w:rPr>
          <w:rFonts w:ascii="Times New Roman" w:hAnsi="Times New Roman"/>
          <w:sz w:val="24"/>
          <w:szCs w:val="24"/>
        </w:rPr>
        <w:t>.</w:t>
      </w:r>
    </w:p>
    <w:p w14:paraId="0841191D" w14:textId="77777777" w:rsidR="00CD758C" w:rsidRDefault="00CD758C">
      <w:pPr>
        <w:spacing w:after="0"/>
        <w:ind w:left="720"/>
        <w:rPr>
          <w:rFonts w:ascii="Times New Roman" w:hAnsi="Times New Roman"/>
          <w:sz w:val="24"/>
          <w:szCs w:val="24"/>
        </w:rPr>
      </w:pPr>
    </w:p>
    <w:p w14:paraId="446D2642" w14:textId="77777777" w:rsidR="00CD758C" w:rsidRDefault="00850D4A">
      <w:pPr>
        <w:pStyle w:val="Default"/>
        <w:spacing w:line="276" w:lineRule="auto"/>
        <w:ind w:left="720"/>
        <w:rPr>
          <w:rFonts w:ascii="Times New Roman" w:hAnsi="Times New Roman" w:cs="Times New Roman"/>
          <w:i/>
        </w:rPr>
      </w:pPr>
      <w:r w:rsidRPr="00B61630">
        <w:rPr>
          <w:rFonts w:ascii="Times New Roman" w:hAnsi="Times New Roman" w:cs="Times New Roman"/>
        </w:rPr>
        <w:tab/>
      </w:r>
      <w:r w:rsidRPr="00B61630">
        <w:rPr>
          <w:rFonts w:ascii="Times New Roman" w:hAnsi="Times New Roman" w:cs="Times New Roman"/>
          <w:i/>
        </w:rPr>
        <w:t>5.3.1.</w:t>
      </w:r>
      <w:r w:rsidRPr="00B61630">
        <w:rPr>
          <w:rFonts w:ascii="Times New Roman" w:hAnsi="Times New Roman" w:cs="Times New Roman"/>
          <w:i/>
        </w:rPr>
        <w:tab/>
        <w:t>Scope of Work.</w:t>
      </w:r>
    </w:p>
    <w:p w14:paraId="2A6178B6" w14:textId="77777777" w:rsidR="00CD758C" w:rsidRDefault="00CD758C">
      <w:pPr>
        <w:pStyle w:val="Default"/>
        <w:spacing w:line="276" w:lineRule="auto"/>
        <w:ind w:left="720"/>
        <w:rPr>
          <w:rFonts w:ascii="Times New Roman" w:hAnsi="Times New Roman" w:cs="Times New Roman"/>
        </w:rPr>
      </w:pPr>
    </w:p>
    <w:p w14:paraId="7860A393" w14:textId="77777777" w:rsidR="00CD758C" w:rsidRDefault="00850D4A">
      <w:pPr>
        <w:pStyle w:val="Default"/>
        <w:spacing w:line="276" w:lineRule="auto"/>
        <w:ind w:left="1440"/>
        <w:rPr>
          <w:rFonts w:ascii="Times New Roman" w:hAnsi="Times New Roman" w:cs="Times New Roman"/>
        </w:rPr>
      </w:pPr>
      <w:r w:rsidRPr="00B61630">
        <w:rPr>
          <w:rFonts w:ascii="Times New Roman" w:hAnsi="Times New Roman" w:cs="Times New Roman"/>
        </w:rPr>
        <w:t xml:space="preserve">The scope of work is </w:t>
      </w:r>
      <w:r>
        <w:rPr>
          <w:rFonts w:ascii="Times New Roman" w:hAnsi="Times New Roman" w:cs="Times New Roman"/>
        </w:rPr>
        <w:t xml:space="preserve">a </w:t>
      </w:r>
      <w:r w:rsidRPr="00B61630">
        <w:rPr>
          <w:rFonts w:ascii="Times New Roman" w:hAnsi="Times New Roman" w:cs="Times New Roman"/>
        </w:rPr>
        <w:t xml:space="preserve">very important part of the procurement process as it forms the basic framework for the resulting contract. </w:t>
      </w:r>
      <w:r>
        <w:rPr>
          <w:rFonts w:ascii="Times New Roman" w:hAnsi="Times New Roman" w:cs="Times New Roman"/>
        </w:rPr>
        <w:t xml:space="preserve">The solicitation coordinator is primarily responsible, in consultation with, by way of example only, experts, end users, or State Agency stakeholders, for managing the drafting of the scope of work.  </w:t>
      </w:r>
      <w:r w:rsidRPr="00B61630">
        <w:rPr>
          <w:rFonts w:ascii="Times New Roman" w:hAnsi="Times New Roman" w:cs="Times New Roman"/>
        </w:rPr>
        <w:t xml:space="preserve">The scope of work is a detailed description of what is required of the contracting party to satisfactorily perform what is required under the contract. The success or failure of a procurement and the resulting contract can usually be linked to the adequacy of the planning, analysis and thoroughness of the scope of work. The time spent planning, analyzing, and drafting the scope of work will result in saving time, resources, money and will improve the quality of the goods or services procured by the State or State Agencies. It is very important that the scope of work achieve the following: </w:t>
      </w:r>
    </w:p>
    <w:p w14:paraId="2E7026DB" w14:textId="77777777" w:rsidR="00CD758C" w:rsidRDefault="00CD758C">
      <w:pPr>
        <w:pStyle w:val="Default"/>
        <w:spacing w:line="276" w:lineRule="auto"/>
        <w:rPr>
          <w:rFonts w:ascii="Times New Roman" w:hAnsi="Times New Roman" w:cs="Times New Roman"/>
        </w:rPr>
      </w:pPr>
    </w:p>
    <w:p w14:paraId="1F8F5B21" w14:textId="77777777" w:rsidR="00CD758C" w:rsidRDefault="00850D4A">
      <w:pPr>
        <w:pStyle w:val="Default"/>
        <w:numPr>
          <w:ilvl w:val="0"/>
          <w:numId w:val="2"/>
        </w:numPr>
        <w:spacing w:line="276" w:lineRule="auto"/>
        <w:ind w:left="1800"/>
        <w:rPr>
          <w:rFonts w:ascii="Times New Roman" w:hAnsi="Times New Roman" w:cs="Times New Roman"/>
        </w:rPr>
      </w:pPr>
      <w:r w:rsidRPr="00B61630">
        <w:rPr>
          <w:rFonts w:ascii="Times New Roman" w:hAnsi="Times New Roman" w:cs="Times New Roman"/>
        </w:rPr>
        <w:t xml:space="preserve">Secure the best economic advantage to the State; </w:t>
      </w:r>
    </w:p>
    <w:p w14:paraId="59A7C3F9" w14:textId="77777777" w:rsidR="00CD758C" w:rsidRDefault="00CD758C">
      <w:pPr>
        <w:pStyle w:val="Default"/>
        <w:spacing w:line="276" w:lineRule="auto"/>
        <w:ind w:left="1080"/>
        <w:rPr>
          <w:rFonts w:ascii="Times New Roman" w:hAnsi="Times New Roman" w:cs="Times New Roman"/>
        </w:rPr>
      </w:pPr>
    </w:p>
    <w:p w14:paraId="14161023" w14:textId="77777777" w:rsidR="00CD758C" w:rsidRDefault="00850D4A">
      <w:pPr>
        <w:pStyle w:val="Default"/>
        <w:numPr>
          <w:ilvl w:val="0"/>
          <w:numId w:val="2"/>
        </w:numPr>
        <w:spacing w:line="276" w:lineRule="auto"/>
        <w:ind w:left="1800"/>
        <w:rPr>
          <w:rFonts w:ascii="Times New Roman" w:hAnsi="Times New Roman" w:cs="Times New Roman"/>
        </w:rPr>
      </w:pPr>
      <w:r w:rsidRPr="00B61630">
        <w:rPr>
          <w:rFonts w:ascii="Times New Roman" w:hAnsi="Times New Roman" w:cs="Times New Roman"/>
        </w:rPr>
        <w:t xml:space="preserve">Be clearly defined; </w:t>
      </w:r>
    </w:p>
    <w:p w14:paraId="2D75B8AD" w14:textId="77777777" w:rsidR="00CD758C" w:rsidRDefault="00CD758C">
      <w:pPr>
        <w:pStyle w:val="Default"/>
        <w:spacing w:line="276" w:lineRule="auto"/>
        <w:ind w:left="1080"/>
        <w:rPr>
          <w:rFonts w:ascii="Times New Roman" w:hAnsi="Times New Roman" w:cs="Times New Roman"/>
        </w:rPr>
      </w:pPr>
    </w:p>
    <w:p w14:paraId="183A93E6" w14:textId="77777777" w:rsidR="00CD758C" w:rsidRDefault="00850D4A">
      <w:pPr>
        <w:pStyle w:val="Default"/>
        <w:numPr>
          <w:ilvl w:val="0"/>
          <w:numId w:val="2"/>
        </w:numPr>
        <w:spacing w:line="276" w:lineRule="auto"/>
        <w:ind w:left="1800"/>
        <w:rPr>
          <w:rFonts w:ascii="Times New Roman" w:hAnsi="Times New Roman" w:cs="Times New Roman"/>
        </w:rPr>
      </w:pPr>
      <w:r w:rsidRPr="00B61630">
        <w:rPr>
          <w:rFonts w:ascii="Times New Roman" w:hAnsi="Times New Roman" w:cs="Times New Roman"/>
        </w:rPr>
        <w:t xml:space="preserve">Be contractually sound; </w:t>
      </w:r>
    </w:p>
    <w:p w14:paraId="1A48AA3C" w14:textId="77777777" w:rsidR="00CD758C" w:rsidRDefault="00CD758C">
      <w:pPr>
        <w:pStyle w:val="Default"/>
        <w:spacing w:line="276" w:lineRule="auto"/>
        <w:ind w:left="1080"/>
        <w:rPr>
          <w:rFonts w:ascii="Times New Roman" w:hAnsi="Times New Roman" w:cs="Times New Roman"/>
        </w:rPr>
      </w:pPr>
    </w:p>
    <w:p w14:paraId="70B784CE" w14:textId="77777777" w:rsidR="00CD758C" w:rsidRDefault="00850D4A">
      <w:pPr>
        <w:pStyle w:val="Default"/>
        <w:numPr>
          <w:ilvl w:val="0"/>
          <w:numId w:val="2"/>
        </w:numPr>
        <w:spacing w:line="276" w:lineRule="auto"/>
        <w:ind w:left="1800"/>
        <w:rPr>
          <w:rFonts w:ascii="Times New Roman" w:hAnsi="Times New Roman" w:cs="Times New Roman"/>
        </w:rPr>
      </w:pPr>
      <w:r w:rsidRPr="00B61630">
        <w:rPr>
          <w:rFonts w:ascii="Times New Roman" w:hAnsi="Times New Roman" w:cs="Times New Roman"/>
        </w:rPr>
        <w:t>Be unbiased and non-prejudic</w:t>
      </w:r>
      <w:r>
        <w:rPr>
          <w:rFonts w:ascii="Times New Roman" w:hAnsi="Times New Roman" w:cs="Times New Roman"/>
        </w:rPr>
        <w:t>ial</w:t>
      </w:r>
      <w:r w:rsidRPr="00B61630">
        <w:rPr>
          <w:rFonts w:ascii="Times New Roman" w:hAnsi="Times New Roman" w:cs="Times New Roman"/>
        </w:rPr>
        <w:t xml:space="preserve"> toward respondents; </w:t>
      </w:r>
    </w:p>
    <w:p w14:paraId="4B6EB7D7" w14:textId="77777777" w:rsidR="00CD758C" w:rsidRDefault="00CD758C">
      <w:pPr>
        <w:pStyle w:val="Default"/>
        <w:spacing w:line="276" w:lineRule="auto"/>
        <w:ind w:left="1080"/>
        <w:rPr>
          <w:rFonts w:ascii="Times New Roman" w:hAnsi="Times New Roman" w:cs="Times New Roman"/>
        </w:rPr>
      </w:pPr>
    </w:p>
    <w:p w14:paraId="718F873F" w14:textId="77777777" w:rsidR="00CD758C" w:rsidRDefault="00850D4A">
      <w:pPr>
        <w:pStyle w:val="Default"/>
        <w:numPr>
          <w:ilvl w:val="0"/>
          <w:numId w:val="2"/>
        </w:numPr>
        <w:spacing w:line="276" w:lineRule="auto"/>
        <w:ind w:left="1800"/>
        <w:rPr>
          <w:rFonts w:ascii="Times New Roman" w:hAnsi="Times New Roman" w:cs="Times New Roman"/>
        </w:rPr>
      </w:pPr>
      <w:r w:rsidRPr="00B61630">
        <w:rPr>
          <w:rFonts w:ascii="Times New Roman" w:hAnsi="Times New Roman" w:cs="Times New Roman"/>
        </w:rPr>
        <w:t xml:space="preserve">Encourage innovative solutions to the requirements described, if appropriate; and </w:t>
      </w:r>
    </w:p>
    <w:p w14:paraId="2A447B6B" w14:textId="77777777" w:rsidR="00CD758C" w:rsidRDefault="00CD758C">
      <w:pPr>
        <w:pStyle w:val="Default"/>
        <w:spacing w:line="276" w:lineRule="auto"/>
        <w:ind w:left="1080"/>
        <w:rPr>
          <w:rFonts w:ascii="Times New Roman" w:hAnsi="Times New Roman" w:cs="Times New Roman"/>
        </w:rPr>
      </w:pPr>
    </w:p>
    <w:p w14:paraId="203F7158" w14:textId="77777777" w:rsidR="00CD758C" w:rsidRDefault="00850D4A">
      <w:pPr>
        <w:pStyle w:val="Default"/>
        <w:numPr>
          <w:ilvl w:val="0"/>
          <w:numId w:val="2"/>
        </w:numPr>
        <w:spacing w:line="276" w:lineRule="auto"/>
        <w:ind w:left="1800"/>
        <w:rPr>
          <w:rFonts w:ascii="Times New Roman" w:hAnsi="Times New Roman" w:cs="Times New Roman"/>
        </w:rPr>
      </w:pPr>
      <w:r w:rsidRPr="00B61630">
        <w:rPr>
          <w:rFonts w:ascii="Times New Roman" w:hAnsi="Times New Roman" w:cs="Times New Roman"/>
        </w:rPr>
        <w:t xml:space="preserve">Allow for free and open competition to the maximum extent reasonably practicable under the circumstances. </w:t>
      </w:r>
    </w:p>
    <w:p w14:paraId="3CEBFCA9" w14:textId="77777777" w:rsidR="00CD758C" w:rsidRDefault="00CD758C">
      <w:pPr>
        <w:spacing w:after="0"/>
        <w:ind w:left="1440"/>
        <w:rPr>
          <w:rFonts w:ascii="Times New Roman" w:hAnsi="Times New Roman"/>
          <w:sz w:val="24"/>
          <w:szCs w:val="24"/>
        </w:rPr>
      </w:pPr>
    </w:p>
    <w:p w14:paraId="4448A201" w14:textId="77777777" w:rsidR="00CD758C" w:rsidRDefault="00850D4A">
      <w:pPr>
        <w:spacing w:after="0"/>
        <w:ind w:left="1440"/>
        <w:rPr>
          <w:rFonts w:ascii="Times New Roman" w:hAnsi="Times New Roman"/>
          <w:i/>
          <w:sz w:val="24"/>
          <w:szCs w:val="24"/>
        </w:rPr>
      </w:pPr>
      <w:r w:rsidRPr="00B61630">
        <w:rPr>
          <w:rFonts w:ascii="Times New Roman" w:hAnsi="Times New Roman"/>
          <w:i/>
          <w:sz w:val="24"/>
          <w:szCs w:val="24"/>
        </w:rPr>
        <w:t>5.3.2.</w:t>
      </w:r>
      <w:r w:rsidRPr="00B61630">
        <w:rPr>
          <w:rFonts w:ascii="Times New Roman" w:hAnsi="Times New Roman"/>
          <w:i/>
          <w:sz w:val="24"/>
          <w:szCs w:val="24"/>
        </w:rPr>
        <w:tab/>
        <w:t>Specifications - Generally.</w:t>
      </w:r>
    </w:p>
    <w:p w14:paraId="317BEC90" w14:textId="77777777" w:rsidR="00655EB5" w:rsidRDefault="00655EB5">
      <w:pPr>
        <w:spacing w:after="0"/>
        <w:ind w:left="1440"/>
        <w:rPr>
          <w:rFonts w:ascii="Times New Roman" w:hAnsi="Times New Roman"/>
          <w:sz w:val="24"/>
          <w:szCs w:val="24"/>
        </w:rPr>
      </w:pPr>
    </w:p>
    <w:p w14:paraId="7A2F0EE0" w14:textId="77777777" w:rsidR="00655EB5" w:rsidRDefault="00850D4A">
      <w:pPr>
        <w:spacing w:after="0"/>
        <w:ind w:left="1440"/>
        <w:rPr>
          <w:rFonts w:ascii="Times New Roman" w:hAnsi="Times New Roman"/>
          <w:color w:val="000000"/>
          <w:sz w:val="24"/>
          <w:szCs w:val="24"/>
        </w:rPr>
      </w:pPr>
      <w:r w:rsidRPr="00B61630">
        <w:rPr>
          <w:rFonts w:ascii="Times New Roman" w:hAnsi="Times New Roman"/>
          <w:sz w:val="24"/>
          <w:szCs w:val="24"/>
        </w:rPr>
        <w:t>The term “specifications” is generally used to describe the specifications of the State’s needs.</w:t>
      </w:r>
      <w:r w:rsidRPr="00B61630">
        <w:rPr>
          <w:rFonts w:ascii="Times New Roman" w:hAnsi="Times New Roman"/>
          <w:color w:val="000000"/>
          <w:sz w:val="24"/>
          <w:szCs w:val="24"/>
        </w:rPr>
        <w:t xml:space="preserve"> State Agencies shall recommend to the Chief Procurement Officer specifications for all goods or services needed by a State Agency irrespective of whether the contract is a Statewide Contract or an Agency Term Contract. Specifications shall be functional or performance specifications, when practicable, and must be clear, unambiguous and written to promote open and fair competition.  </w:t>
      </w:r>
    </w:p>
    <w:p w14:paraId="7A5A9AE9" w14:textId="77777777" w:rsidR="00655EB5" w:rsidRDefault="00655EB5">
      <w:pPr>
        <w:spacing w:after="0"/>
        <w:ind w:left="1440"/>
        <w:rPr>
          <w:rFonts w:ascii="Times New Roman" w:hAnsi="Times New Roman"/>
          <w:color w:val="000000"/>
          <w:sz w:val="24"/>
          <w:szCs w:val="24"/>
        </w:rPr>
      </w:pPr>
    </w:p>
    <w:p w14:paraId="00F5E073" w14:textId="77777777" w:rsidR="00655EB5" w:rsidRDefault="00850D4A">
      <w:pPr>
        <w:spacing w:after="0"/>
        <w:ind w:left="1440"/>
        <w:rPr>
          <w:rFonts w:ascii="Times New Roman" w:hAnsi="Times New Roman"/>
          <w:color w:val="000000"/>
          <w:sz w:val="24"/>
          <w:szCs w:val="24"/>
        </w:rPr>
      </w:pPr>
      <w:r>
        <w:rPr>
          <w:rFonts w:ascii="Times New Roman" w:hAnsi="Times New Roman"/>
          <w:color w:val="000000"/>
          <w:sz w:val="24"/>
          <w:szCs w:val="24"/>
        </w:rPr>
        <w:t>With respect to goods, a</w:t>
      </w:r>
      <w:r w:rsidRPr="00B61630">
        <w:rPr>
          <w:rFonts w:ascii="Times New Roman" w:hAnsi="Times New Roman"/>
          <w:color w:val="000000"/>
          <w:sz w:val="24"/>
          <w:szCs w:val="24"/>
        </w:rPr>
        <w:t>ll brand and model numbers used</w:t>
      </w:r>
      <w:r>
        <w:rPr>
          <w:rFonts w:ascii="Times New Roman" w:hAnsi="Times New Roman"/>
          <w:color w:val="000000"/>
          <w:sz w:val="24"/>
          <w:szCs w:val="24"/>
        </w:rPr>
        <w:t xml:space="preserve">, </w:t>
      </w:r>
      <w:r w:rsidRPr="00B61630">
        <w:rPr>
          <w:rFonts w:ascii="Times New Roman" w:hAnsi="Times New Roman"/>
          <w:color w:val="000000"/>
          <w:sz w:val="24"/>
          <w:szCs w:val="24"/>
        </w:rPr>
        <w:t xml:space="preserve">must be those in current production, </w:t>
      </w:r>
      <w:r>
        <w:rPr>
          <w:rFonts w:ascii="Times New Roman" w:hAnsi="Times New Roman"/>
          <w:color w:val="000000"/>
          <w:sz w:val="24"/>
          <w:szCs w:val="24"/>
        </w:rPr>
        <w:t xml:space="preserve">and </w:t>
      </w:r>
      <w:r w:rsidRPr="00B61630">
        <w:rPr>
          <w:rFonts w:ascii="Times New Roman" w:hAnsi="Times New Roman"/>
          <w:color w:val="000000"/>
          <w:sz w:val="24"/>
          <w:szCs w:val="24"/>
        </w:rPr>
        <w:t xml:space="preserve">available </w:t>
      </w:r>
      <w:r>
        <w:rPr>
          <w:rFonts w:ascii="Times New Roman" w:hAnsi="Times New Roman"/>
          <w:color w:val="000000"/>
          <w:sz w:val="24"/>
          <w:szCs w:val="24"/>
        </w:rPr>
        <w:t>i</w:t>
      </w:r>
      <w:r w:rsidRPr="00B61630">
        <w:rPr>
          <w:rFonts w:ascii="Times New Roman" w:hAnsi="Times New Roman"/>
          <w:color w:val="000000"/>
          <w:sz w:val="24"/>
          <w:szCs w:val="24"/>
        </w:rPr>
        <w:t>n the market</w:t>
      </w:r>
      <w:r>
        <w:rPr>
          <w:rFonts w:ascii="Times New Roman" w:hAnsi="Times New Roman"/>
          <w:color w:val="000000"/>
          <w:sz w:val="24"/>
          <w:szCs w:val="24"/>
        </w:rPr>
        <w:t>.</w:t>
      </w:r>
      <w:r w:rsidRPr="00B61630">
        <w:rPr>
          <w:rFonts w:ascii="Times New Roman" w:hAnsi="Times New Roman"/>
          <w:color w:val="000000"/>
          <w:sz w:val="24"/>
          <w:szCs w:val="24"/>
        </w:rPr>
        <w:t xml:space="preserve"> The usage of brand and model names alone will not be permitted as a substitute for performance or functional specifications, unless providing performance or functional specifications is impracticable. When </w:t>
      </w:r>
      <w:r>
        <w:rPr>
          <w:rFonts w:ascii="Times New Roman" w:hAnsi="Times New Roman"/>
          <w:color w:val="000000"/>
          <w:sz w:val="24"/>
          <w:szCs w:val="24"/>
        </w:rPr>
        <w:t xml:space="preserve">an item is </w:t>
      </w:r>
      <w:r w:rsidRPr="00B61630">
        <w:rPr>
          <w:rFonts w:ascii="Times New Roman" w:hAnsi="Times New Roman"/>
          <w:color w:val="000000"/>
          <w:sz w:val="24"/>
          <w:szCs w:val="24"/>
        </w:rPr>
        <w:t>specified by the use of brand name</w:t>
      </w:r>
      <w:r>
        <w:rPr>
          <w:rFonts w:ascii="Times New Roman" w:hAnsi="Times New Roman"/>
          <w:color w:val="000000"/>
          <w:sz w:val="24"/>
          <w:szCs w:val="24"/>
        </w:rPr>
        <w:t>s</w:t>
      </w:r>
      <w:r w:rsidRPr="00B61630">
        <w:rPr>
          <w:rFonts w:ascii="Times New Roman" w:hAnsi="Times New Roman"/>
          <w:color w:val="000000"/>
          <w:sz w:val="24"/>
          <w:szCs w:val="24"/>
        </w:rPr>
        <w:t xml:space="preserve">, the words "or equal" should be included. </w:t>
      </w:r>
    </w:p>
    <w:p w14:paraId="73B03C5E" w14:textId="77777777" w:rsidR="00655EB5" w:rsidRDefault="00655EB5">
      <w:pPr>
        <w:spacing w:after="0"/>
        <w:ind w:left="1440"/>
        <w:rPr>
          <w:rFonts w:ascii="Times New Roman" w:hAnsi="Times New Roman"/>
          <w:color w:val="000000"/>
          <w:sz w:val="24"/>
          <w:szCs w:val="24"/>
        </w:rPr>
      </w:pPr>
    </w:p>
    <w:p w14:paraId="4B08E2E0" w14:textId="77777777" w:rsidR="00655EB5" w:rsidRDefault="00850D4A">
      <w:pPr>
        <w:spacing w:after="0"/>
        <w:ind w:left="1440"/>
        <w:rPr>
          <w:rFonts w:ascii="Times New Roman" w:hAnsi="Times New Roman"/>
          <w:color w:val="000000"/>
          <w:sz w:val="24"/>
          <w:szCs w:val="24"/>
        </w:rPr>
      </w:pPr>
      <w:r w:rsidRPr="00B61630">
        <w:rPr>
          <w:rFonts w:ascii="Times New Roman" w:hAnsi="Times New Roman"/>
          <w:color w:val="000000"/>
          <w:sz w:val="24"/>
          <w:szCs w:val="24"/>
        </w:rPr>
        <w:t xml:space="preserve">State Agency recommended specifications may be approved as stated or modified by the </w:t>
      </w:r>
      <w:r w:rsidR="00952F8B">
        <w:rPr>
          <w:rFonts w:ascii="Times New Roman" w:hAnsi="Times New Roman"/>
          <w:color w:val="000000"/>
          <w:sz w:val="24"/>
          <w:szCs w:val="24"/>
        </w:rPr>
        <w:t>Central Procurement Office</w:t>
      </w:r>
      <w:r w:rsidRPr="00B61630">
        <w:rPr>
          <w:rFonts w:ascii="Times New Roman" w:hAnsi="Times New Roman"/>
          <w:color w:val="000000"/>
          <w:sz w:val="24"/>
          <w:szCs w:val="24"/>
        </w:rPr>
        <w:t xml:space="preserve"> to enhance competition. Changes to agency minimum specifications should be approved by the </w:t>
      </w:r>
      <w:r w:rsidR="00952F8B">
        <w:rPr>
          <w:rFonts w:ascii="Times New Roman" w:hAnsi="Times New Roman"/>
          <w:color w:val="000000"/>
          <w:sz w:val="24"/>
          <w:szCs w:val="24"/>
        </w:rPr>
        <w:t>Central Procurement Office</w:t>
      </w:r>
      <w:r w:rsidRPr="00B61630">
        <w:rPr>
          <w:rFonts w:ascii="Times New Roman" w:hAnsi="Times New Roman"/>
          <w:color w:val="000000"/>
          <w:sz w:val="24"/>
          <w:szCs w:val="24"/>
        </w:rPr>
        <w:t xml:space="preserve"> after consultation with the requisitioning agency. </w:t>
      </w:r>
    </w:p>
    <w:p w14:paraId="2EF49301" w14:textId="77777777" w:rsidR="00655EB5" w:rsidRDefault="00655EB5">
      <w:pPr>
        <w:spacing w:after="0"/>
        <w:ind w:left="1440"/>
        <w:rPr>
          <w:rFonts w:ascii="Times New Roman" w:hAnsi="Times New Roman"/>
          <w:color w:val="000000"/>
          <w:sz w:val="24"/>
          <w:szCs w:val="24"/>
        </w:rPr>
      </w:pPr>
    </w:p>
    <w:p w14:paraId="77B848DA" w14:textId="77777777" w:rsidR="00CD758C" w:rsidRDefault="00850D4A">
      <w:pPr>
        <w:pStyle w:val="Heading3"/>
        <w:spacing w:before="0"/>
        <w:ind w:left="2160"/>
        <w:rPr>
          <w:rFonts w:ascii="Times New Roman" w:hAnsi="Times New Roman"/>
          <w:b w:val="0"/>
          <w:i/>
          <w:color w:val="000000"/>
          <w:sz w:val="24"/>
          <w:szCs w:val="24"/>
        </w:rPr>
      </w:pPr>
      <w:bookmarkStart w:id="3" w:name="_Toc206490072"/>
      <w:r w:rsidRPr="00B61630">
        <w:rPr>
          <w:rFonts w:ascii="Times New Roman" w:hAnsi="Times New Roman"/>
          <w:b w:val="0"/>
          <w:i/>
          <w:color w:val="000000"/>
          <w:sz w:val="24"/>
          <w:szCs w:val="24"/>
        </w:rPr>
        <w:t>5.3.2.1.</w:t>
      </w:r>
      <w:r w:rsidRPr="00B61630">
        <w:rPr>
          <w:rFonts w:ascii="Times New Roman" w:hAnsi="Times New Roman"/>
          <w:b w:val="0"/>
          <w:i/>
          <w:color w:val="000000"/>
          <w:sz w:val="24"/>
          <w:szCs w:val="24"/>
        </w:rPr>
        <w:tab/>
        <w:t>Descriptive Format</w:t>
      </w:r>
      <w:bookmarkEnd w:id="3"/>
      <w:r w:rsidRPr="00B61630">
        <w:rPr>
          <w:rFonts w:ascii="Times New Roman" w:hAnsi="Times New Roman"/>
          <w:b w:val="0"/>
          <w:i/>
          <w:color w:val="000000"/>
          <w:sz w:val="24"/>
          <w:szCs w:val="24"/>
        </w:rPr>
        <w:t>.</w:t>
      </w:r>
    </w:p>
    <w:p w14:paraId="73CFDBF0" w14:textId="77777777" w:rsidR="00655EB5" w:rsidRDefault="00655EB5">
      <w:pPr>
        <w:spacing w:after="0"/>
        <w:rPr>
          <w:rFonts w:ascii="Times New Roman" w:hAnsi="Times New Roman"/>
          <w:color w:val="000000"/>
          <w:sz w:val="24"/>
          <w:szCs w:val="24"/>
        </w:rPr>
      </w:pPr>
    </w:p>
    <w:p w14:paraId="08357310" w14:textId="77777777" w:rsidR="00655EB5" w:rsidRDefault="00850D4A">
      <w:pPr>
        <w:spacing w:after="0"/>
        <w:ind w:left="2160"/>
        <w:rPr>
          <w:rFonts w:ascii="Times New Roman" w:hAnsi="Times New Roman"/>
          <w:color w:val="000000"/>
          <w:sz w:val="24"/>
          <w:szCs w:val="24"/>
        </w:rPr>
      </w:pPr>
      <w:r w:rsidRPr="00B61630">
        <w:rPr>
          <w:rFonts w:ascii="Times New Roman" w:hAnsi="Times New Roman"/>
          <w:color w:val="000000"/>
          <w:sz w:val="24"/>
          <w:szCs w:val="24"/>
        </w:rPr>
        <w:t xml:space="preserve">A descriptive format consists of a conventional listing or paragraph text description of specification data. Recommended specifications in a descriptive format </w:t>
      </w:r>
      <w:r>
        <w:rPr>
          <w:rFonts w:ascii="Times New Roman" w:hAnsi="Times New Roman"/>
          <w:color w:val="000000"/>
          <w:sz w:val="24"/>
          <w:szCs w:val="24"/>
        </w:rPr>
        <w:t>should, if practicable</w:t>
      </w:r>
      <w:r w:rsidRPr="00B61630">
        <w:rPr>
          <w:rFonts w:ascii="Times New Roman" w:hAnsi="Times New Roman"/>
          <w:color w:val="000000"/>
          <w:sz w:val="24"/>
          <w:szCs w:val="24"/>
        </w:rPr>
        <w:t>:</w:t>
      </w:r>
    </w:p>
    <w:p w14:paraId="058BDD72" w14:textId="77777777" w:rsidR="00655EB5" w:rsidRDefault="00655EB5">
      <w:pPr>
        <w:spacing w:after="0"/>
        <w:ind w:left="2160"/>
        <w:rPr>
          <w:rFonts w:ascii="Times New Roman" w:hAnsi="Times New Roman"/>
          <w:color w:val="000000"/>
          <w:sz w:val="24"/>
          <w:szCs w:val="24"/>
        </w:rPr>
      </w:pPr>
    </w:p>
    <w:p w14:paraId="61BB0D78" w14:textId="77777777" w:rsidR="00655EB5" w:rsidRDefault="00850D4A">
      <w:pPr>
        <w:pStyle w:val="ListParagraph"/>
        <w:numPr>
          <w:ilvl w:val="0"/>
          <w:numId w:val="6"/>
        </w:numPr>
        <w:spacing w:after="0"/>
        <w:rPr>
          <w:rFonts w:ascii="Times New Roman" w:hAnsi="Times New Roman"/>
          <w:color w:val="000000"/>
          <w:sz w:val="24"/>
          <w:szCs w:val="24"/>
        </w:rPr>
      </w:pPr>
      <w:r>
        <w:rPr>
          <w:rFonts w:ascii="Times New Roman" w:hAnsi="Times New Roman"/>
          <w:color w:val="000000"/>
          <w:sz w:val="24"/>
          <w:szCs w:val="24"/>
        </w:rPr>
        <w:t>With respect to goods, i</w:t>
      </w:r>
      <w:r w:rsidRPr="00B61630">
        <w:rPr>
          <w:rFonts w:ascii="Times New Roman" w:hAnsi="Times New Roman"/>
          <w:color w:val="000000"/>
          <w:sz w:val="24"/>
          <w:szCs w:val="24"/>
        </w:rPr>
        <w:t>denti</w:t>
      </w:r>
      <w:r>
        <w:rPr>
          <w:rFonts w:ascii="Times New Roman" w:hAnsi="Times New Roman"/>
          <w:color w:val="000000"/>
          <w:sz w:val="24"/>
          <w:szCs w:val="24"/>
        </w:rPr>
        <w:t>f</w:t>
      </w:r>
      <w:r w:rsidRPr="00B61630">
        <w:rPr>
          <w:rFonts w:ascii="Times New Roman" w:hAnsi="Times New Roman"/>
          <w:color w:val="000000"/>
          <w:sz w:val="24"/>
          <w:szCs w:val="24"/>
        </w:rPr>
        <w:t>y the product using general terminology in the description (reference following Example);</w:t>
      </w:r>
    </w:p>
    <w:p w14:paraId="60009121" w14:textId="77777777" w:rsidR="00655EB5" w:rsidRDefault="00655EB5">
      <w:pPr>
        <w:spacing w:after="0"/>
        <w:ind w:left="2880"/>
        <w:rPr>
          <w:rFonts w:ascii="Times New Roman" w:hAnsi="Times New Roman"/>
          <w:color w:val="000000"/>
          <w:sz w:val="24"/>
          <w:szCs w:val="24"/>
        </w:rPr>
      </w:pPr>
    </w:p>
    <w:p w14:paraId="10CC8558" w14:textId="77777777" w:rsidR="00655EB5" w:rsidRDefault="00850D4A">
      <w:pPr>
        <w:pStyle w:val="ListParagraph"/>
        <w:numPr>
          <w:ilvl w:val="0"/>
          <w:numId w:val="6"/>
        </w:numPr>
        <w:spacing w:after="0"/>
        <w:rPr>
          <w:rFonts w:ascii="Times New Roman" w:hAnsi="Times New Roman"/>
          <w:sz w:val="24"/>
          <w:szCs w:val="24"/>
        </w:rPr>
      </w:pPr>
      <w:r w:rsidRPr="00B61630">
        <w:rPr>
          <w:rFonts w:ascii="Times New Roman" w:hAnsi="Times New Roman"/>
          <w:color w:val="000000"/>
          <w:sz w:val="24"/>
          <w:szCs w:val="24"/>
        </w:rPr>
        <w:t>List the characteristics that determine performance capability and identify those characteristics that are essential in order to meet performance requirements;</w:t>
      </w:r>
    </w:p>
    <w:p w14:paraId="11243918" w14:textId="77777777" w:rsidR="00CD758C" w:rsidRDefault="00CD758C">
      <w:pPr>
        <w:pStyle w:val="ListParagraph"/>
        <w:spacing w:after="0"/>
        <w:rPr>
          <w:rFonts w:ascii="Times New Roman" w:hAnsi="Times New Roman"/>
          <w:sz w:val="24"/>
          <w:szCs w:val="24"/>
        </w:rPr>
      </w:pPr>
    </w:p>
    <w:p w14:paraId="35AF0312" w14:textId="77777777" w:rsidR="00655EB5" w:rsidRDefault="00850D4A">
      <w:pPr>
        <w:pStyle w:val="ListParagraph"/>
        <w:numPr>
          <w:ilvl w:val="0"/>
          <w:numId w:val="6"/>
        </w:numPr>
        <w:spacing w:after="0"/>
        <w:rPr>
          <w:rFonts w:ascii="Times New Roman" w:hAnsi="Times New Roman"/>
          <w:sz w:val="24"/>
          <w:szCs w:val="24"/>
        </w:rPr>
      </w:pPr>
      <w:r>
        <w:rPr>
          <w:rFonts w:ascii="Times New Roman" w:hAnsi="Times New Roman"/>
          <w:color w:val="000000"/>
          <w:sz w:val="24"/>
          <w:szCs w:val="24"/>
        </w:rPr>
        <w:t>With respect to goods, l</w:t>
      </w:r>
      <w:r w:rsidRPr="00B61630">
        <w:rPr>
          <w:rFonts w:ascii="Times New Roman" w:hAnsi="Times New Roman"/>
          <w:color w:val="000000"/>
          <w:sz w:val="24"/>
          <w:szCs w:val="24"/>
        </w:rPr>
        <w:t>ist the minimum or maximum acceptable performance requirements for each characteristic with as much tolerance and flexibility as practicable. Unnecessary characteristics or performance requirements may limit competition; and</w:t>
      </w:r>
    </w:p>
    <w:p w14:paraId="1615899B" w14:textId="77777777" w:rsidR="00CD758C" w:rsidRDefault="00CD758C">
      <w:pPr>
        <w:pStyle w:val="ListParagraph"/>
        <w:spacing w:after="0"/>
        <w:rPr>
          <w:rFonts w:ascii="Times New Roman" w:hAnsi="Times New Roman"/>
          <w:sz w:val="24"/>
          <w:szCs w:val="24"/>
        </w:rPr>
      </w:pPr>
    </w:p>
    <w:p w14:paraId="534CBE66" w14:textId="77777777" w:rsidR="00655EB5" w:rsidRDefault="00850D4A">
      <w:pPr>
        <w:pStyle w:val="ListParagraph"/>
        <w:numPr>
          <w:ilvl w:val="0"/>
          <w:numId w:val="6"/>
        </w:numPr>
        <w:spacing w:after="0"/>
        <w:rPr>
          <w:rFonts w:ascii="Times New Roman" w:hAnsi="Times New Roman"/>
          <w:color w:val="000000"/>
          <w:sz w:val="24"/>
          <w:szCs w:val="24"/>
        </w:rPr>
      </w:pPr>
      <w:r>
        <w:rPr>
          <w:rFonts w:ascii="Times New Roman" w:hAnsi="Times New Roman"/>
          <w:color w:val="000000"/>
          <w:sz w:val="24"/>
          <w:szCs w:val="24"/>
        </w:rPr>
        <w:t>With respect to goods, i</w:t>
      </w:r>
      <w:r w:rsidRPr="00B61630">
        <w:rPr>
          <w:rFonts w:ascii="Times New Roman" w:hAnsi="Times New Roman"/>
          <w:color w:val="000000"/>
          <w:sz w:val="24"/>
          <w:szCs w:val="24"/>
        </w:rPr>
        <w:t>dentify two (2) or more items by manufacturer, brand or item number that will meet the minimum performance requirements.</w:t>
      </w:r>
    </w:p>
    <w:p w14:paraId="423126A5" w14:textId="77777777" w:rsidR="00655EB5" w:rsidRDefault="00655EB5">
      <w:pPr>
        <w:spacing w:after="0"/>
        <w:ind w:left="2160"/>
        <w:rPr>
          <w:rFonts w:ascii="Times New Roman" w:hAnsi="Times New Roman"/>
          <w:color w:val="000000"/>
          <w:sz w:val="24"/>
          <w:szCs w:val="24"/>
          <w:u w:val="single"/>
        </w:rPr>
      </w:pPr>
    </w:p>
    <w:p w14:paraId="16E38A11" w14:textId="77777777" w:rsidR="00655EB5" w:rsidRDefault="00850D4A">
      <w:pPr>
        <w:spacing w:after="0"/>
        <w:ind w:left="2160"/>
        <w:rPr>
          <w:rFonts w:ascii="Times New Roman" w:hAnsi="Times New Roman"/>
          <w:color w:val="000000"/>
          <w:sz w:val="24"/>
          <w:szCs w:val="24"/>
          <w:u w:val="single"/>
        </w:rPr>
      </w:pPr>
      <w:r w:rsidRPr="00B61630">
        <w:rPr>
          <w:rFonts w:ascii="Times New Roman" w:hAnsi="Times New Roman"/>
          <w:color w:val="000000"/>
          <w:sz w:val="24"/>
          <w:szCs w:val="24"/>
          <w:u w:val="single"/>
        </w:rPr>
        <w:t>EXAMPLE</w:t>
      </w:r>
    </w:p>
    <w:tbl>
      <w:tblPr>
        <w:tblW w:w="0" w:type="auto"/>
        <w:tblInd w:w="2160" w:type="dxa"/>
        <w:tblLook w:val="01E0" w:firstRow="1" w:lastRow="1" w:firstColumn="1" w:lastColumn="1" w:noHBand="0" w:noVBand="0"/>
      </w:tblPr>
      <w:tblGrid>
        <w:gridCol w:w="6696"/>
      </w:tblGrid>
      <w:tr w:rsidR="00850D4A" w:rsidRPr="00C94189" w14:paraId="21D78FB5" w14:textId="77777777" w:rsidTr="0030657B">
        <w:tc>
          <w:tcPr>
            <w:tcW w:w="6696" w:type="dxa"/>
          </w:tcPr>
          <w:p w14:paraId="32347775" w14:textId="77777777" w:rsidR="00655EB5" w:rsidRDefault="00850D4A">
            <w:pPr>
              <w:numPr>
                <w:ilvl w:val="0"/>
                <w:numId w:val="5"/>
              </w:numPr>
              <w:spacing w:after="0"/>
              <w:rPr>
                <w:rFonts w:ascii="Times New Roman" w:hAnsi="Times New Roman"/>
                <w:color w:val="000000"/>
                <w:sz w:val="24"/>
                <w:szCs w:val="24"/>
              </w:rPr>
            </w:pPr>
            <w:r w:rsidRPr="00C94189">
              <w:rPr>
                <w:rFonts w:ascii="Times New Roman" w:hAnsi="Times New Roman"/>
                <w:color w:val="000000"/>
                <w:sz w:val="24"/>
                <w:szCs w:val="24"/>
              </w:rPr>
              <w:t xml:space="preserve">Identity…………………………………......Sander/Grinder </w:t>
            </w:r>
          </w:p>
        </w:tc>
      </w:tr>
      <w:tr w:rsidR="00850D4A" w:rsidRPr="00C94189" w14:paraId="4DE1C6DE" w14:textId="77777777" w:rsidTr="0030657B">
        <w:tc>
          <w:tcPr>
            <w:tcW w:w="6696" w:type="dxa"/>
          </w:tcPr>
          <w:p w14:paraId="65B0E22D" w14:textId="77777777" w:rsidR="00655EB5" w:rsidRDefault="00850D4A">
            <w:pPr>
              <w:numPr>
                <w:ilvl w:val="0"/>
                <w:numId w:val="5"/>
              </w:numPr>
              <w:spacing w:after="0"/>
              <w:rPr>
                <w:rFonts w:ascii="Times New Roman" w:hAnsi="Times New Roman"/>
                <w:color w:val="000000"/>
                <w:sz w:val="24"/>
                <w:szCs w:val="24"/>
              </w:rPr>
            </w:pPr>
            <w:r w:rsidRPr="00C94189">
              <w:rPr>
                <w:rFonts w:ascii="Times New Roman" w:hAnsi="Times New Roman"/>
                <w:color w:val="000000"/>
                <w:sz w:val="24"/>
                <w:szCs w:val="24"/>
              </w:rPr>
              <w:t xml:space="preserve">Characteristics.………….………….………...…Hand Held </w:t>
            </w:r>
          </w:p>
        </w:tc>
      </w:tr>
      <w:tr w:rsidR="00850D4A" w:rsidRPr="00C94189" w14:paraId="62510E62" w14:textId="77777777" w:rsidTr="0030657B">
        <w:tc>
          <w:tcPr>
            <w:tcW w:w="6696" w:type="dxa"/>
          </w:tcPr>
          <w:p w14:paraId="6997096A" w14:textId="77777777" w:rsidR="00655EB5" w:rsidRDefault="00850D4A">
            <w:pPr>
              <w:numPr>
                <w:ilvl w:val="0"/>
                <w:numId w:val="5"/>
              </w:numPr>
              <w:tabs>
                <w:tab w:val="clear" w:pos="720"/>
              </w:tabs>
              <w:spacing w:after="0"/>
              <w:rPr>
                <w:rFonts w:ascii="Times New Roman" w:hAnsi="Times New Roman"/>
                <w:color w:val="000000"/>
                <w:sz w:val="24"/>
                <w:szCs w:val="24"/>
              </w:rPr>
            </w:pPr>
            <w:r w:rsidRPr="00C94189">
              <w:rPr>
                <w:rFonts w:ascii="Times New Roman" w:hAnsi="Times New Roman"/>
                <w:color w:val="000000"/>
                <w:sz w:val="24"/>
                <w:szCs w:val="24"/>
              </w:rPr>
              <w:t>Type Performance......................................................electric</w:t>
            </w:r>
          </w:p>
        </w:tc>
      </w:tr>
      <w:tr w:rsidR="00850D4A" w:rsidRPr="00C94189" w14:paraId="07B049BB" w14:textId="77777777" w:rsidTr="0030657B">
        <w:tc>
          <w:tcPr>
            <w:tcW w:w="6696" w:type="dxa"/>
          </w:tcPr>
          <w:p w14:paraId="5AA1AE80" w14:textId="77777777" w:rsidR="00655EB5" w:rsidRDefault="00850D4A">
            <w:pPr>
              <w:numPr>
                <w:ilvl w:val="0"/>
                <w:numId w:val="5"/>
              </w:numPr>
              <w:spacing w:after="0"/>
              <w:rPr>
                <w:rFonts w:ascii="Times New Roman" w:hAnsi="Times New Roman"/>
                <w:color w:val="000000"/>
                <w:sz w:val="24"/>
                <w:szCs w:val="24"/>
              </w:rPr>
            </w:pPr>
            <w:r w:rsidRPr="00C94189">
              <w:rPr>
                <w:rFonts w:ascii="Times New Roman" w:hAnsi="Times New Roman"/>
                <w:color w:val="000000"/>
                <w:sz w:val="24"/>
                <w:szCs w:val="24"/>
              </w:rPr>
              <w:t>Amps at 120V...................................................................5.5</w:t>
            </w:r>
          </w:p>
        </w:tc>
      </w:tr>
      <w:tr w:rsidR="00850D4A" w:rsidRPr="00C94189" w14:paraId="2CF39991" w14:textId="77777777" w:rsidTr="0030657B">
        <w:tc>
          <w:tcPr>
            <w:tcW w:w="6696" w:type="dxa"/>
          </w:tcPr>
          <w:p w14:paraId="11094D9F" w14:textId="77777777" w:rsidR="00655EB5" w:rsidRDefault="00850D4A">
            <w:pPr>
              <w:numPr>
                <w:ilvl w:val="0"/>
                <w:numId w:val="5"/>
              </w:numPr>
              <w:spacing w:after="0"/>
              <w:rPr>
                <w:rFonts w:ascii="Times New Roman" w:hAnsi="Times New Roman"/>
                <w:color w:val="000000"/>
                <w:sz w:val="24"/>
                <w:szCs w:val="24"/>
              </w:rPr>
            </w:pPr>
            <w:r w:rsidRPr="00C94189">
              <w:rPr>
                <w:rFonts w:ascii="Times New Roman" w:hAnsi="Times New Roman"/>
                <w:color w:val="000000"/>
                <w:sz w:val="24"/>
                <w:szCs w:val="24"/>
              </w:rPr>
              <w:t>Sanding/Grinding Wheel.......................................4 1/2 inch</w:t>
            </w:r>
          </w:p>
        </w:tc>
      </w:tr>
      <w:tr w:rsidR="00850D4A" w:rsidRPr="00C94189" w14:paraId="5E2C14D0" w14:textId="77777777" w:rsidTr="0030657B">
        <w:tc>
          <w:tcPr>
            <w:tcW w:w="6696" w:type="dxa"/>
          </w:tcPr>
          <w:p w14:paraId="18570A1F" w14:textId="77777777" w:rsidR="00655EB5" w:rsidRDefault="00850D4A">
            <w:pPr>
              <w:numPr>
                <w:ilvl w:val="0"/>
                <w:numId w:val="5"/>
              </w:numPr>
              <w:spacing w:after="0"/>
              <w:rPr>
                <w:rFonts w:ascii="Times New Roman" w:hAnsi="Times New Roman"/>
                <w:color w:val="000000"/>
                <w:sz w:val="24"/>
                <w:szCs w:val="24"/>
              </w:rPr>
            </w:pPr>
            <w:r w:rsidRPr="00C94189">
              <w:rPr>
                <w:rFonts w:ascii="Times New Roman" w:hAnsi="Times New Roman"/>
                <w:color w:val="000000"/>
                <w:sz w:val="24"/>
                <w:szCs w:val="24"/>
              </w:rPr>
              <w:t>RPM............................................................................10,000</w:t>
            </w:r>
          </w:p>
        </w:tc>
      </w:tr>
      <w:tr w:rsidR="00850D4A" w:rsidRPr="00C94189" w14:paraId="6A34E638" w14:textId="77777777" w:rsidTr="0030657B">
        <w:tc>
          <w:tcPr>
            <w:tcW w:w="6696" w:type="dxa"/>
          </w:tcPr>
          <w:p w14:paraId="5C274953" w14:textId="77777777" w:rsidR="00655EB5" w:rsidRDefault="00850D4A">
            <w:pPr>
              <w:numPr>
                <w:ilvl w:val="0"/>
                <w:numId w:val="5"/>
              </w:numPr>
              <w:spacing w:after="0"/>
              <w:rPr>
                <w:rFonts w:ascii="Times New Roman" w:hAnsi="Times New Roman"/>
                <w:color w:val="000000"/>
                <w:sz w:val="24"/>
                <w:szCs w:val="24"/>
              </w:rPr>
            </w:pPr>
            <w:r w:rsidRPr="00C94189">
              <w:rPr>
                <w:rFonts w:ascii="Times New Roman" w:hAnsi="Times New Roman"/>
                <w:color w:val="000000"/>
                <w:sz w:val="24"/>
                <w:szCs w:val="24"/>
              </w:rPr>
              <w:t>Arbor &amp; Flange.........................................................7/8 inch</w:t>
            </w:r>
          </w:p>
        </w:tc>
      </w:tr>
      <w:tr w:rsidR="00850D4A" w:rsidRPr="00C94189" w14:paraId="24E2D269" w14:textId="77777777" w:rsidTr="0030657B">
        <w:tc>
          <w:tcPr>
            <w:tcW w:w="6696" w:type="dxa"/>
          </w:tcPr>
          <w:p w14:paraId="0A70CFDC" w14:textId="77777777" w:rsidR="00655EB5" w:rsidRDefault="00850D4A">
            <w:pPr>
              <w:numPr>
                <w:ilvl w:val="0"/>
                <w:numId w:val="5"/>
              </w:numPr>
              <w:spacing w:after="0"/>
              <w:rPr>
                <w:rFonts w:ascii="Times New Roman" w:hAnsi="Times New Roman"/>
                <w:color w:val="000000"/>
                <w:sz w:val="24"/>
                <w:szCs w:val="24"/>
              </w:rPr>
            </w:pPr>
            <w:r w:rsidRPr="00C94189">
              <w:rPr>
                <w:rFonts w:ascii="Times New Roman" w:hAnsi="Times New Roman"/>
                <w:color w:val="000000"/>
                <w:sz w:val="24"/>
                <w:szCs w:val="24"/>
              </w:rPr>
              <w:t>Spindle......................................................................5/8 inch</w:t>
            </w:r>
          </w:p>
        </w:tc>
      </w:tr>
      <w:tr w:rsidR="00850D4A" w:rsidRPr="00C94189" w14:paraId="4A3E4A74" w14:textId="77777777" w:rsidTr="0030657B">
        <w:tc>
          <w:tcPr>
            <w:tcW w:w="6696" w:type="dxa"/>
          </w:tcPr>
          <w:p w14:paraId="2CAED56C" w14:textId="77777777" w:rsidR="00655EB5" w:rsidRDefault="00850D4A">
            <w:pPr>
              <w:numPr>
                <w:ilvl w:val="0"/>
                <w:numId w:val="5"/>
              </w:numPr>
              <w:spacing w:after="0"/>
              <w:rPr>
                <w:rFonts w:ascii="Times New Roman" w:hAnsi="Times New Roman"/>
                <w:color w:val="000000"/>
                <w:sz w:val="24"/>
                <w:szCs w:val="24"/>
              </w:rPr>
            </w:pPr>
            <w:r w:rsidRPr="00C94189">
              <w:rPr>
                <w:rFonts w:ascii="Times New Roman" w:hAnsi="Times New Roman"/>
                <w:color w:val="000000"/>
                <w:sz w:val="24"/>
                <w:szCs w:val="24"/>
              </w:rPr>
              <w:t>Side Handle...........................................................Reversible</w:t>
            </w:r>
          </w:p>
        </w:tc>
      </w:tr>
      <w:tr w:rsidR="00850D4A" w:rsidRPr="00C94189" w14:paraId="70404EEE" w14:textId="77777777" w:rsidTr="0030657B">
        <w:tc>
          <w:tcPr>
            <w:tcW w:w="6696" w:type="dxa"/>
          </w:tcPr>
          <w:p w14:paraId="52BB2326" w14:textId="77777777" w:rsidR="00655EB5" w:rsidRDefault="00850D4A">
            <w:pPr>
              <w:numPr>
                <w:ilvl w:val="0"/>
                <w:numId w:val="5"/>
              </w:numPr>
              <w:spacing w:after="0"/>
              <w:rPr>
                <w:rFonts w:ascii="Times New Roman" w:hAnsi="Times New Roman"/>
                <w:color w:val="000000"/>
                <w:sz w:val="24"/>
                <w:szCs w:val="24"/>
              </w:rPr>
            </w:pPr>
            <w:r w:rsidRPr="00C94189">
              <w:rPr>
                <w:rFonts w:ascii="Times New Roman" w:hAnsi="Times New Roman"/>
                <w:color w:val="000000"/>
                <w:sz w:val="24"/>
                <w:szCs w:val="24"/>
              </w:rPr>
              <w:t>Bearings..........................................................Ball &amp; Needle</w:t>
            </w:r>
          </w:p>
        </w:tc>
      </w:tr>
      <w:tr w:rsidR="00850D4A" w:rsidRPr="00C94189" w14:paraId="00B387A6" w14:textId="77777777" w:rsidTr="0030657B">
        <w:tc>
          <w:tcPr>
            <w:tcW w:w="6696" w:type="dxa"/>
          </w:tcPr>
          <w:p w14:paraId="6E20F067" w14:textId="77777777" w:rsidR="00655EB5" w:rsidRDefault="00850D4A">
            <w:pPr>
              <w:numPr>
                <w:ilvl w:val="0"/>
                <w:numId w:val="5"/>
              </w:numPr>
              <w:spacing w:after="0"/>
              <w:rPr>
                <w:rFonts w:ascii="Times New Roman" w:hAnsi="Times New Roman"/>
                <w:color w:val="000000"/>
                <w:sz w:val="24"/>
                <w:szCs w:val="24"/>
              </w:rPr>
            </w:pPr>
            <w:r w:rsidRPr="00C94189">
              <w:rPr>
                <w:rFonts w:ascii="Times New Roman" w:hAnsi="Times New Roman"/>
                <w:color w:val="000000"/>
                <w:sz w:val="24"/>
                <w:szCs w:val="24"/>
              </w:rPr>
              <w:t>UL Listed.........................................................................Yes</w:t>
            </w:r>
          </w:p>
        </w:tc>
      </w:tr>
      <w:tr w:rsidR="00850D4A" w:rsidRPr="00C94189" w14:paraId="5A54C692" w14:textId="77777777" w:rsidTr="0030657B">
        <w:tc>
          <w:tcPr>
            <w:tcW w:w="6696" w:type="dxa"/>
          </w:tcPr>
          <w:p w14:paraId="026791E6" w14:textId="77777777" w:rsidR="00655EB5" w:rsidRDefault="00850D4A">
            <w:pPr>
              <w:numPr>
                <w:ilvl w:val="0"/>
                <w:numId w:val="5"/>
              </w:numPr>
              <w:spacing w:after="0"/>
              <w:rPr>
                <w:rFonts w:ascii="Times New Roman" w:hAnsi="Times New Roman"/>
                <w:color w:val="000000"/>
                <w:sz w:val="24"/>
                <w:szCs w:val="24"/>
              </w:rPr>
            </w:pPr>
            <w:r w:rsidRPr="00C94189">
              <w:rPr>
                <w:rFonts w:ascii="Times New Roman" w:hAnsi="Times New Roman"/>
                <w:color w:val="000000"/>
                <w:sz w:val="24"/>
                <w:szCs w:val="24"/>
              </w:rPr>
              <w:t>Brand(s)/Model(s) or equal:    Black &amp; Decker Model 2750 or Milwaukee Model 6145</w:t>
            </w:r>
          </w:p>
        </w:tc>
      </w:tr>
    </w:tbl>
    <w:p w14:paraId="0152C637" w14:textId="77777777" w:rsidR="00655EB5" w:rsidRDefault="00655EB5">
      <w:pPr>
        <w:spacing w:after="0"/>
        <w:rPr>
          <w:rFonts w:ascii="Times New Roman" w:hAnsi="Times New Roman"/>
          <w:color w:val="000000"/>
          <w:sz w:val="24"/>
          <w:szCs w:val="24"/>
        </w:rPr>
      </w:pPr>
    </w:p>
    <w:p w14:paraId="0968BE98" w14:textId="77777777" w:rsidR="00FE4411" w:rsidRDefault="00014745">
      <w:pPr>
        <w:rPr>
          <w:i/>
          <w:color w:val="000000"/>
          <w:szCs w:val="24"/>
        </w:rPr>
      </w:pPr>
      <w:bookmarkStart w:id="4" w:name="_Toc206490074"/>
      <w:r>
        <w:rPr>
          <w:i/>
          <w:color w:val="000000"/>
          <w:szCs w:val="24"/>
        </w:rPr>
        <w:tab/>
      </w:r>
      <w:r>
        <w:rPr>
          <w:i/>
          <w:color w:val="000000"/>
          <w:szCs w:val="24"/>
        </w:rPr>
        <w:tab/>
      </w:r>
    </w:p>
    <w:p w14:paraId="34B57DD2" w14:textId="77777777" w:rsidR="00FE4411" w:rsidRDefault="00FE4411">
      <w:pPr>
        <w:rPr>
          <w:i/>
          <w:color w:val="000000"/>
          <w:szCs w:val="24"/>
        </w:rPr>
      </w:pPr>
    </w:p>
    <w:p w14:paraId="5F8AD7D0" w14:textId="126480FF" w:rsidR="00CD758C" w:rsidRDefault="00910A57" w:rsidP="00FE4411">
      <w:pPr>
        <w:ind w:left="720" w:firstLine="720"/>
        <w:rPr>
          <w:color w:val="000000"/>
          <w:szCs w:val="24"/>
        </w:rPr>
      </w:pPr>
      <w:r w:rsidRPr="00910A57">
        <w:rPr>
          <w:rFonts w:ascii="Times New Roman" w:hAnsi="Times New Roman"/>
          <w:i/>
          <w:color w:val="000000"/>
          <w:sz w:val="24"/>
          <w:szCs w:val="24"/>
        </w:rPr>
        <w:t>5.3.3.</w:t>
      </w:r>
      <w:r w:rsidRPr="00910A57">
        <w:rPr>
          <w:rFonts w:ascii="Times New Roman" w:hAnsi="Times New Roman"/>
          <w:color w:val="000000"/>
          <w:sz w:val="24"/>
          <w:szCs w:val="24"/>
        </w:rPr>
        <w:tab/>
      </w:r>
      <w:r w:rsidRPr="00910A57">
        <w:rPr>
          <w:rFonts w:ascii="Times New Roman" w:hAnsi="Times New Roman"/>
          <w:i/>
          <w:color w:val="000000"/>
          <w:sz w:val="24"/>
          <w:szCs w:val="24"/>
        </w:rPr>
        <w:t>Standard Specifications</w:t>
      </w:r>
      <w:bookmarkEnd w:id="4"/>
      <w:r w:rsidR="00D05A03">
        <w:rPr>
          <w:rFonts w:ascii="Times New Roman" w:hAnsi="Times New Roman"/>
          <w:i/>
          <w:color w:val="000000"/>
          <w:sz w:val="24"/>
          <w:szCs w:val="24"/>
        </w:rPr>
        <w:t xml:space="preserve"> by Description</w:t>
      </w:r>
      <w:r w:rsidRPr="00910A57">
        <w:rPr>
          <w:rFonts w:ascii="Times New Roman" w:hAnsi="Times New Roman"/>
          <w:i/>
          <w:color w:val="000000"/>
          <w:sz w:val="24"/>
          <w:szCs w:val="24"/>
        </w:rPr>
        <w:t>.</w:t>
      </w:r>
    </w:p>
    <w:p w14:paraId="6C862A5E" w14:textId="77777777" w:rsidR="00655EB5" w:rsidRDefault="00850D4A" w:rsidP="00D05A03">
      <w:pPr>
        <w:spacing w:after="0"/>
        <w:ind w:left="1440"/>
        <w:rPr>
          <w:rFonts w:ascii="Times New Roman" w:hAnsi="Times New Roman"/>
          <w:color w:val="000000"/>
          <w:sz w:val="24"/>
          <w:szCs w:val="24"/>
        </w:rPr>
      </w:pPr>
      <w:r w:rsidRPr="00B61630">
        <w:rPr>
          <w:rFonts w:ascii="Times New Roman" w:hAnsi="Times New Roman"/>
          <w:color w:val="000000"/>
          <w:sz w:val="24"/>
          <w:szCs w:val="24"/>
        </w:rPr>
        <w:t xml:space="preserve">The </w:t>
      </w:r>
      <w:r w:rsidR="00952F8B">
        <w:rPr>
          <w:rFonts w:ascii="Times New Roman" w:hAnsi="Times New Roman"/>
          <w:color w:val="000000"/>
          <w:sz w:val="24"/>
          <w:szCs w:val="24"/>
        </w:rPr>
        <w:t>Central Procurement Office</w:t>
      </w:r>
      <w:r w:rsidRPr="00B61630">
        <w:rPr>
          <w:rFonts w:ascii="Times New Roman" w:hAnsi="Times New Roman"/>
          <w:color w:val="000000"/>
          <w:sz w:val="24"/>
          <w:szCs w:val="24"/>
        </w:rPr>
        <w:t xml:space="preserve"> shall review all recommended specifications and develop and adopt standard specifications for any good</w:t>
      </w:r>
      <w:r>
        <w:rPr>
          <w:rFonts w:ascii="Times New Roman" w:hAnsi="Times New Roman"/>
          <w:color w:val="000000"/>
          <w:sz w:val="24"/>
          <w:szCs w:val="24"/>
        </w:rPr>
        <w:t xml:space="preserve"> or service</w:t>
      </w:r>
      <w:r w:rsidRPr="00B61630">
        <w:rPr>
          <w:rFonts w:ascii="Times New Roman" w:hAnsi="Times New Roman"/>
          <w:color w:val="000000"/>
          <w:sz w:val="24"/>
          <w:szCs w:val="24"/>
        </w:rPr>
        <w:t xml:space="preserve"> that shall, insofar as practicable, fit the requirements of the majority of all State </w:t>
      </w:r>
      <w:r>
        <w:rPr>
          <w:rFonts w:ascii="Times New Roman" w:hAnsi="Times New Roman"/>
          <w:color w:val="000000"/>
          <w:sz w:val="24"/>
          <w:szCs w:val="24"/>
        </w:rPr>
        <w:t>A</w:t>
      </w:r>
      <w:r w:rsidRPr="00B61630">
        <w:rPr>
          <w:rFonts w:ascii="Times New Roman" w:hAnsi="Times New Roman"/>
          <w:color w:val="000000"/>
          <w:sz w:val="24"/>
          <w:szCs w:val="24"/>
        </w:rPr>
        <w:t>gencies who utilize the same good</w:t>
      </w:r>
      <w:r>
        <w:rPr>
          <w:rFonts w:ascii="Times New Roman" w:hAnsi="Times New Roman"/>
          <w:color w:val="000000"/>
          <w:sz w:val="24"/>
          <w:szCs w:val="24"/>
        </w:rPr>
        <w:t xml:space="preserve"> or service</w:t>
      </w:r>
      <w:r w:rsidRPr="00B61630">
        <w:rPr>
          <w:rFonts w:ascii="Times New Roman" w:hAnsi="Times New Roman"/>
          <w:color w:val="000000"/>
          <w:sz w:val="24"/>
          <w:szCs w:val="24"/>
        </w:rPr>
        <w:t xml:space="preserve">. </w:t>
      </w:r>
    </w:p>
    <w:p w14:paraId="72143B5A" w14:textId="77777777" w:rsidR="00655EB5" w:rsidRDefault="00655EB5">
      <w:pPr>
        <w:spacing w:after="0"/>
        <w:ind w:left="2160"/>
        <w:rPr>
          <w:rFonts w:ascii="Times New Roman" w:hAnsi="Times New Roman"/>
          <w:color w:val="000000"/>
          <w:sz w:val="24"/>
          <w:szCs w:val="24"/>
        </w:rPr>
      </w:pPr>
    </w:p>
    <w:p w14:paraId="0D35D86B" w14:textId="77777777" w:rsidR="00CD758C" w:rsidRPr="004478AC" w:rsidRDefault="004478AC" w:rsidP="004478AC">
      <w:pPr>
        <w:spacing w:after="0" w:line="240" w:lineRule="auto"/>
        <w:rPr>
          <w:rFonts w:ascii="Times New Roman" w:eastAsia="Times New Roman" w:hAnsi="Times New Roman"/>
          <w:i/>
          <w:color w:val="000000"/>
          <w:sz w:val="24"/>
          <w:szCs w:val="24"/>
        </w:rPr>
      </w:pPr>
      <w:bookmarkStart w:id="5" w:name="_Toc206490076"/>
      <w:r>
        <w:rPr>
          <w:i/>
          <w:color w:val="000000"/>
          <w:szCs w:val="24"/>
        </w:rPr>
        <w:tab/>
      </w:r>
      <w:r>
        <w:rPr>
          <w:i/>
          <w:color w:val="000000"/>
          <w:szCs w:val="24"/>
        </w:rPr>
        <w:tab/>
      </w:r>
      <w:r w:rsidR="00850D4A" w:rsidRPr="004478AC">
        <w:rPr>
          <w:rFonts w:ascii="Times New Roman" w:hAnsi="Times New Roman"/>
          <w:i/>
          <w:color w:val="000000"/>
          <w:sz w:val="24"/>
          <w:szCs w:val="24"/>
        </w:rPr>
        <w:t>5.3.4.</w:t>
      </w:r>
      <w:r w:rsidR="00850D4A" w:rsidRPr="004478AC">
        <w:rPr>
          <w:rFonts w:ascii="Times New Roman" w:hAnsi="Times New Roman"/>
          <w:i/>
          <w:color w:val="000000"/>
          <w:sz w:val="24"/>
          <w:szCs w:val="24"/>
        </w:rPr>
        <w:tab/>
        <w:t>Standard Specifications by Type</w:t>
      </w:r>
      <w:bookmarkEnd w:id="5"/>
      <w:r w:rsidR="00850D4A" w:rsidRPr="004478AC">
        <w:rPr>
          <w:rFonts w:ascii="Times New Roman" w:hAnsi="Times New Roman"/>
          <w:i/>
          <w:color w:val="000000"/>
          <w:sz w:val="24"/>
          <w:szCs w:val="24"/>
        </w:rPr>
        <w:t>.</w:t>
      </w:r>
    </w:p>
    <w:p w14:paraId="65BC49ED" w14:textId="77777777" w:rsidR="00655EB5" w:rsidRDefault="00655EB5">
      <w:pPr>
        <w:spacing w:after="0"/>
        <w:rPr>
          <w:rFonts w:ascii="Times New Roman" w:hAnsi="Times New Roman"/>
          <w:color w:val="000000"/>
          <w:sz w:val="24"/>
          <w:szCs w:val="24"/>
        </w:rPr>
      </w:pPr>
    </w:p>
    <w:p w14:paraId="036CE6C3" w14:textId="77777777" w:rsidR="00655EB5" w:rsidRDefault="00850D4A">
      <w:pPr>
        <w:spacing w:after="0"/>
        <w:ind w:left="1440"/>
        <w:rPr>
          <w:rFonts w:ascii="Times New Roman" w:hAnsi="Times New Roman"/>
          <w:color w:val="000000"/>
          <w:sz w:val="24"/>
          <w:szCs w:val="24"/>
        </w:rPr>
      </w:pPr>
      <w:r w:rsidRPr="00B61630">
        <w:rPr>
          <w:rFonts w:ascii="Times New Roman" w:hAnsi="Times New Roman"/>
          <w:color w:val="000000"/>
          <w:sz w:val="24"/>
          <w:szCs w:val="24"/>
        </w:rPr>
        <w:t>The State utilizes different specification types to procure goods or services</w:t>
      </w:r>
      <w:r>
        <w:rPr>
          <w:rFonts w:ascii="Times New Roman" w:hAnsi="Times New Roman"/>
          <w:color w:val="000000"/>
          <w:sz w:val="24"/>
          <w:szCs w:val="24"/>
        </w:rPr>
        <w:t>.</w:t>
      </w:r>
    </w:p>
    <w:p w14:paraId="03DD7C45" w14:textId="77777777" w:rsidR="00655EB5" w:rsidRDefault="00655EB5">
      <w:pPr>
        <w:spacing w:after="0"/>
        <w:ind w:left="1440"/>
        <w:rPr>
          <w:rFonts w:ascii="Times New Roman" w:hAnsi="Times New Roman"/>
          <w:color w:val="000000"/>
          <w:sz w:val="24"/>
          <w:szCs w:val="24"/>
        </w:rPr>
      </w:pPr>
    </w:p>
    <w:p w14:paraId="62F503BC" w14:textId="77777777" w:rsidR="00CD758C" w:rsidRDefault="00850D4A">
      <w:pPr>
        <w:pStyle w:val="Heading3"/>
        <w:spacing w:before="0"/>
        <w:ind w:left="720" w:firstLine="720"/>
        <w:rPr>
          <w:rFonts w:ascii="Times New Roman" w:hAnsi="Times New Roman"/>
          <w:b w:val="0"/>
          <w:i/>
          <w:color w:val="000000"/>
          <w:sz w:val="24"/>
          <w:szCs w:val="24"/>
        </w:rPr>
      </w:pPr>
      <w:bookmarkStart w:id="6" w:name="_Toc206490077"/>
      <w:r w:rsidRPr="00B61630">
        <w:rPr>
          <w:rFonts w:ascii="Times New Roman" w:hAnsi="Times New Roman"/>
          <w:b w:val="0"/>
          <w:i/>
          <w:color w:val="000000"/>
          <w:sz w:val="24"/>
          <w:szCs w:val="24"/>
        </w:rPr>
        <w:t>5.3.5.</w:t>
      </w:r>
      <w:r w:rsidRPr="00B61630">
        <w:rPr>
          <w:rFonts w:ascii="Times New Roman" w:hAnsi="Times New Roman"/>
          <w:b w:val="0"/>
          <w:i/>
          <w:color w:val="000000"/>
          <w:sz w:val="24"/>
          <w:szCs w:val="24"/>
        </w:rPr>
        <w:tab/>
        <w:t>Specifications Based on Standard State Specifications</w:t>
      </w:r>
      <w:bookmarkEnd w:id="6"/>
      <w:r w:rsidRPr="00B61630">
        <w:rPr>
          <w:rFonts w:ascii="Times New Roman" w:hAnsi="Times New Roman"/>
          <w:b w:val="0"/>
          <w:i/>
          <w:color w:val="000000"/>
          <w:sz w:val="24"/>
          <w:szCs w:val="24"/>
        </w:rPr>
        <w:t>.</w:t>
      </w:r>
    </w:p>
    <w:p w14:paraId="6C9D24A0" w14:textId="77777777" w:rsidR="00655EB5" w:rsidRDefault="00655EB5">
      <w:pPr>
        <w:spacing w:after="0"/>
        <w:rPr>
          <w:rFonts w:ascii="Times New Roman" w:hAnsi="Times New Roman"/>
          <w:color w:val="000000"/>
          <w:sz w:val="24"/>
          <w:szCs w:val="24"/>
        </w:rPr>
      </w:pPr>
    </w:p>
    <w:p w14:paraId="63930C74" w14:textId="77777777" w:rsidR="00655EB5" w:rsidRDefault="00850D4A">
      <w:pPr>
        <w:spacing w:after="0"/>
        <w:ind w:left="1440"/>
        <w:rPr>
          <w:rFonts w:ascii="Times New Roman" w:hAnsi="Times New Roman"/>
          <w:color w:val="000000"/>
          <w:sz w:val="24"/>
          <w:szCs w:val="24"/>
        </w:rPr>
      </w:pPr>
      <w:r w:rsidRPr="00B61630">
        <w:rPr>
          <w:rFonts w:ascii="Times New Roman" w:hAnsi="Times New Roman"/>
          <w:color w:val="000000"/>
          <w:sz w:val="24"/>
          <w:szCs w:val="24"/>
        </w:rPr>
        <w:t>Items must equal or exceed the specifications listed. The absence of detailed specifications or the omission of detailed descriptions shall be recognized as meaning that only the best commercial practices are to prevail and that only first quality materials and workmanship are to be used.</w:t>
      </w:r>
    </w:p>
    <w:p w14:paraId="1B51A193" w14:textId="77777777" w:rsidR="00655EB5" w:rsidRDefault="00655EB5">
      <w:pPr>
        <w:spacing w:after="0"/>
        <w:ind w:left="2160"/>
        <w:rPr>
          <w:rFonts w:ascii="Times New Roman" w:hAnsi="Times New Roman"/>
          <w:color w:val="000000"/>
          <w:sz w:val="24"/>
          <w:szCs w:val="24"/>
        </w:rPr>
      </w:pPr>
    </w:p>
    <w:p w14:paraId="25B0394E" w14:textId="77777777" w:rsidR="00CD758C" w:rsidRDefault="00850D4A">
      <w:pPr>
        <w:pStyle w:val="Heading3"/>
        <w:spacing w:before="0"/>
        <w:ind w:left="1440"/>
        <w:rPr>
          <w:rFonts w:ascii="Times New Roman" w:hAnsi="Times New Roman"/>
          <w:b w:val="0"/>
          <w:i/>
          <w:color w:val="000000"/>
          <w:sz w:val="24"/>
          <w:szCs w:val="24"/>
        </w:rPr>
      </w:pPr>
      <w:bookmarkStart w:id="7" w:name="_Toc206490078"/>
      <w:r w:rsidRPr="00B61630">
        <w:rPr>
          <w:rFonts w:ascii="Times New Roman" w:hAnsi="Times New Roman"/>
          <w:b w:val="0"/>
          <w:i/>
          <w:color w:val="000000"/>
          <w:sz w:val="24"/>
          <w:szCs w:val="24"/>
        </w:rPr>
        <w:t>5.3.6.</w:t>
      </w:r>
      <w:r w:rsidRPr="00B61630">
        <w:rPr>
          <w:rFonts w:ascii="Times New Roman" w:hAnsi="Times New Roman"/>
          <w:b w:val="0"/>
          <w:i/>
          <w:color w:val="000000"/>
          <w:sz w:val="24"/>
          <w:szCs w:val="24"/>
        </w:rPr>
        <w:tab/>
        <w:t>Specifications Based on Catalogs, Price List, or Price Schedules</w:t>
      </w:r>
      <w:bookmarkEnd w:id="7"/>
      <w:r w:rsidRPr="00B61630">
        <w:rPr>
          <w:rFonts w:ascii="Times New Roman" w:hAnsi="Times New Roman"/>
          <w:b w:val="0"/>
          <w:i/>
          <w:color w:val="000000"/>
          <w:sz w:val="24"/>
          <w:szCs w:val="24"/>
        </w:rPr>
        <w:t>.</w:t>
      </w:r>
    </w:p>
    <w:p w14:paraId="749321F3" w14:textId="77777777" w:rsidR="00655EB5" w:rsidRDefault="00850D4A">
      <w:pPr>
        <w:spacing w:after="0"/>
        <w:rPr>
          <w:rFonts w:ascii="Times New Roman" w:hAnsi="Times New Roman"/>
          <w:color w:val="000000"/>
          <w:sz w:val="24"/>
          <w:szCs w:val="24"/>
        </w:rPr>
      </w:pPr>
      <w:r w:rsidRPr="00B61630">
        <w:rPr>
          <w:rFonts w:ascii="Times New Roman" w:hAnsi="Times New Roman"/>
          <w:color w:val="000000"/>
          <w:sz w:val="24"/>
          <w:szCs w:val="24"/>
        </w:rPr>
        <w:tab/>
      </w:r>
    </w:p>
    <w:p w14:paraId="4B8A6575" w14:textId="77777777" w:rsidR="00655EB5" w:rsidRDefault="00850D4A">
      <w:pPr>
        <w:spacing w:after="0"/>
        <w:ind w:left="1440"/>
        <w:rPr>
          <w:rFonts w:ascii="Times New Roman" w:hAnsi="Times New Roman"/>
          <w:color w:val="000000"/>
          <w:sz w:val="24"/>
          <w:szCs w:val="24"/>
        </w:rPr>
      </w:pPr>
      <w:r w:rsidRPr="00B61630">
        <w:rPr>
          <w:rFonts w:ascii="Times New Roman" w:hAnsi="Times New Roman"/>
          <w:color w:val="000000"/>
          <w:sz w:val="24"/>
          <w:szCs w:val="24"/>
        </w:rPr>
        <w:t>Responses are obtained requesting a plus (+) percentage (%), minus (-) percentage (%), or net cost offered as a discount or surcharge applying to the goods listed in the catalog, price list, or price schedule described within the solicitation. A single percentage for each catalog or price list is required, unless otherwise authorized</w:t>
      </w:r>
      <w:r>
        <w:rPr>
          <w:rFonts w:ascii="Times New Roman" w:hAnsi="Times New Roman"/>
          <w:color w:val="000000"/>
          <w:sz w:val="24"/>
          <w:szCs w:val="24"/>
        </w:rPr>
        <w:t xml:space="preserve"> by the </w:t>
      </w:r>
      <w:r w:rsidR="00952F8B">
        <w:rPr>
          <w:rFonts w:ascii="Times New Roman" w:hAnsi="Times New Roman"/>
          <w:color w:val="000000"/>
          <w:sz w:val="24"/>
          <w:szCs w:val="24"/>
        </w:rPr>
        <w:t>Central Procurement Office</w:t>
      </w:r>
      <w:r w:rsidRPr="00B61630">
        <w:rPr>
          <w:rFonts w:ascii="Times New Roman" w:hAnsi="Times New Roman"/>
          <w:color w:val="000000"/>
          <w:sz w:val="24"/>
          <w:szCs w:val="24"/>
        </w:rPr>
        <w:t>.</w:t>
      </w:r>
    </w:p>
    <w:p w14:paraId="17630EDA" w14:textId="77777777" w:rsidR="00655EB5" w:rsidRDefault="00655EB5">
      <w:pPr>
        <w:spacing w:after="0"/>
        <w:ind w:left="2160"/>
        <w:rPr>
          <w:rFonts w:ascii="Times New Roman" w:hAnsi="Times New Roman"/>
          <w:color w:val="000000"/>
          <w:sz w:val="24"/>
          <w:szCs w:val="24"/>
        </w:rPr>
      </w:pPr>
    </w:p>
    <w:p w14:paraId="4E3D7066" w14:textId="77777777" w:rsidR="00CD758C" w:rsidRDefault="00850D4A">
      <w:pPr>
        <w:pStyle w:val="Heading3"/>
        <w:spacing w:before="0"/>
        <w:ind w:left="720" w:firstLine="720"/>
        <w:rPr>
          <w:rFonts w:ascii="Times New Roman" w:hAnsi="Times New Roman"/>
          <w:b w:val="0"/>
          <w:i/>
          <w:color w:val="000000"/>
          <w:sz w:val="24"/>
          <w:szCs w:val="24"/>
        </w:rPr>
      </w:pPr>
      <w:bookmarkStart w:id="8" w:name="_Toc206490079"/>
      <w:r w:rsidRPr="00B61630">
        <w:rPr>
          <w:rFonts w:ascii="Times New Roman" w:hAnsi="Times New Roman"/>
          <w:b w:val="0"/>
          <w:i/>
          <w:color w:val="000000"/>
          <w:sz w:val="24"/>
          <w:szCs w:val="24"/>
        </w:rPr>
        <w:t>5.3.7.</w:t>
      </w:r>
      <w:r w:rsidRPr="00B61630">
        <w:rPr>
          <w:rFonts w:ascii="Times New Roman" w:hAnsi="Times New Roman"/>
          <w:b w:val="0"/>
          <w:i/>
          <w:color w:val="000000"/>
          <w:sz w:val="24"/>
          <w:szCs w:val="24"/>
        </w:rPr>
        <w:tab/>
        <w:t>Specifications Based on Qualified Goods List</w:t>
      </w:r>
      <w:bookmarkEnd w:id="8"/>
      <w:r w:rsidRPr="00B61630">
        <w:rPr>
          <w:rFonts w:ascii="Times New Roman" w:hAnsi="Times New Roman"/>
          <w:b w:val="0"/>
          <w:i/>
          <w:color w:val="000000"/>
          <w:sz w:val="24"/>
          <w:szCs w:val="24"/>
        </w:rPr>
        <w:t>.</w:t>
      </w:r>
    </w:p>
    <w:p w14:paraId="260DE388" w14:textId="77777777" w:rsidR="00655EB5" w:rsidRDefault="00655EB5">
      <w:pPr>
        <w:spacing w:after="0"/>
        <w:rPr>
          <w:rFonts w:ascii="Times New Roman" w:hAnsi="Times New Roman"/>
          <w:color w:val="000000"/>
          <w:sz w:val="24"/>
          <w:szCs w:val="24"/>
        </w:rPr>
      </w:pPr>
    </w:p>
    <w:p w14:paraId="7DDE9026" w14:textId="77777777" w:rsidR="00655EB5" w:rsidRDefault="00850D4A">
      <w:pPr>
        <w:spacing w:after="0"/>
        <w:ind w:left="1440"/>
        <w:rPr>
          <w:rFonts w:ascii="Times New Roman" w:hAnsi="Times New Roman"/>
          <w:color w:val="000000"/>
          <w:sz w:val="24"/>
          <w:szCs w:val="24"/>
        </w:rPr>
      </w:pPr>
      <w:r w:rsidRPr="00B61630">
        <w:rPr>
          <w:rFonts w:ascii="Times New Roman" w:hAnsi="Times New Roman"/>
          <w:color w:val="000000"/>
          <w:sz w:val="24"/>
          <w:szCs w:val="24"/>
        </w:rPr>
        <w:t xml:space="preserve">Specifications </w:t>
      </w:r>
      <w:r>
        <w:rPr>
          <w:rFonts w:ascii="Times New Roman" w:hAnsi="Times New Roman"/>
          <w:color w:val="000000"/>
          <w:sz w:val="24"/>
          <w:szCs w:val="24"/>
        </w:rPr>
        <w:t xml:space="preserve">may </w:t>
      </w:r>
      <w:r w:rsidRPr="00B61630">
        <w:rPr>
          <w:rFonts w:ascii="Times New Roman" w:hAnsi="Times New Roman"/>
          <w:color w:val="000000"/>
          <w:sz w:val="24"/>
          <w:szCs w:val="24"/>
        </w:rPr>
        <w:t xml:space="preserve">include a list of brands and model numbers that meet the requirements. Goods which have been analytically tested and meet specifications receive Qualified </w:t>
      </w:r>
      <w:r>
        <w:rPr>
          <w:rFonts w:ascii="Times New Roman" w:hAnsi="Times New Roman"/>
          <w:color w:val="000000"/>
          <w:sz w:val="24"/>
          <w:szCs w:val="24"/>
        </w:rPr>
        <w:t xml:space="preserve">Products </w:t>
      </w:r>
      <w:r w:rsidRPr="00B61630">
        <w:rPr>
          <w:rFonts w:ascii="Times New Roman" w:hAnsi="Times New Roman"/>
          <w:color w:val="000000"/>
          <w:sz w:val="24"/>
          <w:szCs w:val="24"/>
        </w:rPr>
        <w:t>List (Q</w:t>
      </w:r>
      <w:r>
        <w:rPr>
          <w:rFonts w:ascii="Times New Roman" w:hAnsi="Times New Roman"/>
          <w:color w:val="000000"/>
          <w:sz w:val="24"/>
          <w:szCs w:val="24"/>
        </w:rPr>
        <w:t>P</w:t>
      </w:r>
      <w:r w:rsidRPr="00B61630">
        <w:rPr>
          <w:rFonts w:ascii="Times New Roman" w:hAnsi="Times New Roman"/>
          <w:color w:val="000000"/>
          <w:sz w:val="24"/>
          <w:szCs w:val="24"/>
        </w:rPr>
        <w:t xml:space="preserve">L) approval. </w:t>
      </w:r>
    </w:p>
    <w:p w14:paraId="5E4D0766" w14:textId="77777777" w:rsidR="00655EB5" w:rsidRDefault="00655EB5">
      <w:pPr>
        <w:spacing w:after="0"/>
        <w:ind w:left="2160"/>
        <w:rPr>
          <w:rFonts w:ascii="Times New Roman" w:hAnsi="Times New Roman"/>
          <w:color w:val="000000"/>
          <w:sz w:val="24"/>
          <w:szCs w:val="24"/>
        </w:rPr>
      </w:pPr>
    </w:p>
    <w:p w14:paraId="4C21CF29" w14:textId="77777777" w:rsidR="00CD758C" w:rsidRDefault="00850D4A">
      <w:pPr>
        <w:pStyle w:val="Heading3"/>
        <w:spacing w:before="0"/>
        <w:ind w:left="720" w:firstLine="720"/>
        <w:rPr>
          <w:rFonts w:ascii="Times New Roman" w:hAnsi="Times New Roman"/>
          <w:b w:val="0"/>
          <w:i/>
          <w:color w:val="000000"/>
          <w:sz w:val="24"/>
          <w:szCs w:val="24"/>
        </w:rPr>
      </w:pPr>
      <w:bookmarkStart w:id="9" w:name="_Toc206490080"/>
      <w:r w:rsidRPr="00B61630">
        <w:rPr>
          <w:rFonts w:ascii="Times New Roman" w:hAnsi="Times New Roman"/>
          <w:b w:val="0"/>
          <w:i/>
          <w:color w:val="000000"/>
          <w:sz w:val="24"/>
          <w:szCs w:val="24"/>
        </w:rPr>
        <w:t>5.3.8.</w:t>
      </w:r>
      <w:r w:rsidRPr="00B61630">
        <w:rPr>
          <w:rFonts w:ascii="Times New Roman" w:hAnsi="Times New Roman"/>
          <w:b w:val="0"/>
          <w:i/>
          <w:color w:val="000000"/>
          <w:sz w:val="24"/>
          <w:szCs w:val="24"/>
        </w:rPr>
        <w:tab/>
        <w:t>Specifications Based on Brand Name</w:t>
      </w:r>
      <w:bookmarkEnd w:id="9"/>
      <w:r w:rsidRPr="00B61630">
        <w:rPr>
          <w:rFonts w:ascii="Times New Roman" w:hAnsi="Times New Roman"/>
          <w:b w:val="0"/>
          <w:i/>
          <w:color w:val="000000"/>
          <w:sz w:val="24"/>
          <w:szCs w:val="24"/>
        </w:rPr>
        <w:t>.</w:t>
      </w:r>
    </w:p>
    <w:p w14:paraId="48154271" w14:textId="77777777" w:rsidR="00655EB5" w:rsidRDefault="00655EB5">
      <w:pPr>
        <w:spacing w:after="0"/>
        <w:ind w:left="1440"/>
        <w:rPr>
          <w:rFonts w:ascii="Times New Roman" w:hAnsi="Times New Roman"/>
          <w:color w:val="000000"/>
          <w:sz w:val="24"/>
          <w:szCs w:val="24"/>
        </w:rPr>
      </w:pPr>
    </w:p>
    <w:p w14:paraId="72A2CE20" w14:textId="77777777" w:rsidR="00655EB5" w:rsidRDefault="00850D4A">
      <w:pPr>
        <w:spacing w:after="0"/>
        <w:ind w:left="1440"/>
        <w:rPr>
          <w:rFonts w:ascii="Times New Roman" w:hAnsi="Times New Roman"/>
          <w:color w:val="000000"/>
          <w:sz w:val="24"/>
          <w:szCs w:val="24"/>
        </w:rPr>
      </w:pPr>
      <w:r w:rsidRPr="00B61630">
        <w:rPr>
          <w:rFonts w:ascii="Times New Roman" w:hAnsi="Times New Roman"/>
          <w:color w:val="000000"/>
          <w:sz w:val="24"/>
          <w:szCs w:val="24"/>
        </w:rPr>
        <w:t>Reference to brand names, trade names, model numbers, or other descriptions peculiar to specific brand goods, is made to establish a required level of quality and functional capabilities. It is not intended to exclude other goods of comparable quality or functionality. Comparable goods of other manufacturers will be considered if proof of comparability is contained in the response.</w:t>
      </w:r>
    </w:p>
    <w:p w14:paraId="6ACAA319" w14:textId="77777777" w:rsidR="00655EB5" w:rsidRDefault="00655EB5">
      <w:pPr>
        <w:spacing w:after="0"/>
        <w:ind w:left="2160"/>
        <w:rPr>
          <w:rFonts w:ascii="Times New Roman" w:hAnsi="Times New Roman"/>
          <w:color w:val="000000"/>
          <w:sz w:val="24"/>
          <w:szCs w:val="24"/>
        </w:rPr>
      </w:pPr>
    </w:p>
    <w:p w14:paraId="7ADFF17C" w14:textId="77777777" w:rsidR="00CD758C" w:rsidRDefault="00850D4A">
      <w:pPr>
        <w:pStyle w:val="Heading2"/>
        <w:spacing w:line="276" w:lineRule="auto"/>
        <w:ind w:left="1440"/>
        <w:rPr>
          <w:i/>
          <w:color w:val="000000"/>
          <w:szCs w:val="24"/>
        </w:rPr>
      </w:pPr>
      <w:bookmarkStart w:id="10" w:name="_Toc206490081"/>
      <w:r w:rsidRPr="00B61630">
        <w:rPr>
          <w:i/>
          <w:color w:val="000000"/>
          <w:szCs w:val="24"/>
          <w:u w:val="none"/>
        </w:rPr>
        <w:t>5.3.9.</w:t>
      </w:r>
      <w:r w:rsidRPr="00B61630">
        <w:rPr>
          <w:i/>
          <w:color w:val="000000"/>
          <w:szCs w:val="24"/>
          <w:u w:val="none"/>
        </w:rPr>
        <w:tab/>
        <w:t>Exceptions to Standard Specifications</w:t>
      </w:r>
      <w:bookmarkEnd w:id="10"/>
      <w:r w:rsidRPr="00B61630">
        <w:rPr>
          <w:i/>
          <w:color w:val="000000"/>
          <w:szCs w:val="24"/>
          <w:u w:val="none"/>
        </w:rPr>
        <w:t>.</w:t>
      </w:r>
    </w:p>
    <w:p w14:paraId="7C40288A" w14:textId="77777777" w:rsidR="00655EB5" w:rsidRDefault="00655EB5">
      <w:pPr>
        <w:spacing w:after="0"/>
        <w:rPr>
          <w:rFonts w:ascii="Times New Roman" w:hAnsi="Times New Roman"/>
          <w:color w:val="000000"/>
          <w:sz w:val="24"/>
          <w:szCs w:val="24"/>
        </w:rPr>
      </w:pPr>
    </w:p>
    <w:p w14:paraId="44603822" w14:textId="77777777" w:rsidR="00655EB5" w:rsidRDefault="00850D4A">
      <w:pPr>
        <w:spacing w:after="0"/>
        <w:ind w:left="1440"/>
        <w:rPr>
          <w:rFonts w:ascii="Times New Roman" w:hAnsi="Times New Roman"/>
          <w:color w:val="000000"/>
          <w:sz w:val="24"/>
          <w:szCs w:val="24"/>
        </w:rPr>
      </w:pPr>
      <w:r w:rsidRPr="00B61630">
        <w:rPr>
          <w:rFonts w:ascii="Times New Roman" w:hAnsi="Times New Roman"/>
          <w:color w:val="000000"/>
          <w:sz w:val="24"/>
          <w:szCs w:val="24"/>
        </w:rPr>
        <w:t xml:space="preserve">The Chief Procurement Officer shall make use of standard specifications when practicable. Goods and services purchased without standard specifications shall be made in accordance with </w:t>
      </w:r>
      <w:r>
        <w:rPr>
          <w:rFonts w:ascii="Times New Roman" w:hAnsi="Times New Roman"/>
          <w:color w:val="000000"/>
          <w:sz w:val="24"/>
          <w:szCs w:val="24"/>
        </w:rPr>
        <w:t xml:space="preserve">rules or </w:t>
      </w:r>
      <w:r w:rsidRPr="00B61630">
        <w:rPr>
          <w:rFonts w:ascii="Times New Roman" w:hAnsi="Times New Roman"/>
          <w:color w:val="000000"/>
          <w:sz w:val="24"/>
          <w:szCs w:val="24"/>
        </w:rPr>
        <w:t xml:space="preserve">policies </w:t>
      </w:r>
      <w:r>
        <w:rPr>
          <w:rFonts w:ascii="Times New Roman" w:hAnsi="Times New Roman"/>
          <w:color w:val="000000"/>
          <w:sz w:val="24"/>
          <w:szCs w:val="24"/>
        </w:rPr>
        <w:t>approved</w:t>
      </w:r>
      <w:r w:rsidRPr="00B61630">
        <w:rPr>
          <w:rFonts w:ascii="Times New Roman" w:hAnsi="Times New Roman"/>
          <w:color w:val="000000"/>
          <w:sz w:val="24"/>
          <w:szCs w:val="24"/>
        </w:rPr>
        <w:t xml:space="preserve"> by the Procurement Commission.</w:t>
      </w:r>
    </w:p>
    <w:p w14:paraId="3A564FE3" w14:textId="77777777" w:rsidR="00655EB5" w:rsidRDefault="00655EB5">
      <w:pPr>
        <w:spacing w:after="0"/>
        <w:ind w:left="1440"/>
        <w:rPr>
          <w:rFonts w:ascii="Times New Roman" w:hAnsi="Times New Roman"/>
          <w:color w:val="000000"/>
          <w:sz w:val="24"/>
          <w:szCs w:val="24"/>
        </w:rPr>
      </w:pPr>
    </w:p>
    <w:p w14:paraId="1C4381A5" w14:textId="77777777" w:rsidR="00CD758C" w:rsidRDefault="00850D4A">
      <w:pPr>
        <w:pStyle w:val="Heading2"/>
        <w:spacing w:line="276" w:lineRule="auto"/>
        <w:ind w:left="1440"/>
        <w:rPr>
          <w:color w:val="000000"/>
          <w:szCs w:val="24"/>
        </w:rPr>
      </w:pPr>
      <w:bookmarkStart w:id="11" w:name="_Toc206490082"/>
      <w:r w:rsidRPr="00B61630">
        <w:rPr>
          <w:i/>
          <w:color w:val="000000"/>
          <w:szCs w:val="24"/>
          <w:u w:val="none"/>
        </w:rPr>
        <w:t>5.3.10.</w:t>
      </w:r>
      <w:r w:rsidRPr="00B61630">
        <w:rPr>
          <w:color w:val="000000"/>
          <w:szCs w:val="24"/>
          <w:u w:val="none"/>
        </w:rPr>
        <w:t xml:space="preserve">  </w:t>
      </w:r>
      <w:r w:rsidRPr="00B61630">
        <w:rPr>
          <w:i/>
          <w:color w:val="000000"/>
          <w:szCs w:val="24"/>
          <w:u w:val="none"/>
        </w:rPr>
        <w:t>Exemptions to Standard Specifications</w:t>
      </w:r>
      <w:bookmarkEnd w:id="11"/>
      <w:r w:rsidRPr="00B61630">
        <w:rPr>
          <w:i/>
          <w:color w:val="000000"/>
          <w:szCs w:val="24"/>
          <w:u w:val="none"/>
        </w:rPr>
        <w:t>.</w:t>
      </w:r>
    </w:p>
    <w:p w14:paraId="64D16A09" w14:textId="77777777" w:rsidR="00655EB5" w:rsidRDefault="00655EB5">
      <w:pPr>
        <w:spacing w:after="0"/>
        <w:rPr>
          <w:rFonts w:ascii="Times New Roman" w:hAnsi="Times New Roman"/>
          <w:color w:val="000000"/>
          <w:sz w:val="24"/>
          <w:szCs w:val="24"/>
        </w:rPr>
      </w:pPr>
    </w:p>
    <w:p w14:paraId="50DDC5F7" w14:textId="77777777" w:rsidR="00CD758C" w:rsidRDefault="00850D4A">
      <w:pPr>
        <w:spacing w:after="0"/>
        <w:ind w:left="1440"/>
        <w:rPr>
          <w:rFonts w:ascii="Times New Roman" w:hAnsi="Times New Roman"/>
          <w:color w:val="000000"/>
          <w:sz w:val="24"/>
          <w:szCs w:val="24"/>
        </w:rPr>
      </w:pPr>
      <w:r w:rsidRPr="00B61630">
        <w:rPr>
          <w:rFonts w:ascii="Times New Roman" w:hAnsi="Times New Roman"/>
          <w:color w:val="000000"/>
          <w:sz w:val="24"/>
          <w:szCs w:val="24"/>
        </w:rPr>
        <w:t>The Commissioner of General Services or the Commissioner’s designee may designate certain materials, supplies, and equipment which are standard in manufacture and competitive in design, that may be purchased without standard specifications.</w:t>
      </w:r>
    </w:p>
    <w:p w14:paraId="670087BE" w14:textId="77777777" w:rsidR="00CD758C" w:rsidRDefault="00CD758C">
      <w:pPr>
        <w:spacing w:after="0"/>
        <w:rPr>
          <w:rFonts w:ascii="Times New Roman" w:hAnsi="Times New Roman"/>
          <w:color w:val="FF0000"/>
          <w:sz w:val="24"/>
          <w:szCs w:val="24"/>
        </w:rPr>
      </w:pPr>
      <w:bookmarkStart w:id="12" w:name="_Toc127072916"/>
      <w:bookmarkStart w:id="13" w:name="_Toc140890352"/>
      <w:bookmarkEnd w:id="12"/>
    </w:p>
    <w:p w14:paraId="1A647D43" w14:textId="77777777" w:rsidR="00CD758C" w:rsidRDefault="00850D4A">
      <w:pPr>
        <w:pStyle w:val="Heading2"/>
        <w:tabs>
          <w:tab w:val="num" w:pos="1440"/>
        </w:tabs>
        <w:spacing w:line="276" w:lineRule="auto"/>
        <w:ind w:left="1440"/>
        <w:rPr>
          <w:color w:val="000000"/>
          <w:szCs w:val="24"/>
        </w:rPr>
      </w:pPr>
      <w:bookmarkStart w:id="14" w:name="_Toc206490083"/>
      <w:bookmarkEnd w:id="13"/>
      <w:r w:rsidRPr="00B61630">
        <w:rPr>
          <w:i/>
          <w:color w:val="000000"/>
          <w:szCs w:val="24"/>
          <w:u w:val="none"/>
        </w:rPr>
        <w:t>5.3.11.</w:t>
      </w:r>
      <w:r w:rsidRPr="00B61630">
        <w:rPr>
          <w:color w:val="000000"/>
          <w:szCs w:val="24"/>
          <w:u w:val="none"/>
        </w:rPr>
        <w:t xml:space="preserve">  </w:t>
      </w:r>
      <w:r w:rsidRPr="00B61630">
        <w:rPr>
          <w:i/>
          <w:color w:val="000000"/>
          <w:szCs w:val="24"/>
          <w:u w:val="none"/>
        </w:rPr>
        <w:t>Life Cycle Costing</w:t>
      </w:r>
      <w:bookmarkEnd w:id="14"/>
      <w:r w:rsidRPr="00B61630">
        <w:rPr>
          <w:i/>
          <w:color w:val="000000"/>
          <w:szCs w:val="24"/>
          <w:u w:val="none"/>
        </w:rPr>
        <w:t>.</w:t>
      </w:r>
    </w:p>
    <w:p w14:paraId="1C2622C6" w14:textId="77777777" w:rsidR="00655EB5" w:rsidRDefault="00655EB5">
      <w:pPr>
        <w:spacing w:after="0"/>
        <w:ind w:left="1440"/>
        <w:rPr>
          <w:rFonts w:ascii="Times New Roman" w:hAnsi="Times New Roman"/>
          <w:color w:val="000000"/>
          <w:sz w:val="24"/>
          <w:szCs w:val="24"/>
        </w:rPr>
      </w:pPr>
    </w:p>
    <w:p w14:paraId="7E10B894" w14:textId="77777777" w:rsidR="00CD758C" w:rsidRDefault="00850D4A">
      <w:pPr>
        <w:spacing w:after="0"/>
        <w:ind w:left="1440"/>
        <w:rPr>
          <w:rFonts w:ascii="Times New Roman" w:hAnsi="Times New Roman"/>
          <w:sz w:val="24"/>
          <w:szCs w:val="24"/>
        </w:rPr>
      </w:pPr>
      <w:r w:rsidRPr="00B61630">
        <w:rPr>
          <w:rFonts w:ascii="Times New Roman" w:hAnsi="Times New Roman"/>
          <w:sz w:val="24"/>
          <w:szCs w:val="24"/>
        </w:rPr>
        <w:t xml:space="preserve">It is State policy to use the life cycle costs of goods, as developed and disseminated by the federal government, when feasible for State procurements.  Where federal energy efficiency standards are established, life cycle costs shall be </w:t>
      </w:r>
      <w:r>
        <w:rPr>
          <w:rFonts w:ascii="Times New Roman" w:hAnsi="Times New Roman"/>
          <w:sz w:val="24"/>
          <w:szCs w:val="24"/>
        </w:rPr>
        <w:t xml:space="preserve">adopted by the Procurement Commission and </w:t>
      </w:r>
      <w:r w:rsidRPr="00B61630">
        <w:rPr>
          <w:rFonts w:ascii="Times New Roman" w:hAnsi="Times New Roman"/>
          <w:sz w:val="24"/>
          <w:szCs w:val="24"/>
        </w:rPr>
        <w:t xml:space="preserve">used by the </w:t>
      </w:r>
      <w:r w:rsidR="00952F8B">
        <w:rPr>
          <w:rFonts w:ascii="Times New Roman" w:hAnsi="Times New Roman"/>
          <w:sz w:val="24"/>
          <w:szCs w:val="24"/>
        </w:rPr>
        <w:t>Central Procurement Office</w:t>
      </w:r>
      <w:r w:rsidRPr="00B61630">
        <w:rPr>
          <w:rFonts w:ascii="Times New Roman" w:hAnsi="Times New Roman"/>
          <w:sz w:val="24"/>
          <w:szCs w:val="24"/>
        </w:rPr>
        <w:t xml:space="preserve"> in the contracting for major energy-consuming goods. </w:t>
      </w:r>
    </w:p>
    <w:p w14:paraId="6285FDE0" w14:textId="77777777" w:rsidR="00CD758C" w:rsidRDefault="00CD758C">
      <w:pPr>
        <w:spacing w:after="0"/>
        <w:ind w:left="1440"/>
        <w:rPr>
          <w:rFonts w:ascii="Times New Roman" w:hAnsi="Times New Roman"/>
          <w:sz w:val="24"/>
          <w:szCs w:val="24"/>
        </w:rPr>
      </w:pPr>
    </w:p>
    <w:p w14:paraId="49695ACF" w14:textId="77777777" w:rsidR="00154A8E" w:rsidRDefault="00010C7B" w:rsidP="00154A8E">
      <w:pPr>
        <w:spacing w:after="0" w:line="240" w:lineRule="auto"/>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sidR="00850D4A">
        <w:rPr>
          <w:rFonts w:ascii="Times New Roman" w:hAnsi="Times New Roman"/>
          <w:i/>
          <w:sz w:val="24"/>
          <w:szCs w:val="24"/>
        </w:rPr>
        <w:t>5.3.12.  Considerations in Determining Life Cycle Costs.</w:t>
      </w:r>
    </w:p>
    <w:p w14:paraId="69CD8845" w14:textId="77777777" w:rsidR="00CD758C" w:rsidRDefault="00CD758C">
      <w:pPr>
        <w:spacing w:after="0"/>
        <w:ind w:left="1440"/>
        <w:rPr>
          <w:rFonts w:ascii="Times New Roman" w:hAnsi="Times New Roman"/>
          <w:sz w:val="24"/>
          <w:szCs w:val="24"/>
        </w:rPr>
      </w:pPr>
    </w:p>
    <w:p w14:paraId="0CF1AD70" w14:textId="77777777" w:rsidR="00655EB5" w:rsidRDefault="00850D4A" w:rsidP="009D0124">
      <w:pPr>
        <w:spacing w:after="0"/>
        <w:ind w:left="1440"/>
        <w:rPr>
          <w:rFonts w:ascii="Times New Roman" w:hAnsi="Times New Roman"/>
          <w:sz w:val="24"/>
          <w:szCs w:val="24"/>
        </w:rPr>
      </w:pPr>
      <w:r w:rsidRPr="00B61630">
        <w:rPr>
          <w:rFonts w:ascii="Times New Roman" w:hAnsi="Times New Roman"/>
          <w:sz w:val="24"/>
          <w:szCs w:val="24"/>
        </w:rPr>
        <w:t xml:space="preserve">In determining life cycle costs, the Procurement Commission and the </w:t>
      </w:r>
      <w:r w:rsidR="00952F8B">
        <w:rPr>
          <w:rFonts w:ascii="Times New Roman" w:hAnsi="Times New Roman"/>
          <w:sz w:val="24"/>
          <w:szCs w:val="24"/>
        </w:rPr>
        <w:t>Central Procurement Office</w:t>
      </w:r>
      <w:r w:rsidRPr="00B61630">
        <w:rPr>
          <w:rFonts w:ascii="Times New Roman" w:hAnsi="Times New Roman"/>
          <w:sz w:val="24"/>
          <w:szCs w:val="24"/>
        </w:rPr>
        <w:t xml:space="preserve"> may consider the cost of the good, the energy consumption</w:t>
      </w:r>
      <w:r>
        <w:rPr>
          <w:rFonts w:ascii="Times New Roman" w:hAnsi="Times New Roman"/>
          <w:sz w:val="24"/>
          <w:szCs w:val="24"/>
        </w:rPr>
        <w:t>, maintenance costs, the cost of upgrades over the life of the item</w:t>
      </w:r>
      <w:r w:rsidRPr="00B61630">
        <w:rPr>
          <w:rFonts w:ascii="Times New Roman" w:hAnsi="Times New Roman"/>
          <w:sz w:val="24"/>
          <w:szCs w:val="24"/>
        </w:rPr>
        <w:t xml:space="preserve"> the projected energy cost of energy over the useful life of the good, and the anticipated resale or salvage value of the product.</w:t>
      </w:r>
    </w:p>
    <w:p w14:paraId="2E976A85" w14:textId="77777777" w:rsidR="00413F8F" w:rsidRPr="009D0124" w:rsidRDefault="00413F8F" w:rsidP="009D0124">
      <w:pPr>
        <w:spacing w:after="0"/>
        <w:ind w:left="1440"/>
        <w:rPr>
          <w:rFonts w:ascii="Times New Roman" w:hAnsi="Times New Roman"/>
          <w:sz w:val="24"/>
          <w:szCs w:val="24"/>
        </w:rPr>
      </w:pPr>
    </w:p>
    <w:p w14:paraId="01DE3913" w14:textId="77777777" w:rsidR="00655EB5" w:rsidRDefault="00850D4A">
      <w:pPr>
        <w:spacing w:after="0"/>
        <w:ind w:left="720" w:firstLine="720"/>
        <w:rPr>
          <w:rFonts w:ascii="Times New Roman" w:hAnsi="Times New Roman"/>
          <w:sz w:val="24"/>
          <w:szCs w:val="24"/>
        </w:rPr>
      </w:pPr>
      <w:r w:rsidRPr="00B61630">
        <w:rPr>
          <w:rFonts w:ascii="Times New Roman" w:hAnsi="Times New Roman"/>
          <w:i/>
          <w:color w:val="000000"/>
          <w:sz w:val="24"/>
          <w:szCs w:val="24"/>
        </w:rPr>
        <w:t>5.3.1</w:t>
      </w:r>
      <w:r>
        <w:rPr>
          <w:rFonts w:ascii="Times New Roman" w:hAnsi="Times New Roman"/>
          <w:i/>
          <w:color w:val="000000"/>
          <w:sz w:val="24"/>
          <w:szCs w:val="24"/>
        </w:rPr>
        <w:t>3</w:t>
      </w:r>
      <w:r w:rsidRPr="00B61630">
        <w:rPr>
          <w:rFonts w:ascii="Times New Roman" w:hAnsi="Times New Roman"/>
          <w:i/>
          <w:color w:val="000000"/>
          <w:sz w:val="24"/>
          <w:szCs w:val="24"/>
        </w:rPr>
        <w:t xml:space="preserve">. </w:t>
      </w:r>
      <w:r w:rsidRPr="00B61630">
        <w:rPr>
          <w:rFonts w:ascii="Times New Roman" w:hAnsi="Times New Roman"/>
          <w:color w:val="000000"/>
          <w:sz w:val="24"/>
          <w:szCs w:val="24"/>
        </w:rPr>
        <w:t xml:space="preserve"> </w:t>
      </w:r>
      <w:r w:rsidRPr="00B61630">
        <w:rPr>
          <w:rFonts w:ascii="Times New Roman" w:hAnsi="Times New Roman"/>
          <w:i/>
          <w:sz w:val="24"/>
          <w:szCs w:val="24"/>
        </w:rPr>
        <w:t>Energy Efficiency Standards.</w:t>
      </w:r>
    </w:p>
    <w:p w14:paraId="45404FB0" w14:textId="77777777" w:rsidR="00655EB5" w:rsidRDefault="00655EB5">
      <w:pPr>
        <w:spacing w:after="0"/>
        <w:ind w:firstLine="720"/>
        <w:rPr>
          <w:rFonts w:ascii="Times New Roman" w:hAnsi="Times New Roman"/>
          <w:sz w:val="24"/>
          <w:szCs w:val="24"/>
        </w:rPr>
      </w:pPr>
    </w:p>
    <w:p w14:paraId="4F3DFF36" w14:textId="77777777" w:rsidR="00CD758C" w:rsidRDefault="00850D4A">
      <w:pPr>
        <w:spacing w:after="0"/>
        <w:ind w:left="1440"/>
        <w:rPr>
          <w:rFonts w:ascii="Times New Roman" w:hAnsi="Times New Roman"/>
          <w:sz w:val="24"/>
          <w:szCs w:val="24"/>
        </w:rPr>
      </w:pPr>
      <w:r w:rsidRPr="00B61630">
        <w:rPr>
          <w:rFonts w:ascii="Times New Roman" w:hAnsi="Times New Roman"/>
          <w:sz w:val="24"/>
          <w:szCs w:val="24"/>
        </w:rPr>
        <w:t xml:space="preserve">Energy Star is a joint program of the U.S. Environmental Protection Agency and the U.S. Department of Energy that has established energy efficiency standards utilized by the federal government in its contracting for major energy-consuming goods.  Pursuant to Executive Order 59, agencies shall use energy efficiency standards prescribed by Energy Star for the purchase of energy consuming goods. The Energy Star website, </w:t>
      </w:r>
      <w:hyperlink r:id="rId11" w:history="1">
        <w:r w:rsidRPr="00B61630">
          <w:rPr>
            <w:rStyle w:val="Hyperlink"/>
            <w:rFonts w:ascii="Times New Roman" w:hAnsi="Times New Roman"/>
            <w:sz w:val="24"/>
            <w:szCs w:val="24"/>
          </w:rPr>
          <w:t>http://www.energystar.gov/</w:t>
        </w:r>
      </w:hyperlink>
      <w:r w:rsidRPr="00B61630">
        <w:rPr>
          <w:rFonts w:ascii="Times New Roman" w:hAnsi="Times New Roman"/>
          <w:sz w:val="24"/>
          <w:szCs w:val="24"/>
        </w:rPr>
        <w:t>, provides a qualified list of goods meeting Energy Star’s minimum energy specifications, life cycle costing calculations, life cycle cost formula information, and qualified goods that meet Energy Star’s rating for using less energy and helping to protect the environment.  Currently, the Energy Star rating can be found on goods in more than 35 goods categories.  Goods listed on the Energy Star website’s list of qualified goods will be used as “acceptable brands and models” on response documents.   The minimal energy specifications for goods listed on the Energy Star Qualified Goods list must be included in the line item specifications on all response documents for the purchase of major energy consuming goods.</w:t>
      </w:r>
    </w:p>
    <w:p w14:paraId="18749728" w14:textId="77777777" w:rsidR="00655EB5" w:rsidRDefault="00655EB5">
      <w:pPr>
        <w:spacing w:after="0"/>
        <w:rPr>
          <w:rFonts w:ascii="Times New Roman" w:hAnsi="Times New Roman"/>
          <w:sz w:val="24"/>
          <w:szCs w:val="24"/>
        </w:rPr>
      </w:pPr>
    </w:p>
    <w:p w14:paraId="4BD79985" w14:textId="77777777" w:rsidR="00CD758C" w:rsidRDefault="00850D4A">
      <w:pPr>
        <w:pStyle w:val="Heading2"/>
        <w:spacing w:line="276" w:lineRule="auto"/>
        <w:ind w:left="1440"/>
        <w:rPr>
          <w:szCs w:val="24"/>
        </w:rPr>
      </w:pPr>
      <w:bookmarkStart w:id="15" w:name="_Toc206490085"/>
      <w:r w:rsidRPr="00B61630">
        <w:rPr>
          <w:i/>
          <w:szCs w:val="24"/>
          <w:u w:val="none"/>
        </w:rPr>
        <w:t>5.3.1</w:t>
      </w:r>
      <w:r>
        <w:rPr>
          <w:i/>
          <w:szCs w:val="24"/>
          <w:u w:val="none"/>
        </w:rPr>
        <w:t>4</w:t>
      </w:r>
      <w:r w:rsidRPr="00B61630">
        <w:rPr>
          <w:i/>
          <w:szCs w:val="24"/>
          <w:u w:val="none"/>
        </w:rPr>
        <w:t>.  Product Testing and Demonstration</w:t>
      </w:r>
      <w:bookmarkEnd w:id="15"/>
      <w:r w:rsidRPr="00B61630">
        <w:rPr>
          <w:i/>
          <w:szCs w:val="24"/>
          <w:u w:val="none"/>
        </w:rPr>
        <w:t>.</w:t>
      </w:r>
    </w:p>
    <w:p w14:paraId="292961CD" w14:textId="77777777" w:rsidR="00655EB5" w:rsidRDefault="00655EB5">
      <w:pPr>
        <w:spacing w:after="0"/>
        <w:rPr>
          <w:rFonts w:ascii="Times New Roman" w:hAnsi="Times New Roman"/>
          <w:sz w:val="24"/>
          <w:szCs w:val="24"/>
        </w:rPr>
      </w:pPr>
    </w:p>
    <w:p w14:paraId="3399D130" w14:textId="77777777" w:rsidR="00655EB5" w:rsidRDefault="00850D4A">
      <w:pPr>
        <w:spacing w:after="0"/>
        <w:ind w:left="1440"/>
        <w:rPr>
          <w:rFonts w:ascii="Times New Roman" w:hAnsi="Times New Roman"/>
          <w:sz w:val="24"/>
          <w:szCs w:val="24"/>
        </w:rPr>
      </w:pPr>
      <w:r w:rsidRPr="00B61630">
        <w:rPr>
          <w:rFonts w:ascii="Times New Roman" w:hAnsi="Times New Roman"/>
          <w:sz w:val="24"/>
          <w:szCs w:val="24"/>
        </w:rPr>
        <w:t xml:space="preserve">Vendors often offer demonstrations of their goods to agency level users. Agencies are required to provide prior written notification of goods testing to the Sourcing Analyst or Category Specialist. </w:t>
      </w:r>
    </w:p>
    <w:p w14:paraId="2EFADE81" w14:textId="77777777" w:rsidR="00DF1C86" w:rsidRDefault="00DF1C86">
      <w:pPr>
        <w:pStyle w:val="Heading2"/>
        <w:spacing w:line="276" w:lineRule="auto"/>
        <w:ind w:left="1440"/>
        <w:rPr>
          <w:i/>
          <w:szCs w:val="24"/>
          <w:u w:val="none"/>
        </w:rPr>
      </w:pPr>
      <w:bookmarkStart w:id="16" w:name="_Toc206490086"/>
    </w:p>
    <w:p w14:paraId="6936B9F3" w14:textId="77777777" w:rsidR="00CD758C" w:rsidRDefault="00850D4A">
      <w:pPr>
        <w:pStyle w:val="Heading2"/>
        <w:spacing w:line="276" w:lineRule="auto"/>
        <w:ind w:left="1440"/>
        <w:rPr>
          <w:i/>
          <w:color w:val="000000"/>
          <w:szCs w:val="24"/>
        </w:rPr>
      </w:pPr>
      <w:r w:rsidRPr="00B61630">
        <w:rPr>
          <w:i/>
          <w:szCs w:val="24"/>
          <w:u w:val="none"/>
        </w:rPr>
        <w:t>5.3.1</w:t>
      </w:r>
      <w:r>
        <w:rPr>
          <w:i/>
          <w:szCs w:val="24"/>
          <w:u w:val="none"/>
        </w:rPr>
        <w:t>5</w:t>
      </w:r>
      <w:r w:rsidRPr="00B61630">
        <w:rPr>
          <w:i/>
          <w:szCs w:val="24"/>
          <w:u w:val="none"/>
        </w:rPr>
        <w:t xml:space="preserve">.  </w:t>
      </w:r>
      <w:r w:rsidRPr="00B61630">
        <w:rPr>
          <w:i/>
          <w:color w:val="000000"/>
          <w:szCs w:val="24"/>
          <w:u w:val="none"/>
        </w:rPr>
        <w:t>Agency Suggested Vendors</w:t>
      </w:r>
      <w:bookmarkEnd w:id="16"/>
      <w:r w:rsidRPr="00B61630">
        <w:rPr>
          <w:i/>
          <w:color w:val="000000"/>
          <w:szCs w:val="24"/>
          <w:u w:val="none"/>
        </w:rPr>
        <w:t>.</w:t>
      </w:r>
    </w:p>
    <w:p w14:paraId="73889D3B" w14:textId="77777777" w:rsidR="00655EB5" w:rsidRDefault="00655EB5">
      <w:pPr>
        <w:spacing w:after="0"/>
        <w:rPr>
          <w:rFonts w:ascii="Times New Roman" w:hAnsi="Times New Roman"/>
          <w:color w:val="000000"/>
          <w:sz w:val="24"/>
          <w:szCs w:val="24"/>
        </w:rPr>
      </w:pPr>
    </w:p>
    <w:p w14:paraId="5B04C73C" w14:textId="77777777" w:rsidR="00655EB5" w:rsidRDefault="00850D4A">
      <w:pPr>
        <w:spacing w:after="0"/>
        <w:ind w:left="1440"/>
        <w:rPr>
          <w:rFonts w:ascii="Times New Roman" w:hAnsi="Times New Roman"/>
          <w:color w:val="000000"/>
          <w:sz w:val="24"/>
          <w:szCs w:val="24"/>
        </w:rPr>
      </w:pPr>
      <w:r w:rsidRPr="00B61630">
        <w:rPr>
          <w:rFonts w:ascii="Times New Roman" w:hAnsi="Times New Roman"/>
          <w:color w:val="000000"/>
          <w:sz w:val="24"/>
          <w:szCs w:val="24"/>
        </w:rPr>
        <w:t>In an effort to ensure the maximum amount of competition on a given procurement and to ensure that the best available vendors are notified of the State’s need for goods or service, State Agencies are encouraged to suggest vendors to be included on a specific solicitation list.</w:t>
      </w:r>
    </w:p>
    <w:p w14:paraId="615C2ABA" w14:textId="77777777" w:rsidR="00655EB5" w:rsidRDefault="00655EB5">
      <w:pPr>
        <w:spacing w:after="0"/>
        <w:ind w:left="1440"/>
        <w:rPr>
          <w:rFonts w:ascii="Times New Roman" w:hAnsi="Times New Roman"/>
          <w:color w:val="000000"/>
          <w:sz w:val="24"/>
          <w:szCs w:val="24"/>
        </w:rPr>
      </w:pPr>
    </w:p>
    <w:p w14:paraId="27E00AEC" w14:textId="77777777" w:rsidR="00154A8E" w:rsidRDefault="00010C7B" w:rsidP="00154A8E">
      <w:pPr>
        <w:spacing w:after="0" w:line="240" w:lineRule="auto"/>
        <w:rPr>
          <w:rFonts w:ascii="Times New Roman" w:hAnsi="Times New Roman"/>
          <w:sz w:val="24"/>
          <w:szCs w:val="24"/>
        </w:rPr>
      </w:pPr>
      <w:r>
        <w:rPr>
          <w:rFonts w:ascii="Times New Roman" w:hAnsi="Times New Roman"/>
          <w:sz w:val="24"/>
          <w:szCs w:val="24"/>
        </w:rPr>
        <w:tab/>
      </w:r>
      <w:r w:rsidR="00850D4A" w:rsidRPr="00B61630">
        <w:rPr>
          <w:rFonts w:ascii="Times New Roman" w:hAnsi="Times New Roman"/>
          <w:sz w:val="24"/>
          <w:szCs w:val="24"/>
        </w:rPr>
        <w:t>5.4.</w:t>
      </w:r>
      <w:r w:rsidR="00850D4A" w:rsidRPr="00B61630">
        <w:rPr>
          <w:rFonts w:ascii="Times New Roman" w:hAnsi="Times New Roman"/>
          <w:sz w:val="24"/>
          <w:szCs w:val="24"/>
        </w:rPr>
        <w:tab/>
      </w:r>
      <w:r w:rsidR="00850D4A" w:rsidRPr="00B61630">
        <w:rPr>
          <w:rFonts w:ascii="Times New Roman" w:hAnsi="Times New Roman"/>
          <w:i/>
          <w:sz w:val="24"/>
          <w:szCs w:val="24"/>
        </w:rPr>
        <w:t>Drafting the Solicitation</w:t>
      </w:r>
      <w:r w:rsidR="00850D4A" w:rsidRPr="00B61630">
        <w:rPr>
          <w:rFonts w:ascii="Times New Roman" w:hAnsi="Times New Roman"/>
          <w:sz w:val="24"/>
          <w:szCs w:val="24"/>
        </w:rPr>
        <w:t>.</w:t>
      </w:r>
    </w:p>
    <w:p w14:paraId="590FC20B" w14:textId="77777777" w:rsidR="00CD758C" w:rsidRDefault="00CD758C">
      <w:pPr>
        <w:spacing w:after="0"/>
        <w:ind w:left="720"/>
        <w:rPr>
          <w:rFonts w:ascii="Times New Roman" w:hAnsi="Times New Roman"/>
          <w:sz w:val="24"/>
          <w:szCs w:val="24"/>
        </w:rPr>
      </w:pPr>
    </w:p>
    <w:p w14:paraId="4C9416AF" w14:textId="77777777" w:rsidR="00CD758C" w:rsidRDefault="00850D4A">
      <w:pPr>
        <w:spacing w:after="0"/>
        <w:ind w:left="720"/>
        <w:rPr>
          <w:rFonts w:ascii="Times New Roman" w:hAnsi="Times New Roman"/>
          <w:sz w:val="24"/>
          <w:szCs w:val="24"/>
        </w:rPr>
      </w:pPr>
      <w:r w:rsidRPr="00B61630">
        <w:rPr>
          <w:rFonts w:ascii="Times New Roman" w:hAnsi="Times New Roman"/>
          <w:sz w:val="24"/>
          <w:szCs w:val="24"/>
        </w:rPr>
        <w:t xml:space="preserve">After the appropriate procurement method has been determined, the </w:t>
      </w:r>
      <w:r w:rsidR="00952F8B">
        <w:rPr>
          <w:rFonts w:ascii="Times New Roman" w:hAnsi="Times New Roman"/>
          <w:sz w:val="24"/>
          <w:szCs w:val="24"/>
        </w:rPr>
        <w:t>Central Procurement Office</w:t>
      </w:r>
      <w:r w:rsidRPr="00B61630">
        <w:rPr>
          <w:rFonts w:ascii="Times New Roman" w:hAnsi="Times New Roman"/>
          <w:sz w:val="24"/>
          <w:szCs w:val="24"/>
        </w:rPr>
        <w:t xml:space="preserve"> or a State Agency should prepare a solicitation document that meets the needs of the State or the State Agency at issue. The procurement method selected for a given procurement should be in accordance with the </w:t>
      </w:r>
      <w:r w:rsidR="00952F8B">
        <w:rPr>
          <w:rFonts w:ascii="Times New Roman" w:hAnsi="Times New Roman"/>
          <w:sz w:val="24"/>
          <w:szCs w:val="24"/>
        </w:rPr>
        <w:t>Central Procurement Office</w:t>
      </w:r>
      <w:r w:rsidRPr="00B61630">
        <w:rPr>
          <w:rFonts w:ascii="Times New Roman" w:hAnsi="Times New Roman"/>
          <w:sz w:val="24"/>
          <w:szCs w:val="24"/>
        </w:rPr>
        <w:t xml:space="preserve">’s </w:t>
      </w:r>
      <w:r w:rsidRPr="00B61630">
        <w:rPr>
          <w:rFonts w:ascii="Times New Roman" w:hAnsi="Times New Roman"/>
          <w:i/>
          <w:sz w:val="24"/>
          <w:szCs w:val="24"/>
        </w:rPr>
        <w:t xml:space="preserve">Procurement Methods Policy and Procedures </w:t>
      </w:r>
      <w:r w:rsidRPr="00B61630">
        <w:rPr>
          <w:rFonts w:ascii="Times New Roman" w:hAnsi="Times New Roman"/>
          <w:sz w:val="24"/>
          <w:szCs w:val="24"/>
        </w:rPr>
        <w:t xml:space="preserve">and </w:t>
      </w:r>
      <w:r w:rsidRPr="00B61630">
        <w:rPr>
          <w:rFonts w:ascii="Times New Roman" w:hAnsi="Times New Roman"/>
          <w:i/>
          <w:sz w:val="24"/>
          <w:szCs w:val="24"/>
        </w:rPr>
        <w:t>Non-Competitive Procurement Policy and Procedures</w:t>
      </w:r>
      <w:r w:rsidRPr="00B61630">
        <w:rPr>
          <w:rFonts w:ascii="Times New Roman" w:hAnsi="Times New Roman"/>
          <w:sz w:val="24"/>
          <w:szCs w:val="24"/>
        </w:rPr>
        <w:t xml:space="preserve">.  The public policy of the State is that the procurement of goods or services shall, whenever practicable, be accomplished through a competitive solicitation. In preparing the solicitation document, the solicitation coordinator shall review the relevant statutes, the Rules and </w:t>
      </w:r>
      <w:r w:rsidR="00952F8B">
        <w:rPr>
          <w:rFonts w:ascii="Times New Roman" w:hAnsi="Times New Roman"/>
          <w:sz w:val="24"/>
          <w:szCs w:val="24"/>
        </w:rPr>
        <w:t>Central Procurement Office</w:t>
      </w:r>
      <w:r w:rsidRPr="00B61630">
        <w:rPr>
          <w:rFonts w:ascii="Times New Roman" w:hAnsi="Times New Roman"/>
          <w:sz w:val="24"/>
          <w:szCs w:val="24"/>
        </w:rPr>
        <w:t xml:space="preserve"> Policy to identify each of the statutory, regulatory or policy and procedural requirements or considerations necessary to comply with applicable law before drafting a solicitation document.  Solicitation coordinators involved in preparing a solicitation should have on file or sign and submit a conflict of interest and disclosure statement prior to beginning work on a solicitation.  (See </w:t>
      </w:r>
      <w:r w:rsidRPr="00B61630">
        <w:rPr>
          <w:rFonts w:ascii="Times New Roman" w:hAnsi="Times New Roman"/>
          <w:i/>
          <w:sz w:val="24"/>
          <w:szCs w:val="24"/>
        </w:rPr>
        <w:t>Business Conduct and Ethics Policy and Procedures</w:t>
      </w:r>
      <w:r w:rsidRPr="00B61630">
        <w:rPr>
          <w:rFonts w:ascii="Times New Roman" w:hAnsi="Times New Roman"/>
          <w:sz w:val="24"/>
          <w:szCs w:val="24"/>
        </w:rPr>
        <w:t xml:space="preserve">, </w:t>
      </w:r>
      <w:r w:rsidRPr="00B61630">
        <w:rPr>
          <w:rFonts w:ascii="Times New Roman" w:hAnsi="Times New Roman"/>
          <w:i/>
          <w:sz w:val="24"/>
          <w:szCs w:val="24"/>
        </w:rPr>
        <w:t>Attachments A and B</w:t>
      </w:r>
      <w:r w:rsidRPr="00B61630">
        <w:rPr>
          <w:rFonts w:ascii="Times New Roman" w:hAnsi="Times New Roman"/>
          <w:sz w:val="24"/>
          <w:szCs w:val="24"/>
        </w:rPr>
        <w:t>).</w:t>
      </w:r>
    </w:p>
    <w:p w14:paraId="6837069F" w14:textId="77777777" w:rsidR="00CD758C" w:rsidRDefault="00CD758C">
      <w:pPr>
        <w:spacing w:after="0"/>
        <w:ind w:left="720"/>
        <w:rPr>
          <w:rFonts w:ascii="Times New Roman" w:hAnsi="Times New Roman"/>
          <w:sz w:val="24"/>
          <w:szCs w:val="24"/>
        </w:rPr>
      </w:pPr>
    </w:p>
    <w:p w14:paraId="2205F3CE" w14:textId="77777777" w:rsidR="00CD758C" w:rsidRDefault="00014745">
      <w:pPr>
        <w:rPr>
          <w:rFonts w:ascii="Times New Roman" w:hAnsi="Times New Roman"/>
          <w:sz w:val="24"/>
          <w:szCs w:val="24"/>
        </w:rPr>
      </w:pPr>
      <w:r>
        <w:rPr>
          <w:rFonts w:ascii="Times New Roman" w:hAnsi="Times New Roman"/>
          <w:i/>
          <w:sz w:val="24"/>
          <w:szCs w:val="24"/>
        </w:rPr>
        <w:tab/>
      </w:r>
      <w:r>
        <w:rPr>
          <w:rFonts w:ascii="Times New Roman" w:hAnsi="Times New Roman"/>
          <w:i/>
          <w:sz w:val="24"/>
          <w:szCs w:val="24"/>
        </w:rPr>
        <w:tab/>
      </w:r>
      <w:r w:rsidR="00850D4A" w:rsidRPr="00B61630">
        <w:rPr>
          <w:rFonts w:ascii="Times New Roman" w:hAnsi="Times New Roman"/>
          <w:i/>
          <w:sz w:val="24"/>
          <w:szCs w:val="24"/>
        </w:rPr>
        <w:t>5.4.1.</w:t>
      </w:r>
      <w:r w:rsidR="00850D4A" w:rsidRPr="00B61630">
        <w:rPr>
          <w:rFonts w:ascii="Times New Roman" w:hAnsi="Times New Roman"/>
          <w:sz w:val="24"/>
          <w:szCs w:val="24"/>
        </w:rPr>
        <w:tab/>
      </w:r>
      <w:r w:rsidR="00850D4A" w:rsidRPr="00B61630">
        <w:rPr>
          <w:rFonts w:ascii="Times New Roman" w:hAnsi="Times New Roman"/>
          <w:i/>
          <w:sz w:val="24"/>
          <w:szCs w:val="24"/>
        </w:rPr>
        <w:t>Planning</w:t>
      </w:r>
      <w:r w:rsidR="00850D4A" w:rsidRPr="00B61630">
        <w:rPr>
          <w:rFonts w:ascii="Times New Roman" w:hAnsi="Times New Roman"/>
          <w:sz w:val="24"/>
          <w:szCs w:val="24"/>
        </w:rPr>
        <w:t>.</w:t>
      </w:r>
    </w:p>
    <w:p w14:paraId="5966EAD8" w14:textId="77777777" w:rsidR="00CD758C" w:rsidRDefault="00850D4A">
      <w:pPr>
        <w:spacing w:after="0"/>
        <w:ind w:left="1440"/>
        <w:rPr>
          <w:rFonts w:ascii="Times New Roman" w:hAnsi="Times New Roman"/>
          <w:sz w:val="24"/>
          <w:szCs w:val="24"/>
        </w:rPr>
      </w:pPr>
      <w:r w:rsidRPr="00B61630">
        <w:rPr>
          <w:rFonts w:ascii="Times New Roman" w:hAnsi="Times New Roman"/>
          <w:sz w:val="24"/>
          <w:szCs w:val="24"/>
        </w:rPr>
        <w:t xml:space="preserve">The </w:t>
      </w:r>
      <w:r>
        <w:rPr>
          <w:rFonts w:ascii="Times New Roman" w:hAnsi="Times New Roman"/>
          <w:sz w:val="24"/>
          <w:szCs w:val="24"/>
        </w:rPr>
        <w:t>Contract Management Plan</w:t>
      </w:r>
      <w:r w:rsidRPr="00B61630">
        <w:rPr>
          <w:rFonts w:ascii="Times New Roman" w:hAnsi="Times New Roman"/>
          <w:sz w:val="24"/>
          <w:szCs w:val="24"/>
        </w:rPr>
        <w:t xml:space="preserve"> should cover all the different steps in the process with the expected date of initiation of each milestone. When this is the case, the </w:t>
      </w:r>
      <w:r>
        <w:rPr>
          <w:rFonts w:ascii="Times New Roman" w:hAnsi="Times New Roman"/>
          <w:sz w:val="24"/>
          <w:szCs w:val="24"/>
        </w:rPr>
        <w:t>Contract Management Plan</w:t>
      </w:r>
      <w:r w:rsidRPr="00B61630">
        <w:rPr>
          <w:rFonts w:ascii="Times New Roman" w:hAnsi="Times New Roman"/>
          <w:sz w:val="24"/>
          <w:szCs w:val="24"/>
        </w:rPr>
        <w:t xml:space="preserve"> merges with the procurement schedule. And, ideally, it should then contemplate all the steps in the process, including contract administration and close-out.</w:t>
      </w:r>
    </w:p>
    <w:p w14:paraId="5C4C4578" w14:textId="77777777" w:rsidR="00CD758C" w:rsidRDefault="00CD758C">
      <w:pPr>
        <w:spacing w:after="0"/>
        <w:ind w:left="1440"/>
        <w:rPr>
          <w:rFonts w:ascii="Times New Roman" w:hAnsi="Times New Roman"/>
          <w:sz w:val="24"/>
          <w:szCs w:val="24"/>
        </w:rPr>
      </w:pPr>
    </w:p>
    <w:p w14:paraId="75120719" w14:textId="77777777" w:rsidR="00CD758C" w:rsidRDefault="004478AC" w:rsidP="004478AC">
      <w:pPr>
        <w:spacing w:after="0" w:line="240" w:lineRule="auto"/>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00850D4A" w:rsidRPr="00B61630">
        <w:rPr>
          <w:rFonts w:ascii="Times New Roman" w:hAnsi="Times New Roman"/>
          <w:i/>
          <w:sz w:val="24"/>
          <w:szCs w:val="24"/>
        </w:rPr>
        <w:t>5.4.1.1.</w:t>
      </w:r>
      <w:r w:rsidR="00850D4A" w:rsidRPr="00B61630">
        <w:rPr>
          <w:rFonts w:ascii="Times New Roman" w:hAnsi="Times New Roman"/>
          <w:i/>
          <w:sz w:val="24"/>
          <w:szCs w:val="24"/>
        </w:rPr>
        <w:tab/>
        <w:t>Solicitation Event Planning.</w:t>
      </w:r>
    </w:p>
    <w:p w14:paraId="4FA7499C" w14:textId="77777777" w:rsidR="00CD758C" w:rsidRDefault="00CD758C">
      <w:pPr>
        <w:spacing w:after="0"/>
        <w:ind w:left="2160"/>
        <w:rPr>
          <w:rFonts w:ascii="Times New Roman" w:hAnsi="Times New Roman"/>
          <w:i/>
          <w:sz w:val="24"/>
          <w:szCs w:val="24"/>
        </w:rPr>
      </w:pPr>
    </w:p>
    <w:p w14:paraId="5FBFC581" w14:textId="77777777" w:rsidR="00CD758C" w:rsidRDefault="00850D4A">
      <w:pPr>
        <w:spacing w:after="0"/>
        <w:ind w:left="2160"/>
        <w:rPr>
          <w:rFonts w:ascii="Times New Roman" w:hAnsi="Times New Roman"/>
          <w:sz w:val="24"/>
          <w:szCs w:val="24"/>
        </w:rPr>
      </w:pPr>
      <w:r w:rsidRPr="00B61630">
        <w:rPr>
          <w:rFonts w:ascii="Times New Roman" w:hAnsi="Times New Roman"/>
          <w:sz w:val="24"/>
          <w:szCs w:val="24"/>
        </w:rPr>
        <w:t>Solicitation event planning requires extensive study on the good or service category, market trends, new goods, meetings with vendors.  Solicitation coordinators should:</w:t>
      </w:r>
    </w:p>
    <w:p w14:paraId="5B08CBEA" w14:textId="77777777" w:rsidR="00CD758C" w:rsidRDefault="00CD758C">
      <w:pPr>
        <w:spacing w:after="0"/>
        <w:ind w:left="2160"/>
        <w:rPr>
          <w:rFonts w:ascii="Times New Roman" w:hAnsi="Times New Roman"/>
          <w:sz w:val="24"/>
          <w:szCs w:val="24"/>
        </w:rPr>
      </w:pPr>
    </w:p>
    <w:p w14:paraId="7B83B8FB" w14:textId="77777777" w:rsidR="00CD758C" w:rsidRDefault="00850D4A">
      <w:pPr>
        <w:pStyle w:val="ListParagraph"/>
        <w:numPr>
          <w:ilvl w:val="3"/>
          <w:numId w:val="19"/>
        </w:numPr>
        <w:spacing w:after="0"/>
        <w:ind w:left="2520" w:hanging="360"/>
        <w:rPr>
          <w:rFonts w:ascii="Times New Roman" w:hAnsi="Times New Roman"/>
          <w:sz w:val="24"/>
          <w:szCs w:val="24"/>
        </w:rPr>
      </w:pPr>
      <w:r>
        <w:rPr>
          <w:rFonts w:ascii="Times New Roman" w:hAnsi="Times New Roman"/>
          <w:sz w:val="24"/>
          <w:szCs w:val="24"/>
        </w:rPr>
        <w:t>Establish baseline for the procurement, including r</w:t>
      </w:r>
      <w:r w:rsidRPr="00B61630">
        <w:rPr>
          <w:rFonts w:ascii="Times New Roman" w:hAnsi="Times New Roman"/>
          <w:sz w:val="24"/>
          <w:szCs w:val="24"/>
        </w:rPr>
        <w:t>un</w:t>
      </w:r>
      <w:r>
        <w:rPr>
          <w:rFonts w:ascii="Times New Roman" w:hAnsi="Times New Roman"/>
          <w:sz w:val="24"/>
          <w:szCs w:val="24"/>
        </w:rPr>
        <w:t>ning</w:t>
      </w:r>
      <w:r w:rsidRPr="00B61630">
        <w:rPr>
          <w:rFonts w:ascii="Times New Roman" w:hAnsi="Times New Roman"/>
          <w:sz w:val="24"/>
          <w:szCs w:val="24"/>
        </w:rPr>
        <w:t xml:space="preserve"> volume reports out of Edison</w:t>
      </w:r>
      <w:r>
        <w:rPr>
          <w:rFonts w:ascii="Times New Roman" w:hAnsi="Times New Roman"/>
          <w:sz w:val="24"/>
          <w:szCs w:val="24"/>
        </w:rPr>
        <w:t xml:space="preserve"> (and analyzing the same)</w:t>
      </w:r>
      <w:r w:rsidRPr="00B61630">
        <w:rPr>
          <w:rFonts w:ascii="Times New Roman" w:hAnsi="Times New Roman"/>
          <w:sz w:val="24"/>
          <w:szCs w:val="24"/>
        </w:rPr>
        <w:t xml:space="preserve"> </w:t>
      </w:r>
      <w:r>
        <w:rPr>
          <w:rFonts w:ascii="Times New Roman" w:hAnsi="Times New Roman"/>
          <w:sz w:val="24"/>
          <w:szCs w:val="24"/>
        </w:rPr>
        <w:t xml:space="preserve">to understand State Agency spend, user State Agencies </w:t>
      </w:r>
      <w:r w:rsidRPr="00B61630">
        <w:rPr>
          <w:rFonts w:ascii="Times New Roman" w:hAnsi="Times New Roman"/>
          <w:sz w:val="24"/>
          <w:szCs w:val="24"/>
        </w:rPr>
        <w:t xml:space="preserve">and </w:t>
      </w:r>
      <w:r>
        <w:rPr>
          <w:rFonts w:ascii="Times New Roman" w:hAnsi="Times New Roman"/>
          <w:sz w:val="24"/>
          <w:szCs w:val="24"/>
        </w:rPr>
        <w:t>vendors</w:t>
      </w:r>
      <w:r w:rsidRPr="00B61630">
        <w:rPr>
          <w:rFonts w:ascii="Times New Roman" w:hAnsi="Times New Roman"/>
          <w:sz w:val="24"/>
          <w:szCs w:val="24"/>
        </w:rPr>
        <w:t xml:space="preserve">.  </w:t>
      </w:r>
    </w:p>
    <w:p w14:paraId="075C6162" w14:textId="77777777" w:rsidR="00CD758C" w:rsidRDefault="00CD758C">
      <w:pPr>
        <w:spacing w:after="0"/>
        <w:ind w:left="2160"/>
        <w:rPr>
          <w:rFonts w:ascii="Times New Roman" w:hAnsi="Times New Roman"/>
          <w:sz w:val="24"/>
          <w:szCs w:val="24"/>
        </w:rPr>
      </w:pPr>
    </w:p>
    <w:p w14:paraId="7E10AB2A" w14:textId="77777777" w:rsidR="00CD758C" w:rsidRDefault="00850D4A">
      <w:pPr>
        <w:pStyle w:val="ListParagraph"/>
        <w:numPr>
          <w:ilvl w:val="3"/>
          <w:numId w:val="19"/>
        </w:numPr>
        <w:spacing w:after="0"/>
        <w:ind w:left="2520" w:hanging="360"/>
        <w:rPr>
          <w:rFonts w:ascii="Times New Roman" w:hAnsi="Times New Roman"/>
          <w:sz w:val="24"/>
          <w:szCs w:val="24"/>
        </w:rPr>
      </w:pPr>
      <w:r>
        <w:rPr>
          <w:rFonts w:ascii="Times New Roman" w:hAnsi="Times New Roman"/>
          <w:sz w:val="24"/>
          <w:szCs w:val="24"/>
        </w:rPr>
        <w:t>Document queries that were run in Edison.</w:t>
      </w:r>
    </w:p>
    <w:p w14:paraId="60835DCC" w14:textId="77777777" w:rsidR="00CD758C" w:rsidRDefault="00CD758C">
      <w:pPr>
        <w:pStyle w:val="ListParagraph"/>
        <w:spacing w:after="0"/>
        <w:rPr>
          <w:rFonts w:ascii="Times New Roman" w:hAnsi="Times New Roman"/>
          <w:sz w:val="24"/>
          <w:szCs w:val="24"/>
        </w:rPr>
      </w:pPr>
    </w:p>
    <w:p w14:paraId="2AB2388C" w14:textId="77777777" w:rsidR="00CD758C" w:rsidRDefault="00850D4A">
      <w:pPr>
        <w:pStyle w:val="ListParagraph"/>
        <w:numPr>
          <w:ilvl w:val="3"/>
          <w:numId w:val="19"/>
        </w:numPr>
        <w:spacing w:after="0"/>
        <w:ind w:left="2520" w:hanging="360"/>
        <w:rPr>
          <w:rFonts w:ascii="Times New Roman" w:hAnsi="Times New Roman"/>
          <w:sz w:val="24"/>
          <w:szCs w:val="24"/>
        </w:rPr>
      </w:pPr>
      <w:r>
        <w:rPr>
          <w:rFonts w:ascii="Times New Roman" w:hAnsi="Times New Roman"/>
          <w:sz w:val="24"/>
          <w:szCs w:val="24"/>
        </w:rPr>
        <w:t>Identify prospective vendors.</w:t>
      </w:r>
    </w:p>
    <w:p w14:paraId="123019BF" w14:textId="77777777" w:rsidR="00CD758C" w:rsidRDefault="00CD758C">
      <w:pPr>
        <w:pStyle w:val="ListParagraph"/>
        <w:spacing w:after="0"/>
        <w:rPr>
          <w:rFonts w:ascii="Times New Roman" w:hAnsi="Times New Roman"/>
          <w:sz w:val="24"/>
          <w:szCs w:val="24"/>
        </w:rPr>
      </w:pPr>
    </w:p>
    <w:p w14:paraId="5A58616B" w14:textId="77777777" w:rsidR="00CD758C" w:rsidRDefault="00850D4A">
      <w:pPr>
        <w:pStyle w:val="ListParagraph"/>
        <w:numPr>
          <w:ilvl w:val="3"/>
          <w:numId w:val="19"/>
        </w:numPr>
        <w:spacing w:after="0"/>
        <w:ind w:left="2520" w:hanging="360"/>
        <w:rPr>
          <w:rFonts w:ascii="Times New Roman" w:hAnsi="Times New Roman"/>
          <w:sz w:val="24"/>
          <w:szCs w:val="24"/>
        </w:rPr>
      </w:pPr>
      <w:r>
        <w:rPr>
          <w:rFonts w:ascii="Times New Roman" w:hAnsi="Times New Roman"/>
          <w:sz w:val="24"/>
          <w:szCs w:val="24"/>
        </w:rPr>
        <w:t>Gain an understanding of the unique seasonal or market conditions for the procurement at issue.</w:t>
      </w:r>
    </w:p>
    <w:p w14:paraId="0B9E2615" w14:textId="77777777" w:rsidR="00154A8E" w:rsidRDefault="00154A8E" w:rsidP="00154A8E">
      <w:pPr>
        <w:pStyle w:val="ListParagraph"/>
        <w:spacing w:after="0"/>
        <w:ind w:left="2520"/>
        <w:rPr>
          <w:rFonts w:ascii="Times New Roman" w:hAnsi="Times New Roman"/>
          <w:sz w:val="24"/>
          <w:szCs w:val="24"/>
        </w:rPr>
      </w:pPr>
    </w:p>
    <w:p w14:paraId="4D27AFCC" w14:textId="77777777" w:rsidR="00CD758C" w:rsidRDefault="00850D4A">
      <w:pPr>
        <w:pStyle w:val="ListParagraph"/>
        <w:numPr>
          <w:ilvl w:val="3"/>
          <w:numId w:val="19"/>
        </w:numPr>
        <w:spacing w:after="0"/>
        <w:ind w:left="2520" w:hanging="360"/>
        <w:rPr>
          <w:rFonts w:ascii="Times New Roman" w:hAnsi="Times New Roman"/>
          <w:sz w:val="24"/>
          <w:szCs w:val="24"/>
        </w:rPr>
      </w:pPr>
      <w:r w:rsidRPr="00B61630">
        <w:rPr>
          <w:rFonts w:ascii="Times New Roman" w:hAnsi="Times New Roman"/>
          <w:sz w:val="24"/>
          <w:szCs w:val="24"/>
        </w:rPr>
        <w:t>Review specifications from previous contracts</w:t>
      </w:r>
      <w:r>
        <w:rPr>
          <w:rFonts w:ascii="Times New Roman" w:hAnsi="Times New Roman"/>
          <w:sz w:val="24"/>
          <w:szCs w:val="24"/>
        </w:rPr>
        <w:t xml:space="preserve"> and</w:t>
      </w:r>
      <w:r w:rsidRPr="00B61630">
        <w:rPr>
          <w:rFonts w:ascii="Times New Roman" w:hAnsi="Times New Roman"/>
          <w:sz w:val="24"/>
          <w:szCs w:val="24"/>
        </w:rPr>
        <w:t xml:space="preserve"> speak</w:t>
      </w:r>
      <w:r>
        <w:rPr>
          <w:rFonts w:ascii="Times New Roman" w:hAnsi="Times New Roman"/>
          <w:sz w:val="24"/>
          <w:szCs w:val="24"/>
        </w:rPr>
        <w:t>ing</w:t>
      </w:r>
      <w:r w:rsidRPr="00B61630">
        <w:rPr>
          <w:rFonts w:ascii="Times New Roman" w:hAnsi="Times New Roman"/>
          <w:sz w:val="24"/>
          <w:szCs w:val="24"/>
        </w:rPr>
        <w:t xml:space="preserve"> with user agencies on what is working well and what is not working well</w:t>
      </w:r>
      <w:r>
        <w:rPr>
          <w:rFonts w:ascii="Times New Roman" w:hAnsi="Times New Roman"/>
          <w:sz w:val="24"/>
          <w:szCs w:val="24"/>
        </w:rPr>
        <w:t xml:space="preserve"> (e.g., revising past specifications when necessary; removing superfluous specifications to reduce respondent confusion or unnecessary conditions, etc.)</w:t>
      </w:r>
      <w:r w:rsidRPr="00B61630">
        <w:rPr>
          <w:rFonts w:ascii="Times New Roman" w:hAnsi="Times New Roman"/>
          <w:sz w:val="24"/>
          <w:szCs w:val="24"/>
        </w:rPr>
        <w:t xml:space="preserve">. </w:t>
      </w:r>
    </w:p>
    <w:p w14:paraId="068FF97C" w14:textId="77777777" w:rsidR="00CD758C" w:rsidRDefault="00CD758C">
      <w:pPr>
        <w:pStyle w:val="ListParagraph"/>
        <w:spacing w:after="0"/>
        <w:rPr>
          <w:rFonts w:ascii="Times New Roman" w:hAnsi="Times New Roman"/>
          <w:sz w:val="24"/>
          <w:szCs w:val="24"/>
        </w:rPr>
      </w:pPr>
    </w:p>
    <w:p w14:paraId="5C62AB63" w14:textId="77777777" w:rsidR="00CD758C" w:rsidRDefault="00850D4A">
      <w:pPr>
        <w:pStyle w:val="ListParagraph"/>
        <w:numPr>
          <w:ilvl w:val="3"/>
          <w:numId w:val="19"/>
        </w:numPr>
        <w:spacing w:after="0"/>
        <w:ind w:left="2520" w:hanging="360"/>
        <w:rPr>
          <w:rFonts w:ascii="Times New Roman" w:hAnsi="Times New Roman"/>
          <w:sz w:val="24"/>
          <w:szCs w:val="24"/>
        </w:rPr>
      </w:pPr>
      <w:r w:rsidRPr="00B61630">
        <w:rPr>
          <w:rFonts w:ascii="Times New Roman" w:hAnsi="Times New Roman"/>
          <w:sz w:val="24"/>
          <w:szCs w:val="24"/>
        </w:rPr>
        <w:t xml:space="preserve">Ask what would make the contract better (e.g., hold a stakeholder meeting).  </w:t>
      </w:r>
    </w:p>
    <w:p w14:paraId="5055EEA6" w14:textId="77777777" w:rsidR="00CD758C" w:rsidRDefault="00CD758C">
      <w:pPr>
        <w:pStyle w:val="ListParagraph"/>
        <w:spacing w:after="0"/>
        <w:rPr>
          <w:rFonts w:ascii="Times New Roman" w:hAnsi="Times New Roman"/>
          <w:sz w:val="24"/>
          <w:szCs w:val="24"/>
        </w:rPr>
      </w:pPr>
    </w:p>
    <w:p w14:paraId="0BB12F8C" w14:textId="77777777" w:rsidR="00CD758C" w:rsidRDefault="00850D4A">
      <w:pPr>
        <w:pStyle w:val="ListParagraph"/>
        <w:numPr>
          <w:ilvl w:val="3"/>
          <w:numId w:val="19"/>
        </w:numPr>
        <w:spacing w:after="0"/>
        <w:ind w:left="2520" w:hanging="360"/>
        <w:rPr>
          <w:rFonts w:ascii="Times New Roman" w:hAnsi="Times New Roman"/>
          <w:sz w:val="24"/>
          <w:szCs w:val="24"/>
        </w:rPr>
      </w:pPr>
      <w:r w:rsidRPr="00B61630">
        <w:rPr>
          <w:rFonts w:ascii="Times New Roman" w:hAnsi="Times New Roman"/>
          <w:sz w:val="24"/>
          <w:szCs w:val="24"/>
        </w:rPr>
        <w:t xml:space="preserve">Review terms and conditions and make improvements where needed.  </w:t>
      </w:r>
    </w:p>
    <w:p w14:paraId="2779CE26" w14:textId="77777777" w:rsidR="00CD758C" w:rsidRDefault="00CD758C">
      <w:pPr>
        <w:pStyle w:val="ListParagraph"/>
        <w:spacing w:after="0"/>
        <w:rPr>
          <w:rFonts w:ascii="Times New Roman" w:hAnsi="Times New Roman"/>
          <w:sz w:val="24"/>
          <w:szCs w:val="24"/>
        </w:rPr>
      </w:pPr>
    </w:p>
    <w:p w14:paraId="06E65BCE" w14:textId="77777777" w:rsidR="00CD758C" w:rsidRDefault="00850D4A">
      <w:pPr>
        <w:pStyle w:val="ListParagraph"/>
        <w:numPr>
          <w:ilvl w:val="3"/>
          <w:numId w:val="19"/>
        </w:numPr>
        <w:spacing w:after="0"/>
        <w:ind w:left="2520" w:hanging="360"/>
        <w:rPr>
          <w:rFonts w:ascii="Times New Roman" w:hAnsi="Times New Roman"/>
          <w:sz w:val="24"/>
          <w:szCs w:val="24"/>
        </w:rPr>
      </w:pPr>
      <w:r>
        <w:rPr>
          <w:rFonts w:ascii="Times New Roman" w:hAnsi="Times New Roman"/>
          <w:sz w:val="24"/>
          <w:szCs w:val="24"/>
        </w:rPr>
        <w:t>Draft open specifications (e.g., consider f</w:t>
      </w:r>
      <w:r w:rsidRPr="00B61630">
        <w:rPr>
          <w:rFonts w:ascii="Times New Roman" w:hAnsi="Times New Roman"/>
          <w:sz w:val="24"/>
          <w:szCs w:val="24"/>
        </w:rPr>
        <w:t>ind</w:t>
      </w:r>
      <w:r>
        <w:rPr>
          <w:rFonts w:ascii="Times New Roman" w:hAnsi="Times New Roman"/>
          <w:sz w:val="24"/>
          <w:szCs w:val="24"/>
        </w:rPr>
        <w:t>ing</w:t>
      </w:r>
      <w:r w:rsidRPr="00B61630">
        <w:rPr>
          <w:rFonts w:ascii="Times New Roman" w:hAnsi="Times New Roman"/>
          <w:sz w:val="24"/>
          <w:szCs w:val="24"/>
        </w:rPr>
        <w:t xml:space="preserve"> at least two acceptable brands </w:t>
      </w:r>
      <w:r>
        <w:rPr>
          <w:rFonts w:ascii="Times New Roman" w:hAnsi="Times New Roman"/>
          <w:sz w:val="24"/>
          <w:szCs w:val="24"/>
        </w:rPr>
        <w:t>or</w:t>
      </w:r>
      <w:r w:rsidRPr="00B61630">
        <w:rPr>
          <w:rFonts w:ascii="Times New Roman" w:hAnsi="Times New Roman"/>
          <w:sz w:val="24"/>
          <w:szCs w:val="24"/>
        </w:rPr>
        <w:t xml:space="preserve"> models for each line item</w:t>
      </w:r>
      <w:r>
        <w:rPr>
          <w:rFonts w:ascii="Times New Roman" w:hAnsi="Times New Roman"/>
          <w:sz w:val="24"/>
          <w:szCs w:val="24"/>
        </w:rPr>
        <w:t>)</w:t>
      </w:r>
      <w:r w:rsidRPr="00B61630">
        <w:rPr>
          <w:rFonts w:ascii="Times New Roman" w:hAnsi="Times New Roman"/>
          <w:sz w:val="24"/>
          <w:szCs w:val="24"/>
        </w:rPr>
        <w:t xml:space="preserve">.  </w:t>
      </w:r>
    </w:p>
    <w:p w14:paraId="4E5C92B3" w14:textId="77777777" w:rsidR="00CD758C" w:rsidRDefault="00CD758C">
      <w:pPr>
        <w:pStyle w:val="ListParagraph"/>
        <w:spacing w:after="0"/>
        <w:rPr>
          <w:rFonts w:ascii="Times New Roman" w:hAnsi="Times New Roman"/>
          <w:sz w:val="24"/>
          <w:szCs w:val="24"/>
        </w:rPr>
      </w:pPr>
    </w:p>
    <w:p w14:paraId="5074C4F4" w14:textId="77777777" w:rsidR="00CD758C" w:rsidRDefault="00850D4A">
      <w:pPr>
        <w:pStyle w:val="ListParagraph"/>
        <w:numPr>
          <w:ilvl w:val="3"/>
          <w:numId w:val="19"/>
        </w:numPr>
        <w:spacing w:after="0"/>
        <w:ind w:left="2520" w:hanging="360"/>
        <w:rPr>
          <w:rFonts w:ascii="Times New Roman" w:hAnsi="Times New Roman"/>
          <w:sz w:val="24"/>
          <w:szCs w:val="24"/>
        </w:rPr>
      </w:pPr>
      <w:r w:rsidRPr="00B61630">
        <w:rPr>
          <w:rFonts w:ascii="Times New Roman" w:hAnsi="Times New Roman"/>
          <w:sz w:val="24"/>
          <w:szCs w:val="24"/>
        </w:rPr>
        <w:t>Complet</w:t>
      </w:r>
      <w:r>
        <w:rPr>
          <w:rFonts w:ascii="Times New Roman" w:hAnsi="Times New Roman"/>
          <w:sz w:val="24"/>
          <w:szCs w:val="24"/>
        </w:rPr>
        <w:t>e</w:t>
      </w:r>
      <w:r w:rsidRPr="00B61630">
        <w:rPr>
          <w:rFonts w:ascii="Times New Roman" w:hAnsi="Times New Roman"/>
          <w:sz w:val="24"/>
          <w:szCs w:val="24"/>
        </w:rPr>
        <w:t xml:space="preserve"> a spreadsheet to have item numbers assigned to new items and descriptions updated on te</w:t>
      </w:r>
      <w:r>
        <w:rPr>
          <w:rFonts w:ascii="Times New Roman" w:hAnsi="Times New Roman"/>
          <w:sz w:val="24"/>
          <w:szCs w:val="24"/>
        </w:rPr>
        <w:t>r</w:t>
      </w:r>
      <w:r w:rsidRPr="00B61630">
        <w:rPr>
          <w:rFonts w:ascii="Times New Roman" w:hAnsi="Times New Roman"/>
          <w:sz w:val="24"/>
          <w:szCs w:val="24"/>
        </w:rPr>
        <w:t>ms you are keeping.</w:t>
      </w:r>
    </w:p>
    <w:p w14:paraId="2AB49C02" w14:textId="77777777" w:rsidR="00CD758C" w:rsidRDefault="00CD758C">
      <w:pPr>
        <w:pStyle w:val="ListParagraph"/>
        <w:spacing w:after="0"/>
        <w:rPr>
          <w:rFonts w:ascii="Times New Roman" w:hAnsi="Times New Roman"/>
          <w:sz w:val="24"/>
          <w:szCs w:val="24"/>
        </w:rPr>
      </w:pPr>
    </w:p>
    <w:p w14:paraId="6DD1CA9F" w14:textId="77777777" w:rsidR="00CD758C" w:rsidRDefault="00850D4A">
      <w:pPr>
        <w:pStyle w:val="ListParagraph"/>
        <w:numPr>
          <w:ilvl w:val="0"/>
          <w:numId w:val="7"/>
        </w:numPr>
        <w:spacing w:after="0"/>
        <w:rPr>
          <w:rFonts w:ascii="Times New Roman" w:hAnsi="Times New Roman"/>
          <w:sz w:val="24"/>
          <w:szCs w:val="24"/>
        </w:rPr>
      </w:pPr>
      <w:r w:rsidRPr="00AE51D4">
        <w:rPr>
          <w:rFonts w:ascii="Times New Roman" w:hAnsi="Times New Roman"/>
          <w:sz w:val="24"/>
          <w:szCs w:val="24"/>
        </w:rPr>
        <w:t>Finalize procurement s</w:t>
      </w:r>
      <w:r>
        <w:rPr>
          <w:rFonts w:ascii="Times New Roman" w:hAnsi="Times New Roman"/>
          <w:sz w:val="24"/>
          <w:szCs w:val="24"/>
        </w:rPr>
        <w:t>trategy and evaluation criteria:</w:t>
      </w:r>
    </w:p>
    <w:p w14:paraId="2457240F" w14:textId="77777777" w:rsidR="00CD758C" w:rsidRDefault="00CD758C">
      <w:pPr>
        <w:spacing w:after="0"/>
        <w:ind w:left="2160"/>
        <w:rPr>
          <w:rFonts w:ascii="Times New Roman" w:hAnsi="Times New Roman"/>
          <w:sz w:val="24"/>
          <w:szCs w:val="24"/>
        </w:rPr>
      </w:pPr>
    </w:p>
    <w:p w14:paraId="3E0F1550" w14:textId="77777777" w:rsidR="00CD758C" w:rsidRDefault="00850D4A">
      <w:pPr>
        <w:pStyle w:val="ListParagraph"/>
        <w:numPr>
          <w:ilvl w:val="1"/>
          <w:numId w:val="7"/>
        </w:numPr>
        <w:spacing w:after="0"/>
        <w:rPr>
          <w:rFonts w:ascii="Times New Roman" w:hAnsi="Times New Roman"/>
          <w:sz w:val="24"/>
          <w:szCs w:val="24"/>
        </w:rPr>
      </w:pPr>
      <w:r w:rsidRPr="00AE51D4">
        <w:rPr>
          <w:rFonts w:ascii="Times New Roman" w:hAnsi="Times New Roman"/>
          <w:sz w:val="24"/>
          <w:szCs w:val="24"/>
        </w:rPr>
        <w:t>Are any of the items sole source or proprietary?</w:t>
      </w:r>
    </w:p>
    <w:p w14:paraId="63B16AF0" w14:textId="77777777" w:rsidR="00CD758C" w:rsidRDefault="00CD758C">
      <w:pPr>
        <w:pStyle w:val="ListParagraph"/>
        <w:spacing w:after="0"/>
        <w:ind w:left="3240"/>
        <w:rPr>
          <w:rFonts w:ascii="Times New Roman" w:hAnsi="Times New Roman"/>
          <w:sz w:val="24"/>
          <w:szCs w:val="24"/>
        </w:rPr>
      </w:pPr>
    </w:p>
    <w:p w14:paraId="286060F7" w14:textId="77777777" w:rsidR="00CD758C" w:rsidRDefault="00850D4A">
      <w:pPr>
        <w:pStyle w:val="ListParagraph"/>
        <w:numPr>
          <w:ilvl w:val="1"/>
          <w:numId w:val="7"/>
        </w:numPr>
        <w:spacing w:after="0"/>
        <w:rPr>
          <w:rFonts w:ascii="Times New Roman" w:hAnsi="Times New Roman"/>
          <w:sz w:val="24"/>
          <w:szCs w:val="24"/>
        </w:rPr>
      </w:pPr>
      <w:r w:rsidRPr="00AE51D4">
        <w:rPr>
          <w:rFonts w:ascii="Times New Roman" w:hAnsi="Times New Roman"/>
          <w:sz w:val="24"/>
          <w:szCs w:val="24"/>
        </w:rPr>
        <w:t>Will the procurement be an “all or nothing”</w:t>
      </w:r>
      <w:r>
        <w:rPr>
          <w:rFonts w:ascii="Times New Roman" w:hAnsi="Times New Roman"/>
          <w:sz w:val="24"/>
          <w:szCs w:val="24"/>
        </w:rPr>
        <w:t xml:space="preserve"> award? </w:t>
      </w:r>
    </w:p>
    <w:p w14:paraId="1474AD2A" w14:textId="77777777" w:rsidR="00CD758C" w:rsidRDefault="00CD758C">
      <w:pPr>
        <w:pStyle w:val="ListParagraph"/>
        <w:spacing w:after="0"/>
        <w:ind w:left="3240"/>
        <w:rPr>
          <w:rFonts w:ascii="Times New Roman" w:hAnsi="Times New Roman"/>
          <w:sz w:val="24"/>
          <w:szCs w:val="24"/>
        </w:rPr>
      </w:pPr>
    </w:p>
    <w:p w14:paraId="5B23D808" w14:textId="77777777" w:rsidR="00CD758C" w:rsidRDefault="00850D4A">
      <w:pPr>
        <w:pStyle w:val="ListParagraph"/>
        <w:numPr>
          <w:ilvl w:val="1"/>
          <w:numId w:val="7"/>
        </w:numPr>
        <w:spacing w:after="0"/>
        <w:rPr>
          <w:rFonts w:ascii="Times New Roman" w:hAnsi="Times New Roman"/>
          <w:sz w:val="24"/>
          <w:szCs w:val="24"/>
        </w:rPr>
      </w:pPr>
      <w:r w:rsidRPr="00AE51D4">
        <w:rPr>
          <w:rFonts w:ascii="Times New Roman" w:hAnsi="Times New Roman"/>
          <w:sz w:val="24"/>
          <w:szCs w:val="24"/>
        </w:rPr>
        <w:t>Does it make sense to group certain items and awards based on grouping factors?</w:t>
      </w:r>
    </w:p>
    <w:p w14:paraId="09239875" w14:textId="77777777" w:rsidR="00CD758C" w:rsidRDefault="00CD758C">
      <w:pPr>
        <w:pStyle w:val="ListParagraph"/>
        <w:spacing w:after="0"/>
        <w:ind w:left="3240"/>
        <w:rPr>
          <w:rFonts w:ascii="Times New Roman" w:hAnsi="Times New Roman"/>
          <w:sz w:val="24"/>
          <w:szCs w:val="24"/>
        </w:rPr>
      </w:pPr>
    </w:p>
    <w:p w14:paraId="359C630C" w14:textId="77777777" w:rsidR="00CD758C" w:rsidRDefault="00850D4A">
      <w:pPr>
        <w:pStyle w:val="ListParagraph"/>
        <w:numPr>
          <w:ilvl w:val="1"/>
          <w:numId w:val="7"/>
        </w:numPr>
        <w:spacing w:after="0"/>
        <w:rPr>
          <w:rFonts w:ascii="Times New Roman" w:hAnsi="Times New Roman"/>
          <w:sz w:val="24"/>
          <w:szCs w:val="24"/>
        </w:rPr>
      </w:pPr>
      <w:r w:rsidRPr="00AE51D4">
        <w:rPr>
          <w:rFonts w:ascii="Times New Roman" w:hAnsi="Times New Roman"/>
          <w:sz w:val="24"/>
          <w:szCs w:val="24"/>
        </w:rPr>
        <w:t xml:space="preserve">What terms and conditions are most advantageous for the State (e.g., what is a reasonable number of days for shipping once the vendor receives a purchase order)?  </w:t>
      </w:r>
    </w:p>
    <w:p w14:paraId="4B909315" w14:textId="77777777" w:rsidR="00CD758C" w:rsidRDefault="00CD758C">
      <w:pPr>
        <w:spacing w:after="0"/>
        <w:ind w:left="2160"/>
        <w:rPr>
          <w:rFonts w:ascii="Times New Roman" w:hAnsi="Times New Roman"/>
          <w:sz w:val="24"/>
          <w:szCs w:val="24"/>
        </w:rPr>
      </w:pPr>
    </w:p>
    <w:p w14:paraId="046770AA" w14:textId="77777777" w:rsidR="00CD758C" w:rsidRDefault="00850D4A">
      <w:pPr>
        <w:spacing w:after="0"/>
        <w:ind w:left="2160"/>
        <w:rPr>
          <w:rFonts w:ascii="Times New Roman" w:hAnsi="Times New Roman"/>
          <w:sz w:val="24"/>
          <w:szCs w:val="24"/>
        </w:rPr>
      </w:pPr>
      <w:r w:rsidRPr="00B61630">
        <w:rPr>
          <w:rFonts w:ascii="Times New Roman" w:hAnsi="Times New Roman"/>
          <w:sz w:val="24"/>
          <w:szCs w:val="24"/>
        </w:rPr>
        <w:t xml:space="preserve">After event approval, the solicitation coordinator should be certain to adjust the </w:t>
      </w:r>
      <w:r>
        <w:rPr>
          <w:rFonts w:ascii="Times New Roman" w:hAnsi="Times New Roman"/>
          <w:sz w:val="24"/>
          <w:szCs w:val="24"/>
        </w:rPr>
        <w:t>e</w:t>
      </w:r>
      <w:r w:rsidRPr="00B61630">
        <w:rPr>
          <w:rFonts w:ascii="Times New Roman" w:hAnsi="Times New Roman"/>
          <w:sz w:val="24"/>
          <w:szCs w:val="24"/>
        </w:rPr>
        <w:t xml:space="preserve">nd </w:t>
      </w:r>
      <w:r>
        <w:rPr>
          <w:rFonts w:ascii="Times New Roman" w:hAnsi="Times New Roman"/>
          <w:sz w:val="24"/>
          <w:szCs w:val="24"/>
        </w:rPr>
        <w:t>d</w:t>
      </w:r>
      <w:r w:rsidRPr="00B61630">
        <w:rPr>
          <w:rFonts w:ascii="Times New Roman" w:hAnsi="Times New Roman"/>
          <w:sz w:val="24"/>
          <w:szCs w:val="24"/>
        </w:rPr>
        <w:t>ate to a reasonable amount of time for prospective respondents to complete their responses before dispatching.</w:t>
      </w:r>
    </w:p>
    <w:p w14:paraId="0F59C9AE" w14:textId="77777777" w:rsidR="00CD758C" w:rsidRDefault="00850D4A">
      <w:pPr>
        <w:spacing w:after="0"/>
        <w:rPr>
          <w:rFonts w:ascii="Times New Roman" w:hAnsi="Times New Roman"/>
          <w:sz w:val="24"/>
          <w:szCs w:val="24"/>
        </w:rPr>
      </w:pPr>
      <w:r w:rsidRPr="00B61630">
        <w:rPr>
          <w:rFonts w:ascii="Times New Roman" w:hAnsi="Times New Roman"/>
          <w:sz w:val="24"/>
          <w:szCs w:val="24"/>
        </w:rPr>
        <w:tab/>
      </w:r>
      <w:r w:rsidRPr="00B61630">
        <w:rPr>
          <w:rFonts w:ascii="Times New Roman" w:hAnsi="Times New Roman"/>
          <w:sz w:val="24"/>
          <w:szCs w:val="24"/>
        </w:rPr>
        <w:tab/>
      </w:r>
      <w:r w:rsidRPr="00B61630">
        <w:rPr>
          <w:rFonts w:ascii="Times New Roman" w:hAnsi="Times New Roman"/>
          <w:sz w:val="24"/>
          <w:szCs w:val="24"/>
        </w:rPr>
        <w:tab/>
      </w:r>
    </w:p>
    <w:p w14:paraId="09B29786" w14:textId="77777777" w:rsidR="00CD758C" w:rsidRDefault="00850D4A" w:rsidP="004E2AA2">
      <w:pPr>
        <w:spacing w:after="0" w:line="240" w:lineRule="auto"/>
        <w:rPr>
          <w:rFonts w:ascii="Times New Roman" w:hAnsi="Times New Roman"/>
          <w:i/>
          <w:sz w:val="24"/>
          <w:szCs w:val="24"/>
        </w:rPr>
      </w:pPr>
      <w:r w:rsidRPr="00B61630">
        <w:rPr>
          <w:rFonts w:ascii="Times New Roman" w:hAnsi="Times New Roman"/>
          <w:i/>
          <w:sz w:val="24"/>
          <w:szCs w:val="24"/>
        </w:rPr>
        <w:t>5.4.1.</w:t>
      </w:r>
      <w:r>
        <w:rPr>
          <w:rFonts w:ascii="Times New Roman" w:hAnsi="Times New Roman"/>
          <w:i/>
          <w:sz w:val="24"/>
          <w:szCs w:val="24"/>
        </w:rPr>
        <w:t>2</w:t>
      </w:r>
      <w:r w:rsidRPr="00B61630">
        <w:rPr>
          <w:rFonts w:ascii="Times New Roman" w:hAnsi="Times New Roman"/>
          <w:i/>
          <w:sz w:val="24"/>
          <w:szCs w:val="24"/>
        </w:rPr>
        <w:t>.</w:t>
      </w:r>
      <w:r w:rsidRPr="00B61630">
        <w:rPr>
          <w:rFonts w:ascii="Times New Roman" w:hAnsi="Times New Roman"/>
          <w:i/>
          <w:sz w:val="24"/>
          <w:szCs w:val="24"/>
        </w:rPr>
        <w:tab/>
        <w:t>Benchmarking and Estimates of Expected Costs.</w:t>
      </w:r>
    </w:p>
    <w:p w14:paraId="236BA8DB" w14:textId="77777777" w:rsidR="00CD758C" w:rsidRDefault="00CD758C">
      <w:pPr>
        <w:spacing w:after="0"/>
        <w:rPr>
          <w:rFonts w:ascii="Times New Roman" w:hAnsi="Times New Roman"/>
          <w:i/>
          <w:sz w:val="24"/>
          <w:szCs w:val="24"/>
        </w:rPr>
      </w:pPr>
    </w:p>
    <w:p w14:paraId="7439945D" w14:textId="77777777" w:rsidR="00CD758C" w:rsidRDefault="00850D4A">
      <w:pPr>
        <w:spacing w:after="0"/>
        <w:ind w:left="2160"/>
        <w:rPr>
          <w:rFonts w:ascii="Times New Roman" w:hAnsi="Times New Roman"/>
          <w:sz w:val="24"/>
          <w:szCs w:val="24"/>
        </w:rPr>
      </w:pPr>
      <w:r w:rsidRPr="00B61630">
        <w:rPr>
          <w:rFonts w:ascii="Times New Roman" w:hAnsi="Times New Roman"/>
          <w:sz w:val="24"/>
          <w:szCs w:val="24"/>
        </w:rPr>
        <w:t xml:space="preserve">Benchmarking and estimating contract costs are core functions of contract procurement.  Benchmarking is the process of comparing an item, service or performance </w:t>
      </w:r>
      <w:r>
        <w:rPr>
          <w:rFonts w:ascii="Times New Roman" w:hAnsi="Times New Roman"/>
          <w:sz w:val="24"/>
          <w:szCs w:val="24"/>
        </w:rPr>
        <w:t>between</w:t>
      </w:r>
      <w:r w:rsidRPr="00B61630">
        <w:rPr>
          <w:rFonts w:ascii="Times New Roman" w:hAnsi="Times New Roman"/>
          <w:sz w:val="24"/>
          <w:szCs w:val="24"/>
        </w:rPr>
        <w:t xml:space="preserve"> competitors.  Estimating contract costs is the process of determining the total cost of contract ownership.  </w:t>
      </w:r>
    </w:p>
    <w:p w14:paraId="5FFDBB4B" w14:textId="77777777" w:rsidR="00CD758C" w:rsidRDefault="00850D4A">
      <w:pPr>
        <w:spacing w:after="0"/>
        <w:ind w:left="2160"/>
        <w:rPr>
          <w:rFonts w:ascii="Times New Roman" w:hAnsi="Times New Roman"/>
          <w:sz w:val="24"/>
          <w:szCs w:val="24"/>
        </w:rPr>
      </w:pPr>
      <w:r w:rsidRPr="00B61630">
        <w:rPr>
          <w:rFonts w:ascii="Times New Roman" w:hAnsi="Times New Roman"/>
          <w:sz w:val="24"/>
          <w:szCs w:val="24"/>
        </w:rPr>
        <w:t xml:space="preserve">Price analysis and cost analysis are common tools used in benchmarking and estimating costs.   Price analysis is a process of comparing proposed price with known indicators of fairness and reasonableness. </w:t>
      </w:r>
    </w:p>
    <w:p w14:paraId="24070616" w14:textId="77777777" w:rsidR="00CD758C" w:rsidRDefault="00850D4A">
      <w:pPr>
        <w:spacing w:after="0"/>
        <w:ind w:left="2160"/>
        <w:rPr>
          <w:rFonts w:ascii="Times New Roman" w:hAnsi="Times New Roman"/>
          <w:sz w:val="24"/>
          <w:szCs w:val="24"/>
        </w:rPr>
      </w:pPr>
      <w:r w:rsidRPr="00B61630">
        <w:rPr>
          <w:rFonts w:ascii="Times New Roman" w:hAnsi="Times New Roman"/>
          <w:sz w:val="24"/>
          <w:szCs w:val="24"/>
        </w:rPr>
        <w:t>Price analysis techniques include:</w:t>
      </w:r>
    </w:p>
    <w:p w14:paraId="3C814BAA" w14:textId="77777777" w:rsidR="00CD758C" w:rsidRDefault="00CD758C">
      <w:pPr>
        <w:spacing w:after="0"/>
        <w:ind w:left="2160"/>
        <w:rPr>
          <w:rFonts w:ascii="Times New Roman" w:hAnsi="Times New Roman"/>
          <w:sz w:val="24"/>
          <w:szCs w:val="24"/>
        </w:rPr>
      </w:pPr>
    </w:p>
    <w:p w14:paraId="47409226" w14:textId="77777777" w:rsidR="00CD758C" w:rsidRDefault="00850D4A">
      <w:pPr>
        <w:pStyle w:val="ListParagraph"/>
        <w:numPr>
          <w:ilvl w:val="0"/>
          <w:numId w:val="16"/>
        </w:numPr>
        <w:spacing w:after="0"/>
        <w:rPr>
          <w:rFonts w:ascii="Times New Roman" w:hAnsi="Times New Roman"/>
          <w:sz w:val="24"/>
          <w:szCs w:val="24"/>
        </w:rPr>
      </w:pPr>
      <w:r w:rsidRPr="00B61630">
        <w:rPr>
          <w:rFonts w:ascii="Times New Roman" w:hAnsi="Times New Roman"/>
          <w:sz w:val="24"/>
          <w:szCs w:val="24"/>
        </w:rPr>
        <w:t>Comparing “apples-to-apples” or in other words, the same or similar goods or services at similar units of measure.</w:t>
      </w:r>
    </w:p>
    <w:p w14:paraId="13338A08" w14:textId="77777777" w:rsidR="00CD758C" w:rsidRDefault="00CD758C">
      <w:pPr>
        <w:spacing w:after="0"/>
        <w:ind w:left="2160"/>
        <w:rPr>
          <w:rFonts w:ascii="Times New Roman" w:hAnsi="Times New Roman"/>
          <w:sz w:val="24"/>
          <w:szCs w:val="24"/>
        </w:rPr>
      </w:pPr>
    </w:p>
    <w:p w14:paraId="3B4320A9" w14:textId="77777777" w:rsidR="00CD758C" w:rsidRDefault="00850D4A">
      <w:pPr>
        <w:pStyle w:val="ListParagraph"/>
        <w:numPr>
          <w:ilvl w:val="0"/>
          <w:numId w:val="16"/>
        </w:numPr>
        <w:spacing w:after="0"/>
        <w:rPr>
          <w:rFonts w:ascii="Times New Roman" w:hAnsi="Times New Roman"/>
          <w:sz w:val="24"/>
          <w:szCs w:val="24"/>
        </w:rPr>
      </w:pPr>
      <w:r w:rsidRPr="00B61630">
        <w:rPr>
          <w:rFonts w:ascii="Times New Roman" w:hAnsi="Times New Roman"/>
          <w:sz w:val="24"/>
          <w:szCs w:val="24"/>
        </w:rPr>
        <w:t>Comparing competitive prices received in response to a solicitation with one another.</w:t>
      </w:r>
    </w:p>
    <w:p w14:paraId="1948BF60" w14:textId="77777777" w:rsidR="00CD758C" w:rsidRDefault="00CD758C">
      <w:pPr>
        <w:pStyle w:val="ListParagraph"/>
        <w:spacing w:after="0"/>
        <w:rPr>
          <w:rFonts w:ascii="Times New Roman" w:hAnsi="Times New Roman"/>
          <w:sz w:val="24"/>
          <w:szCs w:val="24"/>
        </w:rPr>
      </w:pPr>
    </w:p>
    <w:p w14:paraId="16E28066" w14:textId="77777777" w:rsidR="00CD758C" w:rsidRDefault="00850D4A">
      <w:pPr>
        <w:pStyle w:val="ListParagraph"/>
        <w:numPr>
          <w:ilvl w:val="0"/>
          <w:numId w:val="16"/>
        </w:numPr>
        <w:spacing w:after="0"/>
        <w:rPr>
          <w:rFonts w:ascii="Times New Roman" w:hAnsi="Times New Roman"/>
          <w:sz w:val="24"/>
          <w:szCs w:val="24"/>
        </w:rPr>
      </w:pPr>
      <w:r w:rsidRPr="00B61630">
        <w:rPr>
          <w:rFonts w:ascii="Times New Roman" w:hAnsi="Times New Roman"/>
          <w:sz w:val="24"/>
          <w:szCs w:val="24"/>
        </w:rPr>
        <w:t>Comparing proposed prices with prices under existing contracts and with prices proposed in the past for the same or similar goods or services. Factor in market changes (e.g., commodity price changes) or other influences (e.g., inflation, raw material costs, and transportation costs).</w:t>
      </w:r>
    </w:p>
    <w:p w14:paraId="0A647737" w14:textId="77777777" w:rsidR="00CD758C" w:rsidRDefault="00CD758C">
      <w:pPr>
        <w:pStyle w:val="ListParagraph"/>
        <w:spacing w:after="0"/>
        <w:rPr>
          <w:rFonts w:ascii="Times New Roman" w:hAnsi="Times New Roman"/>
          <w:sz w:val="24"/>
          <w:szCs w:val="24"/>
        </w:rPr>
      </w:pPr>
    </w:p>
    <w:p w14:paraId="4B3E2843" w14:textId="77777777" w:rsidR="00CD758C" w:rsidRDefault="00850D4A">
      <w:pPr>
        <w:pStyle w:val="ListParagraph"/>
        <w:numPr>
          <w:ilvl w:val="0"/>
          <w:numId w:val="16"/>
        </w:numPr>
        <w:spacing w:after="0"/>
        <w:rPr>
          <w:rFonts w:ascii="Times New Roman" w:hAnsi="Times New Roman"/>
          <w:sz w:val="24"/>
          <w:szCs w:val="24"/>
        </w:rPr>
      </w:pPr>
      <w:r w:rsidRPr="00B61630">
        <w:rPr>
          <w:rFonts w:ascii="Times New Roman" w:hAnsi="Times New Roman"/>
          <w:sz w:val="24"/>
          <w:szCs w:val="24"/>
        </w:rPr>
        <w:t>Comparing proposed prices with average market prices; competitive price lists such as with other states, cooperative agreements, and federal government prices; similar indices and discount or rebate arrangements.</w:t>
      </w:r>
    </w:p>
    <w:p w14:paraId="2A9B5D6B" w14:textId="77777777" w:rsidR="00CD758C" w:rsidRDefault="00CD758C">
      <w:pPr>
        <w:spacing w:after="0"/>
        <w:ind w:left="2160"/>
        <w:rPr>
          <w:rFonts w:ascii="Times New Roman" w:hAnsi="Times New Roman"/>
          <w:sz w:val="24"/>
          <w:szCs w:val="24"/>
        </w:rPr>
      </w:pPr>
    </w:p>
    <w:p w14:paraId="255BABDD" w14:textId="77777777" w:rsidR="00CD758C" w:rsidRDefault="00850D4A">
      <w:pPr>
        <w:pStyle w:val="ListParagraph"/>
        <w:numPr>
          <w:ilvl w:val="0"/>
          <w:numId w:val="16"/>
        </w:numPr>
        <w:spacing w:after="0"/>
        <w:rPr>
          <w:rFonts w:ascii="Times New Roman" w:hAnsi="Times New Roman"/>
          <w:sz w:val="24"/>
          <w:szCs w:val="24"/>
        </w:rPr>
      </w:pPr>
      <w:r w:rsidRPr="00B61630">
        <w:rPr>
          <w:rFonts w:ascii="Times New Roman" w:hAnsi="Times New Roman"/>
          <w:sz w:val="24"/>
          <w:szCs w:val="24"/>
        </w:rPr>
        <w:t>Comparing additional discounts offered (e.g., volume purchase discounts, prompt pay discounts).</w:t>
      </w:r>
    </w:p>
    <w:p w14:paraId="48DCF688" w14:textId="77777777" w:rsidR="00CD758C" w:rsidRDefault="00CD758C">
      <w:pPr>
        <w:pStyle w:val="ListParagraph"/>
        <w:spacing w:after="0"/>
        <w:rPr>
          <w:rFonts w:ascii="Times New Roman" w:hAnsi="Times New Roman"/>
          <w:sz w:val="24"/>
          <w:szCs w:val="24"/>
        </w:rPr>
      </w:pPr>
    </w:p>
    <w:p w14:paraId="5FEA908D" w14:textId="77777777" w:rsidR="00CD758C" w:rsidRDefault="00850D4A">
      <w:pPr>
        <w:pStyle w:val="ListParagraph"/>
        <w:numPr>
          <w:ilvl w:val="0"/>
          <w:numId w:val="16"/>
        </w:numPr>
        <w:spacing w:after="0"/>
        <w:rPr>
          <w:rFonts w:ascii="Times New Roman" w:hAnsi="Times New Roman"/>
          <w:sz w:val="24"/>
          <w:szCs w:val="24"/>
        </w:rPr>
      </w:pPr>
      <w:r w:rsidRPr="00B61630">
        <w:rPr>
          <w:rFonts w:ascii="Times New Roman" w:hAnsi="Times New Roman"/>
          <w:sz w:val="24"/>
          <w:szCs w:val="24"/>
        </w:rPr>
        <w:t>Comparing additional costs (e.g., payment term penalties, training, product/process conversions, and subcontractor arrangements).</w:t>
      </w:r>
    </w:p>
    <w:p w14:paraId="44B8668F" w14:textId="77777777" w:rsidR="00CD758C" w:rsidRDefault="00CD758C">
      <w:pPr>
        <w:spacing w:after="0"/>
        <w:rPr>
          <w:rFonts w:ascii="Times New Roman" w:hAnsi="Times New Roman"/>
          <w:sz w:val="24"/>
          <w:szCs w:val="24"/>
        </w:rPr>
      </w:pPr>
    </w:p>
    <w:p w14:paraId="71436705" w14:textId="77777777" w:rsidR="00CD758C" w:rsidRDefault="00850D4A">
      <w:pPr>
        <w:spacing w:after="0"/>
        <w:ind w:left="2160"/>
        <w:rPr>
          <w:rFonts w:ascii="Times New Roman" w:hAnsi="Times New Roman"/>
          <w:sz w:val="24"/>
          <w:szCs w:val="24"/>
        </w:rPr>
      </w:pPr>
      <w:r w:rsidRPr="00B61630">
        <w:rPr>
          <w:rFonts w:ascii="Times New Roman" w:hAnsi="Times New Roman"/>
          <w:sz w:val="24"/>
          <w:szCs w:val="24"/>
        </w:rPr>
        <w:t>Cost analysis is used to determine the estimated cost of the contract and whether or not the proposed pricing components as well as the total contract costs are fair and reasonable.  It is the primary evaluation method used where price competition is lacking in sole source procurements and to evaluate professional, consulting and service related contracts that are comprised of multiple inter-related components such as the estimated total cost, labor, materials, overhead, and profit.</w:t>
      </w:r>
    </w:p>
    <w:p w14:paraId="41D41A4F" w14:textId="77777777" w:rsidR="00CD758C" w:rsidRDefault="00CD758C">
      <w:pPr>
        <w:spacing w:after="0"/>
        <w:ind w:left="2160"/>
        <w:rPr>
          <w:rFonts w:ascii="Times New Roman" w:hAnsi="Times New Roman"/>
          <w:sz w:val="24"/>
          <w:szCs w:val="24"/>
        </w:rPr>
      </w:pPr>
    </w:p>
    <w:p w14:paraId="01022D55" w14:textId="77777777" w:rsidR="00154A8E" w:rsidRDefault="00673538" w:rsidP="00154A8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50D4A" w:rsidRPr="00B61630">
        <w:rPr>
          <w:rFonts w:ascii="Times New Roman" w:hAnsi="Times New Roman"/>
          <w:sz w:val="24"/>
          <w:szCs w:val="24"/>
        </w:rPr>
        <w:t>Cost analysis and estimating cost techniques include:</w:t>
      </w:r>
    </w:p>
    <w:p w14:paraId="4B91C72E" w14:textId="77777777" w:rsidR="00CD758C" w:rsidRDefault="00CD758C">
      <w:pPr>
        <w:spacing w:after="0"/>
        <w:ind w:left="2160"/>
        <w:rPr>
          <w:rFonts w:ascii="Times New Roman" w:hAnsi="Times New Roman"/>
          <w:sz w:val="24"/>
          <w:szCs w:val="24"/>
        </w:rPr>
      </w:pPr>
    </w:p>
    <w:p w14:paraId="32931D7C" w14:textId="77777777" w:rsidR="00CD758C" w:rsidRDefault="00850D4A">
      <w:pPr>
        <w:pStyle w:val="ListParagraph"/>
        <w:numPr>
          <w:ilvl w:val="0"/>
          <w:numId w:val="17"/>
        </w:numPr>
        <w:spacing w:after="0"/>
        <w:ind w:left="2520"/>
        <w:rPr>
          <w:rFonts w:ascii="Times New Roman" w:hAnsi="Times New Roman"/>
          <w:sz w:val="24"/>
          <w:szCs w:val="24"/>
        </w:rPr>
      </w:pPr>
      <w:r w:rsidRPr="00B61630">
        <w:rPr>
          <w:rFonts w:ascii="Times New Roman" w:hAnsi="Times New Roman"/>
          <w:sz w:val="24"/>
          <w:szCs w:val="24"/>
        </w:rPr>
        <w:t xml:space="preserve">Verifying and evaluating the total costs including allowances for contingencies. Proposed costs must be allowable, allocable (logically related to or required when performing the contract), and reasonable.  </w:t>
      </w:r>
    </w:p>
    <w:p w14:paraId="50DEE0F5" w14:textId="77777777" w:rsidR="00CD758C" w:rsidRDefault="00CD758C">
      <w:pPr>
        <w:spacing w:after="0"/>
        <w:ind w:left="2160"/>
        <w:rPr>
          <w:rFonts w:ascii="Times New Roman" w:hAnsi="Times New Roman"/>
          <w:sz w:val="24"/>
          <w:szCs w:val="24"/>
        </w:rPr>
      </w:pPr>
    </w:p>
    <w:p w14:paraId="1168F8B7" w14:textId="77777777" w:rsidR="00CD758C" w:rsidRDefault="00850D4A">
      <w:pPr>
        <w:pStyle w:val="ListParagraph"/>
        <w:numPr>
          <w:ilvl w:val="0"/>
          <w:numId w:val="17"/>
        </w:numPr>
        <w:spacing w:after="0"/>
        <w:ind w:left="2520"/>
        <w:rPr>
          <w:rFonts w:ascii="Times New Roman" w:hAnsi="Times New Roman"/>
          <w:sz w:val="24"/>
          <w:szCs w:val="24"/>
        </w:rPr>
      </w:pPr>
      <w:r w:rsidRPr="00B61630">
        <w:rPr>
          <w:rFonts w:ascii="Times New Roman" w:hAnsi="Times New Roman"/>
          <w:sz w:val="24"/>
          <w:szCs w:val="24"/>
        </w:rPr>
        <w:t xml:space="preserve">Comparing the actual costs of the current contractor for the same product or similar work versus other states, cooperative contracts, or the federal government, using standard units of measure. (e.g., Unit Price x Planned Qty x Time). </w:t>
      </w:r>
    </w:p>
    <w:p w14:paraId="031A3291" w14:textId="77777777" w:rsidR="00CD758C" w:rsidRDefault="00CD758C">
      <w:pPr>
        <w:pStyle w:val="ListParagraph"/>
        <w:spacing w:after="0"/>
        <w:rPr>
          <w:rFonts w:ascii="Times New Roman" w:hAnsi="Times New Roman"/>
          <w:sz w:val="24"/>
          <w:szCs w:val="24"/>
        </w:rPr>
      </w:pPr>
    </w:p>
    <w:p w14:paraId="1F128CFD" w14:textId="77777777" w:rsidR="00CD758C" w:rsidRDefault="00850D4A">
      <w:pPr>
        <w:pStyle w:val="ListParagraph"/>
        <w:numPr>
          <w:ilvl w:val="0"/>
          <w:numId w:val="17"/>
        </w:numPr>
        <w:spacing w:after="0"/>
        <w:ind w:left="2520"/>
        <w:rPr>
          <w:rFonts w:ascii="Times New Roman" w:hAnsi="Times New Roman"/>
          <w:sz w:val="24"/>
          <w:szCs w:val="24"/>
        </w:rPr>
      </w:pPr>
      <w:r w:rsidRPr="00B61630">
        <w:rPr>
          <w:rFonts w:ascii="Times New Roman" w:hAnsi="Times New Roman"/>
          <w:sz w:val="24"/>
          <w:szCs w:val="24"/>
        </w:rPr>
        <w:t xml:space="preserve">Comparing the actual costs of the same good or service versus other states, cooperative contracts, or the federal government, using standard units of measure. (e.g., Unit Price x Planned Qty x Time). </w:t>
      </w:r>
    </w:p>
    <w:p w14:paraId="25B7951D" w14:textId="77777777" w:rsidR="00CD758C" w:rsidRDefault="00CD758C">
      <w:pPr>
        <w:pStyle w:val="ListParagraph"/>
        <w:spacing w:after="0"/>
        <w:rPr>
          <w:rFonts w:ascii="Times New Roman" w:hAnsi="Times New Roman"/>
          <w:sz w:val="24"/>
          <w:szCs w:val="24"/>
        </w:rPr>
      </w:pPr>
    </w:p>
    <w:p w14:paraId="0EE043CB" w14:textId="77777777" w:rsidR="00CD758C" w:rsidRDefault="00850D4A">
      <w:pPr>
        <w:pStyle w:val="ListParagraph"/>
        <w:numPr>
          <w:ilvl w:val="1"/>
          <w:numId w:val="17"/>
        </w:numPr>
        <w:spacing w:after="0"/>
        <w:ind w:left="2520"/>
        <w:rPr>
          <w:rFonts w:ascii="Times New Roman" w:hAnsi="Times New Roman"/>
          <w:sz w:val="24"/>
          <w:szCs w:val="24"/>
        </w:rPr>
      </w:pPr>
      <w:r w:rsidRPr="00B61630">
        <w:rPr>
          <w:rFonts w:ascii="Times New Roman" w:hAnsi="Times New Roman"/>
          <w:sz w:val="24"/>
          <w:szCs w:val="24"/>
        </w:rPr>
        <w:t xml:space="preserve">Projection of proposed contractor’s cost over the contract life (e.g., fixed, price dictated by federal government, through average market selling prices, raw material in short supply). </w:t>
      </w:r>
    </w:p>
    <w:p w14:paraId="4C957672" w14:textId="77777777" w:rsidR="00CD758C" w:rsidRDefault="00CD758C">
      <w:pPr>
        <w:pStyle w:val="ListParagraph"/>
        <w:spacing w:after="0"/>
        <w:ind w:left="2520"/>
        <w:rPr>
          <w:rFonts w:ascii="Times New Roman" w:hAnsi="Times New Roman"/>
          <w:sz w:val="24"/>
          <w:szCs w:val="24"/>
        </w:rPr>
      </w:pPr>
    </w:p>
    <w:p w14:paraId="1CEDD9FE" w14:textId="77777777" w:rsidR="00CD758C" w:rsidRDefault="00850D4A">
      <w:pPr>
        <w:pStyle w:val="ListParagraph"/>
        <w:numPr>
          <w:ilvl w:val="0"/>
          <w:numId w:val="18"/>
        </w:numPr>
        <w:spacing w:after="0"/>
        <w:ind w:left="2520"/>
        <w:rPr>
          <w:rFonts w:ascii="Times New Roman" w:hAnsi="Times New Roman"/>
          <w:sz w:val="24"/>
          <w:szCs w:val="24"/>
        </w:rPr>
      </w:pPr>
      <w:r w:rsidRPr="00B61630">
        <w:rPr>
          <w:rFonts w:ascii="Times New Roman" w:hAnsi="Times New Roman"/>
          <w:sz w:val="24"/>
          <w:szCs w:val="24"/>
        </w:rPr>
        <w:t>Determining the potential effect of the contractor’s current practices and incidentals on future costs (e.g., on-time delivery, product/resource shortage, training, cost-overruns).</w:t>
      </w:r>
    </w:p>
    <w:p w14:paraId="6BD0B24C" w14:textId="77777777" w:rsidR="00CD758C" w:rsidRDefault="00CD758C">
      <w:pPr>
        <w:spacing w:after="0"/>
        <w:rPr>
          <w:rFonts w:ascii="Times New Roman" w:hAnsi="Times New Roman"/>
          <w:sz w:val="24"/>
          <w:szCs w:val="24"/>
        </w:rPr>
      </w:pPr>
    </w:p>
    <w:p w14:paraId="40550352" w14:textId="77777777" w:rsidR="00CD758C" w:rsidRDefault="00850D4A">
      <w:pPr>
        <w:spacing w:after="0"/>
        <w:ind w:left="2160"/>
        <w:rPr>
          <w:rFonts w:ascii="Times New Roman" w:hAnsi="Times New Roman"/>
          <w:sz w:val="24"/>
          <w:szCs w:val="24"/>
        </w:rPr>
      </w:pPr>
      <w:r w:rsidRPr="00B61630">
        <w:rPr>
          <w:rFonts w:ascii="Times New Roman" w:hAnsi="Times New Roman"/>
          <w:sz w:val="24"/>
          <w:szCs w:val="24"/>
        </w:rPr>
        <w:t xml:space="preserve">Estimating costs is the culmination of the information obtained and formulated through price or cost analysis.  Benchmarking and estimating contract costs are functions that should be conducted for every procurement, contract extension, contract renewal or contract change request.  </w:t>
      </w:r>
    </w:p>
    <w:p w14:paraId="186D486B" w14:textId="77777777" w:rsidR="00CD758C" w:rsidRDefault="00CD758C">
      <w:pPr>
        <w:spacing w:after="0"/>
        <w:ind w:left="360"/>
        <w:rPr>
          <w:rFonts w:ascii="Times New Roman" w:hAnsi="Times New Roman"/>
          <w:sz w:val="24"/>
          <w:szCs w:val="24"/>
        </w:rPr>
      </w:pPr>
    </w:p>
    <w:p w14:paraId="337FEC5E" w14:textId="77777777" w:rsidR="00CD758C" w:rsidRDefault="00850D4A">
      <w:pPr>
        <w:spacing w:after="0"/>
        <w:ind w:left="2160"/>
        <w:rPr>
          <w:rFonts w:ascii="Times New Roman" w:hAnsi="Times New Roman"/>
          <w:sz w:val="24"/>
          <w:szCs w:val="24"/>
        </w:rPr>
      </w:pPr>
      <w:r w:rsidRPr="00B61630">
        <w:rPr>
          <w:rFonts w:ascii="Times New Roman" w:hAnsi="Times New Roman"/>
          <w:sz w:val="24"/>
          <w:szCs w:val="24"/>
        </w:rPr>
        <w:t xml:space="preserve">Resources: </w:t>
      </w:r>
    </w:p>
    <w:p w14:paraId="4D9B8E2A" w14:textId="77777777" w:rsidR="00CD758C" w:rsidRDefault="00850D4A">
      <w:pPr>
        <w:spacing w:after="0"/>
        <w:ind w:left="2160"/>
        <w:rPr>
          <w:rFonts w:ascii="Times New Roman" w:hAnsi="Times New Roman"/>
          <w:sz w:val="24"/>
          <w:szCs w:val="24"/>
        </w:rPr>
      </w:pPr>
      <w:r w:rsidRPr="00B61630">
        <w:rPr>
          <w:rFonts w:ascii="Times New Roman" w:hAnsi="Times New Roman"/>
          <w:sz w:val="24"/>
          <w:szCs w:val="24"/>
        </w:rPr>
        <w:t xml:space="preserve">State of Indiana, Department of Administration </w:t>
      </w:r>
    </w:p>
    <w:p w14:paraId="63A9CE0D" w14:textId="77777777" w:rsidR="00CD758C" w:rsidRDefault="00DF689F">
      <w:pPr>
        <w:spacing w:after="0"/>
        <w:ind w:left="2160"/>
        <w:rPr>
          <w:rFonts w:ascii="Times New Roman" w:hAnsi="Times New Roman"/>
          <w:sz w:val="24"/>
          <w:szCs w:val="24"/>
        </w:rPr>
      </w:pPr>
      <w:hyperlink r:id="rId12" w:history="1">
        <w:r w:rsidR="00850D4A" w:rsidRPr="00B61630">
          <w:rPr>
            <w:rStyle w:val="Hyperlink"/>
            <w:rFonts w:ascii="Times New Roman" w:hAnsi="Times New Roman"/>
            <w:sz w:val="24"/>
            <w:szCs w:val="24"/>
          </w:rPr>
          <w:t>http://www.in.gov/idoa/2354.htm</w:t>
        </w:r>
      </w:hyperlink>
    </w:p>
    <w:p w14:paraId="0452BF0A" w14:textId="77777777" w:rsidR="00CD758C" w:rsidRDefault="00850D4A">
      <w:pPr>
        <w:spacing w:after="0"/>
        <w:ind w:left="2160"/>
        <w:rPr>
          <w:rFonts w:ascii="Times New Roman" w:hAnsi="Times New Roman"/>
          <w:sz w:val="24"/>
          <w:szCs w:val="24"/>
        </w:rPr>
      </w:pPr>
      <w:r w:rsidRPr="00B61630">
        <w:rPr>
          <w:rFonts w:ascii="Times New Roman" w:hAnsi="Times New Roman"/>
          <w:sz w:val="24"/>
          <w:szCs w:val="24"/>
        </w:rPr>
        <w:t>State of Georgia, Department of Administrative Services</w:t>
      </w:r>
    </w:p>
    <w:p w14:paraId="75778ED6" w14:textId="77777777" w:rsidR="00CD758C" w:rsidRDefault="00DF689F">
      <w:pPr>
        <w:spacing w:after="0"/>
        <w:ind w:left="2160"/>
        <w:rPr>
          <w:rFonts w:ascii="Times New Roman" w:hAnsi="Times New Roman"/>
          <w:sz w:val="24"/>
          <w:szCs w:val="24"/>
        </w:rPr>
      </w:pPr>
      <w:hyperlink r:id="rId13" w:history="1">
        <w:r w:rsidR="00850D4A" w:rsidRPr="00B61630">
          <w:rPr>
            <w:rStyle w:val="Hyperlink"/>
            <w:rFonts w:ascii="Times New Roman" w:hAnsi="Times New Roman"/>
            <w:sz w:val="24"/>
            <w:szCs w:val="24"/>
          </w:rPr>
          <w:t>http://doas.georgia.gov/StateLocal/SPD/Pages/Home.aspx</w:t>
        </w:r>
      </w:hyperlink>
    </w:p>
    <w:p w14:paraId="06AFAE64" w14:textId="77777777" w:rsidR="00CD758C" w:rsidRDefault="00850D4A">
      <w:pPr>
        <w:spacing w:after="0"/>
        <w:ind w:left="2160"/>
        <w:rPr>
          <w:rFonts w:ascii="Times New Roman" w:hAnsi="Times New Roman"/>
          <w:sz w:val="24"/>
          <w:szCs w:val="24"/>
        </w:rPr>
      </w:pPr>
      <w:r w:rsidRPr="00B61630">
        <w:rPr>
          <w:rFonts w:ascii="Times New Roman" w:hAnsi="Times New Roman"/>
          <w:sz w:val="24"/>
          <w:szCs w:val="24"/>
        </w:rPr>
        <w:t>State of Mississippi, Office of Purchasing</w:t>
      </w:r>
    </w:p>
    <w:p w14:paraId="1CC1F58B" w14:textId="77777777" w:rsidR="00CD758C" w:rsidRDefault="00DF689F">
      <w:pPr>
        <w:spacing w:after="0"/>
        <w:ind w:left="2160"/>
        <w:rPr>
          <w:rFonts w:ascii="Times New Roman" w:hAnsi="Times New Roman"/>
          <w:sz w:val="24"/>
          <w:szCs w:val="24"/>
        </w:rPr>
      </w:pPr>
      <w:hyperlink r:id="rId14" w:history="1">
        <w:r w:rsidR="00850D4A" w:rsidRPr="00B61630">
          <w:rPr>
            <w:rStyle w:val="Hyperlink"/>
            <w:rFonts w:ascii="Times New Roman" w:hAnsi="Times New Roman"/>
            <w:sz w:val="24"/>
            <w:szCs w:val="24"/>
          </w:rPr>
          <w:t>http://www.mississippi.gov/webcontent/partnerSite.html</w:t>
        </w:r>
      </w:hyperlink>
    </w:p>
    <w:p w14:paraId="57F58659" w14:textId="77777777" w:rsidR="006122E6" w:rsidRDefault="006122E6">
      <w:pPr>
        <w:spacing w:after="0" w:line="240" w:lineRule="auto"/>
        <w:rPr>
          <w:rFonts w:ascii="Times New Roman" w:hAnsi="Times New Roman"/>
          <w:sz w:val="24"/>
          <w:szCs w:val="24"/>
        </w:rPr>
      </w:pPr>
    </w:p>
    <w:p w14:paraId="012FEEA9" w14:textId="77777777" w:rsidR="00CD758C" w:rsidRDefault="00850D4A">
      <w:pPr>
        <w:spacing w:after="0"/>
        <w:ind w:left="2160"/>
        <w:rPr>
          <w:rFonts w:ascii="Times New Roman" w:hAnsi="Times New Roman"/>
          <w:sz w:val="24"/>
          <w:szCs w:val="24"/>
        </w:rPr>
      </w:pPr>
      <w:r w:rsidRPr="00B61630">
        <w:rPr>
          <w:rFonts w:ascii="Times New Roman" w:hAnsi="Times New Roman"/>
          <w:sz w:val="24"/>
          <w:szCs w:val="24"/>
        </w:rPr>
        <w:t>State of Missouri, Office of Administration</w:t>
      </w:r>
    </w:p>
    <w:p w14:paraId="26E37335" w14:textId="77777777" w:rsidR="00CD758C" w:rsidRDefault="00DF689F">
      <w:pPr>
        <w:spacing w:after="0"/>
        <w:ind w:left="2160"/>
        <w:rPr>
          <w:rFonts w:ascii="Times New Roman" w:hAnsi="Times New Roman"/>
          <w:sz w:val="24"/>
          <w:szCs w:val="24"/>
        </w:rPr>
      </w:pPr>
      <w:hyperlink r:id="rId15" w:history="1">
        <w:r w:rsidR="00850D4A" w:rsidRPr="00B61630">
          <w:rPr>
            <w:rStyle w:val="Hyperlink"/>
            <w:rFonts w:ascii="Times New Roman" w:hAnsi="Times New Roman"/>
            <w:sz w:val="24"/>
            <w:szCs w:val="24"/>
          </w:rPr>
          <w:t>http://oa.mo.gov/purch/</w:t>
        </w:r>
      </w:hyperlink>
    </w:p>
    <w:p w14:paraId="7EC7795D" w14:textId="77777777" w:rsidR="00CD758C" w:rsidRDefault="00850D4A">
      <w:pPr>
        <w:spacing w:after="0"/>
        <w:ind w:left="2160"/>
        <w:rPr>
          <w:rFonts w:ascii="Times New Roman" w:hAnsi="Times New Roman"/>
          <w:sz w:val="24"/>
          <w:szCs w:val="24"/>
        </w:rPr>
      </w:pPr>
      <w:r w:rsidRPr="00B61630">
        <w:rPr>
          <w:rFonts w:ascii="Times New Roman" w:hAnsi="Times New Roman"/>
          <w:sz w:val="24"/>
          <w:szCs w:val="24"/>
        </w:rPr>
        <w:t>National Association of State Procurement Officials (NASPO)</w:t>
      </w:r>
    </w:p>
    <w:p w14:paraId="4587EA92" w14:textId="77777777" w:rsidR="00CD758C" w:rsidRDefault="00DF689F">
      <w:pPr>
        <w:spacing w:after="0"/>
        <w:ind w:left="2160"/>
        <w:rPr>
          <w:rFonts w:ascii="Times New Roman" w:hAnsi="Times New Roman"/>
          <w:sz w:val="24"/>
          <w:szCs w:val="24"/>
        </w:rPr>
      </w:pPr>
      <w:hyperlink r:id="rId16" w:history="1">
        <w:r w:rsidR="00850D4A" w:rsidRPr="00B61630">
          <w:rPr>
            <w:rStyle w:val="Hyperlink"/>
            <w:rFonts w:ascii="Times New Roman" w:hAnsi="Times New Roman"/>
            <w:sz w:val="24"/>
            <w:szCs w:val="24"/>
          </w:rPr>
          <w:t>http://www.naspo.org/</w:t>
        </w:r>
      </w:hyperlink>
    </w:p>
    <w:p w14:paraId="0A3EB5FD" w14:textId="77777777" w:rsidR="00CD758C" w:rsidRDefault="00850D4A">
      <w:pPr>
        <w:spacing w:after="0"/>
        <w:ind w:left="2160"/>
        <w:rPr>
          <w:rFonts w:ascii="Times New Roman" w:hAnsi="Times New Roman"/>
          <w:sz w:val="24"/>
          <w:szCs w:val="24"/>
        </w:rPr>
      </w:pPr>
      <w:r w:rsidRPr="00B61630">
        <w:rPr>
          <w:rFonts w:ascii="Times New Roman" w:hAnsi="Times New Roman"/>
          <w:sz w:val="24"/>
          <w:szCs w:val="24"/>
        </w:rPr>
        <w:t>State of Oklahoma, Central Purchasing Division</w:t>
      </w:r>
    </w:p>
    <w:p w14:paraId="22D8614F" w14:textId="77777777" w:rsidR="00CD758C" w:rsidRDefault="00DF689F">
      <w:pPr>
        <w:spacing w:after="0"/>
        <w:ind w:left="2160"/>
        <w:rPr>
          <w:rFonts w:ascii="Times New Roman" w:hAnsi="Times New Roman"/>
          <w:sz w:val="24"/>
          <w:szCs w:val="24"/>
        </w:rPr>
      </w:pPr>
      <w:hyperlink r:id="rId17" w:history="1">
        <w:r w:rsidR="00850D4A" w:rsidRPr="00B61630">
          <w:rPr>
            <w:rStyle w:val="Hyperlink"/>
            <w:rFonts w:ascii="Times New Roman" w:hAnsi="Times New Roman"/>
            <w:sz w:val="24"/>
            <w:szCs w:val="24"/>
          </w:rPr>
          <w:t>http://ok.gov/DCS/Central_Purchasing/index.html</w:t>
        </w:r>
      </w:hyperlink>
    </w:p>
    <w:p w14:paraId="6219E897" w14:textId="77777777" w:rsidR="00CD758C" w:rsidRDefault="00850D4A">
      <w:pPr>
        <w:spacing w:after="0"/>
        <w:ind w:left="2160"/>
        <w:rPr>
          <w:rFonts w:ascii="Times New Roman" w:hAnsi="Times New Roman"/>
          <w:sz w:val="24"/>
          <w:szCs w:val="24"/>
        </w:rPr>
      </w:pPr>
      <w:r w:rsidRPr="00B61630">
        <w:rPr>
          <w:rFonts w:ascii="Times New Roman" w:hAnsi="Times New Roman"/>
          <w:sz w:val="24"/>
          <w:szCs w:val="24"/>
        </w:rPr>
        <w:t>State of Pennsylvania, Department of General Services</w:t>
      </w:r>
    </w:p>
    <w:p w14:paraId="16FCE158" w14:textId="77777777" w:rsidR="00CD758C" w:rsidRDefault="00DF689F">
      <w:pPr>
        <w:spacing w:after="0"/>
        <w:ind w:left="2160"/>
        <w:rPr>
          <w:rFonts w:ascii="Times New Roman" w:hAnsi="Times New Roman"/>
          <w:sz w:val="24"/>
          <w:szCs w:val="24"/>
        </w:rPr>
      </w:pPr>
      <w:hyperlink r:id="rId18" w:history="1">
        <w:r w:rsidR="00850D4A" w:rsidRPr="00B61630">
          <w:rPr>
            <w:rStyle w:val="Hyperlink"/>
            <w:rFonts w:ascii="Times New Roman" w:hAnsi="Times New Roman"/>
            <w:sz w:val="24"/>
            <w:szCs w:val="24"/>
          </w:rPr>
          <w:t>http://www.portal.state.pa.us/portal/server.pt/community/procurement/1271</w:t>
        </w:r>
      </w:hyperlink>
    </w:p>
    <w:p w14:paraId="7E5DA370" w14:textId="77777777" w:rsidR="00CD758C" w:rsidRDefault="00850D4A">
      <w:pPr>
        <w:spacing w:after="0"/>
        <w:ind w:left="2160"/>
        <w:rPr>
          <w:rFonts w:ascii="Times New Roman" w:hAnsi="Times New Roman"/>
          <w:sz w:val="24"/>
          <w:szCs w:val="24"/>
        </w:rPr>
      </w:pPr>
      <w:r w:rsidRPr="00B61630">
        <w:rPr>
          <w:rFonts w:ascii="Times New Roman" w:hAnsi="Times New Roman"/>
          <w:sz w:val="24"/>
          <w:szCs w:val="24"/>
        </w:rPr>
        <w:t>State of Virginia, Procurement</w:t>
      </w:r>
    </w:p>
    <w:p w14:paraId="695401E9" w14:textId="77777777" w:rsidR="00CD758C" w:rsidRDefault="00DF689F">
      <w:pPr>
        <w:spacing w:after="0"/>
        <w:ind w:left="2160"/>
        <w:rPr>
          <w:rFonts w:ascii="Times New Roman" w:hAnsi="Times New Roman"/>
          <w:sz w:val="24"/>
          <w:szCs w:val="24"/>
        </w:rPr>
      </w:pPr>
      <w:hyperlink r:id="rId19" w:history="1">
        <w:r w:rsidR="00850D4A" w:rsidRPr="00B61630">
          <w:rPr>
            <w:rStyle w:val="Hyperlink"/>
            <w:rFonts w:ascii="Times New Roman" w:hAnsi="Times New Roman"/>
            <w:sz w:val="24"/>
            <w:szCs w:val="24"/>
          </w:rPr>
          <w:t>http://www.eva.virginia.gov/buyers/index.htm</w:t>
        </w:r>
      </w:hyperlink>
    </w:p>
    <w:p w14:paraId="56DA3C28" w14:textId="77777777" w:rsidR="00CD758C" w:rsidRDefault="00850D4A">
      <w:pPr>
        <w:spacing w:after="0"/>
        <w:ind w:left="2160"/>
        <w:rPr>
          <w:rFonts w:ascii="Times New Roman" w:hAnsi="Times New Roman"/>
          <w:sz w:val="24"/>
          <w:szCs w:val="24"/>
        </w:rPr>
      </w:pPr>
      <w:r w:rsidRPr="00B61630">
        <w:rPr>
          <w:rFonts w:ascii="Times New Roman" w:hAnsi="Times New Roman"/>
          <w:sz w:val="24"/>
          <w:szCs w:val="24"/>
        </w:rPr>
        <w:t>State of Wisconsin, Department of Public Instruction</w:t>
      </w:r>
    </w:p>
    <w:p w14:paraId="0D42B5AF" w14:textId="77777777" w:rsidR="009D0124" w:rsidRDefault="00DF689F" w:rsidP="009D0124">
      <w:pPr>
        <w:spacing w:after="0"/>
        <w:ind w:left="2160"/>
        <w:rPr>
          <w:rStyle w:val="Hyperlink"/>
          <w:rFonts w:ascii="Times New Roman" w:hAnsi="Times New Roman"/>
          <w:sz w:val="24"/>
          <w:szCs w:val="24"/>
        </w:rPr>
      </w:pPr>
      <w:hyperlink r:id="rId20" w:history="1">
        <w:r w:rsidR="00850D4A" w:rsidRPr="00B61630">
          <w:rPr>
            <w:rStyle w:val="Hyperlink"/>
            <w:rFonts w:ascii="Times New Roman" w:hAnsi="Times New Roman"/>
            <w:sz w:val="24"/>
            <w:szCs w:val="24"/>
          </w:rPr>
          <w:t>http://sped.dpi.wi.gov/files/sped/pdf/grt-disc-procurement-guide-cost-price.pdf</w:t>
        </w:r>
      </w:hyperlink>
    </w:p>
    <w:p w14:paraId="5340A44F" w14:textId="77777777" w:rsidR="002C5506" w:rsidRDefault="002C5506" w:rsidP="009D0124">
      <w:pPr>
        <w:spacing w:after="0"/>
        <w:ind w:left="2160"/>
        <w:rPr>
          <w:rFonts w:ascii="Times New Roman" w:hAnsi="Times New Roman"/>
          <w:sz w:val="24"/>
          <w:szCs w:val="24"/>
        </w:rPr>
      </w:pPr>
    </w:p>
    <w:p w14:paraId="71EC4B34" w14:textId="77777777" w:rsidR="00CD758C" w:rsidRPr="009D0124" w:rsidRDefault="00850D4A" w:rsidP="009D0124">
      <w:pPr>
        <w:spacing w:after="0"/>
        <w:ind w:left="2160"/>
        <w:rPr>
          <w:rFonts w:ascii="Times New Roman" w:hAnsi="Times New Roman"/>
          <w:sz w:val="24"/>
          <w:szCs w:val="24"/>
        </w:rPr>
      </w:pPr>
      <w:r w:rsidRPr="00B61630">
        <w:rPr>
          <w:rFonts w:ascii="Times New Roman" w:hAnsi="Times New Roman"/>
          <w:i/>
          <w:sz w:val="24"/>
          <w:szCs w:val="24"/>
        </w:rPr>
        <w:t>5.4.1.</w:t>
      </w:r>
      <w:r>
        <w:rPr>
          <w:rFonts w:ascii="Times New Roman" w:hAnsi="Times New Roman"/>
          <w:i/>
          <w:sz w:val="24"/>
          <w:szCs w:val="24"/>
        </w:rPr>
        <w:t>3</w:t>
      </w:r>
      <w:r w:rsidRPr="00B61630">
        <w:rPr>
          <w:rFonts w:ascii="Times New Roman" w:hAnsi="Times New Roman"/>
          <w:i/>
          <w:sz w:val="24"/>
          <w:szCs w:val="24"/>
        </w:rPr>
        <w:t>.</w:t>
      </w:r>
      <w:r w:rsidRPr="00B61630">
        <w:rPr>
          <w:rFonts w:ascii="Times New Roman" w:hAnsi="Times New Roman"/>
          <w:i/>
          <w:sz w:val="24"/>
          <w:szCs w:val="24"/>
        </w:rPr>
        <w:tab/>
        <w:t>Target Pricing.</w:t>
      </w:r>
    </w:p>
    <w:p w14:paraId="110E084C" w14:textId="77777777" w:rsidR="00CD758C" w:rsidRDefault="00CD758C">
      <w:pPr>
        <w:spacing w:after="0"/>
        <w:ind w:left="1440"/>
        <w:rPr>
          <w:rFonts w:ascii="Times New Roman" w:hAnsi="Times New Roman"/>
          <w:i/>
          <w:sz w:val="24"/>
          <w:szCs w:val="24"/>
        </w:rPr>
      </w:pPr>
    </w:p>
    <w:p w14:paraId="62610F91" w14:textId="77777777" w:rsidR="00CD758C" w:rsidRDefault="00850D4A">
      <w:pPr>
        <w:spacing w:after="0"/>
        <w:ind w:left="1440"/>
        <w:rPr>
          <w:rFonts w:ascii="Times New Roman" w:hAnsi="Times New Roman"/>
          <w:i/>
          <w:sz w:val="24"/>
          <w:szCs w:val="24"/>
        </w:rPr>
      </w:pPr>
      <w:r>
        <w:rPr>
          <w:rFonts w:ascii="Times New Roman" w:hAnsi="Times New Roman"/>
          <w:sz w:val="24"/>
          <w:szCs w:val="24"/>
        </w:rPr>
        <w:tab/>
        <w:t xml:space="preserve">Only the </w:t>
      </w:r>
      <w:r w:rsidR="00952F8B">
        <w:rPr>
          <w:rFonts w:ascii="Times New Roman" w:hAnsi="Times New Roman"/>
          <w:sz w:val="24"/>
          <w:szCs w:val="24"/>
        </w:rPr>
        <w:t>Central Procurement Office</w:t>
      </w:r>
      <w:r w:rsidR="004478AC">
        <w:rPr>
          <w:rFonts w:ascii="Times New Roman" w:hAnsi="Times New Roman"/>
          <w:sz w:val="24"/>
          <w:szCs w:val="24"/>
        </w:rPr>
        <w:t xml:space="preserve"> is authorized to use </w:t>
      </w:r>
      <w:r>
        <w:rPr>
          <w:rFonts w:ascii="Times New Roman" w:hAnsi="Times New Roman"/>
          <w:sz w:val="24"/>
          <w:szCs w:val="24"/>
        </w:rPr>
        <w:t xml:space="preserve">negotiation </w:t>
      </w:r>
      <w:r w:rsidR="00EB63D8">
        <w:rPr>
          <w:rFonts w:ascii="Times New Roman" w:hAnsi="Times New Roman"/>
          <w:sz w:val="24"/>
          <w:szCs w:val="24"/>
        </w:rPr>
        <w:tab/>
      </w:r>
      <w:r w:rsidR="004478AC">
        <w:rPr>
          <w:rFonts w:ascii="Times New Roman" w:hAnsi="Times New Roman"/>
          <w:sz w:val="24"/>
          <w:szCs w:val="24"/>
        </w:rPr>
        <w:t xml:space="preserve">techniques. </w:t>
      </w:r>
      <w:r w:rsidRPr="00B61630">
        <w:rPr>
          <w:rFonts w:ascii="Times New Roman" w:hAnsi="Times New Roman"/>
          <w:sz w:val="24"/>
          <w:szCs w:val="24"/>
        </w:rPr>
        <w:t xml:space="preserve">For example, the solicitation coordinator may review pricing </w:t>
      </w:r>
      <w:r w:rsidR="004478AC">
        <w:rPr>
          <w:rFonts w:ascii="Times New Roman" w:hAnsi="Times New Roman"/>
          <w:sz w:val="24"/>
          <w:szCs w:val="24"/>
        </w:rPr>
        <w:tab/>
      </w:r>
      <w:r w:rsidRPr="00B61630">
        <w:rPr>
          <w:rFonts w:ascii="Times New Roman" w:hAnsi="Times New Roman"/>
          <w:sz w:val="24"/>
          <w:szCs w:val="24"/>
        </w:rPr>
        <w:t xml:space="preserve">from the previous contracts, if applicable, or benchmark pricing from </w:t>
      </w:r>
      <w:r w:rsidR="004478AC">
        <w:rPr>
          <w:rFonts w:ascii="Times New Roman" w:hAnsi="Times New Roman"/>
          <w:sz w:val="24"/>
          <w:szCs w:val="24"/>
        </w:rPr>
        <w:tab/>
      </w:r>
      <w:r w:rsidRPr="00B61630">
        <w:rPr>
          <w:rFonts w:ascii="Times New Roman" w:hAnsi="Times New Roman"/>
          <w:sz w:val="24"/>
          <w:szCs w:val="24"/>
        </w:rPr>
        <w:t xml:space="preserve">other state contracts.  The solicitation coordinator should make </w:t>
      </w:r>
      <w:r w:rsidR="00EB63D8">
        <w:rPr>
          <w:rFonts w:ascii="Times New Roman" w:hAnsi="Times New Roman"/>
          <w:sz w:val="24"/>
          <w:szCs w:val="24"/>
        </w:rPr>
        <w:tab/>
      </w:r>
      <w:r w:rsidR="004478AC">
        <w:rPr>
          <w:rFonts w:ascii="Times New Roman" w:hAnsi="Times New Roman"/>
          <w:sz w:val="24"/>
          <w:szCs w:val="24"/>
        </w:rPr>
        <w:t>“apples-to-apples”</w:t>
      </w:r>
      <w:r w:rsidR="001509F0">
        <w:rPr>
          <w:rFonts w:ascii="Times New Roman" w:hAnsi="Times New Roman"/>
          <w:sz w:val="24"/>
          <w:szCs w:val="24"/>
        </w:rPr>
        <w:t xml:space="preserve"> </w:t>
      </w:r>
      <w:r w:rsidRPr="00B61630">
        <w:rPr>
          <w:rFonts w:ascii="Times New Roman" w:hAnsi="Times New Roman"/>
          <w:sz w:val="24"/>
          <w:szCs w:val="24"/>
        </w:rPr>
        <w:t xml:space="preserve">comparisons with respect to contract terms and </w:t>
      </w:r>
      <w:r w:rsidR="00EB63D8">
        <w:rPr>
          <w:rFonts w:ascii="Times New Roman" w:hAnsi="Times New Roman"/>
          <w:sz w:val="24"/>
          <w:szCs w:val="24"/>
        </w:rPr>
        <w:tab/>
      </w:r>
      <w:r w:rsidRPr="00B61630">
        <w:rPr>
          <w:rFonts w:ascii="Times New Roman" w:hAnsi="Times New Roman"/>
          <w:sz w:val="24"/>
          <w:szCs w:val="24"/>
        </w:rPr>
        <w:t xml:space="preserve">conditions, whenever possible to ensure that target price analysis roughly </w:t>
      </w:r>
      <w:r>
        <w:rPr>
          <w:rFonts w:ascii="Times New Roman" w:hAnsi="Times New Roman"/>
          <w:sz w:val="24"/>
          <w:szCs w:val="24"/>
        </w:rPr>
        <w:tab/>
      </w:r>
      <w:r w:rsidRPr="00B61630">
        <w:rPr>
          <w:rFonts w:ascii="Times New Roman" w:hAnsi="Times New Roman"/>
          <w:sz w:val="24"/>
          <w:szCs w:val="24"/>
        </w:rPr>
        <w:t>approximates pricing that contemplates the “principle of substitution.”</w:t>
      </w:r>
      <w:r>
        <w:rPr>
          <w:rFonts w:ascii="Times New Roman" w:hAnsi="Times New Roman"/>
          <w:sz w:val="24"/>
          <w:szCs w:val="24"/>
        </w:rPr>
        <w:t xml:space="preserve">  </w:t>
      </w:r>
      <w:r w:rsidR="00EB63D8">
        <w:rPr>
          <w:rFonts w:ascii="Times New Roman" w:hAnsi="Times New Roman"/>
          <w:sz w:val="24"/>
          <w:szCs w:val="24"/>
        </w:rPr>
        <w:tab/>
      </w:r>
      <w:r>
        <w:rPr>
          <w:rFonts w:ascii="Times New Roman" w:hAnsi="Times New Roman"/>
          <w:sz w:val="24"/>
          <w:szCs w:val="24"/>
        </w:rPr>
        <w:t xml:space="preserve">Industry standards should also be considered for establishing target pricing </w:t>
      </w:r>
      <w:r w:rsidR="00EB63D8">
        <w:rPr>
          <w:rFonts w:ascii="Times New Roman" w:hAnsi="Times New Roman"/>
          <w:sz w:val="24"/>
          <w:szCs w:val="24"/>
        </w:rPr>
        <w:tab/>
      </w:r>
      <w:r>
        <w:rPr>
          <w:rFonts w:ascii="Times New Roman" w:hAnsi="Times New Roman"/>
          <w:sz w:val="24"/>
          <w:szCs w:val="24"/>
        </w:rPr>
        <w:t>when available.</w:t>
      </w:r>
      <w:r w:rsidRPr="00B61630">
        <w:rPr>
          <w:rFonts w:ascii="Times New Roman" w:hAnsi="Times New Roman"/>
          <w:sz w:val="24"/>
          <w:szCs w:val="24"/>
        </w:rPr>
        <w:t xml:space="preserve"> The principle of substitution holds that a rational, </w:t>
      </w:r>
      <w:r w:rsidR="00EB63D8">
        <w:rPr>
          <w:rFonts w:ascii="Times New Roman" w:hAnsi="Times New Roman"/>
          <w:sz w:val="24"/>
          <w:szCs w:val="24"/>
        </w:rPr>
        <w:tab/>
      </w:r>
      <w:r w:rsidRPr="00B61630">
        <w:rPr>
          <w:rFonts w:ascii="Times New Roman" w:hAnsi="Times New Roman"/>
          <w:sz w:val="24"/>
          <w:szCs w:val="24"/>
        </w:rPr>
        <w:t xml:space="preserve">informed buyer will only acquire a good or service at its lowest price in </w:t>
      </w:r>
      <w:r w:rsidR="00EB63D8">
        <w:rPr>
          <w:rFonts w:ascii="Times New Roman" w:hAnsi="Times New Roman"/>
          <w:sz w:val="24"/>
          <w:szCs w:val="24"/>
        </w:rPr>
        <w:tab/>
      </w:r>
      <w:r w:rsidRPr="00B61630">
        <w:rPr>
          <w:rFonts w:ascii="Times New Roman" w:hAnsi="Times New Roman"/>
          <w:sz w:val="24"/>
          <w:szCs w:val="24"/>
        </w:rPr>
        <w:t xml:space="preserve">the market place provided that “substitutes” (e.g., similar quality, quantity </w:t>
      </w:r>
      <w:r w:rsidR="00EB63D8">
        <w:rPr>
          <w:rFonts w:ascii="Times New Roman" w:hAnsi="Times New Roman"/>
          <w:sz w:val="24"/>
          <w:szCs w:val="24"/>
        </w:rPr>
        <w:tab/>
      </w:r>
      <w:r w:rsidRPr="00B61630">
        <w:rPr>
          <w:rFonts w:ascii="Times New Roman" w:hAnsi="Times New Roman"/>
          <w:sz w:val="24"/>
          <w:szCs w:val="24"/>
        </w:rPr>
        <w:t xml:space="preserve">or functionality) are available.  Consistent with the principle of </w:t>
      </w:r>
      <w:r w:rsidR="00EB63D8">
        <w:rPr>
          <w:rFonts w:ascii="Times New Roman" w:hAnsi="Times New Roman"/>
          <w:sz w:val="24"/>
          <w:szCs w:val="24"/>
        </w:rPr>
        <w:tab/>
      </w:r>
      <w:r w:rsidRPr="00B61630">
        <w:rPr>
          <w:rFonts w:ascii="Times New Roman" w:hAnsi="Times New Roman"/>
          <w:sz w:val="24"/>
          <w:szCs w:val="24"/>
        </w:rPr>
        <w:t xml:space="preserve">substitution, target pricing is a form of price negotiation that helps to </w:t>
      </w:r>
      <w:r w:rsidR="00EB63D8">
        <w:rPr>
          <w:rFonts w:ascii="Times New Roman" w:hAnsi="Times New Roman"/>
          <w:sz w:val="24"/>
          <w:szCs w:val="24"/>
        </w:rPr>
        <w:tab/>
      </w:r>
      <w:r w:rsidRPr="00B61630">
        <w:rPr>
          <w:rFonts w:ascii="Times New Roman" w:hAnsi="Times New Roman"/>
          <w:sz w:val="24"/>
          <w:szCs w:val="24"/>
        </w:rPr>
        <w:t xml:space="preserve">ensure that the State is receiving the best value or the most cost-effective </w:t>
      </w:r>
      <w:r w:rsidR="00EB63D8">
        <w:rPr>
          <w:rFonts w:ascii="Times New Roman" w:hAnsi="Times New Roman"/>
          <w:sz w:val="24"/>
          <w:szCs w:val="24"/>
        </w:rPr>
        <w:tab/>
      </w:r>
      <w:r w:rsidRPr="00B61630">
        <w:rPr>
          <w:rFonts w:ascii="Times New Roman" w:hAnsi="Times New Roman"/>
          <w:sz w:val="24"/>
          <w:szCs w:val="24"/>
        </w:rPr>
        <w:t>goods or services.</w:t>
      </w:r>
      <w:r>
        <w:rPr>
          <w:rFonts w:ascii="Times New Roman" w:hAnsi="Times New Roman"/>
          <w:sz w:val="24"/>
          <w:szCs w:val="24"/>
        </w:rPr>
        <w:t xml:space="preserve">  Target price negotiations should be conducted in </w:t>
      </w:r>
      <w:r w:rsidR="00EB63D8">
        <w:rPr>
          <w:rFonts w:ascii="Times New Roman" w:hAnsi="Times New Roman"/>
          <w:sz w:val="24"/>
          <w:szCs w:val="24"/>
        </w:rPr>
        <w:tab/>
      </w:r>
      <w:r>
        <w:rPr>
          <w:rFonts w:ascii="Times New Roman" w:hAnsi="Times New Roman"/>
          <w:sz w:val="24"/>
          <w:szCs w:val="24"/>
        </w:rPr>
        <w:t xml:space="preserve">accordance with the </w:t>
      </w:r>
      <w:r w:rsidR="00952F8B">
        <w:rPr>
          <w:rFonts w:ascii="Times New Roman" w:hAnsi="Times New Roman"/>
          <w:sz w:val="24"/>
          <w:szCs w:val="24"/>
        </w:rPr>
        <w:t>Central Procurement Office</w:t>
      </w:r>
      <w:r>
        <w:rPr>
          <w:rFonts w:ascii="Times New Roman" w:hAnsi="Times New Roman"/>
          <w:sz w:val="24"/>
          <w:szCs w:val="24"/>
        </w:rPr>
        <w:t xml:space="preserve">’s </w:t>
      </w:r>
      <w:r w:rsidRPr="005D0240">
        <w:rPr>
          <w:rFonts w:ascii="Times New Roman" w:hAnsi="Times New Roman"/>
          <w:i/>
          <w:sz w:val="24"/>
          <w:szCs w:val="24"/>
        </w:rPr>
        <w:t>Negotiations Policy</w:t>
      </w:r>
      <w:r>
        <w:rPr>
          <w:rFonts w:ascii="Times New Roman" w:hAnsi="Times New Roman"/>
          <w:sz w:val="24"/>
          <w:szCs w:val="24"/>
        </w:rPr>
        <w:t>.</w:t>
      </w:r>
    </w:p>
    <w:p w14:paraId="409F2436" w14:textId="77777777" w:rsidR="00CD758C" w:rsidRDefault="00CD758C">
      <w:pPr>
        <w:spacing w:after="0"/>
        <w:ind w:left="1440"/>
        <w:rPr>
          <w:rFonts w:ascii="Times New Roman" w:hAnsi="Times New Roman"/>
          <w:i/>
          <w:sz w:val="24"/>
          <w:szCs w:val="24"/>
        </w:rPr>
      </w:pPr>
    </w:p>
    <w:p w14:paraId="343D1318" w14:textId="77777777" w:rsidR="00CD758C" w:rsidRDefault="00850D4A">
      <w:pPr>
        <w:spacing w:after="0"/>
        <w:ind w:left="1440"/>
        <w:rPr>
          <w:rFonts w:ascii="Times New Roman" w:hAnsi="Times New Roman"/>
          <w:sz w:val="24"/>
          <w:szCs w:val="24"/>
        </w:rPr>
      </w:pPr>
      <w:r w:rsidRPr="00B61630">
        <w:rPr>
          <w:rFonts w:ascii="Times New Roman" w:hAnsi="Times New Roman"/>
          <w:i/>
          <w:sz w:val="24"/>
          <w:szCs w:val="24"/>
        </w:rPr>
        <w:t>5.4.2.</w:t>
      </w:r>
      <w:r w:rsidRPr="00B61630">
        <w:rPr>
          <w:rFonts w:ascii="Times New Roman" w:hAnsi="Times New Roman"/>
          <w:sz w:val="24"/>
          <w:szCs w:val="24"/>
        </w:rPr>
        <w:tab/>
      </w:r>
      <w:r w:rsidRPr="00B61630">
        <w:rPr>
          <w:rFonts w:ascii="Times New Roman" w:hAnsi="Times New Roman"/>
          <w:i/>
          <w:sz w:val="24"/>
          <w:szCs w:val="24"/>
        </w:rPr>
        <w:t xml:space="preserve">Identifying Prospective </w:t>
      </w:r>
      <w:r>
        <w:rPr>
          <w:rFonts w:ascii="Times New Roman" w:hAnsi="Times New Roman"/>
          <w:i/>
          <w:sz w:val="24"/>
          <w:szCs w:val="24"/>
        </w:rPr>
        <w:t>Respondents</w:t>
      </w:r>
      <w:r w:rsidRPr="00B61630">
        <w:rPr>
          <w:rFonts w:ascii="Times New Roman" w:hAnsi="Times New Roman"/>
          <w:sz w:val="24"/>
          <w:szCs w:val="24"/>
        </w:rPr>
        <w:t>.</w:t>
      </w:r>
    </w:p>
    <w:p w14:paraId="261253A4" w14:textId="77777777" w:rsidR="00CD758C" w:rsidRDefault="00CD758C">
      <w:pPr>
        <w:spacing w:after="0"/>
        <w:ind w:left="1440"/>
        <w:rPr>
          <w:rFonts w:ascii="Times New Roman" w:hAnsi="Times New Roman"/>
          <w:sz w:val="24"/>
          <w:szCs w:val="24"/>
        </w:rPr>
      </w:pPr>
    </w:p>
    <w:p w14:paraId="281F7ED7" w14:textId="77777777" w:rsidR="00CD758C" w:rsidRDefault="00850D4A">
      <w:pPr>
        <w:autoSpaceDE w:val="0"/>
        <w:autoSpaceDN w:val="0"/>
        <w:adjustRightInd w:val="0"/>
        <w:spacing w:after="0"/>
        <w:ind w:left="1440"/>
        <w:rPr>
          <w:rFonts w:ascii="Times New Roman" w:hAnsi="Times New Roman"/>
          <w:color w:val="000000"/>
          <w:sz w:val="24"/>
          <w:szCs w:val="24"/>
        </w:rPr>
      </w:pPr>
      <w:r w:rsidRPr="00B61630">
        <w:rPr>
          <w:rFonts w:ascii="Times New Roman" w:hAnsi="Times New Roman"/>
          <w:color w:val="000000"/>
          <w:sz w:val="24"/>
          <w:szCs w:val="24"/>
        </w:rPr>
        <w:t xml:space="preserve">The State maintains a database that contains contact information for thousands of registered </w:t>
      </w:r>
      <w:r>
        <w:rPr>
          <w:rFonts w:ascii="Times New Roman" w:hAnsi="Times New Roman"/>
          <w:color w:val="000000"/>
          <w:sz w:val="24"/>
          <w:szCs w:val="24"/>
        </w:rPr>
        <w:t>supplier</w:t>
      </w:r>
      <w:r w:rsidRPr="00B61630">
        <w:rPr>
          <w:rFonts w:ascii="Times New Roman" w:hAnsi="Times New Roman"/>
          <w:color w:val="000000"/>
          <w:sz w:val="24"/>
          <w:szCs w:val="24"/>
        </w:rPr>
        <w:t xml:space="preserve">s and current and former </w:t>
      </w:r>
      <w:r>
        <w:rPr>
          <w:rFonts w:ascii="Times New Roman" w:hAnsi="Times New Roman"/>
          <w:color w:val="000000"/>
          <w:sz w:val="24"/>
          <w:szCs w:val="24"/>
        </w:rPr>
        <w:t>suppliers</w:t>
      </w:r>
      <w:r w:rsidRPr="00B61630">
        <w:rPr>
          <w:rFonts w:ascii="Times New Roman" w:hAnsi="Times New Roman"/>
          <w:color w:val="000000"/>
          <w:sz w:val="24"/>
          <w:szCs w:val="24"/>
        </w:rPr>
        <w:t xml:space="preserve">.  The </w:t>
      </w:r>
      <w:r>
        <w:rPr>
          <w:rFonts w:ascii="Times New Roman" w:hAnsi="Times New Roman"/>
          <w:color w:val="000000"/>
          <w:sz w:val="24"/>
          <w:szCs w:val="24"/>
        </w:rPr>
        <w:t>supplier</w:t>
      </w:r>
      <w:r w:rsidRPr="00B61630">
        <w:rPr>
          <w:rFonts w:ascii="Times New Roman" w:hAnsi="Times New Roman"/>
          <w:color w:val="000000"/>
          <w:sz w:val="24"/>
          <w:szCs w:val="24"/>
        </w:rPr>
        <w:t xml:space="preserve"> database is the first place that a solicitation coordinator should consult when attempting to identify prospective </w:t>
      </w:r>
      <w:r>
        <w:rPr>
          <w:rFonts w:ascii="Times New Roman" w:hAnsi="Times New Roman"/>
          <w:color w:val="000000"/>
          <w:sz w:val="24"/>
          <w:szCs w:val="24"/>
        </w:rPr>
        <w:t>respondents</w:t>
      </w:r>
      <w:r w:rsidRPr="00B61630">
        <w:rPr>
          <w:rFonts w:ascii="Times New Roman" w:hAnsi="Times New Roman"/>
          <w:color w:val="000000"/>
          <w:sz w:val="24"/>
          <w:szCs w:val="24"/>
        </w:rPr>
        <w:t xml:space="preserve">.  There are circumstances where a solicitation coordinator is unable to identify qualified </w:t>
      </w:r>
      <w:r>
        <w:rPr>
          <w:rFonts w:ascii="Times New Roman" w:hAnsi="Times New Roman"/>
          <w:color w:val="000000"/>
          <w:sz w:val="24"/>
          <w:szCs w:val="24"/>
        </w:rPr>
        <w:t>supplier</w:t>
      </w:r>
      <w:r w:rsidRPr="00B61630">
        <w:rPr>
          <w:rFonts w:ascii="Times New Roman" w:hAnsi="Times New Roman"/>
          <w:color w:val="000000"/>
          <w:sz w:val="24"/>
          <w:szCs w:val="24"/>
        </w:rPr>
        <w:t xml:space="preserve">s through the </w:t>
      </w:r>
      <w:r>
        <w:rPr>
          <w:rFonts w:ascii="Times New Roman" w:hAnsi="Times New Roman"/>
          <w:color w:val="000000"/>
          <w:sz w:val="24"/>
          <w:szCs w:val="24"/>
        </w:rPr>
        <w:t>supplier</w:t>
      </w:r>
      <w:r w:rsidRPr="00B61630">
        <w:rPr>
          <w:rFonts w:ascii="Times New Roman" w:hAnsi="Times New Roman"/>
          <w:color w:val="000000"/>
          <w:sz w:val="24"/>
          <w:szCs w:val="24"/>
        </w:rPr>
        <w:t xml:space="preserve"> database (e.g., because of the unique goods or services at issue, proprietary rights of parties, etc.).  In such an event, a solicitation coordinator should perform due diligence or research to identify potential vendors, particularly if the good or service has not been purchased before, involves new technology or proprietary rights. While not an exhaustive list, a solicitation coordinator should consult the following: </w:t>
      </w:r>
    </w:p>
    <w:p w14:paraId="5B51C3CA" w14:textId="77777777" w:rsidR="00CD758C" w:rsidRDefault="00CD758C">
      <w:pPr>
        <w:autoSpaceDE w:val="0"/>
        <w:autoSpaceDN w:val="0"/>
        <w:adjustRightInd w:val="0"/>
        <w:spacing w:after="0"/>
        <w:ind w:left="720"/>
        <w:rPr>
          <w:rFonts w:ascii="Times New Roman" w:hAnsi="Times New Roman"/>
          <w:color w:val="000000"/>
          <w:sz w:val="24"/>
          <w:szCs w:val="24"/>
        </w:rPr>
      </w:pPr>
    </w:p>
    <w:p w14:paraId="6AD0F35F" w14:textId="77777777" w:rsidR="00CD758C" w:rsidRDefault="00850D4A">
      <w:pPr>
        <w:pStyle w:val="ListParagraph"/>
        <w:numPr>
          <w:ilvl w:val="2"/>
          <w:numId w:val="3"/>
        </w:numPr>
        <w:autoSpaceDE w:val="0"/>
        <w:autoSpaceDN w:val="0"/>
        <w:adjustRightInd w:val="0"/>
        <w:spacing w:after="0"/>
        <w:ind w:left="1890" w:hanging="450"/>
        <w:rPr>
          <w:rFonts w:ascii="Times New Roman" w:hAnsi="Times New Roman"/>
          <w:color w:val="000000"/>
          <w:sz w:val="24"/>
          <w:szCs w:val="24"/>
        </w:rPr>
      </w:pPr>
      <w:r w:rsidRPr="00B61630">
        <w:rPr>
          <w:rFonts w:ascii="Times New Roman" w:hAnsi="Times New Roman"/>
          <w:color w:val="000000"/>
          <w:sz w:val="24"/>
          <w:szCs w:val="24"/>
        </w:rPr>
        <w:t xml:space="preserve">Library and web references such as the Thomas Register. For procurement related websites see Helpful and Interesting Web Sites. </w:t>
      </w:r>
    </w:p>
    <w:p w14:paraId="6D157F4A" w14:textId="77777777" w:rsidR="00CD758C" w:rsidRDefault="00CD758C">
      <w:pPr>
        <w:autoSpaceDE w:val="0"/>
        <w:autoSpaceDN w:val="0"/>
        <w:adjustRightInd w:val="0"/>
        <w:spacing w:after="0"/>
        <w:ind w:left="1440"/>
        <w:rPr>
          <w:rFonts w:ascii="Times New Roman" w:hAnsi="Times New Roman"/>
          <w:color w:val="000000"/>
          <w:sz w:val="24"/>
          <w:szCs w:val="24"/>
        </w:rPr>
      </w:pPr>
    </w:p>
    <w:p w14:paraId="6CC13CC8" w14:textId="77777777" w:rsidR="00CD758C" w:rsidRDefault="00850D4A">
      <w:pPr>
        <w:pStyle w:val="ListParagraph"/>
        <w:numPr>
          <w:ilvl w:val="2"/>
          <w:numId w:val="3"/>
        </w:numPr>
        <w:autoSpaceDE w:val="0"/>
        <w:autoSpaceDN w:val="0"/>
        <w:adjustRightInd w:val="0"/>
        <w:spacing w:after="0"/>
        <w:ind w:left="1890" w:hanging="450"/>
        <w:rPr>
          <w:rFonts w:ascii="Times New Roman" w:hAnsi="Times New Roman"/>
          <w:color w:val="000000"/>
          <w:sz w:val="24"/>
          <w:szCs w:val="24"/>
        </w:rPr>
      </w:pPr>
      <w:r w:rsidRPr="00B61630">
        <w:rPr>
          <w:rFonts w:ascii="Times New Roman" w:hAnsi="Times New Roman"/>
          <w:color w:val="000000"/>
          <w:sz w:val="24"/>
          <w:szCs w:val="24"/>
        </w:rPr>
        <w:t xml:space="preserve">The Yellow Pages for local suppliers directories, vendor catalogues, and professional journals.   </w:t>
      </w:r>
    </w:p>
    <w:p w14:paraId="4C45AB15" w14:textId="77777777" w:rsidR="00CD758C" w:rsidRDefault="00CD758C">
      <w:pPr>
        <w:pStyle w:val="ListParagraph"/>
        <w:spacing w:after="0"/>
        <w:rPr>
          <w:rFonts w:ascii="Times New Roman" w:hAnsi="Times New Roman"/>
          <w:color w:val="000000"/>
          <w:sz w:val="24"/>
          <w:szCs w:val="24"/>
        </w:rPr>
      </w:pPr>
    </w:p>
    <w:p w14:paraId="27C12A29" w14:textId="77777777" w:rsidR="00CD758C" w:rsidRDefault="00850D4A">
      <w:pPr>
        <w:pStyle w:val="ListParagraph"/>
        <w:numPr>
          <w:ilvl w:val="2"/>
          <w:numId w:val="3"/>
        </w:numPr>
        <w:autoSpaceDE w:val="0"/>
        <w:autoSpaceDN w:val="0"/>
        <w:adjustRightInd w:val="0"/>
        <w:spacing w:after="0"/>
        <w:ind w:left="1890" w:hanging="450"/>
        <w:rPr>
          <w:rFonts w:ascii="Times New Roman" w:hAnsi="Times New Roman"/>
          <w:color w:val="000000"/>
          <w:sz w:val="24"/>
          <w:szCs w:val="24"/>
        </w:rPr>
      </w:pPr>
      <w:r w:rsidRPr="00B61630">
        <w:rPr>
          <w:rFonts w:ascii="Times New Roman" w:hAnsi="Times New Roman"/>
          <w:color w:val="000000"/>
          <w:sz w:val="24"/>
          <w:szCs w:val="24"/>
        </w:rPr>
        <w:t>Trade associations or publications.</w:t>
      </w:r>
    </w:p>
    <w:p w14:paraId="387B1F17" w14:textId="77777777" w:rsidR="00CD758C" w:rsidRDefault="00CD758C">
      <w:pPr>
        <w:pStyle w:val="ListParagraph"/>
        <w:spacing w:after="0"/>
        <w:ind w:left="1170"/>
        <w:rPr>
          <w:rFonts w:ascii="Times New Roman" w:hAnsi="Times New Roman"/>
          <w:color w:val="000000"/>
          <w:sz w:val="24"/>
          <w:szCs w:val="24"/>
        </w:rPr>
      </w:pPr>
    </w:p>
    <w:p w14:paraId="66649809" w14:textId="77777777" w:rsidR="00CD758C" w:rsidRDefault="00850D4A">
      <w:pPr>
        <w:pStyle w:val="ListParagraph"/>
        <w:numPr>
          <w:ilvl w:val="2"/>
          <w:numId w:val="3"/>
        </w:numPr>
        <w:autoSpaceDE w:val="0"/>
        <w:autoSpaceDN w:val="0"/>
        <w:adjustRightInd w:val="0"/>
        <w:spacing w:after="0"/>
        <w:ind w:left="1890" w:hanging="450"/>
        <w:rPr>
          <w:rFonts w:ascii="Times New Roman" w:hAnsi="Times New Roman"/>
          <w:color w:val="000000"/>
          <w:sz w:val="24"/>
          <w:szCs w:val="24"/>
        </w:rPr>
      </w:pPr>
      <w:r w:rsidRPr="00B61630">
        <w:rPr>
          <w:rFonts w:ascii="Times New Roman" w:hAnsi="Times New Roman"/>
          <w:color w:val="000000"/>
          <w:sz w:val="24"/>
          <w:szCs w:val="24"/>
        </w:rPr>
        <w:t>Procurement organizations in other states (e.g., state, local government, higher education, LEA’s, etc.).</w:t>
      </w:r>
    </w:p>
    <w:p w14:paraId="3C297393" w14:textId="77777777" w:rsidR="00CD758C" w:rsidRDefault="00CD758C">
      <w:pPr>
        <w:pStyle w:val="ListParagraph"/>
        <w:spacing w:after="0"/>
        <w:ind w:left="1170"/>
        <w:rPr>
          <w:rFonts w:ascii="Times New Roman" w:hAnsi="Times New Roman"/>
          <w:color w:val="000000"/>
          <w:sz w:val="24"/>
          <w:szCs w:val="24"/>
        </w:rPr>
      </w:pPr>
    </w:p>
    <w:p w14:paraId="1D43B43B" w14:textId="77777777" w:rsidR="00CD758C" w:rsidRDefault="00850D4A" w:rsidP="0053586C">
      <w:pPr>
        <w:pStyle w:val="ListParagraph"/>
        <w:numPr>
          <w:ilvl w:val="3"/>
          <w:numId w:val="54"/>
        </w:numPr>
        <w:autoSpaceDE w:val="0"/>
        <w:autoSpaceDN w:val="0"/>
        <w:adjustRightInd w:val="0"/>
        <w:spacing w:after="0"/>
        <w:ind w:left="1890" w:hanging="450"/>
        <w:rPr>
          <w:rFonts w:ascii="Times New Roman" w:hAnsi="Times New Roman"/>
          <w:color w:val="000000"/>
          <w:sz w:val="24"/>
          <w:szCs w:val="24"/>
        </w:rPr>
      </w:pPr>
      <w:r w:rsidRPr="00B61630">
        <w:rPr>
          <w:rFonts w:ascii="Times New Roman" w:hAnsi="Times New Roman"/>
          <w:color w:val="000000"/>
          <w:sz w:val="24"/>
          <w:szCs w:val="24"/>
        </w:rPr>
        <w:t>Cooperative procurement organizations (e.g., WSCA, NASPO, MMCAP, etc.).</w:t>
      </w:r>
    </w:p>
    <w:p w14:paraId="49660F81" w14:textId="77777777" w:rsidR="00CD758C" w:rsidRDefault="00CD758C">
      <w:pPr>
        <w:pStyle w:val="ListParagraph"/>
        <w:spacing w:after="0"/>
        <w:ind w:left="1170"/>
        <w:rPr>
          <w:rFonts w:ascii="Times New Roman" w:hAnsi="Times New Roman"/>
          <w:color w:val="000000"/>
          <w:sz w:val="24"/>
          <w:szCs w:val="24"/>
        </w:rPr>
      </w:pPr>
    </w:p>
    <w:p w14:paraId="6B6D9A0F" w14:textId="77777777" w:rsidR="00CD758C" w:rsidRDefault="00850D4A">
      <w:pPr>
        <w:pStyle w:val="ListParagraph"/>
        <w:numPr>
          <w:ilvl w:val="2"/>
          <w:numId w:val="3"/>
        </w:numPr>
        <w:autoSpaceDE w:val="0"/>
        <w:autoSpaceDN w:val="0"/>
        <w:adjustRightInd w:val="0"/>
        <w:spacing w:after="0"/>
        <w:ind w:left="1890" w:hanging="450"/>
        <w:rPr>
          <w:rFonts w:ascii="Times New Roman" w:hAnsi="Times New Roman"/>
          <w:color w:val="000000"/>
          <w:sz w:val="24"/>
          <w:szCs w:val="24"/>
        </w:rPr>
      </w:pPr>
      <w:r w:rsidRPr="00B61630">
        <w:rPr>
          <w:rFonts w:ascii="Times New Roman" w:hAnsi="Times New Roman"/>
          <w:color w:val="000000"/>
          <w:sz w:val="24"/>
          <w:szCs w:val="24"/>
        </w:rPr>
        <w:t xml:space="preserve">Existing </w:t>
      </w:r>
      <w:r>
        <w:rPr>
          <w:rFonts w:ascii="Times New Roman" w:hAnsi="Times New Roman"/>
          <w:color w:val="000000"/>
          <w:sz w:val="24"/>
          <w:szCs w:val="24"/>
        </w:rPr>
        <w:t>suppliers</w:t>
      </w:r>
      <w:r w:rsidRPr="00B61630">
        <w:rPr>
          <w:rFonts w:ascii="Times New Roman" w:hAnsi="Times New Roman"/>
          <w:color w:val="000000"/>
          <w:sz w:val="24"/>
          <w:szCs w:val="24"/>
        </w:rPr>
        <w:t xml:space="preserve"> in Tennessee or other states who provide the same or similar services to those being procured.</w:t>
      </w:r>
    </w:p>
    <w:p w14:paraId="66BC1540" w14:textId="77777777" w:rsidR="00CD758C" w:rsidRDefault="00CD758C">
      <w:pPr>
        <w:pStyle w:val="ListParagraph"/>
        <w:spacing w:after="0"/>
        <w:ind w:left="1170"/>
        <w:rPr>
          <w:rFonts w:ascii="Times New Roman" w:hAnsi="Times New Roman"/>
          <w:color w:val="000000"/>
          <w:sz w:val="24"/>
          <w:szCs w:val="24"/>
        </w:rPr>
      </w:pPr>
    </w:p>
    <w:p w14:paraId="2E960FE4" w14:textId="77777777" w:rsidR="00FE4411" w:rsidRDefault="00FE4411">
      <w:pPr>
        <w:spacing w:after="0"/>
        <w:ind w:left="1440"/>
        <w:rPr>
          <w:rFonts w:ascii="Times New Roman" w:hAnsi="Times New Roman"/>
          <w:i/>
          <w:sz w:val="24"/>
          <w:szCs w:val="24"/>
        </w:rPr>
      </w:pPr>
    </w:p>
    <w:p w14:paraId="7F7EDD6A" w14:textId="77777777" w:rsidR="00FE4411" w:rsidRDefault="00FE4411">
      <w:pPr>
        <w:spacing w:after="0"/>
        <w:ind w:left="1440"/>
        <w:rPr>
          <w:rFonts w:ascii="Times New Roman" w:hAnsi="Times New Roman"/>
          <w:i/>
          <w:sz w:val="24"/>
          <w:szCs w:val="24"/>
        </w:rPr>
      </w:pPr>
    </w:p>
    <w:p w14:paraId="5888365A" w14:textId="4DEC5B7E" w:rsidR="00CD758C" w:rsidRDefault="00850D4A">
      <w:pPr>
        <w:spacing w:after="0"/>
        <w:ind w:left="1440"/>
        <w:rPr>
          <w:rFonts w:ascii="Times New Roman" w:hAnsi="Times New Roman"/>
          <w:sz w:val="24"/>
          <w:szCs w:val="24"/>
        </w:rPr>
      </w:pPr>
      <w:r w:rsidRPr="00B61630">
        <w:rPr>
          <w:rFonts w:ascii="Times New Roman" w:hAnsi="Times New Roman"/>
          <w:i/>
          <w:sz w:val="24"/>
          <w:szCs w:val="24"/>
        </w:rPr>
        <w:t>5.4.3.</w:t>
      </w:r>
      <w:r w:rsidRPr="00B61630">
        <w:rPr>
          <w:rFonts w:ascii="Times New Roman" w:hAnsi="Times New Roman"/>
          <w:i/>
          <w:sz w:val="24"/>
          <w:szCs w:val="24"/>
        </w:rPr>
        <w:tab/>
        <w:t>Standard Terms and Conditions - Solicitations</w:t>
      </w:r>
      <w:r w:rsidRPr="00B61630">
        <w:rPr>
          <w:rFonts w:ascii="Times New Roman" w:hAnsi="Times New Roman"/>
          <w:sz w:val="24"/>
          <w:szCs w:val="24"/>
        </w:rPr>
        <w:t>.</w:t>
      </w:r>
    </w:p>
    <w:p w14:paraId="7C9A0F6E" w14:textId="77777777" w:rsidR="00CD758C" w:rsidRDefault="00CD758C">
      <w:pPr>
        <w:spacing w:after="0"/>
        <w:ind w:left="1440"/>
        <w:rPr>
          <w:rFonts w:ascii="Times New Roman" w:hAnsi="Times New Roman"/>
          <w:sz w:val="24"/>
          <w:szCs w:val="24"/>
        </w:rPr>
      </w:pPr>
    </w:p>
    <w:p w14:paraId="3D4EEF04" w14:textId="77777777" w:rsidR="00CD758C" w:rsidRDefault="00850D4A">
      <w:pPr>
        <w:spacing w:after="0"/>
        <w:ind w:left="1440"/>
        <w:rPr>
          <w:rFonts w:ascii="Times New Roman" w:hAnsi="Times New Roman"/>
          <w:sz w:val="24"/>
          <w:szCs w:val="24"/>
        </w:rPr>
      </w:pPr>
      <w:r w:rsidRPr="00B61630">
        <w:rPr>
          <w:rFonts w:ascii="Times New Roman" w:hAnsi="Times New Roman"/>
          <w:color w:val="000000"/>
          <w:sz w:val="24"/>
          <w:szCs w:val="24"/>
        </w:rPr>
        <w:t xml:space="preserve">The </w:t>
      </w:r>
      <w:r w:rsidR="00952F8B">
        <w:rPr>
          <w:rFonts w:ascii="Times New Roman" w:hAnsi="Times New Roman"/>
          <w:color w:val="000000"/>
          <w:sz w:val="24"/>
          <w:szCs w:val="24"/>
        </w:rPr>
        <w:t>Central Procurement Office</w:t>
      </w:r>
      <w:r w:rsidRPr="00B61630">
        <w:rPr>
          <w:rFonts w:ascii="Times New Roman" w:hAnsi="Times New Roman"/>
          <w:color w:val="000000"/>
          <w:sz w:val="24"/>
          <w:szCs w:val="24"/>
        </w:rPr>
        <w:t xml:space="preserve"> shall prescribe the standard terms and conditions to be used in all solicitations in accordance with the Rules or </w:t>
      </w:r>
      <w:r w:rsidR="00952F8B">
        <w:rPr>
          <w:rFonts w:ascii="Times New Roman" w:hAnsi="Times New Roman"/>
          <w:color w:val="000000"/>
          <w:sz w:val="24"/>
          <w:szCs w:val="24"/>
        </w:rPr>
        <w:t>Central Procurement Office</w:t>
      </w:r>
      <w:r w:rsidRPr="00B61630">
        <w:rPr>
          <w:rFonts w:ascii="Times New Roman" w:hAnsi="Times New Roman"/>
          <w:color w:val="000000"/>
          <w:sz w:val="24"/>
          <w:szCs w:val="24"/>
        </w:rPr>
        <w:t xml:space="preserve"> Policy. </w:t>
      </w:r>
      <w:r>
        <w:rPr>
          <w:rFonts w:ascii="Times New Roman" w:hAnsi="Times New Roman"/>
          <w:color w:val="000000"/>
          <w:sz w:val="24"/>
          <w:szCs w:val="24"/>
        </w:rPr>
        <w:t xml:space="preserve">Changes to the standard terms and conditions may require additional State approvals in accordance with Section </w:t>
      </w:r>
      <w:r w:rsidRPr="00B61630">
        <w:rPr>
          <w:rFonts w:ascii="Times New Roman" w:hAnsi="Times New Roman"/>
          <w:i/>
          <w:sz w:val="24"/>
          <w:szCs w:val="24"/>
        </w:rPr>
        <w:t>5.15.3</w:t>
      </w:r>
      <w:r>
        <w:rPr>
          <w:rFonts w:ascii="Times New Roman" w:hAnsi="Times New Roman"/>
          <w:i/>
          <w:sz w:val="24"/>
          <w:szCs w:val="24"/>
        </w:rPr>
        <w:t>.</w:t>
      </w:r>
      <w:r>
        <w:rPr>
          <w:rFonts w:ascii="Times New Roman" w:hAnsi="Times New Roman"/>
          <w:sz w:val="24"/>
          <w:szCs w:val="24"/>
        </w:rPr>
        <w:t xml:space="preserve"> of this Manual</w:t>
      </w:r>
      <w:r w:rsidRPr="00B61630">
        <w:rPr>
          <w:rFonts w:ascii="Times New Roman" w:hAnsi="Times New Roman"/>
          <w:color w:val="000000"/>
          <w:sz w:val="24"/>
          <w:szCs w:val="24"/>
        </w:rPr>
        <w:t>.</w:t>
      </w:r>
    </w:p>
    <w:p w14:paraId="18343044" w14:textId="77777777" w:rsidR="00CD758C" w:rsidRDefault="00CD758C">
      <w:pPr>
        <w:spacing w:after="0"/>
        <w:ind w:left="1440"/>
        <w:rPr>
          <w:rFonts w:ascii="Times New Roman" w:hAnsi="Times New Roman"/>
          <w:i/>
          <w:sz w:val="24"/>
          <w:szCs w:val="24"/>
        </w:rPr>
      </w:pPr>
    </w:p>
    <w:p w14:paraId="252C62F1" w14:textId="77777777" w:rsidR="00CD758C" w:rsidRDefault="00850D4A">
      <w:pPr>
        <w:spacing w:after="0"/>
        <w:ind w:left="1440"/>
        <w:rPr>
          <w:rFonts w:ascii="Times New Roman" w:hAnsi="Times New Roman"/>
          <w:sz w:val="24"/>
          <w:szCs w:val="24"/>
        </w:rPr>
      </w:pPr>
      <w:r w:rsidRPr="00B61630">
        <w:rPr>
          <w:rFonts w:ascii="Times New Roman" w:hAnsi="Times New Roman"/>
          <w:i/>
          <w:sz w:val="24"/>
          <w:szCs w:val="24"/>
        </w:rPr>
        <w:t>5.4.4.</w:t>
      </w:r>
      <w:r w:rsidRPr="00B61630">
        <w:rPr>
          <w:rFonts w:ascii="Times New Roman" w:hAnsi="Times New Roman"/>
          <w:sz w:val="24"/>
          <w:szCs w:val="24"/>
        </w:rPr>
        <w:tab/>
      </w:r>
      <w:r w:rsidRPr="00B61630">
        <w:rPr>
          <w:rFonts w:ascii="Times New Roman" w:hAnsi="Times New Roman"/>
          <w:i/>
          <w:sz w:val="24"/>
          <w:szCs w:val="24"/>
        </w:rPr>
        <w:t>Special Terms and Conditions - Solicitations</w:t>
      </w:r>
      <w:r w:rsidRPr="00B61630">
        <w:rPr>
          <w:rFonts w:ascii="Times New Roman" w:hAnsi="Times New Roman"/>
          <w:sz w:val="24"/>
          <w:szCs w:val="24"/>
        </w:rPr>
        <w:t>.</w:t>
      </w:r>
    </w:p>
    <w:p w14:paraId="32DC80E8" w14:textId="77777777" w:rsidR="00CD758C" w:rsidRDefault="00CD758C">
      <w:pPr>
        <w:spacing w:after="0"/>
        <w:ind w:left="1440"/>
        <w:rPr>
          <w:rFonts w:ascii="Times New Roman" w:hAnsi="Times New Roman"/>
          <w:sz w:val="24"/>
          <w:szCs w:val="24"/>
        </w:rPr>
      </w:pPr>
    </w:p>
    <w:p w14:paraId="504A1773" w14:textId="77777777" w:rsidR="00CD758C" w:rsidRDefault="00850D4A">
      <w:pPr>
        <w:spacing w:after="0"/>
        <w:ind w:left="1440"/>
        <w:rPr>
          <w:rFonts w:ascii="Times New Roman" w:hAnsi="Times New Roman"/>
          <w:sz w:val="24"/>
          <w:szCs w:val="24"/>
        </w:rPr>
      </w:pPr>
      <w:r w:rsidRPr="00B61630">
        <w:rPr>
          <w:rFonts w:ascii="Times New Roman" w:hAnsi="Times New Roman"/>
          <w:color w:val="000000"/>
          <w:sz w:val="24"/>
          <w:szCs w:val="24"/>
        </w:rPr>
        <w:t xml:space="preserve">The </w:t>
      </w:r>
      <w:r w:rsidR="00952F8B">
        <w:rPr>
          <w:rFonts w:ascii="Times New Roman" w:hAnsi="Times New Roman"/>
          <w:color w:val="000000"/>
          <w:sz w:val="24"/>
          <w:szCs w:val="24"/>
        </w:rPr>
        <w:t>Central Procurement Office</w:t>
      </w:r>
      <w:r w:rsidRPr="00B61630">
        <w:rPr>
          <w:rFonts w:ascii="Times New Roman" w:hAnsi="Times New Roman"/>
          <w:color w:val="000000"/>
          <w:sz w:val="24"/>
          <w:szCs w:val="24"/>
        </w:rPr>
        <w:t xml:space="preserve">, in consultation with the affected State Agency, shall prescribe all special terms and conditions to be used in a solicitation in accordance with the Rules or </w:t>
      </w:r>
      <w:r w:rsidR="00952F8B">
        <w:rPr>
          <w:rFonts w:ascii="Times New Roman" w:hAnsi="Times New Roman"/>
          <w:color w:val="000000"/>
          <w:sz w:val="24"/>
          <w:szCs w:val="24"/>
        </w:rPr>
        <w:t>Central Procurement Office</w:t>
      </w:r>
      <w:r w:rsidRPr="00B61630">
        <w:rPr>
          <w:rFonts w:ascii="Times New Roman" w:hAnsi="Times New Roman"/>
          <w:color w:val="000000"/>
          <w:sz w:val="24"/>
          <w:szCs w:val="24"/>
        </w:rPr>
        <w:t xml:space="preserve"> Policy.  </w:t>
      </w:r>
      <w:r>
        <w:rPr>
          <w:rFonts w:ascii="Times New Roman" w:hAnsi="Times New Roman"/>
          <w:color w:val="000000"/>
          <w:sz w:val="24"/>
          <w:szCs w:val="24"/>
        </w:rPr>
        <w:t xml:space="preserve">Changes to the special terms and conditions may require additional State approvals in accordance with </w:t>
      </w:r>
      <w:r w:rsidR="00896478" w:rsidRPr="00896478">
        <w:rPr>
          <w:rFonts w:ascii="Times New Roman" w:hAnsi="Times New Roman"/>
          <w:i/>
          <w:color w:val="000000"/>
          <w:sz w:val="24"/>
          <w:szCs w:val="24"/>
        </w:rPr>
        <w:t>Section</w:t>
      </w:r>
      <w:r>
        <w:rPr>
          <w:rFonts w:ascii="Times New Roman" w:hAnsi="Times New Roman"/>
          <w:color w:val="000000"/>
          <w:sz w:val="24"/>
          <w:szCs w:val="24"/>
        </w:rPr>
        <w:t xml:space="preserve"> </w:t>
      </w:r>
      <w:r w:rsidRPr="00B61630">
        <w:rPr>
          <w:rFonts w:ascii="Times New Roman" w:hAnsi="Times New Roman"/>
          <w:i/>
          <w:sz w:val="24"/>
          <w:szCs w:val="24"/>
        </w:rPr>
        <w:t>5.15.3</w:t>
      </w:r>
      <w:r>
        <w:rPr>
          <w:rFonts w:ascii="Times New Roman" w:hAnsi="Times New Roman"/>
          <w:i/>
          <w:sz w:val="24"/>
          <w:szCs w:val="24"/>
        </w:rPr>
        <w:t>.</w:t>
      </w:r>
      <w:r>
        <w:rPr>
          <w:rFonts w:ascii="Times New Roman" w:hAnsi="Times New Roman"/>
          <w:sz w:val="24"/>
          <w:szCs w:val="24"/>
        </w:rPr>
        <w:t xml:space="preserve"> of this Manual</w:t>
      </w:r>
      <w:r w:rsidRPr="00B61630">
        <w:rPr>
          <w:rFonts w:ascii="Times New Roman" w:hAnsi="Times New Roman"/>
          <w:color w:val="000000"/>
          <w:sz w:val="24"/>
          <w:szCs w:val="24"/>
        </w:rPr>
        <w:t>.</w:t>
      </w:r>
    </w:p>
    <w:p w14:paraId="45728872" w14:textId="77777777" w:rsidR="00CD758C" w:rsidRDefault="00CD758C">
      <w:pPr>
        <w:spacing w:after="0"/>
        <w:ind w:left="720" w:firstLine="720"/>
        <w:rPr>
          <w:rFonts w:ascii="Times New Roman" w:hAnsi="Times New Roman"/>
          <w:sz w:val="24"/>
          <w:szCs w:val="24"/>
        </w:rPr>
      </w:pPr>
    </w:p>
    <w:p w14:paraId="55E945F2" w14:textId="77777777" w:rsidR="00CD758C" w:rsidRDefault="00850D4A" w:rsidP="006122E6">
      <w:pPr>
        <w:spacing w:after="0" w:line="240" w:lineRule="auto"/>
        <w:ind w:left="720" w:firstLine="720"/>
        <w:rPr>
          <w:rFonts w:ascii="Times New Roman" w:hAnsi="Times New Roman"/>
          <w:i/>
          <w:sz w:val="24"/>
          <w:szCs w:val="24"/>
        </w:rPr>
      </w:pPr>
      <w:r w:rsidRPr="00B61630">
        <w:rPr>
          <w:rFonts w:ascii="Times New Roman" w:hAnsi="Times New Roman"/>
          <w:i/>
          <w:sz w:val="24"/>
          <w:szCs w:val="24"/>
        </w:rPr>
        <w:t>5.4.5.</w:t>
      </w:r>
      <w:r w:rsidRPr="00B61630">
        <w:rPr>
          <w:rFonts w:ascii="Times New Roman" w:hAnsi="Times New Roman"/>
          <w:i/>
          <w:sz w:val="24"/>
          <w:szCs w:val="24"/>
        </w:rPr>
        <w:tab/>
        <w:t>Evaluation Criteria.</w:t>
      </w:r>
    </w:p>
    <w:p w14:paraId="712D2828" w14:textId="77777777" w:rsidR="00CD758C" w:rsidRDefault="00CD758C">
      <w:pPr>
        <w:spacing w:after="0"/>
        <w:ind w:left="1440"/>
        <w:rPr>
          <w:rFonts w:ascii="Times New Roman" w:hAnsi="Times New Roman"/>
          <w:i/>
          <w:sz w:val="24"/>
          <w:szCs w:val="24"/>
        </w:rPr>
      </w:pPr>
    </w:p>
    <w:p w14:paraId="6C6A7F2A" w14:textId="77777777" w:rsidR="00CD758C" w:rsidRDefault="00850D4A">
      <w:pPr>
        <w:spacing w:after="0"/>
        <w:ind w:left="1440"/>
        <w:rPr>
          <w:rFonts w:ascii="Times New Roman" w:hAnsi="Times New Roman"/>
          <w:sz w:val="24"/>
          <w:szCs w:val="24"/>
        </w:rPr>
      </w:pPr>
      <w:r w:rsidRPr="00B61630">
        <w:rPr>
          <w:rFonts w:ascii="Times New Roman" w:hAnsi="Times New Roman"/>
          <w:sz w:val="24"/>
          <w:szCs w:val="24"/>
        </w:rPr>
        <w:t>Evaluation criteria (and the weighting to be applied to each criterion) sh</w:t>
      </w:r>
      <w:r>
        <w:rPr>
          <w:rFonts w:ascii="Times New Roman" w:hAnsi="Times New Roman"/>
          <w:sz w:val="24"/>
          <w:szCs w:val="24"/>
        </w:rPr>
        <w:t>all</w:t>
      </w:r>
      <w:r w:rsidRPr="00B61630">
        <w:rPr>
          <w:rFonts w:ascii="Times New Roman" w:hAnsi="Times New Roman"/>
          <w:sz w:val="24"/>
          <w:szCs w:val="24"/>
        </w:rPr>
        <w:t xml:space="preserve"> be specified in solicitation</w:t>
      </w:r>
      <w:r>
        <w:rPr>
          <w:rFonts w:ascii="Times New Roman" w:hAnsi="Times New Roman"/>
          <w:sz w:val="24"/>
          <w:szCs w:val="24"/>
        </w:rPr>
        <w:t>s</w:t>
      </w:r>
      <w:r w:rsidRPr="00B61630">
        <w:rPr>
          <w:rFonts w:ascii="Times New Roman" w:hAnsi="Times New Roman"/>
          <w:sz w:val="24"/>
          <w:szCs w:val="24"/>
        </w:rPr>
        <w:t xml:space="preserve"> </w:t>
      </w:r>
      <w:r>
        <w:rPr>
          <w:rFonts w:ascii="Times New Roman" w:hAnsi="Times New Roman"/>
          <w:sz w:val="24"/>
          <w:szCs w:val="24"/>
        </w:rPr>
        <w:t xml:space="preserve">(except ITBs) </w:t>
      </w:r>
      <w:r w:rsidRPr="00B61630">
        <w:rPr>
          <w:rFonts w:ascii="Times New Roman" w:hAnsi="Times New Roman"/>
          <w:sz w:val="24"/>
          <w:szCs w:val="24"/>
        </w:rPr>
        <w:t xml:space="preserve">and made available to all prospective respondents.   The solicitation coordinator should tailor the evaluation criteria to the particular project and contract terms to achieve the best possible response in terms of value for money. While not an exhaustive list, criteria that should be evaluated include qualifications, experience, technical approach, and cost in the evaluation of responses.  </w:t>
      </w:r>
    </w:p>
    <w:p w14:paraId="4C9D592E" w14:textId="77777777" w:rsidR="00CD758C" w:rsidRDefault="00CD758C">
      <w:pPr>
        <w:spacing w:after="0"/>
        <w:ind w:left="1440"/>
        <w:rPr>
          <w:rFonts w:ascii="Times New Roman" w:hAnsi="Times New Roman"/>
          <w:sz w:val="24"/>
          <w:szCs w:val="24"/>
        </w:rPr>
      </w:pPr>
    </w:p>
    <w:p w14:paraId="4B731B58" w14:textId="77777777" w:rsidR="00CD758C" w:rsidRDefault="00850D4A">
      <w:pPr>
        <w:spacing w:after="0"/>
        <w:ind w:left="1440"/>
        <w:rPr>
          <w:rFonts w:ascii="Times New Roman" w:hAnsi="Times New Roman"/>
          <w:sz w:val="24"/>
          <w:szCs w:val="24"/>
        </w:rPr>
      </w:pPr>
      <w:r w:rsidRPr="00B61630">
        <w:rPr>
          <w:rFonts w:ascii="Times New Roman" w:hAnsi="Times New Roman"/>
          <w:sz w:val="24"/>
          <w:szCs w:val="24"/>
        </w:rPr>
        <w:t xml:space="preserve">The </w:t>
      </w:r>
      <w:r>
        <w:rPr>
          <w:rFonts w:ascii="Times New Roman" w:hAnsi="Times New Roman"/>
          <w:sz w:val="24"/>
          <w:szCs w:val="24"/>
        </w:rPr>
        <w:t>response</w:t>
      </w:r>
      <w:r w:rsidRPr="00B61630">
        <w:rPr>
          <w:rFonts w:ascii="Times New Roman" w:hAnsi="Times New Roman"/>
          <w:sz w:val="24"/>
          <w:szCs w:val="24"/>
        </w:rPr>
        <w:t xml:space="preserve"> evaluation process</w:t>
      </w:r>
      <w:r>
        <w:rPr>
          <w:rFonts w:ascii="Times New Roman" w:hAnsi="Times New Roman"/>
          <w:sz w:val="24"/>
          <w:szCs w:val="24"/>
        </w:rPr>
        <w:t xml:space="preserve"> (except ITBs)</w:t>
      </w:r>
      <w:r w:rsidRPr="00B61630">
        <w:rPr>
          <w:rFonts w:ascii="Times New Roman" w:hAnsi="Times New Roman"/>
          <w:sz w:val="24"/>
          <w:szCs w:val="24"/>
        </w:rPr>
        <w:t xml:space="preserve"> should be designed to award a contract on terms and conditions in the State’s best interests and not necessarily to the respondent offering the lowest cost.  The evaluation criteria should be designed to weight the relative importance of each criterion in a manner that corresponds to the importance to the State of each criterion.  For example, if a respondent’s technical approach is more valuable to the State than a respondent’s experience, the evaluation criteria should be weighted to give greater importance or emphasis to the technical approach criterion.</w:t>
      </w:r>
    </w:p>
    <w:p w14:paraId="19ECCC72" w14:textId="77777777" w:rsidR="00CD758C" w:rsidRDefault="00CD758C">
      <w:pPr>
        <w:spacing w:after="0"/>
        <w:ind w:left="1440"/>
        <w:rPr>
          <w:rFonts w:ascii="Times New Roman" w:hAnsi="Times New Roman"/>
          <w:sz w:val="24"/>
          <w:szCs w:val="24"/>
        </w:rPr>
      </w:pPr>
    </w:p>
    <w:p w14:paraId="2C6C0436" w14:textId="77777777" w:rsidR="00CD758C" w:rsidRDefault="00EB63D8">
      <w:pPr>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sidR="00850D4A" w:rsidRPr="00B61630">
        <w:rPr>
          <w:rFonts w:ascii="Times New Roman" w:hAnsi="Times New Roman"/>
          <w:i/>
          <w:sz w:val="24"/>
          <w:szCs w:val="24"/>
        </w:rPr>
        <w:t>5.4.6.</w:t>
      </w:r>
      <w:r w:rsidR="00850D4A" w:rsidRPr="00B61630">
        <w:rPr>
          <w:rFonts w:ascii="Times New Roman" w:hAnsi="Times New Roman"/>
          <w:i/>
          <w:sz w:val="24"/>
          <w:szCs w:val="24"/>
        </w:rPr>
        <w:tab/>
        <w:t>Requisitions for Purchase.</w:t>
      </w:r>
    </w:p>
    <w:p w14:paraId="46EA5A71" w14:textId="77777777" w:rsidR="004E2AA2" w:rsidRPr="009A1314" w:rsidRDefault="004E2AA2" w:rsidP="004E2AA2">
      <w:pPr>
        <w:ind w:left="1440" w:right="720"/>
        <w:rPr>
          <w:rFonts w:ascii="Times New Roman" w:hAnsi="Times New Roman"/>
          <w:sz w:val="24"/>
          <w:szCs w:val="24"/>
        </w:rPr>
      </w:pPr>
      <w:r w:rsidRPr="0085276A">
        <w:rPr>
          <w:rFonts w:ascii="Times New Roman" w:hAnsi="Times New Roman"/>
          <w:color w:val="000000"/>
          <w:sz w:val="24"/>
          <w:szCs w:val="24"/>
        </w:rPr>
        <w:t>A Requisition for Purchase in Edison must be used if any</w:t>
      </w:r>
      <w:r w:rsidRPr="0085276A">
        <w:rPr>
          <w:rFonts w:ascii="Times New Roman" w:hAnsi="Times New Roman"/>
          <w:sz w:val="24"/>
          <w:szCs w:val="24"/>
        </w:rPr>
        <w:t xml:space="preserve"> of</w:t>
      </w:r>
      <w:r w:rsidRPr="00743529">
        <w:rPr>
          <w:rFonts w:ascii="Times New Roman" w:hAnsi="Times New Roman"/>
          <w:sz w:val="24"/>
        </w:rPr>
        <w:t xml:space="preserve"> the following </w:t>
      </w:r>
      <w:r w:rsidRPr="0085276A">
        <w:rPr>
          <w:rFonts w:ascii="Times New Roman" w:hAnsi="Times New Roman"/>
          <w:sz w:val="24"/>
          <w:szCs w:val="24"/>
        </w:rPr>
        <w:t xml:space="preserve">apply: </w:t>
      </w:r>
    </w:p>
    <w:p w14:paraId="279C7E30" w14:textId="77777777" w:rsidR="004E2AA2" w:rsidRPr="00743529" w:rsidRDefault="004E2AA2" w:rsidP="004E2AA2">
      <w:pPr>
        <w:pStyle w:val="ListParagraph"/>
        <w:numPr>
          <w:ilvl w:val="0"/>
          <w:numId w:val="86"/>
        </w:numPr>
        <w:ind w:right="720"/>
        <w:rPr>
          <w:rFonts w:ascii="Times New Roman" w:hAnsi="Times New Roman"/>
          <w:sz w:val="24"/>
        </w:rPr>
      </w:pPr>
      <w:r w:rsidRPr="009A1314">
        <w:rPr>
          <w:rFonts w:ascii="Times New Roman" w:hAnsi="Times New Roman"/>
          <w:sz w:val="24"/>
          <w:szCs w:val="24"/>
        </w:rPr>
        <w:t xml:space="preserve">The </w:t>
      </w:r>
      <w:r w:rsidRPr="00743529">
        <w:rPr>
          <w:rFonts w:ascii="Times New Roman" w:hAnsi="Times New Roman"/>
          <w:sz w:val="24"/>
        </w:rPr>
        <w:t xml:space="preserve">purchase </w:t>
      </w:r>
      <w:r w:rsidRPr="009A1314">
        <w:rPr>
          <w:rFonts w:ascii="Times New Roman" w:hAnsi="Times New Roman"/>
          <w:sz w:val="24"/>
          <w:szCs w:val="24"/>
        </w:rPr>
        <w:t>utilizes TN SmartShop.</w:t>
      </w:r>
    </w:p>
    <w:p w14:paraId="39A1C8CF" w14:textId="77777777" w:rsidR="004E2AA2" w:rsidRPr="009A1314" w:rsidRDefault="004E2AA2" w:rsidP="004E2AA2">
      <w:pPr>
        <w:pStyle w:val="ListParagraph"/>
        <w:numPr>
          <w:ilvl w:val="0"/>
          <w:numId w:val="86"/>
        </w:numPr>
        <w:ind w:right="720"/>
        <w:rPr>
          <w:rFonts w:ascii="Times New Roman" w:hAnsi="Times New Roman"/>
          <w:sz w:val="24"/>
          <w:szCs w:val="24"/>
        </w:rPr>
      </w:pPr>
      <w:r w:rsidRPr="009A1314">
        <w:rPr>
          <w:rFonts w:ascii="Times New Roman" w:hAnsi="Times New Roman"/>
          <w:sz w:val="24"/>
          <w:szCs w:val="24"/>
        </w:rPr>
        <w:t>The</w:t>
      </w:r>
      <w:r w:rsidRPr="00743529">
        <w:rPr>
          <w:rFonts w:ascii="Times New Roman" w:hAnsi="Times New Roman"/>
          <w:sz w:val="24"/>
        </w:rPr>
        <w:t xml:space="preserve"> purchase </w:t>
      </w:r>
      <w:r w:rsidRPr="009A1314">
        <w:rPr>
          <w:rFonts w:ascii="Times New Roman" w:hAnsi="Times New Roman"/>
          <w:sz w:val="24"/>
          <w:szCs w:val="24"/>
        </w:rPr>
        <w:t>utilizes Inventory Auto-Replenishment in the Edison Inventory module</w:t>
      </w:r>
      <w:r w:rsidRPr="0085276A">
        <w:rPr>
          <w:rFonts w:ascii="Times New Roman" w:hAnsi="Times New Roman"/>
          <w:sz w:val="24"/>
          <w:szCs w:val="24"/>
        </w:rPr>
        <w:t>.</w:t>
      </w:r>
    </w:p>
    <w:p w14:paraId="0EA19115" w14:textId="77777777" w:rsidR="004E2AA2" w:rsidRPr="0085276A" w:rsidRDefault="004E2AA2" w:rsidP="004E2AA2">
      <w:pPr>
        <w:pStyle w:val="ListParagraph"/>
        <w:numPr>
          <w:ilvl w:val="0"/>
          <w:numId w:val="86"/>
        </w:numPr>
        <w:ind w:right="720"/>
        <w:rPr>
          <w:rFonts w:ascii="Times New Roman" w:hAnsi="Times New Roman"/>
          <w:sz w:val="24"/>
          <w:szCs w:val="24"/>
        </w:rPr>
      </w:pPr>
      <w:r w:rsidRPr="009A1314">
        <w:rPr>
          <w:rFonts w:ascii="Times New Roman" w:hAnsi="Times New Roman"/>
          <w:sz w:val="24"/>
          <w:szCs w:val="24"/>
        </w:rPr>
        <w:t>The</w:t>
      </w:r>
      <w:r w:rsidRPr="00743529">
        <w:rPr>
          <w:rFonts w:ascii="Times New Roman" w:hAnsi="Times New Roman"/>
          <w:sz w:val="24"/>
        </w:rPr>
        <w:t xml:space="preserve"> Agency </w:t>
      </w:r>
      <w:r w:rsidRPr="009A1314">
        <w:rPr>
          <w:rFonts w:ascii="Times New Roman" w:hAnsi="Times New Roman"/>
          <w:sz w:val="24"/>
          <w:szCs w:val="24"/>
        </w:rPr>
        <w:t>is requesting</w:t>
      </w:r>
      <w:r w:rsidRPr="00743529">
        <w:rPr>
          <w:rFonts w:ascii="Times New Roman" w:hAnsi="Times New Roman"/>
          <w:sz w:val="24"/>
        </w:rPr>
        <w:t xml:space="preserve"> the Central Procurement Office to </w:t>
      </w:r>
      <w:r w:rsidRPr="009A1314">
        <w:rPr>
          <w:rFonts w:ascii="Times New Roman" w:hAnsi="Times New Roman"/>
          <w:sz w:val="24"/>
          <w:szCs w:val="24"/>
        </w:rPr>
        <w:t xml:space="preserve">purchase a one-time purchase of </w:t>
      </w:r>
      <w:r w:rsidRPr="00743529">
        <w:rPr>
          <w:rFonts w:ascii="Times New Roman" w:hAnsi="Times New Roman"/>
          <w:sz w:val="24"/>
        </w:rPr>
        <w:t xml:space="preserve">a given good or service </w:t>
      </w:r>
      <w:r w:rsidRPr="009A1314">
        <w:rPr>
          <w:rFonts w:ascii="Times New Roman" w:hAnsi="Times New Roman"/>
          <w:sz w:val="24"/>
          <w:szCs w:val="24"/>
        </w:rPr>
        <w:t xml:space="preserve">that is not otherwise available under an existing contract. </w:t>
      </w:r>
    </w:p>
    <w:p w14:paraId="67478AF9" w14:textId="77777777" w:rsidR="004E2AA2" w:rsidRPr="00743529" w:rsidRDefault="004E2AA2" w:rsidP="004E2AA2">
      <w:pPr>
        <w:pStyle w:val="ListParagraph"/>
        <w:numPr>
          <w:ilvl w:val="0"/>
          <w:numId w:val="86"/>
        </w:numPr>
        <w:ind w:right="720"/>
        <w:rPr>
          <w:rFonts w:ascii="Times New Roman" w:hAnsi="Times New Roman"/>
          <w:sz w:val="24"/>
        </w:rPr>
      </w:pPr>
      <w:r w:rsidRPr="0085276A">
        <w:rPr>
          <w:rFonts w:ascii="Times New Roman" w:hAnsi="Times New Roman"/>
          <w:color w:val="000000"/>
          <w:sz w:val="24"/>
          <w:szCs w:val="24"/>
        </w:rPr>
        <w:t>The Agency is requesting the Central Procurement Office to establish a new Contract</w:t>
      </w:r>
      <w:r w:rsidRPr="00D553C3">
        <w:rPr>
          <w:rFonts w:ascii="Times New Roman" w:hAnsi="Times New Roman"/>
          <w:sz w:val="24"/>
          <w:szCs w:val="24"/>
        </w:rPr>
        <w:t xml:space="preserve"> </w:t>
      </w:r>
      <w:r w:rsidRPr="0085276A">
        <w:rPr>
          <w:rFonts w:ascii="Times New Roman" w:hAnsi="Times New Roman"/>
          <w:sz w:val="24"/>
          <w:szCs w:val="24"/>
        </w:rPr>
        <w:t xml:space="preserve">(unless the new Contract will result from a solicitation sent </w:t>
      </w:r>
      <w:r>
        <w:rPr>
          <w:rFonts w:ascii="Times New Roman" w:hAnsi="Times New Roman"/>
          <w:sz w:val="24"/>
          <w:szCs w:val="24"/>
        </w:rPr>
        <w:t>outside of Edison and</w:t>
      </w:r>
      <w:r w:rsidRPr="0085276A">
        <w:rPr>
          <w:rFonts w:ascii="Times New Roman" w:hAnsi="Times New Roman"/>
          <w:sz w:val="24"/>
          <w:szCs w:val="24"/>
        </w:rPr>
        <w:t xml:space="preserve"> with a </w:t>
      </w:r>
      <w:r w:rsidRPr="0085276A">
        <w:rPr>
          <w:rFonts w:ascii="Times New Roman" w:hAnsi="Times New Roman"/>
          <w:i/>
          <w:sz w:val="24"/>
          <w:szCs w:val="24"/>
        </w:rPr>
        <w:t xml:space="preserve">pro forma </w:t>
      </w:r>
      <w:r w:rsidRPr="0085276A">
        <w:rPr>
          <w:rFonts w:ascii="Times New Roman" w:hAnsi="Times New Roman"/>
          <w:sz w:val="24"/>
          <w:szCs w:val="24"/>
        </w:rPr>
        <w:t>contract attached e.g., through a Request for Proposals).</w:t>
      </w:r>
    </w:p>
    <w:p w14:paraId="3EAB6313" w14:textId="77777777" w:rsidR="004E2AA2" w:rsidRPr="00E174B7" w:rsidRDefault="004E2AA2" w:rsidP="004E2AA2">
      <w:pPr>
        <w:pStyle w:val="ListParagraph"/>
        <w:numPr>
          <w:ilvl w:val="0"/>
          <w:numId w:val="86"/>
        </w:numPr>
        <w:ind w:right="720"/>
        <w:rPr>
          <w:rFonts w:ascii="Times New Roman" w:hAnsi="Times New Roman"/>
          <w:sz w:val="24"/>
          <w:szCs w:val="24"/>
        </w:rPr>
      </w:pPr>
      <w:r>
        <w:rPr>
          <w:rFonts w:ascii="Times New Roman" w:hAnsi="Times New Roman"/>
          <w:sz w:val="24"/>
          <w:szCs w:val="24"/>
        </w:rPr>
        <w:t xml:space="preserve">The purchase is for a Capital Project or related item. </w:t>
      </w:r>
    </w:p>
    <w:p w14:paraId="5004A9F7" w14:textId="77777777" w:rsidR="004E2AA2" w:rsidRPr="00743529" w:rsidRDefault="004E2AA2" w:rsidP="004E2AA2">
      <w:pPr>
        <w:spacing w:after="0"/>
        <w:ind w:left="1440" w:right="720"/>
        <w:rPr>
          <w:rFonts w:ascii="Times New Roman" w:hAnsi="Times New Roman"/>
          <w:sz w:val="24"/>
        </w:rPr>
      </w:pPr>
      <w:r w:rsidRPr="009A1314">
        <w:rPr>
          <w:rFonts w:ascii="Times New Roman" w:hAnsi="Times New Roman"/>
          <w:color w:val="000000"/>
          <w:sz w:val="24"/>
          <w:szCs w:val="24"/>
        </w:rPr>
        <w:t>All requisitions for purchase require quantity, description</w:t>
      </w:r>
      <w:r>
        <w:rPr>
          <w:rFonts w:ascii="Times New Roman" w:hAnsi="Times New Roman"/>
          <w:color w:val="000000"/>
          <w:sz w:val="24"/>
          <w:szCs w:val="24"/>
        </w:rPr>
        <w:t>,</w:t>
      </w:r>
      <w:r w:rsidRPr="009A1314">
        <w:rPr>
          <w:rFonts w:ascii="Times New Roman" w:hAnsi="Times New Roman"/>
          <w:color w:val="000000"/>
          <w:sz w:val="24"/>
          <w:szCs w:val="24"/>
        </w:rPr>
        <w:t xml:space="preserve"> and costs. </w:t>
      </w:r>
      <w:r>
        <w:rPr>
          <w:rFonts w:ascii="Times New Roman" w:hAnsi="Times New Roman"/>
          <w:color w:val="000000"/>
          <w:sz w:val="24"/>
          <w:szCs w:val="24"/>
        </w:rPr>
        <w:t xml:space="preserve"> </w:t>
      </w:r>
      <w:r w:rsidRPr="009A1314">
        <w:rPr>
          <w:rFonts w:ascii="Times New Roman" w:hAnsi="Times New Roman"/>
          <w:color w:val="000000"/>
          <w:sz w:val="24"/>
          <w:szCs w:val="24"/>
        </w:rPr>
        <w:t xml:space="preserve">One-time purchases require the specific quantity to be purchased and detailed item descriptions. </w:t>
      </w:r>
      <w:r>
        <w:rPr>
          <w:rFonts w:ascii="Times New Roman" w:hAnsi="Times New Roman"/>
          <w:color w:val="000000"/>
          <w:sz w:val="24"/>
          <w:szCs w:val="24"/>
        </w:rPr>
        <w:t xml:space="preserve"> </w:t>
      </w:r>
      <w:r w:rsidRPr="009A1314">
        <w:rPr>
          <w:rFonts w:ascii="Times New Roman" w:hAnsi="Times New Roman"/>
          <w:color w:val="000000"/>
          <w:sz w:val="24"/>
          <w:szCs w:val="24"/>
        </w:rPr>
        <w:t>Agency Term Contracts with direct purchase authority and Delegated Authority must state the goods or services to be procured, the term of the contract, the estimated usage</w:t>
      </w:r>
      <w:r>
        <w:rPr>
          <w:rFonts w:ascii="Times New Roman" w:hAnsi="Times New Roman"/>
          <w:color w:val="000000"/>
          <w:sz w:val="24"/>
          <w:szCs w:val="24"/>
        </w:rPr>
        <w:t>,</w:t>
      </w:r>
      <w:r w:rsidRPr="009A1314">
        <w:rPr>
          <w:rFonts w:ascii="Times New Roman" w:hAnsi="Times New Roman"/>
          <w:color w:val="000000"/>
          <w:sz w:val="24"/>
          <w:szCs w:val="24"/>
        </w:rPr>
        <w:t xml:space="preserve"> and dollar amounts. When requested by the Central Procurement Office, a State Agency shall provide information and statistics to support or clarify estimates for purchases and to verify use of goods or services by the State Agency. </w:t>
      </w:r>
    </w:p>
    <w:p w14:paraId="5DF94F4E" w14:textId="77777777" w:rsidR="004E2AA2" w:rsidRPr="00743529" w:rsidRDefault="004E2AA2" w:rsidP="004E2AA2">
      <w:pPr>
        <w:pStyle w:val="ListParagraph"/>
        <w:spacing w:after="0"/>
        <w:ind w:right="720"/>
        <w:rPr>
          <w:rFonts w:ascii="Times New Roman" w:hAnsi="Times New Roman"/>
          <w:sz w:val="24"/>
        </w:rPr>
      </w:pPr>
    </w:p>
    <w:p w14:paraId="406456BA" w14:textId="77777777" w:rsidR="004E2AA2" w:rsidRPr="0085276A" w:rsidRDefault="004E2AA2" w:rsidP="004E2AA2">
      <w:pPr>
        <w:pStyle w:val="Heading2"/>
        <w:spacing w:line="276" w:lineRule="auto"/>
        <w:ind w:left="1440" w:right="720"/>
        <w:rPr>
          <w:szCs w:val="24"/>
        </w:rPr>
      </w:pPr>
      <w:r w:rsidRPr="0085276A">
        <w:rPr>
          <w:szCs w:val="24"/>
          <w:u w:val="none"/>
        </w:rPr>
        <w:t>All Delegated Authority procurements should be conducted in accordance with the Centra</w:t>
      </w:r>
      <w:r w:rsidRPr="00D553C3">
        <w:rPr>
          <w:szCs w:val="24"/>
          <w:u w:val="none"/>
        </w:rPr>
        <w:t xml:space="preserve">l Procurement Office’s </w:t>
      </w:r>
      <w:r w:rsidRPr="0085276A">
        <w:rPr>
          <w:i/>
          <w:szCs w:val="24"/>
          <w:u w:val="none"/>
        </w:rPr>
        <w:t xml:space="preserve">Policy and Procedures </w:t>
      </w:r>
      <w:r w:rsidRPr="0085276A">
        <w:rPr>
          <w:szCs w:val="24"/>
          <w:u w:val="none"/>
        </w:rPr>
        <w:t xml:space="preserve">on </w:t>
      </w:r>
      <w:r w:rsidRPr="0085276A">
        <w:rPr>
          <w:i/>
          <w:szCs w:val="24"/>
          <w:u w:val="none"/>
        </w:rPr>
        <w:t xml:space="preserve">Procurement Methods </w:t>
      </w:r>
      <w:r w:rsidRPr="0085276A">
        <w:rPr>
          <w:szCs w:val="24"/>
          <w:u w:val="none"/>
        </w:rPr>
        <w:t xml:space="preserve">and </w:t>
      </w:r>
      <w:r w:rsidRPr="0085276A">
        <w:rPr>
          <w:i/>
          <w:szCs w:val="24"/>
          <w:u w:val="none"/>
        </w:rPr>
        <w:t>Policy and Procedures on Delegated Authorities</w:t>
      </w:r>
      <w:r w:rsidRPr="0085276A">
        <w:rPr>
          <w:szCs w:val="24"/>
          <w:u w:val="none"/>
        </w:rPr>
        <w:t>.</w:t>
      </w:r>
    </w:p>
    <w:p w14:paraId="645FECEB" w14:textId="77777777" w:rsidR="00CD758C" w:rsidRDefault="00CD758C">
      <w:pPr>
        <w:pStyle w:val="Heading2"/>
        <w:spacing w:line="276" w:lineRule="auto"/>
        <w:ind w:left="1440"/>
        <w:rPr>
          <w:i/>
          <w:szCs w:val="24"/>
          <w:u w:val="none"/>
        </w:rPr>
      </w:pPr>
    </w:p>
    <w:p w14:paraId="54AB6A9F" w14:textId="77777777" w:rsidR="00A3090A" w:rsidRDefault="00A3090A" w:rsidP="005D7489">
      <w:pPr>
        <w:spacing w:after="0" w:line="240" w:lineRule="auto"/>
        <w:ind w:left="720" w:firstLine="720"/>
        <w:rPr>
          <w:rFonts w:ascii="Times New Roman" w:hAnsi="Times New Roman"/>
          <w:i/>
          <w:color w:val="000000"/>
          <w:sz w:val="24"/>
          <w:szCs w:val="24"/>
        </w:rPr>
      </w:pPr>
      <w:r>
        <w:rPr>
          <w:rFonts w:ascii="Times New Roman" w:hAnsi="Times New Roman"/>
          <w:color w:val="000000"/>
          <w:sz w:val="24"/>
          <w:szCs w:val="24"/>
        </w:rPr>
        <w:t>5.4.7.</w:t>
      </w:r>
      <w:r>
        <w:rPr>
          <w:rFonts w:ascii="Times New Roman" w:hAnsi="Times New Roman"/>
          <w:color w:val="000000"/>
          <w:sz w:val="24"/>
          <w:szCs w:val="24"/>
        </w:rPr>
        <w:tab/>
      </w:r>
      <w:r w:rsidR="00F54F25" w:rsidRPr="00102B79">
        <w:rPr>
          <w:rFonts w:ascii="Times New Roman" w:hAnsi="Times New Roman"/>
          <w:i/>
          <w:color w:val="000000"/>
          <w:sz w:val="24"/>
          <w:szCs w:val="24"/>
        </w:rPr>
        <w:t>Exceptions from Requisitions for Purchase -</w:t>
      </w:r>
      <w:r w:rsidR="00F54F25">
        <w:rPr>
          <w:rFonts w:ascii="Times New Roman" w:hAnsi="Times New Roman"/>
          <w:color w:val="000000"/>
          <w:sz w:val="24"/>
          <w:szCs w:val="24"/>
        </w:rPr>
        <w:t xml:space="preserve"> </w:t>
      </w:r>
      <w:r>
        <w:rPr>
          <w:rFonts w:ascii="Times New Roman" w:hAnsi="Times New Roman"/>
          <w:i/>
          <w:color w:val="000000"/>
          <w:sz w:val="24"/>
          <w:szCs w:val="24"/>
        </w:rPr>
        <w:t xml:space="preserve">Direct Purchase Orders </w:t>
      </w:r>
    </w:p>
    <w:p w14:paraId="4F263C43" w14:textId="77777777" w:rsidR="00F32B40" w:rsidRPr="004305DB" w:rsidRDefault="00F32B40" w:rsidP="005D7489">
      <w:pPr>
        <w:spacing w:after="0" w:line="240" w:lineRule="auto"/>
        <w:ind w:left="720" w:firstLine="720"/>
        <w:rPr>
          <w:rFonts w:ascii="Times New Roman" w:hAnsi="Times New Roman"/>
          <w:i/>
          <w:color w:val="000000"/>
          <w:sz w:val="24"/>
          <w:szCs w:val="24"/>
        </w:rPr>
      </w:pPr>
    </w:p>
    <w:p w14:paraId="08E2C2C4" w14:textId="77777777" w:rsidR="004E2AA2" w:rsidRPr="00743529" w:rsidRDefault="004E2AA2" w:rsidP="004E2AA2">
      <w:pPr>
        <w:ind w:left="1440"/>
        <w:rPr>
          <w:rFonts w:ascii="Times New Roman" w:hAnsi="Times New Roman"/>
          <w:sz w:val="24"/>
        </w:rPr>
      </w:pPr>
      <w:r w:rsidRPr="0085276A">
        <w:rPr>
          <w:rFonts w:ascii="Times New Roman" w:hAnsi="Times New Roman"/>
          <w:sz w:val="24"/>
          <w:szCs w:val="24"/>
        </w:rPr>
        <w:t xml:space="preserve">Direct Purchase Orders are Purchase Orders that are created without first creating a Requisition for Purchase in Edison.  Unless a Requisition is required, per section 5.4.6. above, then an Agency </w:t>
      </w:r>
      <w:r>
        <w:rPr>
          <w:rFonts w:ascii="Times New Roman" w:hAnsi="Times New Roman"/>
          <w:sz w:val="24"/>
          <w:szCs w:val="24"/>
        </w:rPr>
        <w:t xml:space="preserve">has the discretion to </w:t>
      </w:r>
      <w:r w:rsidRPr="0085276A">
        <w:rPr>
          <w:rFonts w:ascii="Times New Roman" w:hAnsi="Times New Roman"/>
          <w:sz w:val="24"/>
          <w:szCs w:val="24"/>
        </w:rPr>
        <w:t>determine whether the Requisition or Direct Purchase Order process is better suited for their internal business needs.</w:t>
      </w:r>
    </w:p>
    <w:p w14:paraId="7E56864E" w14:textId="77777777" w:rsidR="004E2AA2" w:rsidRDefault="004E2AA2">
      <w:pPr>
        <w:spacing w:after="0"/>
        <w:ind w:left="720"/>
        <w:rPr>
          <w:rFonts w:ascii="Times New Roman" w:hAnsi="Times New Roman"/>
          <w:sz w:val="24"/>
          <w:szCs w:val="24"/>
        </w:rPr>
      </w:pPr>
      <w:r>
        <w:rPr>
          <w:rFonts w:ascii="Times New Roman" w:hAnsi="Times New Roman"/>
          <w:sz w:val="24"/>
          <w:szCs w:val="24"/>
        </w:rPr>
        <w:tab/>
      </w:r>
    </w:p>
    <w:p w14:paraId="586B6BE0" w14:textId="77777777" w:rsidR="00CD758C" w:rsidRDefault="00850D4A">
      <w:pPr>
        <w:spacing w:after="0"/>
        <w:ind w:left="720"/>
        <w:rPr>
          <w:rFonts w:ascii="Times New Roman" w:hAnsi="Times New Roman"/>
          <w:sz w:val="24"/>
          <w:szCs w:val="24"/>
        </w:rPr>
      </w:pPr>
      <w:r w:rsidRPr="00B61630">
        <w:rPr>
          <w:rFonts w:ascii="Times New Roman" w:hAnsi="Times New Roman"/>
          <w:sz w:val="24"/>
          <w:szCs w:val="24"/>
        </w:rPr>
        <w:t>5.5.</w:t>
      </w:r>
      <w:r w:rsidRPr="00B61630">
        <w:rPr>
          <w:rFonts w:ascii="Times New Roman" w:hAnsi="Times New Roman"/>
          <w:sz w:val="24"/>
          <w:szCs w:val="24"/>
        </w:rPr>
        <w:tab/>
      </w:r>
      <w:r w:rsidRPr="00B61630">
        <w:rPr>
          <w:rFonts w:ascii="Times New Roman" w:hAnsi="Times New Roman"/>
          <w:i/>
          <w:sz w:val="24"/>
          <w:szCs w:val="24"/>
        </w:rPr>
        <w:t>Solicitation Event Creation</w:t>
      </w:r>
      <w:r w:rsidRPr="00B61630">
        <w:rPr>
          <w:rFonts w:ascii="Times New Roman" w:hAnsi="Times New Roman"/>
          <w:sz w:val="24"/>
          <w:szCs w:val="24"/>
        </w:rPr>
        <w:t xml:space="preserve">. </w:t>
      </w:r>
    </w:p>
    <w:p w14:paraId="2C164EDC" w14:textId="77777777" w:rsidR="00CD758C" w:rsidRDefault="00CD758C">
      <w:pPr>
        <w:spacing w:after="0"/>
        <w:ind w:left="720"/>
        <w:rPr>
          <w:rFonts w:ascii="Times New Roman" w:hAnsi="Times New Roman"/>
          <w:sz w:val="24"/>
          <w:szCs w:val="24"/>
        </w:rPr>
      </w:pPr>
    </w:p>
    <w:p w14:paraId="6EDC29A2" w14:textId="77777777" w:rsidR="00CD758C" w:rsidRDefault="00850D4A">
      <w:pPr>
        <w:spacing w:after="0"/>
        <w:ind w:left="720"/>
        <w:rPr>
          <w:rFonts w:ascii="Times New Roman" w:hAnsi="Times New Roman"/>
          <w:sz w:val="24"/>
          <w:szCs w:val="24"/>
        </w:rPr>
      </w:pPr>
      <w:r w:rsidRPr="00B61630">
        <w:rPr>
          <w:rFonts w:ascii="Times New Roman" w:hAnsi="Times New Roman"/>
          <w:sz w:val="24"/>
          <w:szCs w:val="24"/>
        </w:rPr>
        <w:t xml:space="preserve">Once the </w:t>
      </w:r>
      <w:r>
        <w:rPr>
          <w:rFonts w:ascii="Times New Roman" w:hAnsi="Times New Roman"/>
          <w:sz w:val="24"/>
          <w:szCs w:val="24"/>
        </w:rPr>
        <w:t>procurement plan</w:t>
      </w:r>
      <w:r w:rsidRPr="00B61630">
        <w:rPr>
          <w:rFonts w:ascii="Times New Roman" w:hAnsi="Times New Roman"/>
          <w:sz w:val="24"/>
          <w:szCs w:val="24"/>
        </w:rPr>
        <w:t xml:space="preserve">ning phase has been completed, the solicitation coordinator is able to create an event in Edison.  With respect to Edison, the initial event is called an RFI, or request for information.  This is different than the RFI procurement method of the same name.  The solicitation coordinator will </w:t>
      </w:r>
      <w:r>
        <w:rPr>
          <w:rFonts w:ascii="Times New Roman" w:hAnsi="Times New Roman"/>
          <w:sz w:val="24"/>
          <w:szCs w:val="24"/>
        </w:rPr>
        <w:t>prepare</w:t>
      </w:r>
      <w:r w:rsidRPr="00B61630">
        <w:rPr>
          <w:rFonts w:ascii="Times New Roman" w:hAnsi="Times New Roman"/>
          <w:sz w:val="24"/>
          <w:szCs w:val="24"/>
        </w:rPr>
        <w:t xml:space="preserve"> the terms and conditions and solicitation factors for the event.  Each of the solicitation factors terms and conditions may be selected from within Edison </w:t>
      </w:r>
      <w:r>
        <w:rPr>
          <w:rFonts w:ascii="Times New Roman" w:hAnsi="Times New Roman"/>
          <w:sz w:val="24"/>
          <w:szCs w:val="24"/>
        </w:rPr>
        <w:t xml:space="preserve">or other common drives </w:t>
      </w:r>
      <w:r w:rsidRPr="00B61630">
        <w:rPr>
          <w:rFonts w:ascii="Times New Roman" w:hAnsi="Times New Roman"/>
          <w:sz w:val="24"/>
          <w:szCs w:val="24"/>
        </w:rPr>
        <w:t xml:space="preserve">during the </w:t>
      </w:r>
      <w:r>
        <w:rPr>
          <w:rFonts w:ascii="Times New Roman" w:hAnsi="Times New Roman"/>
          <w:sz w:val="24"/>
          <w:szCs w:val="24"/>
        </w:rPr>
        <w:t>e</w:t>
      </w:r>
      <w:r w:rsidRPr="00B61630">
        <w:rPr>
          <w:rFonts w:ascii="Times New Roman" w:hAnsi="Times New Roman"/>
          <w:sz w:val="24"/>
          <w:szCs w:val="24"/>
        </w:rPr>
        <w:t xml:space="preserve">vent </w:t>
      </w:r>
      <w:r>
        <w:rPr>
          <w:rFonts w:ascii="Times New Roman" w:hAnsi="Times New Roman"/>
          <w:sz w:val="24"/>
          <w:szCs w:val="24"/>
        </w:rPr>
        <w:t>c</w:t>
      </w:r>
      <w:r w:rsidRPr="00B61630">
        <w:rPr>
          <w:rFonts w:ascii="Times New Roman" w:hAnsi="Times New Roman"/>
          <w:sz w:val="24"/>
          <w:szCs w:val="24"/>
        </w:rPr>
        <w:t xml:space="preserve">reation process.  Solicitation factors are questions that the respondent must answer with regard to the solicitation. The terms and conditions contain not only a list of pre-specified terms that are to be contained in all responses, but also contain special terms and conditions that the solicitation coordinator has identified that are tailored to the specific good or service involved in the solicitation.  </w:t>
      </w:r>
      <w:r>
        <w:rPr>
          <w:rFonts w:ascii="Times New Roman" w:hAnsi="Times New Roman"/>
          <w:sz w:val="24"/>
          <w:szCs w:val="24"/>
        </w:rPr>
        <w:t>Please note that RFPs, RFQs and RFIs are prepared outside of Edison.  Solicitation coordinators should utilize the RFP template when creating an RFP event.</w:t>
      </w:r>
    </w:p>
    <w:p w14:paraId="0F361248" w14:textId="77777777" w:rsidR="00CD758C" w:rsidRDefault="00CD758C">
      <w:pPr>
        <w:spacing w:after="0"/>
        <w:ind w:left="720"/>
        <w:rPr>
          <w:rFonts w:ascii="Times New Roman" w:hAnsi="Times New Roman"/>
          <w:sz w:val="24"/>
          <w:szCs w:val="24"/>
        </w:rPr>
      </w:pPr>
    </w:p>
    <w:p w14:paraId="28681353" w14:textId="77777777" w:rsidR="00CD758C" w:rsidRDefault="004478AC" w:rsidP="004478AC">
      <w:pPr>
        <w:spacing w:after="0" w:line="240" w:lineRule="auto"/>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sidR="00850D4A" w:rsidRPr="00B61630">
        <w:rPr>
          <w:rFonts w:ascii="Times New Roman" w:hAnsi="Times New Roman"/>
          <w:i/>
          <w:sz w:val="24"/>
          <w:szCs w:val="24"/>
        </w:rPr>
        <w:t>5.5.1.</w:t>
      </w:r>
      <w:r w:rsidR="00850D4A" w:rsidRPr="00B61630">
        <w:rPr>
          <w:rFonts w:ascii="Times New Roman" w:hAnsi="Times New Roman"/>
          <w:i/>
          <w:sz w:val="24"/>
          <w:szCs w:val="24"/>
        </w:rPr>
        <w:tab/>
      </w:r>
      <w:r w:rsidR="00850D4A" w:rsidRPr="00B61630">
        <w:rPr>
          <w:rFonts w:ascii="Times New Roman" w:hAnsi="Times New Roman"/>
          <w:i/>
          <w:sz w:val="24"/>
          <w:szCs w:val="24"/>
        </w:rPr>
        <w:tab/>
        <w:t>Terms and Conditions and Instructions.</w:t>
      </w:r>
    </w:p>
    <w:p w14:paraId="3BBA0F59" w14:textId="77777777" w:rsidR="00CD758C" w:rsidRDefault="00CD758C">
      <w:pPr>
        <w:spacing w:after="0"/>
        <w:ind w:left="1440"/>
        <w:rPr>
          <w:rFonts w:ascii="Times New Roman" w:hAnsi="Times New Roman"/>
          <w:i/>
          <w:sz w:val="24"/>
          <w:szCs w:val="24"/>
        </w:rPr>
      </w:pPr>
    </w:p>
    <w:p w14:paraId="6BEBAC03" w14:textId="77777777" w:rsidR="00CD758C" w:rsidRDefault="00850D4A">
      <w:pPr>
        <w:spacing w:after="0"/>
        <w:ind w:left="1440"/>
        <w:rPr>
          <w:rFonts w:ascii="Times New Roman" w:hAnsi="Times New Roman"/>
          <w:sz w:val="24"/>
          <w:szCs w:val="24"/>
        </w:rPr>
      </w:pPr>
      <w:r w:rsidRPr="00B61630">
        <w:rPr>
          <w:rFonts w:ascii="Times New Roman" w:hAnsi="Times New Roman"/>
          <w:sz w:val="24"/>
          <w:szCs w:val="24"/>
        </w:rPr>
        <w:t xml:space="preserve">The terms and conditions should be added as attachments to the solicitation event in addition to instructions on how to register as a respondent/vendor/eSupplier </w:t>
      </w:r>
      <w:r>
        <w:rPr>
          <w:rFonts w:ascii="Times New Roman" w:hAnsi="Times New Roman"/>
          <w:sz w:val="24"/>
          <w:szCs w:val="24"/>
        </w:rPr>
        <w:t>or</w:t>
      </w:r>
      <w:r w:rsidRPr="00B61630">
        <w:rPr>
          <w:rFonts w:ascii="Times New Roman" w:hAnsi="Times New Roman"/>
          <w:sz w:val="24"/>
          <w:szCs w:val="24"/>
        </w:rPr>
        <w:t xml:space="preserve"> how to </w:t>
      </w:r>
      <w:r>
        <w:rPr>
          <w:rFonts w:ascii="Times New Roman" w:hAnsi="Times New Roman"/>
          <w:sz w:val="24"/>
          <w:szCs w:val="24"/>
        </w:rPr>
        <w:t xml:space="preserve">submit </w:t>
      </w:r>
      <w:r w:rsidRPr="00B61630">
        <w:rPr>
          <w:rFonts w:ascii="Times New Roman" w:hAnsi="Times New Roman"/>
          <w:sz w:val="24"/>
          <w:szCs w:val="24"/>
        </w:rPr>
        <w:t>a response to a solicitation online.</w:t>
      </w:r>
    </w:p>
    <w:p w14:paraId="4B32D165" w14:textId="77777777" w:rsidR="00E345C8" w:rsidRDefault="00E345C8">
      <w:pPr>
        <w:spacing w:after="0"/>
        <w:ind w:left="1440"/>
        <w:rPr>
          <w:rFonts w:ascii="Times New Roman" w:hAnsi="Times New Roman"/>
          <w:i/>
          <w:sz w:val="24"/>
          <w:szCs w:val="24"/>
        </w:rPr>
      </w:pPr>
    </w:p>
    <w:p w14:paraId="7797F584" w14:textId="77777777" w:rsidR="00CD758C" w:rsidRDefault="00850D4A">
      <w:pPr>
        <w:spacing w:after="0"/>
        <w:ind w:left="1440"/>
        <w:rPr>
          <w:rFonts w:ascii="Times New Roman" w:hAnsi="Times New Roman"/>
          <w:i/>
          <w:sz w:val="24"/>
          <w:szCs w:val="24"/>
        </w:rPr>
      </w:pPr>
      <w:r w:rsidRPr="00B61630">
        <w:rPr>
          <w:rFonts w:ascii="Times New Roman" w:hAnsi="Times New Roman"/>
          <w:i/>
          <w:sz w:val="24"/>
          <w:szCs w:val="24"/>
        </w:rPr>
        <w:t>5.5.2.</w:t>
      </w:r>
      <w:r w:rsidRPr="00B61630">
        <w:rPr>
          <w:rFonts w:ascii="Times New Roman" w:hAnsi="Times New Roman"/>
          <w:i/>
          <w:sz w:val="24"/>
          <w:szCs w:val="24"/>
        </w:rPr>
        <w:tab/>
      </w:r>
      <w:r w:rsidRPr="00B61630">
        <w:rPr>
          <w:rFonts w:ascii="Times New Roman" w:hAnsi="Times New Roman"/>
          <w:i/>
          <w:sz w:val="24"/>
          <w:szCs w:val="24"/>
        </w:rPr>
        <w:tab/>
        <w:t>Event Title.</w:t>
      </w:r>
    </w:p>
    <w:p w14:paraId="1BB2C363" w14:textId="77777777" w:rsidR="00CD758C" w:rsidRDefault="00CD758C">
      <w:pPr>
        <w:spacing w:after="0"/>
        <w:ind w:left="1440"/>
        <w:rPr>
          <w:rFonts w:ascii="Times New Roman" w:hAnsi="Times New Roman"/>
          <w:sz w:val="24"/>
          <w:szCs w:val="24"/>
        </w:rPr>
      </w:pPr>
    </w:p>
    <w:p w14:paraId="33FE7F50" w14:textId="77777777" w:rsidR="00CD758C" w:rsidRDefault="00850D4A">
      <w:pPr>
        <w:spacing w:after="0"/>
        <w:ind w:left="1440"/>
        <w:rPr>
          <w:rFonts w:ascii="Times New Roman" w:hAnsi="Times New Roman"/>
          <w:sz w:val="24"/>
          <w:szCs w:val="24"/>
        </w:rPr>
      </w:pPr>
      <w:r w:rsidRPr="00B61630">
        <w:rPr>
          <w:rFonts w:ascii="Times New Roman" w:hAnsi="Times New Roman"/>
          <w:sz w:val="24"/>
          <w:szCs w:val="24"/>
        </w:rPr>
        <w:t xml:space="preserve">The event should be appropriately titled and descriptive of the event.  For example, SWC 600, Widgets, which identifies the SWC number and the purpose of the procurement.  The event name </w:t>
      </w:r>
      <w:r>
        <w:rPr>
          <w:rFonts w:ascii="Times New Roman" w:hAnsi="Times New Roman"/>
          <w:sz w:val="24"/>
          <w:szCs w:val="24"/>
        </w:rPr>
        <w:t xml:space="preserve">and number </w:t>
      </w:r>
      <w:r w:rsidRPr="00B61630">
        <w:rPr>
          <w:rFonts w:ascii="Times New Roman" w:hAnsi="Times New Roman"/>
          <w:sz w:val="24"/>
          <w:szCs w:val="24"/>
        </w:rPr>
        <w:t>should appear in the subject line of the email solicitation.</w:t>
      </w:r>
    </w:p>
    <w:p w14:paraId="4566EB71" w14:textId="77777777" w:rsidR="00CD758C" w:rsidRDefault="00850D4A">
      <w:pPr>
        <w:spacing w:after="0"/>
        <w:ind w:left="720"/>
        <w:rPr>
          <w:rFonts w:ascii="Times New Roman" w:hAnsi="Times New Roman"/>
          <w:sz w:val="24"/>
          <w:szCs w:val="24"/>
        </w:rPr>
      </w:pPr>
      <w:r w:rsidRPr="00B61630">
        <w:rPr>
          <w:rFonts w:ascii="Times New Roman" w:hAnsi="Times New Roman"/>
          <w:sz w:val="24"/>
          <w:szCs w:val="24"/>
        </w:rPr>
        <w:tab/>
      </w:r>
    </w:p>
    <w:p w14:paraId="110FE713" w14:textId="77777777" w:rsidR="00CD758C" w:rsidRDefault="00850D4A">
      <w:pPr>
        <w:spacing w:after="0"/>
        <w:ind w:left="720"/>
        <w:rPr>
          <w:rFonts w:ascii="Times New Roman" w:hAnsi="Times New Roman"/>
          <w:i/>
          <w:sz w:val="24"/>
          <w:szCs w:val="24"/>
        </w:rPr>
      </w:pPr>
      <w:r>
        <w:rPr>
          <w:rFonts w:ascii="Times New Roman" w:hAnsi="Times New Roman"/>
          <w:sz w:val="24"/>
          <w:szCs w:val="24"/>
        </w:rPr>
        <w:tab/>
      </w:r>
      <w:r w:rsidRPr="00B61630">
        <w:rPr>
          <w:rFonts w:ascii="Times New Roman" w:hAnsi="Times New Roman"/>
          <w:i/>
          <w:sz w:val="24"/>
          <w:szCs w:val="24"/>
        </w:rPr>
        <w:t>5.5.3.</w:t>
      </w:r>
      <w:r w:rsidRPr="00B61630">
        <w:rPr>
          <w:rFonts w:ascii="Times New Roman" w:hAnsi="Times New Roman"/>
          <w:i/>
          <w:sz w:val="24"/>
          <w:szCs w:val="24"/>
        </w:rPr>
        <w:tab/>
      </w:r>
      <w:r w:rsidRPr="00B61630">
        <w:rPr>
          <w:rFonts w:ascii="Times New Roman" w:hAnsi="Times New Roman"/>
          <w:i/>
          <w:sz w:val="24"/>
          <w:szCs w:val="24"/>
        </w:rPr>
        <w:tab/>
        <w:t>Date, Time and Location of Event.</w:t>
      </w:r>
    </w:p>
    <w:p w14:paraId="2A208312" w14:textId="77777777" w:rsidR="00CD758C" w:rsidRDefault="00CD758C">
      <w:pPr>
        <w:spacing w:after="0"/>
        <w:ind w:left="1440"/>
        <w:rPr>
          <w:rFonts w:ascii="Times New Roman" w:hAnsi="Times New Roman"/>
          <w:sz w:val="24"/>
          <w:szCs w:val="24"/>
        </w:rPr>
      </w:pPr>
    </w:p>
    <w:p w14:paraId="3C5101BC" w14:textId="77777777" w:rsidR="00CD758C" w:rsidRDefault="00850D4A">
      <w:pPr>
        <w:spacing w:after="0"/>
        <w:ind w:left="1440"/>
        <w:rPr>
          <w:rFonts w:ascii="Times New Roman" w:hAnsi="Times New Roman"/>
          <w:sz w:val="24"/>
          <w:szCs w:val="24"/>
        </w:rPr>
      </w:pPr>
      <w:r>
        <w:rPr>
          <w:rFonts w:ascii="Times New Roman" w:hAnsi="Times New Roman"/>
          <w:sz w:val="24"/>
          <w:szCs w:val="24"/>
        </w:rPr>
        <w:t>Although not mandatory, t</w:t>
      </w:r>
      <w:r w:rsidRPr="00B61630">
        <w:rPr>
          <w:rFonts w:ascii="Times New Roman" w:hAnsi="Times New Roman"/>
          <w:sz w:val="24"/>
          <w:szCs w:val="24"/>
        </w:rPr>
        <w:t xml:space="preserve">he solicitation coordinator </w:t>
      </w:r>
      <w:r>
        <w:rPr>
          <w:rFonts w:ascii="Times New Roman" w:hAnsi="Times New Roman"/>
          <w:sz w:val="24"/>
          <w:szCs w:val="24"/>
        </w:rPr>
        <w:t>should</w:t>
      </w:r>
      <w:r w:rsidRPr="00B61630">
        <w:rPr>
          <w:rFonts w:ascii="Times New Roman" w:hAnsi="Times New Roman"/>
          <w:sz w:val="24"/>
          <w:szCs w:val="24"/>
        </w:rPr>
        <w:t xml:space="preserve"> identify a date, time and location for </w:t>
      </w:r>
      <w:r>
        <w:rPr>
          <w:rFonts w:ascii="Times New Roman" w:hAnsi="Times New Roman"/>
          <w:sz w:val="24"/>
          <w:szCs w:val="24"/>
        </w:rPr>
        <w:t>the</w:t>
      </w:r>
      <w:r w:rsidRPr="00B61630">
        <w:rPr>
          <w:rFonts w:ascii="Times New Roman" w:hAnsi="Times New Roman"/>
          <w:sz w:val="24"/>
          <w:szCs w:val="24"/>
        </w:rPr>
        <w:t xml:space="preserve"> pre-solicitation conference</w:t>
      </w:r>
      <w:r>
        <w:rPr>
          <w:rFonts w:ascii="Times New Roman" w:hAnsi="Times New Roman"/>
          <w:sz w:val="24"/>
          <w:szCs w:val="24"/>
        </w:rPr>
        <w:t>, if applicable</w:t>
      </w:r>
      <w:r w:rsidRPr="00B61630">
        <w:rPr>
          <w:rFonts w:ascii="Times New Roman" w:hAnsi="Times New Roman"/>
          <w:sz w:val="24"/>
          <w:szCs w:val="24"/>
        </w:rPr>
        <w:t xml:space="preserve">.  A conference room should be reserved for this meeting and included in the event details.  The event description will include the event name, date, time and location of pre-solicitation conference.  If there are interested parties </w:t>
      </w:r>
      <w:r>
        <w:rPr>
          <w:rFonts w:ascii="Times New Roman" w:hAnsi="Times New Roman"/>
          <w:sz w:val="24"/>
          <w:szCs w:val="24"/>
        </w:rPr>
        <w:t>who are</w:t>
      </w:r>
      <w:r w:rsidRPr="00B61630">
        <w:rPr>
          <w:rFonts w:ascii="Times New Roman" w:hAnsi="Times New Roman"/>
          <w:sz w:val="24"/>
          <w:szCs w:val="24"/>
        </w:rPr>
        <w:t xml:space="preserve"> unable to attend the conference in person, </w:t>
      </w:r>
      <w:r>
        <w:rPr>
          <w:rFonts w:ascii="Times New Roman" w:hAnsi="Times New Roman"/>
          <w:sz w:val="24"/>
          <w:szCs w:val="24"/>
        </w:rPr>
        <w:t>arrangements should be made to allow such persons to attend telephonically</w:t>
      </w:r>
      <w:r w:rsidRPr="00B61630">
        <w:rPr>
          <w:rFonts w:ascii="Times New Roman" w:hAnsi="Times New Roman"/>
          <w:sz w:val="24"/>
          <w:szCs w:val="24"/>
        </w:rPr>
        <w:t>.  The following template must be described, completed and copied into the event description field, e.g.:</w:t>
      </w:r>
    </w:p>
    <w:p w14:paraId="0ABC6BFB" w14:textId="77777777" w:rsidR="00CD758C" w:rsidRDefault="00CD758C">
      <w:pPr>
        <w:spacing w:after="0"/>
        <w:ind w:left="1440"/>
        <w:rPr>
          <w:rFonts w:ascii="Times New Roman" w:hAnsi="Times New Roman"/>
          <w:sz w:val="24"/>
          <w:szCs w:val="24"/>
        </w:rPr>
      </w:pPr>
    </w:p>
    <w:p w14:paraId="7987381F" w14:textId="77777777" w:rsidR="00CD758C" w:rsidRDefault="00850D4A">
      <w:pPr>
        <w:pStyle w:val="ListParagraph"/>
        <w:numPr>
          <w:ilvl w:val="2"/>
          <w:numId w:val="18"/>
        </w:numPr>
        <w:spacing w:after="0"/>
        <w:rPr>
          <w:rFonts w:ascii="Times New Roman" w:hAnsi="Times New Roman"/>
          <w:sz w:val="24"/>
          <w:szCs w:val="24"/>
        </w:rPr>
      </w:pPr>
      <w:r w:rsidRPr="00B61630">
        <w:rPr>
          <w:rFonts w:ascii="Times New Roman" w:hAnsi="Times New Roman"/>
          <w:sz w:val="24"/>
          <w:szCs w:val="24"/>
        </w:rPr>
        <w:t xml:space="preserve">This event is a Request for Information (RFI) to establish a (insert length and type of contract, i.e. agency term or statewide contract and include brief description of contract type). </w:t>
      </w:r>
    </w:p>
    <w:p w14:paraId="53810974" w14:textId="77777777" w:rsidR="009D0124" w:rsidRDefault="00673538" w:rsidP="00154A8E">
      <w:pPr>
        <w:spacing w:after="0" w:line="240" w:lineRule="auto"/>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p>
    <w:p w14:paraId="18547B4A" w14:textId="77777777" w:rsidR="00154A8E" w:rsidRDefault="009D0124" w:rsidP="00154A8E">
      <w:pPr>
        <w:spacing w:after="0" w:line="240" w:lineRule="auto"/>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sidR="00850D4A" w:rsidRPr="00B61630">
        <w:rPr>
          <w:rFonts w:ascii="Times New Roman" w:hAnsi="Times New Roman"/>
          <w:i/>
          <w:sz w:val="24"/>
          <w:szCs w:val="24"/>
        </w:rPr>
        <w:t>5.5.4.</w:t>
      </w:r>
      <w:r w:rsidR="00850D4A" w:rsidRPr="00B61630">
        <w:rPr>
          <w:rFonts w:ascii="Times New Roman" w:hAnsi="Times New Roman"/>
          <w:i/>
          <w:sz w:val="24"/>
          <w:szCs w:val="24"/>
        </w:rPr>
        <w:tab/>
      </w:r>
      <w:r w:rsidR="00850D4A" w:rsidRPr="00B61630">
        <w:rPr>
          <w:rFonts w:ascii="Times New Roman" w:hAnsi="Times New Roman"/>
          <w:i/>
          <w:sz w:val="24"/>
          <w:szCs w:val="24"/>
        </w:rPr>
        <w:tab/>
        <w:t>Target Start Date.</w:t>
      </w:r>
    </w:p>
    <w:p w14:paraId="7C0A78AE" w14:textId="77777777" w:rsidR="00CD758C" w:rsidRDefault="00CD758C">
      <w:pPr>
        <w:spacing w:after="0"/>
        <w:ind w:left="1440"/>
        <w:rPr>
          <w:rFonts w:ascii="Times New Roman" w:hAnsi="Times New Roman"/>
          <w:sz w:val="24"/>
          <w:szCs w:val="24"/>
        </w:rPr>
      </w:pPr>
    </w:p>
    <w:p w14:paraId="38C4B142" w14:textId="77777777" w:rsidR="00CD758C" w:rsidRDefault="00850D4A">
      <w:pPr>
        <w:spacing w:after="0"/>
        <w:ind w:left="1440"/>
        <w:rPr>
          <w:rFonts w:ascii="Times New Roman" w:hAnsi="Times New Roman"/>
          <w:sz w:val="24"/>
          <w:szCs w:val="24"/>
        </w:rPr>
      </w:pPr>
      <w:r w:rsidRPr="00B61630">
        <w:rPr>
          <w:rFonts w:ascii="Times New Roman" w:hAnsi="Times New Roman"/>
          <w:sz w:val="24"/>
          <w:szCs w:val="24"/>
        </w:rPr>
        <w:t xml:space="preserve">The solicitation coordinator should also establish a target start of contract period and insert </w:t>
      </w:r>
      <w:r>
        <w:rPr>
          <w:rFonts w:ascii="Times New Roman" w:hAnsi="Times New Roman"/>
          <w:sz w:val="24"/>
          <w:szCs w:val="24"/>
        </w:rPr>
        <w:t xml:space="preserve">the </w:t>
      </w:r>
      <w:r w:rsidRPr="00B61630">
        <w:rPr>
          <w:rFonts w:ascii="Times New Roman" w:hAnsi="Times New Roman"/>
          <w:sz w:val="24"/>
          <w:szCs w:val="24"/>
        </w:rPr>
        <w:t xml:space="preserve">proposed dates of </w:t>
      </w:r>
      <w:r>
        <w:rPr>
          <w:rFonts w:ascii="Times New Roman" w:hAnsi="Times New Roman"/>
          <w:sz w:val="24"/>
          <w:szCs w:val="24"/>
        </w:rPr>
        <w:t xml:space="preserve">the </w:t>
      </w:r>
      <w:r w:rsidRPr="00B61630">
        <w:rPr>
          <w:rFonts w:ascii="Times New Roman" w:hAnsi="Times New Roman"/>
          <w:sz w:val="24"/>
          <w:szCs w:val="24"/>
        </w:rPr>
        <w:t>contract</w:t>
      </w:r>
      <w:r>
        <w:rPr>
          <w:rFonts w:ascii="Times New Roman" w:hAnsi="Times New Roman"/>
          <w:sz w:val="24"/>
          <w:szCs w:val="24"/>
        </w:rPr>
        <w:t xml:space="preserve"> in Edison</w:t>
      </w:r>
      <w:r w:rsidRPr="00B61630">
        <w:rPr>
          <w:rFonts w:ascii="Times New Roman" w:hAnsi="Times New Roman"/>
          <w:sz w:val="24"/>
          <w:szCs w:val="24"/>
        </w:rPr>
        <w:t xml:space="preserve">.  Please note that a contract start date cannot occur earlier than the date on which all party approvals have been obtained.  Target start dates should contemplate the lag time needed for approvals.  The solicitation coordinator should manage all contract beginning and expiration dates to avoid lapses in contract coverage (i.e., the period between when one contract ends and before the replacing contract begins, when one contract ends and the extension or renewal becomes effective, etc.) as these lapses compromise the State’s legal rights and remedies, e.g., in the event of contract breach of </w:t>
      </w:r>
      <w:r w:rsidRPr="00B61630">
        <w:rPr>
          <w:rFonts w:ascii="Times New Roman" w:hAnsi="Times New Roman"/>
          <w:i/>
          <w:sz w:val="24"/>
          <w:szCs w:val="24"/>
        </w:rPr>
        <w:t>force majeure</w:t>
      </w:r>
      <w:r w:rsidRPr="00B61630">
        <w:rPr>
          <w:rFonts w:ascii="Times New Roman" w:hAnsi="Times New Roman"/>
          <w:sz w:val="24"/>
          <w:szCs w:val="24"/>
        </w:rPr>
        <w:t xml:space="preserve">.   </w:t>
      </w:r>
    </w:p>
    <w:p w14:paraId="6CD1092A" w14:textId="77777777" w:rsidR="00CD758C" w:rsidRDefault="00CD758C">
      <w:pPr>
        <w:spacing w:after="0"/>
        <w:ind w:left="1440"/>
        <w:rPr>
          <w:rFonts w:ascii="Times New Roman" w:hAnsi="Times New Roman"/>
          <w:i/>
          <w:sz w:val="24"/>
          <w:szCs w:val="24"/>
        </w:rPr>
      </w:pPr>
    </w:p>
    <w:p w14:paraId="2A598872" w14:textId="77777777" w:rsidR="00CD758C" w:rsidRDefault="00850D4A">
      <w:pPr>
        <w:spacing w:after="0"/>
        <w:ind w:left="1440"/>
        <w:rPr>
          <w:rFonts w:ascii="Times New Roman" w:hAnsi="Times New Roman"/>
          <w:i/>
          <w:sz w:val="24"/>
          <w:szCs w:val="24"/>
        </w:rPr>
      </w:pPr>
      <w:r w:rsidRPr="00B61630">
        <w:rPr>
          <w:rFonts w:ascii="Times New Roman" w:hAnsi="Times New Roman"/>
          <w:i/>
          <w:sz w:val="24"/>
          <w:szCs w:val="24"/>
        </w:rPr>
        <w:t>5.5.</w:t>
      </w:r>
      <w:r>
        <w:rPr>
          <w:rFonts w:ascii="Times New Roman" w:hAnsi="Times New Roman"/>
          <w:i/>
          <w:sz w:val="24"/>
          <w:szCs w:val="24"/>
        </w:rPr>
        <w:t>5</w:t>
      </w:r>
      <w:r w:rsidRPr="00B61630">
        <w:rPr>
          <w:rFonts w:ascii="Times New Roman" w:hAnsi="Times New Roman"/>
          <w:i/>
          <w:sz w:val="24"/>
          <w:szCs w:val="24"/>
        </w:rPr>
        <w:t>.</w:t>
      </w:r>
      <w:r w:rsidRPr="00B61630">
        <w:rPr>
          <w:rFonts w:ascii="Times New Roman" w:hAnsi="Times New Roman"/>
          <w:i/>
          <w:sz w:val="24"/>
          <w:szCs w:val="24"/>
        </w:rPr>
        <w:tab/>
        <w:t xml:space="preserve">Pre-response Conference.  </w:t>
      </w:r>
    </w:p>
    <w:p w14:paraId="47D43E60" w14:textId="77777777" w:rsidR="00CD758C" w:rsidRDefault="00CD758C">
      <w:pPr>
        <w:spacing w:after="0"/>
        <w:ind w:left="1440"/>
        <w:rPr>
          <w:rFonts w:ascii="Times New Roman" w:hAnsi="Times New Roman"/>
          <w:sz w:val="24"/>
          <w:szCs w:val="24"/>
        </w:rPr>
      </w:pPr>
    </w:p>
    <w:p w14:paraId="3469D539" w14:textId="77777777" w:rsidR="00CD758C" w:rsidRDefault="00850D4A">
      <w:pPr>
        <w:spacing w:after="0"/>
        <w:ind w:left="1440"/>
        <w:rPr>
          <w:rFonts w:ascii="Times New Roman" w:hAnsi="Times New Roman"/>
          <w:sz w:val="24"/>
          <w:szCs w:val="24"/>
        </w:rPr>
      </w:pPr>
      <w:r>
        <w:rPr>
          <w:rFonts w:ascii="Times New Roman" w:hAnsi="Times New Roman"/>
          <w:sz w:val="24"/>
          <w:szCs w:val="24"/>
        </w:rPr>
        <w:t xml:space="preserve">The solicitation coordinator should conduct a pre-response conference with all prospective respondents to clarify the solicitation.  These are commonly referred to as a “pre-bid” or “pre-proposal” conference, but are collectively referred as a “pre-response” conference to more universally apply to all solicitations.  </w:t>
      </w:r>
    </w:p>
    <w:p w14:paraId="5B25B835" w14:textId="77777777" w:rsidR="00CD758C" w:rsidRDefault="00850D4A">
      <w:pPr>
        <w:spacing w:after="0"/>
        <w:ind w:left="1440"/>
        <w:rPr>
          <w:rFonts w:ascii="Times New Roman" w:hAnsi="Times New Roman"/>
          <w:sz w:val="24"/>
          <w:szCs w:val="24"/>
        </w:rPr>
      </w:pPr>
      <w:r w:rsidRPr="00B61630">
        <w:rPr>
          <w:rFonts w:ascii="Times New Roman" w:hAnsi="Times New Roman"/>
          <w:sz w:val="24"/>
          <w:szCs w:val="24"/>
        </w:rPr>
        <w:t xml:space="preserve">The solicitation coordinator should have an agenda of all the items he or she would like to cover at the pre-response conference.  The time of the pre-response conference with respondents should contemplate a prospective respondent’s travel time to the place of the conference.  The solicitation coordinator should encourage prospective respondents to bring all pertinent solicitation documents to the pre-response conference.  The solicitation coordinator should place all pertinent solicitation documents (e.g., specifications, terms and conditions, line item list, factors, etc.) </w:t>
      </w:r>
      <w:r>
        <w:rPr>
          <w:rFonts w:ascii="Times New Roman" w:hAnsi="Times New Roman"/>
          <w:sz w:val="24"/>
          <w:szCs w:val="24"/>
        </w:rPr>
        <w:t>in an appropriate file or format</w:t>
      </w:r>
      <w:r w:rsidRPr="00B61630">
        <w:rPr>
          <w:rFonts w:ascii="Times New Roman" w:hAnsi="Times New Roman"/>
          <w:sz w:val="24"/>
          <w:szCs w:val="24"/>
        </w:rPr>
        <w:t xml:space="preserve"> for easy access during the pre-response conference.  The solicitation coordinator should be in a position to make necessary changes to any pertinent solicitation documents as a result of the pre-response conference.</w:t>
      </w:r>
    </w:p>
    <w:p w14:paraId="5118B48D" w14:textId="77777777" w:rsidR="00CD758C" w:rsidRDefault="00CD758C">
      <w:pPr>
        <w:spacing w:after="0"/>
        <w:ind w:left="1440"/>
        <w:rPr>
          <w:rFonts w:ascii="Times New Roman" w:hAnsi="Times New Roman"/>
          <w:sz w:val="24"/>
          <w:szCs w:val="24"/>
        </w:rPr>
      </w:pPr>
    </w:p>
    <w:p w14:paraId="3BD36342" w14:textId="77777777" w:rsidR="00CD758C" w:rsidRDefault="00850D4A">
      <w:pPr>
        <w:spacing w:after="0"/>
        <w:ind w:left="1440"/>
        <w:rPr>
          <w:rFonts w:ascii="Times New Roman" w:hAnsi="Times New Roman"/>
          <w:sz w:val="24"/>
          <w:szCs w:val="24"/>
        </w:rPr>
      </w:pPr>
      <w:r w:rsidRPr="00B61630">
        <w:rPr>
          <w:rFonts w:ascii="Times New Roman" w:hAnsi="Times New Roman"/>
          <w:sz w:val="24"/>
          <w:szCs w:val="24"/>
        </w:rPr>
        <w:t>The pre-response conference notification should include the following information:</w:t>
      </w:r>
    </w:p>
    <w:p w14:paraId="3793B33E" w14:textId="77777777" w:rsidR="00CD758C" w:rsidRDefault="00CD758C">
      <w:pPr>
        <w:spacing w:after="0"/>
        <w:ind w:left="1440"/>
        <w:rPr>
          <w:rFonts w:ascii="Times New Roman" w:hAnsi="Times New Roman"/>
          <w:sz w:val="24"/>
          <w:szCs w:val="24"/>
        </w:rPr>
      </w:pPr>
    </w:p>
    <w:p w14:paraId="38502A50" w14:textId="77777777" w:rsidR="00CD758C" w:rsidRDefault="00850D4A">
      <w:pPr>
        <w:pStyle w:val="ListParagraph"/>
        <w:numPr>
          <w:ilvl w:val="1"/>
          <w:numId w:val="25"/>
        </w:numPr>
        <w:spacing w:after="0"/>
        <w:ind w:left="1800"/>
        <w:rPr>
          <w:rFonts w:ascii="Times New Roman" w:hAnsi="Times New Roman"/>
          <w:sz w:val="24"/>
          <w:szCs w:val="24"/>
        </w:rPr>
      </w:pPr>
      <w:r w:rsidRPr="00B61630">
        <w:rPr>
          <w:rFonts w:ascii="Times New Roman" w:hAnsi="Times New Roman"/>
          <w:sz w:val="24"/>
          <w:szCs w:val="24"/>
        </w:rPr>
        <w:t>Pre-response Conference Date: (Insert date).</w:t>
      </w:r>
    </w:p>
    <w:p w14:paraId="76742244" w14:textId="77777777" w:rsidR="00CD758C" w:rsidRDefault="00CD758C">
      <w:pPr>
        <w:spacing w:after="0"/>
        <w:ind w:left="1440"/>
        <w:rPr>
          <w:rFonts w:ascii="Times New Roman" w:hAnsi="Times New Roman"/>
          <w:sz w:val="24"/>
          <w:szCs w:val="24"/>
        </w:rPr>
      </w:pPr>
    </w:p>
    <w:p w14:paraId="6053776C" w14:textId="77777777" w:rsidR="00CD758C" w:rsidRDefault="00850D4A">
      <w:pPr>
        <w:pStyle w:val="ListParagraph"/>
        <w:numPr>
          <w:ilvl w:val="1"/>
          <w:numId w:val="25"/>
        </w:numPr>
        <w:spacing w:after="0"/>
        <w:ind w:left="1800"/>
        <w:rPr>
          <w:rFonts w:ascii="Times New Roman" w:hAnsi="Times New Roman"/>
          <w:sz w:val="24"/>
          <w:szCs w:val="24"/>
        </w:rPr>
      </w:pPr>
      <w:r w:rsidRPr="00B61630">
        <w:rPr>
          <w:rFonts w:ascii="Times New Roman" w:hAnsi="Times New Roman"/>
          <w:sz w:val="24"/>
          <w:szCs w:val="24"/>
        </w:rPr>
        <w:t>Time:  (Insert time, including time zone and duration of the event).</w:t>
      </w:r>
    </w:p>
    <w:p w14:paraId="7D1959A6" w14:textId="77777777" w:rsidR="00CD758C" w:rsidRDefault="00CD758C">
      <w:pPr>
        <w:pStyle w:val="ListParagraph"/>
        <w:spacing w:after="0"/>
        <w:rPr>
          <w:rFonts w:ascii="Times New Roman" w:hAnsi="Times New Roman"/>
          <w:sz w:val="24"/>
          <w:szCs w:val="24"/>
        </w:rPr>
      </w:pPr>
    </w:p>
    <w:p w14:paraId="50913954" w14:textId="77777777" w:rsidR="00CD758C" w:rsidRDefault="00850D4A">
      <w:pPr>
        <w:pStyle w:val="ListParagraph"/>
        <w:numPr>
          <w:ilvl w:val="1"/>
          <w:numId w:val="25"/>
        </w:numPr>
        <w:spacing w:after="0"/>
        <w:ind w:left="1800"/>
        <w:rPr>
          <w:rFonts w:ascii="Times New Roman" w:hAnsi="Times New Roman"/>
          <w:sz w:val="24"/>
          <w:szCs w:val="24"/>
        </w:rPr>
      </w:pPr>
      <w:r w:rsidRPr="00B61630">
        <w:rPr>
          <w:rFonts w:ascii="Times New Roman" w:hAnsi="Times New Roman"/>
          <w:sz w:val="24"/>
          <w:szCs w:val="24"/>
        </w:rPr>
        <w:t>Location.</w:t>
      </w:r>
    </w:p>
    <w:p w14:paraId="6E512773" w14:textId="77777777" w:rsidR="00CD758C" w:rsidRDefault="00CD758C">
      <w:pPr>
        <w:pStyle w:val="ListParagraph"/>
        <w:spacing w:after="0"/>
        <w:rPr>
          <w:rFonts w:ascii="Times New Roman" w:hAnsi="Times New Roman"/>
          <w:sz w:val="24"/>
          <w:szCs w:val="24"/>
        </w:rPr>
      </w:pPr>
    </w:p>
    <w:p w14:paraId="3A63621C" w14:textId="77777777" w:rsidR="00CD758C" w:rsidRDefault="00850D4A">
      <w:pPr>
        <w:pStyle w:val="ListParagraph"/>
        <w:numPr>
          <w:ilvl w:val="2"/>
          <w:numId w:val="25"/>
        </w:numPr>
        <w:spacing w:after="0"/>
        <w:rPr>
          <w:rFonts w:ascii="Times New Roman" w:hAnsi="Times New Roman"/>
          <w:sz w:val="24"/>
          <w:szCs w:val="24"/>
        </w:rPr>
      </w:pPr>
      <w:r w:rsidRPr="00B61630">
        <w:rPr>
          <w:rFonts w:ascii="Times New Roman" w:hAnsi="Times New Roman"/>
          <w:sz w:val="24"/>
          <w:szCs w:val="24"/>
        </w:rPr>
        <w:t xml:space="preserve">e.g., William R Snodgrass/TN Tower, 3rd Floor, </w:t>
      </w:r>
      <w:r w:rsidR="00952F8B">
        <w:rPr>
          <w:rFonts w:ascii="Times New Roman" w:hAnsi="Times New Roman"/>
          <w:sz w:val="24"/>
          <w:szCs w:val="24"/>
        </w:rPr>
        <w:t>Central Procurement Office</w:t>
      </w:r>
      <w:r w:rsidRPr="00B61630">
        <w:rPr>
          <w:rFonts w:ascii="Times New Roman" w:hAnsi="Times New Roman"/>
          <w:sz w:val="24"/>
          <w:szCs w:val="24"/>
        </w:rPr>
        <w:t>, Morrow Conference Room, etc.</w:t>
      </w:r>
    </w:p>
    <w:p w14:paraId="11B7A56A" w14:textId="77777777" w:rsidR="00CD758C" w:rsidRDefault="00CD758C">
      <w:pPr>
        <w:spacing w:after="0"/>
        <w:ind w:left="1800"/>
        <w:rPr>
          <w:rFonts w:ascii="Times New Roman" w:hAnsi="Times New Roman"/>
          <w:sz w:val="24"/>
          <w:szCs w:val="24"/>
        </w:rPr>
      </w:pPr>
    </w:p>
    <w:p w14:paraId="4D5193CC" w14:textId="77777777" w:rsidR="00CD758C" w:rsidRDefault="00850D4A">
      <w:pPr>
        <w:pStyle w:val="ListParagraph"/>
        <w:numPr>
          <w:ilvl w:val="1"/>
          <w:numId w:val="25"/>
        </w:numPr>
        <w:spacing w:after="0"/>
        <w:ind w:left="1800"/>
        <w:rPr>
          <w:rFonts w:ascii="Times New Roman" w:hAnsi="Times New Roman"/>
          <w:sz w:val="24"/>
          <w:szCs w:val="24"/>
        </w:rPr>
      </w:pPr>
      <w:r w:rsidRPr="00B61630">
        <w:rPr>
          <w:rFonts w:ascii="Times New Roman" w:hAnsi="Times New Roman"/>
          <w:sz w:val="24"/>
          <w:szCs w:val="24"/>
        </w:rPr>
        <w:t>Purpose for Conference.</w:t>
      </w:r>
    </w:p>
    <w:p w14:paraId="4D9FCD1A" w14:textId="77777777" w:rsidR="00CD758C" w:rsidRDefault="00CD758C">
      <w:pPr>
        <w:spacing w:after="0"/>
        <w:ind w:left="1440"/>
        <w:rPr>
          <w:rFonts w:ascii="Times New Roman" w:hAnsi="Times New Roman"/>
          <w:sz w:val="24"/>
          <w:szCs w:val="24"/>
        </w:rPr>
      </w:pPr>
    </w:p>
    <w:p w14:paraId="068C500A" w14:textId="77777777" w:rsidR="00CD758C" w:rsidRDefault="00850D4A">
      <w:pPr>
        <w:spacing w:after="0"/>
        <w:rPr>
          <w:rFonts w:ascii="Times New Roman" w:hAnsi="Times New Roman"/>
          <w:i/>
          <w:sz w:val="24"/>
          <w:szCs w:val="24"/>
        </w:rPr>
      </w:pPr>
      <w:r w:rsidRPr="00B61630">
        <w:rPr>
          <w:rFonts w:ascii="Times New Roman" w:hAnsi="Times New Roman"/>
          <w:sz w:val="24"/>
          <w:szCs w:val="24"/>
        </w:rPr>
        <w:tab/>
        <w:t>5.6.</w:t>
      </w:r>
      <w:r w:rsidRPr="00B61630">
        <w:rPr>
          <w:rFonts w:ascii="Times New Roman" w:hAnsi="Times New Roman"/>
          <w:sz w:val="24"/>
          <w:szCs w:val="24"/>
        </w:rPr>
        <w:tab/>
      </w:r>
      <w:r w:rsidRPr="00B61630">
        <w:rPr>
          <w:rFonts w:ascii="Times New Roman" w:hAnsi="Times New Roman"/>
          <w:i/>
          <w:sz w:val="24"/>
          <w:szCs w:val="24"/>
        </w:rPr>
        <w:t>Communication with Respondents.</w:t>
      </w:r>
    </w:p>
    <w:p w14:paraId="4FE75132" w14:textId="77777777" w:rsidR="00CD758C" w:rsidRDefault="00CD758C">
      <w:pPr>
        <w:spacing w:after="0"/>
        <w:rPr>
          <w:rFonts w:ascii="Times New Roman" w:hAnsi="Times New Roman"/>
          <w:sz w:val="24"/>
          <w:szCs w:val="24"/>
        </w:rPr>
      </w:pPr>
    </w:p>
    <w:p w14:paraId="7822C287" w14:textId="77777777" w:rsidR="00CD758C" w:rsidRDefault="00850D4A">
      <w:pPr>
        <w:spacing w:after="0"/>
        <w:ind w:left="720"/>
        <w:rPr>
          <w:rFonts w:ascii="Times New Roman" w:hAnsi="Times New Roman"/>
          <w:sz w:val="24"/>
          <w:szCs w:val="24"/>
        </w:rPr>
      </w:pPr>
      <w:r w:rsidRPr="00B61630">
        <w:rPr>
          <w:rFonts w:ascii="Times New Roman" w:hAnsi="Times New Roman"/>
          <w:sz w:val="24"/>
          <w:szCs w:val="24"/>
        </w:rPr>
        <w:t xml:space="preserve">Clear, concise and consistent communication </w:t>
      </w:r>
      <w:r>
        <w:rPr>
          <w:rFonts w:ascii="Times New Roman" w:hAnsi="Times New Roman"/>
          <w:sz w:val="24"/>
          <w:szCs w:val="24"/>
        </w:rPr>
        <w:t xml:space="preserve">while the solicitation has been introduced into the market place </w:t>
      </w:r>
      <w:r w:rsidRPr="00B61630">
        <w:rPr>
          <w:rFonts w:ascii="Times New Roman" w:hAnsi="Times New Roman"/>
          <w:sz w:val="24"/>
          <w:szCs w:val="24"/>
        </w:rPr>
        <w:t xml:space="preserve">is essential for a harmonious, fair and transparent procurement.  A solicitation coordinator should avoid even the appearance of favoritism towards a given respondent.  Each solicitation should identify the solicitation coordinator who will act as the point of contact for the State.  Communication should be reduced to writing, but may be orally given to prospective respondents, provided the oral communication is reduced to writing and provided to all prospective respondents.  No solicitation may be modified or amended orally by a solicitation coordinator.  Unless a communication with respondents is reduced to writing, no communication shall be deemed to be the official communication of the </w:t>
      </w:r>
      <w:r w:rsidR="00952F8B">
        <w:rPr>
          <w:rFonts w:ascii="Times New Roman" w:hAnsi="Times New Roman"/>
          <w:sz w:val="24"/>
          <w:szCs w:val="24"/>
        </w:rPr>
        <w:t>Central Procurement Office</w:t>
      </w:r>
      <w:r w:rsidRPr="00B61630">
        <w:rPr>
          <w:rFonts w:ascii="Times New Roman" w:hAnsi="Times New Roman"/>
          <w:sz w:val="24"/>
          <w:szCs w:val="24"/>
        </w:rPr>
        <w:t xml:space="preserve"> or the Chief Procurement Officer.</w:t>
      </w:r>
    </w:p>
    <w:p w14:paraId="688DAD4D" w14:textId="77777777" w:rsidR="00DF1C86" w:rsidRDefault="00DF1C86">
      <w:pPr>
        <w:spacing w:after="0" w:line="240" w:lineRule="auto"/>
        <w:rPr>
          <w:rFonts w:ascii="Times New Roman" w:hAnsi="Times New Roman"/>
          <w:sz w:val="24"/>
          <w:szCs w:val="24"/>
        </w:rPr>
      </w:pPr>
    </w:p>
    <w:p w14:paraId="1E3E5158" w14:textId="77777777" w:rsidR="00CD758C" w:rsidRDefault="00850D4A">
      <w:pPr>
        <w:spacing w:after="0"/>
        <w:ind w:left="720"/>
        <w:rPr>
          <w:rFonts w:ascii="Times New Roman" w:hAnsi="Times New Roman"/>
          <w:i/>
          <w:sz w:val="24"/>
          <w:szCs w:val="24"/>
        </w:rPr>
      </w:pPr>
      <w:r w:rsidRPr="00B61630">
        <w:rPr>
          <w:rFonts w:ascii="Times New Roman" w:hAnsi="Times New Roman"/>
          <w:sz w:val="24"/>
          <w:szCs w:val="24"/>
        </w:rPr>
        <w:t>5.</w:t>
      </w:r>
      <w:r>
        <w:rPr>
          <w:rFonts w:ascii="Times New Roman" w:hAnsi="Times New Roman"/>
          <w:sz w:val="24"/>
          <w:szCs w:val="24"/>
        </w:rPr>
        <w:t>7</w:t>
      </w:r>
      <w:r w:rsidRPr="00B61630">
        <w:rPr>
          <w:rFonts w:ascii="Times New Roman" w:hAnsi="Times New Roman"/>
          <w:sz w:val="24"/>
          <w:szCs w:val="24"/>
        </w:rPr>
        <w:t>.</w:t>
      </w:r>
      <w:r w:rsidRPr="00B61630">
        <w:rPr>
          <w:rFonts w:ascii="Times New Roman" w:hAnsi="Times New Roman"/>
          <w:sz w:val="24"/>
          <w:szCs w:val="24"/>
        </w:rPr>
        <w:tab/>
      </w:r>
      <w:r w:rsidRPr="00B61630">
        <w:rPr>
          <w:rFonts w:ascii="Times New Roman" w:hAnsi="Times New Roman"/>
          <w:i/>
          <w:sz w:val="24"/>
          <w:szCs w:val="24"/>
        </w:rPr>
        <w:t>Question and Answer.</w:t>
      </w:r>
    </w:p>
    <w:p w14:paraId="57C365CC" w14:textId="77777777" w:rsidR="00CD758C" w:rsidRDefault="00CD758C">
      <w:pPr>
        <w:spacing w:after="0"/>
        <w:ind w:left="720"/>
        <w:rPr>
          <w:rFonts w:ascii="Times New Roman" w:hAnsi="Times New Roman"/>
          <w:sz w:val="24"/>
          <w:szCs w:val="24"/>
        </w:rPr>
      </w:pPr>
    </w:p>
    <w:p w14:paraId="7E253239" w14:textId="77777777" w:rsidR="00CD758C" w:rsidRDefault="00850D4A">
      <w:pPr>
        <w:spacing w:after="0"/>
        <w:ind w:left="720"/>
        <w:rPr>
          <w:rFonts w:ascii="Times New Roman" w:hAnsi="Times New Roman"/>
          <w:sz w:val="24"/>
          <w:szCs w:val="24"/>
        </w:rPr>
      </w:pPr>
      <w:r w:rsidRPr="00B61630">
        <w:rPr>
          <w:rFonts w:ascii="Times New Roman" w:hAnsi="Times New Roman"/>
          <w:sz w:val="24"/>
          <w:szCs w:val="24"/>
        </w:rPr>
        <w:t xml:space="preserve">After all pre-response agenda items have been covered, the solicitation coordinator should allow for a brief written question and answer period after the pre-response conference and share all questions and answers with all known prospective respondents.  </w:t>
      </w:r>
      <w:r>
        <w:rPr>
          <w:rFonts w:ascii="Times New Roman" w:hAnsi="Times New Roman"/>
          <w:sz w:val="24"/>
          <w:szCs w:val="24"/>
        </w:rPr>
        <w:t>If it is an event created in Edison, t</w:t>
      </w:r>
      <w:r w:rsidRPr="00B61630">
        <w:rPr>
          <w:rFonts w:ascii="Times New Roman" w:hAnsi="Times New Roman"/>
          <w:sz w:val="24"/>
          <w:szCs w:val="24"/>
        </w:rPr>
        <w:t>he solicitation coordinator should create the RFx event and copy over information from the Edison RFI which will bring over the entire response list and factors.  The solicitation coordinator should be sure to update any information, including additional potential respondents, from changes made at the pre-response conference.  The solicitation coordinator has the option of building the RFx event from scratch using the updated documents from the pre-response conference.</w:t>
      </w:r>
    </w:p>
    <w:p w14:paraId="7404C338" w14:textId="77777777" w:rsidR="00CD758C" w:rsidRDefault="00CD758C">
      <w:pPr>
        <w:spacing w:after="0"/>
        <w:ind w:left="720"/>
        <w:rPr>
          <w:rFonts w:ascii="Times New Roman" w:hAnsi="Times New Roman"/>
          <w:sz w:val="24"/>
          <w:szCs w:val="24"/>
        </w:rPr>
      </w:pPr>
    </w:p>
    <w:p w14:paraId="75C227C3" w14:textId="77777777" w:rsidR="00CD758C" w:rsidRDefault="00F32B40" w:rsidP="005D7489">
      <w:pPr>
        <w:spacing w:after="0" w:line="240" w:lineRule="auto"/>
        <w:rPr>
          <w:rFonts w:ascii="Times New Roman" w:hAnsi="Times New Roman"/>
          <w:i/>
          <w:sz w:val="24"/>
          <w:szCs w:val="24"/>
        </w:rPr>
      </w:pPr>
      <w:r>
        <w:rPr>
          <w:rFonts w:ascii="Times New Roman" w:hAnsi="Times New Roman"/>
          <w:sz w:val="24"/>
          <w:szCs w:val="24"/>
        </w:rPr>
        <w:tab/>
      </w:r>
      <w:r w:rsidR="00850D4A" w:rsidRPr="00B61630">
        <w:rPr>
          <w:rFonts w:ascii="Times New Roman" w:hAnsi="Times New Roman"/>
          <w:sz w:val="24"/>
          <w:szCs w:val="24"/>
        </w:rPr>
        <w:t>5.</w:t>
      </w:r>
      <w:r w:rsidR="00850D4A">
        <w:rPr>
          <w:rFonts w:ascii="Times New Roman" w:hAnsi="Times New Roman"/>
          <w:sz w:val="24"/>
          <w:szCs w:val="24"/>
        </w:rPr>
        <w:t>8</w:t>
      </w:r>
      <w:r w:rsidR="00850D4A" w:rsidRPr="00B61630">
        <w:rPr>
          <w:rFonts w:ascii="Times New Roman" w:hAnsi="Times New Roman"/>
          <w:sz w:val="24"/>
          <w:szCs w:val="24"/>
        </w:rPr>
        <w:t>.</w:t>
      </w:r>
      <w:r w:rsidR="00850D4A" w:rsidRPr="00B61630">
        <w:rPr>
          <w:rFonts w:ascii="Times New Roman" w:hAnsi="Times New Roman"/>
          <w:sz w:val="24"/>
          <w:szCs w:val="24"/>
        </w:rPr>
        <w:tab/>
      </w:r>
      <w:r w:rsidR="00850D4A" w:rsidRPr="00B61630">
        <w:rPr>
          <w:rFonts w:ascii="Times New Roman" w:hAnsi="Times New Roman"/>
          <w:i/>
          <w:sz w:val="24"/>
          <w:szCs w:val="24"/>
        </w:rPr>
        <w:t>Analyzing Responses and Oral Presentations.</w:t>
      </w:r>
    </w:p>
    <w:p w14:paraId="347C5DC0" w14:textId="77777777" w:rsidR="00CD758C" w:rsidRDefault="00CD758C">
      <w:pPr>
        <w:spacing w:after="0"/>
        <w:ind w:left="720"/>
        <w:rPr>
          <w:rFonts w:ascii="Times New Roman" w:hAnsi="Times New Roman"/>
          <w:sz w:val="24"/>
          <w:szCs w:val="24"/>
        </w:rPr>
      </w:pPr>
    </w:p>
    <w:p w14:paraId="2225569C" w14:textId="77777777" w:rsidR="00CD758C" w:rsidRDefault="00850D4A">
      <w:pPr>
        <w:spacing w:after="0"/>
        <w:ind w:left="1440"/>
        <w:rPr>
          <w:rFonts w:ascii="Times New Roman" w:hAnsi="Times New Roman"/>
          <w:i/>
          <w:sz w:val="24"/>
          <w:szCs w:val="24"/>
        </w:rPr>
      </w:pPr>
      <w:r w:rsidRPr="00B61630">
        <w:rPr>
          <w:rFonts w:ascii="Times New Roman" w:hAnsi="Times New Roman"/>
          <w:i/>
          <w:sz w:val="24"/>
          <w:szCs w:val="24"/>
        </w:rPr>
        <w:t>5.</w:t>
      </w:r>
      <w:r>
        <w:rPr>
          <w:rFonts w:ascii="Times New Roman" w:hAnsi="Times New Roman"/>
          <w:i/>
          <w:sz w:val="24"/>
          <w:szCs w:val="24"/>
        </w:rPr>
        <w:t>8</w:t>
      </w:r>
      <w:r w:rsidRPr="00B61630">
        <w:rPr>
          <w:rFonts w:ascii="Times New Roman" w:hAnsi="Times New Roman"/>
          <w:i/>
          <w:sz w:val="24"/>
          <w:szCs w:val="24"/>
        </w:rPr>
        <w:t>.1.</w:t>
      </w:r>
      <w:r w:rsidRPr="00B61630">
        <w:rPr>
          <w:rFonts w:ascii="Times New Roman" w:hAnsi="Times New Roman"/>
          <w:i/>
          <w:sz w:val="24"/>
          <w:szCs w:val="24"/>
        </w:rPr>
        <w:tab/>
        <w:t>Technical Responses.</w:t>
      </w:r>
    </w:p>
    <w:p w14:paraId="0D785992" w14:textId="77777777" w:rsidR="00CD758C" w:rsidRDefault="00CD758C">
      <w:pPr>
        <w:spacing w:after="0"/>
        <w:ind w:left="1440"/>
        <w:rPr>
          <w:rFonts w:ascii="Times New Roman" w:hAnsi="Times New Roman"/>
          <w:i/>
          <w:sz w:val="24"/>
          <w:szCs w:val="24"/>
        </w:rPr>
      </w:pPr>
    </w:p>
    <w:p w14:paraId="5D10E0AC" w14:textId="77777777" w:rsidR="00CD758C" w:rsidRDefault="00850D4A">
      <w:pPr>
        <w:spacing w:after="0"/>
        <w:ind w:left="1440"/>
        <w:rPr>
          <w:rFonts w:ascii="Times New Roman" w:hAnsi="Times New Roman"/>
          <w:sz w:val="24"/>
          <w:szCs w:val="24"/>
        </w:rPr>
      </w:pPr>
      <w:r w:rsidRPr="00B61630">
        <w:rPr>
          <w:rFonts w:ascii="Times New Roman" w:hAnsi="Times New Roman"/>
          <w:sz w:val="24"/>
          <w:szCs w:val="24"/>
        </w:rPr>
        <w:t>After the response closing date, the evaluation committee, if one has been formed, or the solicitation coordinator, if an evaluation committee has not been formed, should perform a response analysis and determine the highest rated respondent (e.g., with respect to a RFP) or the lowest responsive and responsible proposer (i.e., with respect to an ITB).  The solicitation coordinator should maintain</w:t>
      </w:r>
      <w:r>
        <w:rPr>
          <w:rFonts w:ascii="Times New Roman" w:hAnsi="Times New Roman"/>
          <w:sz w:val="24"/>
          <w:szCs w:val="24"/>
        </w:rPr>
        <w:t xml:space="preserve"> all documentation related to responses</w:t>
      </w:r>
      <w:r w:rsidRPr="00B61630">
        <w:rPr>
          <w:rFonts w:ascii="Times New Roman" w:hAnsi="Times New Roman"/>
          <w:sz w:val="24"/>
          <w:szCs w:val="24"/>
        </w:rPr>
        <w:t xml:space="preserve"> in an appropriate file or format. </w:t>
      </w:r>
    </w:p>
    <w:p w14:paraId="6B880DE2" w14:textId="77777777" w:rsidR="00CD758C" w:rsidRDefault="00CD758C">
      <w:pPr>
        <w:spacing w:after="0"/>
        <w:ind w:left="1440"/>
        <w:rPr>
          <w:rFonts w:ascii="Times New Roman" w:hAnsi="Times New Roman"/>
          <w:sz w:val="24"/>
          <w:szCs w:val="24"/>
        </w:rPr>
      </w:pPr>
    </w:p>
    <w:p w14:paraId="5D898A6A" w14:textId="77777777" w:rsidR="00CD758C" w:rsidRDefault="00850D4A">
      <w:pPr>
        <w:spacing w:after="0"/>
        <w:ind w:left="1440"/>
        <w:rPr>
          <w:rFonts w:ascii="Times New Roman" w:hAnsi="Times New Roman"/>
          <w:sz w:val="24"/>
          <w:szCs w:val="24"/>
        </w:rPr>
      </w:pPr>
      <w:r w:rsidRPr="00B61630">
        <w:rPr>
          <w:rFonts w:ascii="Times New Roman" w:hAnsi="Times New Roman"/>
          <w:sz w:val="24"/>
          <w:szCs w:val="24"/>
        </w:rPr>
        <w:t>The solicitation coordinator should compare the low responses for each line to the benchmark data the solicitation coordinator collected while the event was out for solicitation. The solicitation coordinator should look at the range in pricing received and take into account estimated volumes to help determine what the solicitation target pricing should be.</w:t>
      </w:r>
    </w:p>
    <w:p w14:paraId="008FF355" w14:textId="77777777" w:rsidR="00CD758C" w:rsidRDefault="00CD758C">
      <w:pPr>
        <w:spacing w:after="0"/>
        <w:ind w:left="1440"/>
        <w:rPr>
          <w:rFonts w:ascii="Times New Roman" w:hAnsi="Times New Roman"/>
          <w:sz w:val="24"/>
          <w:szCs w:val="24"/>
        </w:rPr>
      </w:pPr>
    </w:p>
    <w:p w14:paraId="2D76A9CB" w14:textId="77777777" w:rsidR="00CD758C" w:rsidRDefault="00850D4A">
      <w:pPr>
        <w:spacing w:after="0"/>
        <w:ind w:left="1440"/>
        <w:rPr>
          <w:rFonts w:ascii="Times New Roman" w:hAnsi="Times New Roman"/>
          <w:sz w:val="24"/>
          <w:szCs w:val="24"/>
        </w:rPr>
      </w:pPr>
      <w:r>
        <w:rPr>
          <w:rFonts w:ascii="Times New Roman" w:hAnsi="Times New Roman"/>
          <w:sz w:val="24"/>
          <w:szCs w:val="24"/>
        </w:rPr>
        <w:t>If target price negotiation is utilized, the solicitation coordinator should prepare documentation that details the methodology used to arrive at the solicitation’s target pricing.</w:t>
      </w:r>
    </w:p>
    <w:p w14:paraId="3C5CA724" w14:textId="77777777" w:rsidR="00CD758C" w:rsidRDefault="00CD758C">
      <w:pPr>
        <w:spacing w:after="0"/>
        <w:ind w:left="1440"/>
        <w:rPr>
          <w:rFonts w:ascii="Times New Roman" w:hAnsi="Times New Roman"/>
          <w:sz w:val="24"/>
          <w:szCs w:val="24"/>
        </w:rPr>
      </w:pPr>
    </w:p>
    <w:p w14:paraId="4984DF9D" w14:textId="77777777" w:rsidR="00CD758C" w:rsidRPr="004478AC" w:rsidRDefault="00850D4A" w:rsidP="00423982">
      <w:pPr>
        <w:spacing w:after="0"/>
        <w:ind w:left="720"/>
        <w:rPr>
          <w:rFonts w:ascii="Times New Roman" w:hAnsi="Times New Roman"/>
          <w:sz w:val="24"/>
          <w:szCs w:val="24"/>
        </w:rPr>
      </w:pPr>
      <w:r w:rsidRPr="00B61630">
        <w:rPr>
          <w:rFonts w:ascii="Times New Roman" w:hAnsi="Times New Roman"/>
          <w:sz w:val="24"/>
          <w:szCs w:val="24"/>
        </w:rPr>
        <w:tab/>
      </w:r>
      <w:r w:rsidRPr="00B61630">
        <w:rPr>
          <w:rFonts w:ascii="Times New Roman" w:hAnsi="Times New Roman"/>
          <w:i/>
          <w:sz w:val="24"/>
          <w:szCs w:val="24"/>
        </w:rPr>
        <w:t>5.</w:t>
      </w:r>
      <w:r>
        <w:rPr>
          <w:rFonts w:ascii="Times New Roman" w:hAnsi="Times New Roman"/>
          <w:i/>
          <w:sz w:val="24"/>
          <w:szCs w:val="24"/>
        </w:rPr>
        <w:t>8</w:t>
      </w:r>
      <w:r w:rsidRPr="00B61630">
        <w:rPr>
          <w:rFonts w:ascii="Times New Roman" w:hAnsi="Times New Roman"/>
          <w:i/>
          <w:sz w:val="24"/>
          <w:szCs w:val="24"/>
        </w:rPr>
        <w:t>.2.</w:t>
      </w:r>
      <w:r w:rsidRPr="00B61630">
        <w:rPr>
          <w:rFonts w:ascii="Times New Roman" w:hAnsi="Times New Roman"/>
          <w:i/>
          <w:sz w:val="24"/>
          <w:szCs w:val="24"/>
        </w:rPr>
        <w:tab/>
        <w:t>Tabulating Pricing or Analyzing the Cost Proposal.</w:t>
      </w:r>
    </w:p>
    <w:p w14:paraId="09836FCB" w14:textId="77777777" w:rsidR="00CD758C" w:rsidRDefault="00CD758C">
      <w:pPr>
        <w:spacing w:after="0"/>
        <w:ind w:left="1440"/>
        <w:rPr>
          <w:rFonts w:ascii="Times New Roman" w:hAnsi="Times New Roman"/>
          <w:sz w:val="24"/>
          <w:szCs w:val="24"/>
        </w:rPr>
      </w:pPr>
    </w:p>
    <w:p w14:paraId="1264657D" w14:textId="77777777" w:rsidR="00CD758C" w:rsidRDefault="00850D4A">
      <w:pPr>
        <w:spacing w:after="0"/>
        <w:ind w:left="1440"/>
        <w:rPr>
          <w:rFonts w:ascii="Times New Roman" w:hAnsi="Times New Roman"/>
          <w:sz w:val="24"/>
          <w:szCs w:val="24"/>
        </w:rPr>
      </w:pPr>
      <w:r w:rsidRPr="00B61630">
        <w:rPr>
          <w:rFonts w:ascii="Times New Roman" w:hAnsi="Times New Roman"/>
          <w:sz w:val="24"/>
          <w:szCs w:val="24"/>
        </w:rPr>
        <w:t xml:space="preserve">After the target price round, the solicitation coordinator or other procurement professionals </w:t>
      </w:r>
      <w:r>
        <w:rPr>
          <w:rFonts w:ascii="Times New Roman" w:hAnsi="Times New Roman"/>
          <w:sz w:val="24"/>
          <w:szCs w:val="24"/>
        </w:rPr>
        <w:t>should</w:t>
      </w:r>
      <w:r w:rsidRPr="00B61630">
        <w:rPr>
          <w:rFonts w:ascii="Times New Roman" w:hAnsi="Times New Roman"/>
          <w:sz w:val="24"/>
          <w:szCs w:val="24"/>
        </w:rPr>
        <w:t xml:space="preserve"> enter all modified responses received into Edison</w:t>
      </w:r>
      <w:r>
        <w:rPr>
          <w:rFonts w:ascii="Times New Roman" w:hAnsi="Times New Roman"/>
          <w:sz w:val="24"/>
          <w:szCs w:val="24"/>
        </w:rPr>
        <w:t xml:space="preserve"> with respect to ITBs and documented in the Edison file with respect to all other procurement methods</w:t>
      </w:r>
      <w:r w:rsidRPr="00B61630">
        <w:rPr>
          <w:rFonts w:ascii="Times New Roman" w:hAnsi="Times New Roman"/>
          <w:sz w:val="24"/>
          <w:szCs w:val="24"/>
        </w:rPr>
        <w:t>. The solicitation coordinator should evaluate the new responses received to determine the low respondent for each line item or group and determine the respondent who will be recommended for award</w:t>
      </w:r>
      <w:r>
        <w:rPr>
          <w:rFonts w:ascii="Times New Roman" w:hAnsi="Times New Roman"/>
          <w:sz w:val="24"/>
          <w:szCs w:val="24"/>
        </w:rPr>
        <w:t xml:space="preserve"> with respect to ITBs</w:t>
      </w:r>
      <w:r w:rsidRPr="00B61630">
        <w:rPr>
          <w:rFonts w:ascii="Times New Roman" w:hAnsi="Times New Roman"/>
          <w:sz w:val="24"/>
          <w:szCs w:val="24"/>
        </w:rPr>
        <w:t xml:space="preserve">.  Additional steps may include additional </w:t>
      </w:r>
      <w:r>
        <w:rPr>
          <w:rFonts w:ascii="Times New Roman" w:hAnsi="Times New Roman"/>
          <w:sz w:val="24"/>
          <w:szCs w:val="24"/>
        </w:rPr>
        <w:t>negotiation</w:t>
      </w:r>
      <w:r w:rsidRPr="00B61630">
        <w:rPr>
          <w:rFonts w:ascii="Times New Roman" w:hAnsi="Times New Roman"/>
          <w:sz w:val="24"/>
          <w:szCs w:val="24"/>
        </w:rPr>
        <w:t xml:space="preserve"> round</w:t>
      </w:r>
      <w:r>
        <w:rPr>
          <w:rFonts w:ascii="Times New Roman" w:hAnsi="Times New Roman"/>
          <w:sz w:val="24"/>
          <w:szCs w:val="24"/>
        </w:rPr>
        <w:t>s</w:t>
      </w:r>
      <w:r w:rsidRPr="00B61630">
        <w:rPr>
          <w:rFonts w:ascii="Times New Roman" w:hAnsi="Times New Roman"/>
          <w:sz w:val="24"/>
          <w:szCs w:val="24"/>
        </w:rPr>
        <w:t>.  The solicitation coordinator should follow § 5.1</w:t>
      </w:r>
      <w:r>
        <w:rPr>
          <w:rFonts w:ascii="Times New Roman" w:hAnsi="Times New Roman"/>
          <w:sz w:val="24"/>
          <w:szCs w:val="24"/>
        </w:rPr>
        <w:t>1</w:t>
      </w:r>
      <w:r w:rsidRPr="00B61630">
        <w:rPr>
          <w:rFonts w:ascii="Times New Roman" w:hAnsi="Times New Roman"/>
          <w:sz w:val="24"/>
          <w:szCs w:val="24"/>
        </w:rPr>
        <w:t xml:space="preserve">.2. of this </w:t>
      </w:r>
      <w:r w:rsidR="00154A8E" w:rsidRPr="00154A8E">
        <w:rPr>
          <w:rFonts w:ascii="Times New Roman" w:hAnsi="Times New Roman"/>
          <w:sz w:val="24"/>
          <w:szCs w:val="24"/>
        </w:rPr>
        <w:t>Manual</w:t>
      </w:r>
      <w:r w:rsidRPr="00B61630">
        <w:rPr>
          <w:rFonts w:ascii="Times New Roman" w:hAnsi="Times New Roman"/>
          <w:sz w:val="24"/>
          <w:szCs w:val="24"/>
        </w:rPr>
        <w:t>.</w:t>
      </w:r>
    </w:p>
    <w:p w14:paraId="30961C5E" w14:textId="77777777" w:rsidR="00CD758C" w:rsidRDefault="00CD758C">
      <w:pPr>
        <w:spacing w:after="0"/>
        <w:ind w:left="1440"/>
        <w:rPr>
          <w:rFonts w:ascii="Times New Roman" w:hAnsi="Times New Roman"/>
          <w:sz w:val="24"/>
          <w:szCs w:val="24"/>
        </w:rPr>
      </w:pPr>
    </w:p>
    <w:p w14:paraId="09CAFF38" w14:textId="77777777" w:rsidR="00CD758C" w:rsidRDefault="00850D4A" w:rsidP="00DF1C86">
      <w:pPr>
        <w:spacing w:after="0"/>
        <w:rPr>
          <w:rFonts w:ascii="Times New Roman" w:hAnsi="Times New Roman"/>
          <w:i/>
          <w:sz w:val="24"/>
          <w:szCs w:val="24"/>
        </w:rPr>
      </w:pPr>
      <w:r w:rsidRPr="00B61630">
        <w:rPr>
          <w:rFonts w:ascii="Times New Roman" w:hAnsi="Times New Roman"/>
          <w:sz w:val="24"/>
          <w:szCs w:val="24"/>
        </w:rPr>
        <w:tab/>
        <w:t>5.</w:t>
      </w:r>
      <w:r>
        <w:rPr>
          <w:rFonts w:ascii="Times New Roman" w:hAnsi="Times New Roman"/>
          <w:sz w:val="24"/>
          <w:szCs w:val="24"/>
        </w:rPr>
        <w:t>9</w:t>
      </w:r>
      <w:r w:rsidRPr="00B61630">
        <w:rPr>
          <w:rFonts w:ascii="Times New Roman" w:hAnsi="Times New Roman"/>
          <w:sz w:val="24"/>
          <w:szCs w:val="24"/>
        </w:rPr>
        <w:t>.</w:t>
      </w:r>
      <w:r w:rsidRPr="00B61630">
        <w:rPr>
          <w:rFonts w:ascii="Times New Roman" w:hAnsi="Times New Roman"/>
          <w:sz w:val="24"/>
          <w:szCs w:val="24"/>
        </w:rPr>
        <w:tab/>
      </w:r>
      <w:r w:rsidRPr="00B61630">
        <w:rPr>
          <w:rFonts w:ascii="Times New Roman" w:hAnsi="Times New Roman"/>
          <w:i/>
          <w:sz w:val="24"/>
          <w:szCs w:val="24"/>
        </w:rPr>
        <w:t>Vendor References.</w:t>
      </w:r>
    </w:p>
    <w:p w14:paraId="4BADBC3E" w14:textId="77777777" w:rsidR="00CD758C" w:rsidRDefault="00CD758C">
      <w:pPr>
        <w:spacing w:after="0"/>
        <w:rPr>
          <w:rFonts w:ascii="Times New Roman" w:hAnsi="Times New Roman"/>
          <w:sz w:val="24"/>
          <w:szCs w:val="24"/>
        </w:rPr>
      </w:pPr>
    </w:p>
    <w:p w14:paraId="631B7980" w14:textId="77777777" w:rsidR="00CD758C" w:rsidRDefault="00850D4A">
      <w:pPr>
        <w:spacing w:after="0"/>
        <w:ind w:left="720"/>
        <w:rPr>
          <w:rFonts w:ascii="Times New Roman" w:hAnsi="Times New Roman"/>
          <w:sz w:val="24"/>
          <w:szCs w:val="24"/>
        </w:rPr>
      </w:pPr>
      <w:r w:rsidRPr="00B61630">
        <w:rPr>
          <w:rFonts w:ascii="Times New Roman" w:hAnsi="Times New Roman"/>
          <w:sz w:val="24"/>
          <w:szCs w:val="24"/>
        </w:rPr>
        <w:t>Vendor reference checking is an essential part of a solicitation coordinator’s duties and responsibilities. Through reference checking, a solicitation coordinator will be able to determine if the vendor is:</w:t>
      </w:r>
    </w:p>
    <w:p w14:paraId="40844E28" w14:textId="77777777" w:rsidR="00CD758C" w:rsidRDefault="00CD758C">
      <w:pPr>
        <w:spacing w:after="0"/>
        <w:ind w:left="720"/>
        <w:rPr>
          <w:rFonts w:ascii="Times New Roman" w:hAnsi="Times New Roman"/>
          <w:sz w:val="24"/>
          <w:szCs w:val="24"/>
        </w:rPr>
      </w:pPr>
    </w:p>
    <w:p w14:paraId="2EB718A4" w14:textId="77777777" w:rsidR="00CD758C" w:rsidRDefault="00850D4A">
      <w:pPr>
        <w:pStyle w:val="ListParagraph"/>
        <w:numPr>
          <w:ilvl w:val="0"/>
          <w:numId w:val="10"/>
        </w:numPr>
        <w:spacing w:after="0"/>
        <w:rPr>
          <w:rFonts w:ascii="Times New Roman" w:hAnsi="Times New Roman"/>
          <w:sz w:val="24"/>
          <w:szCs w:val="24"/>
        </w:rPr>
      </w:pPr>
      <w:r w:rsidRPr="00B61630">
        <w:rPr>
          <w:rFonts w:ascii="Times New Roman" w:hAnsi="Times New Roman"/>
          <w:sz w:val="24"/>
          <w:szCs w:val="24"/>
        </w:rPr>
        <w:t>Honest and trustworthy.</w:t>
      </w:r>
    </w:p>
    <w:p w14:paraId="413929B0" w14:textId="77777777" w:rsidR="00CD758C" w:rsidRDefault="00CD758C">
      <w:pPr>
        <w:spacing w:after="0"/>
        <w:ind w:left="1440"/>
        <w:rPr>
          <w:rFonts w:ascii="Times New Roman" w:hAnsi="Times New Roman"/>
          <w:sz w:val="24"/>
          <w:szCs w:val="24"/>
        </w:rPr>
      </w:pPr>
    </w:p>
    <w:p w14:paraId="4901242C" w14:textId="77777777" w:rsidR="00CD758C" w:rsidRDefault="00850D4A">
      <w:pPr>
        <w:pStyle w:val="ListParagraph"/>
        <w:numPr>
          <w:ilvl w:val="0"/>
          <w:numId w:val="10"/>
        </w:numPr>
        <w:spacing w:after="0"/>
        <w:rPr>
          <w:rFonts w:ascii="Times New Roman" w:hAnsi="Times New Roman"/>
          <w:sz w:val="24"/>
          <w:szCs w:val="24"/>
        </w:rPr>
      </w:pPr>
      <w:r w:rsidRPr="00B61630">
        <w:rPr>
          <w:rFonts w:ascii="Times New Roman" w:hAnsi="Times New Roman"/>
          <w:sz w:val="24"/>
          <w:szCs w:val="24"/>
        </w:rPr>
        <w:t>Reliable.</w:t>
      </w:r>
    </w:p>
    <w:p w14:paraId="4BD580A7" w14:textId="77777777" w:rsidR="00CD758C" w:rsidRDefault="00CD758C">
      <w:pPr>
        <w:pStyle w:val="ListParagraph"/>
        <w:spacing w:after="0"/>
        <w:rPr>
          <w:rFonts w:ascii="Times New Roman" w:hAnsi="Times New Roman"/>
          <w:sz w:val="24"/>
          <w:szCs w:val="24"/>
        </w:rPr>
      </w:pPr>
    </w:p>
    <w:p w14:paraId="58B56A3F" w14:textId="77777777" w:rsidR="00CD758C" w:rsidRDefault="00850D4A">
      <w:pPr>
        <w:pStyle w:val="ListParagraph"/>
        <w:numPr>
          <w:ilvl w:val="0"/>
          <w:numId w:val="10"/>
        </w:numPr>
        <w:spacing w:after="0"/>
        <w:rPr>
          <w:rFonts w:ascii="Times New Roman" w:hAnsi="Times New Roman"/>
          <w:sz w:val="24"/>
          <w:szCs w:val="24"/>
        </w:rPr>
      </w:pPr>
      <w:r w:rsidRPr="00B61630">
        <w:rPr>
          <w:rFonts w:ascii="Times New Roman" w:hAnsi="Times New Roman"/>
          <w:sz w:val="24"/>
          <w:szCs w:val="24"/>
        </w:rPr>
        <w:t>Competitively priced.</w:t>
      </w:r>
    </w:p>
    <w:p w14:paraId="42B9DC16" w14:textId="77777777" w:rsidR="00CD758C" w:rsidRDefault="00CD758C">
      <w:pPr>
        <w:pStyle w:val="ListParagraph"/>
        <w:spacing w:after="0"/>
        <w:rPr>
          <w:rFonts w:ascii="Times New Roman" w:hAnsi="Times New Roman"/>
          <w:sz w:val="24"/>
          <w:szCs w:val="24"/>
        </w:rPr>
      </w:pPr>
    </w:p>
    <w:p w14:paraId="6F3D12BA" w14:textId="77777777" w:rsidR="00CD758C" w:rsidRDefault="00850D4A">
      <w:pPr>
        <w:pStyle w:val="ListParagraph"/>
        <w:numPr>
          <w:ilvl w:val="0"/>
          <w:numId w:val="10"/>
        </w:numPr>
        <w:spacing w:after="0"/>
        <w:rPr>
          <w:rFonts w:ascii="Times New Roman" w:hAnsi="Times New Roman"/>
          <w:sz w:val="24"/>
          <w:szCs w:val="24"/>
        </w:rPr>
      </w:pPr>
      <w:r w:rsidRPr="00B61630">
        <w:rPr>
          <w:rFonts w:ascii="Times New Roman" w:hAnsi="Times New Roman"/>
          <w:sz w:val="24"/>
          <w:szCs w:val="24"/>
        </w:rPr>
        <w:t>Customer focused.</w:t>
      </w:r>
    </w:p>
    <w:p w14:paraId="15046880" w14:textId="77777777" w:rsidR="00CD758C" w:rsidRDefault="00CD758C">
      <w:pPr>
        <w:pStyle w:val="ListParagraph"/>
        <w:spacing w:after="0"/>
        <w:rPr>
          <w:rFonts w:ascii="Times New Roman" w:hAnsi="Times New Roman"/>
          <w:sz w:val="24"/>
          <w:szCs w:val="24"/>
        </w:rPr>
      </w:pPr>
    </w:p>
    <w:p w14:paraId="6529C4F3" w14:textId="77777777" w:rsidR="00CD758C" w:rsidRDefault="00850D4A">
      <w:pPr>
        <w:pStyle w:val="ListParagraph"/>
        <w:numPr>
          <w:ilvl w:val="0"/>
          <w:numId w:val="10"/>
        </w:numPr>
        <w:spacing w:after="0"/>
        <w:rPr>
          <w:rFonts w:ascii="Times New Roman" w:hAnsi="Times New Roman"/>
          <w:sz w:val="24"/>
          <w:szCs w:val="24"/>
        </w:rPr>
      </w:pPr>
      <w:r w:rsidRPr="00B61630">
        <w:rPr>
          <w:rFonts w:ascii="Times New Roman" w:hAnsi="Times New Roman"/>
          <w:sz w:val="24"/>
          <w:szCs w:val="24"/>
        </w:rPr>
        <w:t>Supportive.</w:t>
      </w:r>
    </w:p>
    <w:p w14:paraId="0E757EF0" w14:textId="77777777" w:rsidR="00CD758C" w:rsidRDefault="00CD758C">
      <w:pPr>
        <w:spacing w:after="0"/>
        <w:ind w:left="720"/>
        <w:rPr>
          <w:rFonts w:ascii="Times New Roman" w:hAnsi="Times New Roman"/>
          <w:sz w:val="24"/>
          <w:szCs w:val="24"/>
        </w:rPr>
      </w:pPr>
    </w:p>
    <w:p w14:paraId="4C937CCD" w14:textId="77777777" w:rsidR="00CD758C" w:rsidRDefault="00850D4A">
      <w:pPr>
        <w:spacing w:after="0"/>
        <w:ind w:left="720"/>
        <w:rPr>
          <w:rFonts w:ascii="Times New Roman" w:hAnsi="Times New Roman"/>
          <w:sz w:val="24"/>
          <w:szCs w:val="24"/>
        </w:rPr>
      </w:pPr>
      <w:r w:rsidRPr="00B61630">
        <w:rPr>
          <w:rFonts w:ascii="Times New Roman" w:hAnsi="Times New Roman"/>
          <w:sz w:val="24"/>
          <w:szCs w:val="24"/>
        </w:rPr>
        <w:t>Former clients of vendors are more likely to be more honest about their relationship with the vendor.   The solicitation coordinator should start the questions on a general level before proceeding to more specific questions concerning the goods or services at issue in the event.  The solicitation coordinator should obtain as much detail as practicable given the solicitation at issue.  Some key performance areas of inquiry include:</w:t>
      </w:r>
    </w:p>
    <w:p w14:paraId="5127A67A" w14:textId="77777777" w:rsidR="00CD758C" w:rsidRDefault="00CD758C">
      <w:pPr>
        <w:spacing w:after="0"/>
        <w:ind w:left="720"/>
        <w:rPr>
          <w:rFonts w:ascii="Times New Roman" w:hAnsi="Times New Roman"/>
          <w:sz w:val="24"/>
          <w:szCs w:val="24"/>
        </w:rPr>
      </w:pPr>
    </w:p>
    <w:p w14:paraId="792A86A2" w14:textId="77777777" w:rsidR="00CD758C" w:rsidRDefault="00850D4A">
      <w:pPr>
        <w:pStyle w:val="ListParagraph"/>
        <w:numPr>
          <w:ilvl w:val="0"/>
          <w:numId w:val="11"/>
        </w:numPr>
        <w:spacing w:after="0"/>
        <w:rPr>
          <w:rFonts w:ascii="Times New Roman" w:hAnsi="Times New Roman"/>
          <w:sz w:val="24"/>
          <w:szCs w:val="24"/>
        </w:rPr>
      </w:pPr>
      <w:r w:rsidRPr="00B61630">
        <w:rPr>
          <w:rFonts w:ascii="Times New Roman" w:hAnsi="Times New Roman"/>
          <w:sz w:val="24"/>
          <w:szCs w:val="24"/>
        </w:rPr>
        <w:t>Questions concerning the vendor’s relationship with the reference;</w:t>
      </w:r>
    </w:p>
    <w:p w14:paraId="6F7BFFC4" w14:textId="77777777" w:rsidR="00CD758C" w:rsidRDefault="00CD758C">
      <w:pPr>
        <w:spacing w:after="0"/>
        <w:ind w:left="1440"/>
        <w:rPr>
          <w:rFonts w:ascii="Times New Roman" w:hAnsi="Times New Roman"/>
          <w:sz w:val="24"/>
          <w:szCs w:val="24"/>
        </w:rPr>
      </w:pPr>
    </w:p>
    <w:p w14:paraId="030FF96B" w14:textId="77777777" w:rsidR="00CD758C" w:rsidRDefault="00850D4A">
      <w:pPr>
        <w:pStyle w:val="ListParagraph"/>
        <w:numPr>
          <w:ilvl w:val="0"/>
          <w:numId w:val="11"/>
        </w:numPr>
        <w:spacing w:after="0"/>
        <w:rPr>
          <w:rFonts w:ascii="Times New Roman" w:hAnsi="Times New Roman"/>
          <w:sz w:val="24"/>
          <w:szCs w:val="24"/>
        </w:rPr>
      </w:pPr>
      <w:r w:rsidRPr="00B61630">
        <w:rPr>
          <w:rFonts w:ascii="Times New Roman" w:hAnsi="Times New Roman"/>
          <w:sz w:val="24"/>
          <w:szCs w:val="24"/>
        </w:rPr>
        <w:t>A description of how the vendor was selected (e.g., through competitive process, non-competitive process, etc.)</w:t>
      </w:r>
    </w:p>
    <w:p w14:paraId="16E0310D" w14:textId="77777777" w:rsidR="00CD758C" w:rsidRDefault="00CD758C">
      <w:pPr>
        <w:pStyle w:val="ListParagraph"/>
        <w:spacing w:after="0"/>
        <w:rPr>
          <w:rFonts w:ascii="Times New Roman" w:hAnsi="Times New Roman"/>
          <w:sz w:val="24"/>
          <w:szCs w:val="24"/>
        </w:rPr>
      </w:pPr>
    </w:p>
    <w:p w14:paraId="31C67586" w14:textId="77777777" w:rsidR="00CD758C" w:rsidRDefault="00850D4A">
      <w:pPr>
        <w:pStyle w:val="ListParagraph"/>
        <w:numPr>
          <w:ilvl w:val="0"/>
          <w:numId w:val="11"/>
        </w:numPr>
        <w:spacing w:after="0"/>
        <w:rPr>
          <w:rFonts w:ascii="Times New Roman" w:hAnsi="Times New Roman"/>
          <w:sz w:val="24"/>
          <w:szCs w:val="24"/>
        </w:rPr>
      </w:pPr>
      <w:r w:rsidRPr="00B61630">
        <w:rPr>
          <w:rFonts w:ascii="Times New Roman" w:hAnsi="Times New Roman"/>
          <w:sz w:val="24"/>
          <w:szCs w:val="24"/>
        </w:rPr>
        <w:t>Whether other vendors were under consideration and if so which vendors;</w:t>
      </w:r>
    </w:p>
    <w:p w14:paraId="25977032" w14:textId="77777777" w:rsidR="00CD758C" w:rsidRDefault="00CD758C">
      <w:pPr>
        <w:pStyle w:val="ListParagraph"/>
        <w:spacing w:after="0"/>
        <w:rPr>
          <w:rFonts w:ascii="Times New Roman" w:hAnsi="Times New Roman"/>
          <w:sz w:val="24"/>
          <w:szCs w:val="24"/>
        </w:rPr>
      </w:pPr>
    </w:p>
    <w:p w14:paraId="3DB7F1D3" w14:textId="77777777" w:rsidR="00CD758C" w:rsidRDefault="00850D4A">
      <w:pPr>
        <w:pStyle w:val="ListParagraph"/>
        <w:numPr>
          <w:ilvl w:val="0"/>
          <w:numId w:val="11"/>
        </w:numPr>
        <w:spacing w:after="0"/>
        <w:rPr>
          <w:rFonts w:ascii="Times New Roman" w:hAnsi="Times New Roman"/>
          <w:sz w:val="24"/>
          <w:szCs w:val="24"/>
        </w:rPr>
      </w:pPr>
      <w:r w:rsidRPr="00B61630">
        <w:rPr>
          <w:rFonts w:ascii="Times New Roman" w:hAnsi="Times New Roman"/>
          <w:sz w:val="24"/>
          <w:szCs w:val="24"/>
        </w:rPr>
        <w:t>A brief description of the evaluation and elimination process that selected the vendor at issue;</w:t>
      </w:r>
    </w:p>
    <w:p w14:paraId="54C50651" w14:textId="77777777" w:rsidR="00CD758C" w:rsidRDefault="00CD758C">
      <w:pPr>
        <w:pStyle w:val="ListParagraph"/>
        <w:spacing w:after="0"/>
        <w:rPr>
          <w:rFonts w:ascii="Times New Roman" w:hAnsi="Times New Roman"/>
          <w:sz w:val="24"/>
          <w:szCs w:val="24"/>
        </w:rPr>
      </w:pPr>
    </w:p>
    <w:p w14:paraId="25902306" w14:textId="77777777" w:rsidR="00CD758C" w:rsidRDefault="00850D4A">
      <w:pPr>
        <w:pStyle w:val="ListParagraph"/>
        <w:numPr>
          <w:ilvl w:val="0"/>
          <w:numId w:val="11"/>
        </w:numPr>
        <w:spacing w:after="0"/>
        <w:rPr>
          <w:rFonts w:ascii="Times New Roman" w:hAnsi="Times New Roman"/>
          <w:sz w:val="24"/>
          <w:szCs w:val="24"/>
        </w:rPr>
      </w:pPr>
      <w:r w:rsidRPr="00B61630">
        <w:rPr>
          <w:rFonts w:ascii="Times New Roman" w:hAnsi="Times New Roman"/>
          <w:sz w:val="24"/>
          <w:szCs w:val="24"/>
        </w:rPr>
        <w:t>The scope of work of the contract awarded to the vendor;</w:t>
      </w:r>
    </w:p>
    <w:p w14:paraId="259C6F9A" w14:textId="77777777" w:rsidR="00CD758C" w:rsidRDefault="00CD758C">
      <w:pPr>
        <w:pStyle w:val="ListParagraph"/>
        <w:spacing w:after="0"/>
        <w:rPr>
          <w:rFonts w:ascii="Times New Roman" w:hAnsi="Times New Roman"/>
          <w:sz w:val="24"/>
          <w:szCs w:val="24"/>
        </w:rPr>
      </w:pPr>
    </w:p>
    <w:p w14:paraId="7D72394A" w14:textId="77777777" w:rsidR="00CD758C" w:rsidRDefault="00850D4A">
      <w:pPr>
        <w:pStyle w:val="ListParagraph"/>
        <w:numPr>
          <w:ilvl w:val="0"/>
          <w:numId w:val="11"/>
        </w:numPr>
        <w:spacing w:after="0"/>
        <w:rPr>
          <w:rFonts w:ascii="Times New Roman" w:hAnsi="Times New Roman"/>
          <w:sz w:val="24"/>
          <w:szCs w:val="24"/>
        </w:rPr>
      </w:pPr>
      <w:r w:rsidRPr="00B61630">
        <w:rPr>
          <w:rFonts w:ascii="Times New Roman" w:hAnsi="Times New Roman"/>
          <w:sz w:val="24"/>
          <w:szCs w:val="24"/>
        </w:rPr>
        <w:t>Whether the vendor performed in accordance with the contract’s scope of work;</w:t>
      </w:r>
    </w:p>
    <w:p w14:paraId="220CBDA0" w14:textId="77777777" w:rsidR="00CD758C" w:rsidRDefault="00CD758C">
      <w:pPr>
        <w:pStyle w:val="ListParagraph"/>
        <w:spacing w:after="0"/>
        <w:rPr>
          <w:rFonts w:ascii="Times New Roman" w:hAnsi="Times New Roman"/>
          <w:sz w:val="24"/>
          <w:szCs w:val="24"/>
        </w:rPr>
      </w:pPr>
    </w:p>
    <w:p w14:paraId="5DD372C6" w14:textId="77777777" w:rsidR="00CD758C" w:rsidRDefault="00850D4A">
      <w:pPr>
        <w:pStyle w:val="ListParagraph"/>
        <w:numPr>
          <w:ilvl w:val="0"/>
          <w:numId w:val="11"/>
        </w:numPr>
        <w:spacing w:after="0"/>
        <w:rPr>
          <w:rFonts w:ascii="Times New Roman" w:hAnsi="Times New Roman"/>
          <w:sz w:val="24"/>
          <w:szCs w:val="24"/>
        </w:rPr>
      </w:pPr>
      <w:r w:rsidRPr="00B61630">
        <w:rPr>
          <w:rFonts w:ascii="Times New Roman" w:hAnsi="Times New Roman"/>
          <w:sz w:val="24"/>
          <w:szCs w:val="24"/>
        </w:rPr>
        <w:t>Whether there were any problems encountered with the vendor;</w:t>
      </w:r>
    </w:p>
    <w:p w14:paraId="13E6F2FE" w14:textId="77777777" w:rsidR="00CD758C" w:rsidRDefault="00CD758C">
      <w:pPr>
        <w:pStyle w:val="ListParagraph"/>
        <w:spacing w:after="0"/>
        <w:rPr>
          <w:rFonts w:ascii="Times New Roman" w:hAnsi="Times New Roman"/>
          <w:sz w:val="24"/>
          <w:szCs w:val="24"/>
        </w:rPr>
      </w:pPr>
    </w:p>
    <w:p w14:paraId="1E04C4AE" w14:textId="77777777" w:rsidR="00CD758C" w:rsidRDefault="00850D4A">
      <w:pPr>
        <w:pStyle w:val="ListParagraph"/>
        <w:numPr>
          <w:ilvl w:val="0"/>
          <w:numId w:val="11"/>
        </w:numPr>
        <w:spacing w:after="0"/>
        <w:rPr>
          <w:rFonts w:ascii="Times New Roman" w:hAnsi="Times New Roman"/>
          <w:sz w:val="24"/>
          <w:szCs w:val="24"/>
        </w:rPr>
      </w:pPr>
      <w:r w:rsidRPr="00B61630">
        <w:rPr>
          <w:rFonts w:ascii="Times New Roman" w:hAnsi="Times New Roman"/>
          <w:sz w:val="24"/>
          <w:szCs w:val="24"/>
        </w:rPr>
        <w:t xml:space="preserve">Whether there were any limitations on vendor performance; </w:t>
      </w:r>
    </w:p>
    <w:p w14:paraId="37FA08D9" w14:textId="77777777" w:rsidR="00CD758C" w:rsidRDefault="00CD758C">
      <w:pPr>
        <w:pStyle w:val="ListParagraph"/>
        <w:spacing w:after="0"/>
        <w:rPr>
          <w:rFonts w:ascii="Times New Roman" w:hAnsi="Times New Roman"/>
          <w:sz w:val="24"/>
          <w:szCs w:val="24"/>
        </w:rPr>
      </w:pPr>
    </w:p>
    <w:p w14:paraId="0E324B2C" w14:textId="77777777" w:rsidR="00CD758C" w:rsidRDefault="00850D4A">
      <w:pPr>
        <w:pStyle w:val="ListParagraph"/>
        <w:numPr>
          <w:ilvl w:val="0"/>
          <w:numId w:val="11"/>
        </w:numPr>
        <w:spacing w:after="0"/>
        <w:rPr>
          <w:rFonts w:ascii="Times New Roman" w:hAnsi="Times New Roman"/>
          <w:sz w:val="24"/>
          <w:szCs w:val="24"/>
        </w:rPr>
      </w:pPr>
      <w:r w:rsidRPr="00B61630">
        <w:rPr>
          <w:rFonts w:ascii="Times New Roman" w:hAnsi="Times New Roman"/>
          <w:sz w:val="24"/>
          <w:szCs w:val="24"/>
        </w:rPr>
        <w:t>Specifics as to what the vendor did well under the contract;</w:t>
      </w:r>
    </w:p>
    <w:p w14:paraId="3A7A7E66" w14:textId="77777777" w:rsidR="00CD758C" w:rsidRDefault="00CD758C">
      <w:pPr>
        <w:pStyle w:val="ListParagraph"/>
        <w:spacing w:after="0"/>
        <w:rPr>
          <w:rFonts w:ascii="Times New Roman" w:hAnsi="Times New Roman"/>
          <w:sz w:val="24"/>
          <w:szCs w:val="24"/>
        </w:rPr>
      </w:pPr>
    </w:p>
    <w:p w14:paraId="084FD75D" w14:textId="77777777" w:rsidR="00CD758C" w:rsidRDefault="00850D4A">
      <w:pPr>
        <w:pStyle w:val="ListParagraph"/>
        <w:numPr>
          <w:ilvl w:val="0"/>
          <w:numId w:val="11"/>
        </w:numPr>
        <w:spacing w:after="0"/>
        <w:rPr>
          <w:rFonts w:ascii="Times New Roman" w:hAnsi="Times New Roman"/>
          <w:sz w:val="24"/>
          <w:szCs w:val="24"/>
        </w:rPr>
      </w:pPr>
      <w:r w:rsidRPr="00B61630">
        <w:rPr>
          <w:rFonts w:ascii="Times New Roman" w:hAnsi="Times New Roman"/>
          <w:sz w:val="24"/>
          <w:szCs w:val="24"/>
        </w:rPr>
        <w:t>Whether the vendor was easy to work with and how the vendor responded to the needs of the reference;</w:t>
      </w:r>
    </w:p>
    <w:p w14:paraId="7A05C91F" w14:textId="77777777" w:rsidR="00CD758C" w:rsidRDefault="00CD758C">
      <w:pPr>
        <w:pStyle w:val="ListParagraph"/>
        <w:spacing w:after="0"/>
        <w:rPr>
          <w:rFonts w:ascii="Times New Roman" w:hAnsi="Times New Roman"/>
          <w:sz w:val="24"/>
          <w:szCs w:val="24"/>
        </w:rPr>
      </w:pPr>
    </w:p>
    <w:p w14:paraId="4B01AF42" w14:textId="77777777" w:rsidR="00CD758C" w:rsidRDefault="00850D4A">
      <w:pPr>
        <w:pStyle w:val="ListParagraph"/>
        <w:numPr>
          <w:ilvl w:val="0"/>
          <w:numId w:val="11"/>
        </w:numPr>
        <w:spacing w:after="0"/>
        <w:rPr>
          <w:rFonts w:ascii="Times New Roman" w:hAnsi="Times New Roman"/>
          <w:sz w:val="24"/>
          <w:szCs w:val="24"/>
        </w:rPr>
      </w:pPr>
      <w:r w:rsidRPr="00B61630">
        <w:rPr>
          <w:rFonts w:ascii="Times New Roman" w:hAnsi="Times New Roman"/>
          <w:sz w:val="24"/>
          <w:szCs w:val="24"/>
        </w:rPr>
        <w:t>Whether the goods or services were performed in accordance with the contract;</w:t>
      </w:r>
    </w:p>
    <w:p w14:paraId="1AAD60B4" w14:textId="77777777" w:rsidR="00CD758C" w:rsidRDefault="00CD758C">
      <w:pPr>
        <w:pStyle w:val="ListParagraph"/>
        <w:spacing w:after="0"/>
        <w:rPr>
          <w:rFonts w:ascii="Times New Roman" w:hAnsi="Times New Roman"/>
          <w:sz w:val="24"/>
          <w:szCs w:val="24"/>
        </w:rPr>
      </w:pPr>
    </w:p>
    <w:p w14:paraId="0863982F" w14:textId="77777777" w:rsidR="00CD758C" w:rsidRDefault="00850D4A">
      <w:pPr>
        <w:pStyle w:val="ListParagraph"/>
        <w:numPr>
          <w:ilvl w:val="0"/>
          <w:numId w:val="11"/>
        </w:numPr>
        <w:spacing w:after="0"/>
        <w:rPr>
          <w:rFonts w:ascii="Times New Roman" w:hAnsi="Times New Roman"/>
          <w:sz w:val="24"/>
          <w:szCs w:val="24"/>
        </w:rPr>
      </w:pPr>
      <w:r w:rsidRPr="00B61630">
        <w:rPr>
          <w:rFonts w:ascii="Times New Roman" w:hAnsi="Times New Roman"/>
          <w:sz w:val="24"/>
          <w:szCs w:val="24"/>
        </w:rPr>
        <w:t>Whether there are any results that have been realized from using the goods or services provided by the reference;</w:t>
      </w:r>
    </w:p>
    <w:p w14:paraId="6FD1FECA" w14:textId="77777777" w:rsidR="00CD758C" w:rsidRDefault="00CD758C">
      <w:pPr>
        <w:pStyle w:val="ListParagraph"/>
        <w:spacing w:after="0"/>
        <w:rPr>
          <w:rFonts w:ascii="Times New Roman" w:hAnsi="Times New Roman"/>
          <w:sz w:val="24"/>
          <w:szCs w:val="24"/>
        </w:rPr>
      </w:pPr>
    </w:p>
    <w:p w14:paraId="662882AB" w14:textId="77777777" w:rsidR="00CD758C" w:rsidRDefault="00850D4A">
      <w:pPr>
        <w:pStyle w:val="ListParagraph"/>
        <w:numPr>
          <w:ilvl w:val="0"/>
          <w:numId w:val="11"/>
        </w:numPr>
        <w:spacing w:after="0"/>
        <w:rPr>
          <w:rFonts w:ascii="Times New Roman" w:hAnsi="Times New Roman"/>
          <w:sz w:val="24"/>
          <w:szCs w:val="24"/>
        </w:rPr>
      </w:pPr>
      <w:r w:rsidRPr="00B61630">
        <w:rPr>
          <w:rFonts w:ascii="Times New Roman" w:hAnsi="Times New Roman"/>
          <w:sz w:val="24"/>
          <w:szCs w:val="24"/>
        </w:rPr>
        <w:t>With respect to goods, whether the goods are easy to use or require education and training to properly use;</w:t>
      </w:r>
    </w:p>
    <w:p w14:paraId="3B29BA8E" w14:textId="77777777" w:rsidR="00CD758C" w:rsidRDefault="00CD758C">
      <w:pPr>
        <w:pStyle w:val="ListParagraph"/>
        <w:spacing w:after="0"/>
        <w:rPr>
          <w:rFonts w:ascii="Times New Roman" w:hAnsi="Times New Roman"/>
          <w:sz w:val="24"/>
          <w:szCs w:val="24"/>
        </w:rPr>
      </w:pPr>
    </w:p>
    <w:p w14:paraId="4AE6AAA8" w14:textId="77777777" w:rsidR="00CD758C" w:rsidRDefault="00850D4A">
      <w:pPr>
        <w:pStyle w:val="ListParagraph"/>
        <w:numPr>
          <w:ilvl w:val="0"/>
          <w:numId w:val="11"/>
        </w:numPr>
        <w:spacing w:after="0"/>
        <w:rPr>
          <w:rFonts w:ascii="Times New Roman" w:hAnsi="Times New Roman"/>
          <w:sz w:val="24"/>
          <w:szCs w:val="24"/>
        </w:rPr>
      </w:pPr>
      <w:r w:rsidRPr="00B61630">
        <w:rPr>
          <w:rFonts w:ascii="Times New Roman" w:hAnsi="Times New Roman"/>
          <w:sz w:val="24"/>
          <w:szCs w:val="24"/>
        </w:rPr>
        <w:t>Whether there are things the reference would do differently if the reference was to re-procure the goods or services at issue;</w:t>
      </w:r>
    </w:p>
    <w:p w14:paraId="0E2DDD67" w14:textId="77777777" w:rsidR="00CD758C" w:rsidRDefault="00CD758C">
      <w:pPr>
        <w:pStyle w:val="ListParagraph"/>
        <w:spacing w:after="0"/>
        <w:rPr>
          <w:rFonts w:ascii="Times New Roman" w:hAnsi="Times New Roman"/>
          <w:sz w:val="24"/>
          <w:szCs w:val="24"/>
        </w:rPr>
      </w:pPr>
    </w:p>
    <w:p w14:paraId="10938140" w14:textId="77777777" w:rsidR="00CD758C" w:rsidRDefault="00850D4A">
      <w:pPr>
        <w:pStyle w:val="ListParagraph"/>
        <w:numPr>
          <w:ilvl w:val="0"/>
          <w:numId w:val="11"/>
        </w:numPr>
        <w:spacing w:after="0"/>
        <w:rPr>
          <w:rFonts w:ascii="Times New Roman" w:hAnsi="Times New Roman"/>
          <w:sz w:val="24"/>
          <w:szCs w:val="24"/>
        </w:rPr>
      </w:pPr>
      <w:r w:rsidRPr="00B61630">
        <w:rPr>
          <w:rFonts w:ascii="Times New Roman" w:hAnsi="Times New Roman"/>
          <w:sz w:val="24"/>
          <w:szCs w:val="24"/>
        </w:rPr>
        <w:t>Whether the choice of the vendor was cost effective;</w:t>
      </w:r>
    </w:p>
    <w:p w14:paraId="05D23D02" w14:textId="77777777" w:rsidR="00CD758C" w:rsidRDefault="00CD758C">
      <w:pPr>
        <w:pStyle w:val="ListParagraph"/>
        <w:spacing w:after="0"/>
        <w:rPr>
          <w:rFonts w:ascii="Times New Roman" w:hAnsi="Times New Roman"/>
          <w:sz w:val="24"/>
          <w:szCs w:val="24"/>
        </w:rPr>
      </w:pPr>
    </w:p>
    <w:p w14:paraId="6D7B3783" w14:textId="77777777" w:rsidR="00CD758C" w:rsidRDefault="00850D4A">
      <w:pPr>
        <w:pStyle w:val="ListParagraph"/>
        <w:numPr>
          <w:ilvl w:val="0"/>
          <w:numId w:val="11"/>
        </w:numPr>
        <w:spacing w:after="0"/>
        <w:rPr>
          <w:rFonts w:ascii="Times New Roman" w:hAnsi="Times New Roman"/>
          <w:sz w:val="24"/>
          <w:szCs w:val="24"/>
        </w:rPr>
      </w:pPr>
      <w:r w:rsidRPr="00B61630">
        <w:rPr>
          <w:rFonts w:ascii="Times New Roman" w:hAnsi="Times New Roman"/>
          <w:sz w:val="24"/>
          <w:szCs w:val="24"/>
        </w:rPr>
        <w:t>Whether the reference would recommend the vendor to other prospective references;</w:t>
      </w:r>
    </w:p>
    <w:p w14:paraId="2B0D88DD" w14:textId="77777777" w:rsidR="00CD758C" w:rsidRDefault="00CD758C">
      <w:pPr>
        <w:pStyle w:val="ListParagraph"/>
        <w:spacing w:after="0"/>
        <w:rPr>
          <w:rFonts w:ascii="Times New Roman" w:hAnsi="Times New Roman"/>
          <w:sz w:val="24"/>
          <w:szCs w:val="24"/>
        </w:rPr>
      </w:pPr>
    </w:p>
    <w:p w14:paraId="41484BE5" w14:textId="77777777" w:rsidR="00CD758C" w:rsidRDefault="00850D4A">
      <w:pPr>
        <w:pStyle w:val="ListParagraph"/>
        <w:numPr>
          <w:ilvl w:val="0"/>
          <w:numId w:val="11"/>
        </w:numPr>
        <w:spacing w:after="0"/>
        <w:rPr>
          <w:rFonts w:ascii="Times New Roman" w:hAnsi="Times New Roman"/>
          <w:sz w:val="24"/>
          <w:szCs w:val="24"/>
        </w:rPr>
      </w:pPr>
      <w:r w:rsidRPr="00B61630">
        <w:rPr>
          <w:rFonts w:ascii="Times New Roman" w:hAnsi="Times New Roman"/>
          <w:sz w:val="24"/>
          <w:szCs w:val="24"/>
        </w:rPr>
        <w:t>Whether the reference has other advice not covered by any of the foregoing areas of inquiry.</w:t>
      </w:r>
    </w:p>
    <w:p w14:paraId="0D946038" w14:textId="77777777" w:rsidR="00CD758C" w:rsidRDefault="00CD758C">
      <w:pPr>
        <w:spacing w:after="0"/>
        <w:ind w:left="720"/>
        <w:rPr>
          <w:rFonts w:ascii="Times New Roman" w:hAnsi="Times New Roman"/>
          <w:sz w:val="24"/>
          <w:szCs w:val="24"/>
        </w:rPr>
      </w:pPr>
    </w:p>
    <w:p w14:paraId="103BF786" w14:textId="77777777" w:rsidR="00CD758C" w:rsidRDefault="00850D4A">
      <w:pPr>
        <w:spacing w:after="0"/>
        <w:ind w:left="720"/>
        <w:rPr>
          <w:rFonts w:ascii="Times New Roman" w:hAnsi="Times New Roman"/>
          <w:sz w:val="24"/>
          <w:szCs w:val="24"/>
        </w:rPr>
      </w:pPr>
      <w:r w:rsidRPr="00B61630">
        <w:rPr>
          <w:rFonts w:ascii="Times New Roman" w:hAnsi="Times New Roman"/>
          <w:sz w:val="24"/>
          <w:szCs w:val="24"/>
        </w:rPr>
        <w:t>If training is involved</w:t>
      </w:r>
      <w:r>
        <w:rPr>
          <w:rFonts w:ascii="Times New Roman" w:hAnsi="Times New Roman"/>
          <w:sz w:val="24"/>
          <w:szCs w:val="24"/>
        </w:rPr>
        <w:t xml:space="preserve">, the solicitation coordinator </w:t>
      </w:r>
      <w:r w:rsidRPr="00B61630">
        <w:rPr>
          <w:rFonts w:ascii="Times New Roman" w:hAnsi="Times New Roman"/>
          <w:sz w:val="24"/>
          <w:szCs w:val="24"/>
        </w:rPr>
        <w:t>may want to consider these areas of inquiry as well:</w:t>
      </w:r>
    </w:p>
    <w:p w14:paraId="6793857A" w14:textId="77777777" w:rsidR="00CD758C" w:rsidRDefault="00CD758C">
      <w:pPr>
        <w:spacing w:after="0"/>
        <w:ind w:left="720"/>
        <w:rPr>
          <w:rFonts w:ascii="Times New Roman" w:hAnsi="Times New Roman"/>
          <w:sz w:val="24"/>
          <w:szCs w:val="24"/>
        </w:rPr>
      </w:pPr>
    </w:p>
    <w:p w14:paraId="21748332" w14:textId="77777777" w:rsidR="00CD758C" w:rsidRDefault="00850D4A">
      <w:pPr>
        <w:pStyle w:val="ListParagraph"/>
        <w:numPr>
          <w:ilvl w:val="0"/>
          <w:numId w:val="12"/>
        </w:numPr>
        <w:spacing w:after="0"/>
        <w:rPr>
          <w:rFonts w:ascii="Times New Roman" w:hAnsi="Times New Roman"/>
          <w:sz w:val="24"/>
          <w:szCs w:val="24"/>
        </w:rPr>
      </w:pPr>
      <w:r w:rsidRPr="00B61630">
        <w:rPr>
          <w:rFonts w:ascii="Times New Roman" w:hAnsi="Times New Roman"/>
          <w:sz w:val="24"/>
          <w:szCs w:val="24"/>
        </w:rPr>
        <w:t>Whether the vendor provides the training or subcontracts the training;</w:t>
      </w:r>
    </w:p>
    <w:p w14:paraId="0DD9E1E5" w14:textId="77777777" w:rsidR="00CD758C" w:rsidRDefault="00CD758C">
      <w:pPr>
        <w:spacing w:after="0"/>
        <w:ind w:left="1440"/>
        <w:rPr>
          <w:rFonts w:ascii="Times New Roman" w:hAnsi="Times New Roman"/>
          <w:sz w:val="24"/>
          <w:szCs w:val="24"/>
        </w:rPr>
      </w:pPr>
    </w:p>
    <w:p w14:paraId="7ABBC1AA" w14:textId="77777777" w:rsidR="00CD758C" w:rsidRDefault="00850D4A">
      <w:pPr>
        <w:pStyle w:val="ListParagraph"/>
        <w:numPr>
          <w:ilvl w:val="0"/>
          <w:numId w:val="12"/>
        </w:numPr>
        <w:spacing w:after="0"/>
        <w:rPr>
          <w:rFonts w:ascii="Times New Roman" w:hAnsi="Times New Roman"/>
          <w:sz w:val="24"/>
          <w:szCs w:val="24"/>
        </w:rPr>
      </w:pPr>
      <w:r w:rsidRPr="00B61630">
        <w:rPr>
          <w:rFonts w:ascii="Times New Roman" w:hAnsi="Times New Roman"/>
          <w:sz w:val="24"/>
          <w:szCs w:val="24"/>
        </w:rPr>
        <w:t>Whether the trainer was properly qualified (e.g., through training, education, licensing or certification) to do the training;</w:t>
      </w:r>
    </w:p>
    <w:p w14:paraId="10018ECC" w14:textId="77777777" w:rsidR="00CD758C" w:rsidRDefault="00CD758C">
      <w:pPr>
        <w:pStyle w:val="ListParagraph"/>
        <w:spacing w:after="0"/>
        <w:rPr>
          <w:rFonts w:ascii="Times New Roman" w:hAnsi="Times New Roman"/>
          <w:sz w:val="24"/>
          <w:szCs w:val="24"/>
        </w:rPr>
      </w:pPr>
    </w:p>
    <w:p w14:paraId="26CFDB4A" w14:textId="77777777" w:rsidR="00CD758C" w:rsidRDefault="00850D4A">
      <w:pPr>
        <w:pStyle w:val="ListParagraph"/>
        <w:numPr>
          <w:ilvl w:val="0"/>
          <w:numId w:val="12"/>
        </w:numPr>
        <w:spacing w:after="0"/>
        <w:rPr>
          <w:rFonts w:ascii="Times New Roman" w:hAnsi="Times New Roman"/>
          <w:sz w:val="24"/>
          <w:szCs w:val="24"/>
        </w:rPr>
      </w:pPr>
      <w:r w:rsidRPr="00B61630">
        <w:rPr>
          <w:rFonts w:ascii="Times New Roman" w:hAnsi="Times New Roman"/>
          <w:sz w:val="24"/>
          <w:szCs w:val="24"/>
        </w:rPr>
        <w:t xml:space="preserve">Whether the trainer </w:t>
      </w:r>
      <w:r>
        <w:rPr>
          <w:rFonts w:ascii="Times New Roman" w:hAnsi="Times New Roman"/>
          <w:sz w:val="24"/>
          <w:szCs w:val="24"/>
        </w:rPr>
        <w:t xml:space="preserve">was </w:t>
      </w:r>
      <w:r w:rsidRPr="00B61630">
        <w:rPr>
          <w:rFonts w:ascii="Times New Roman" w:hAnsi="Times New Roman"/>
          <w:sz w:val="24"/>
          <w:szCs w:val="24"/>
        </w:rPr>
        <w:t>knowledgeable about the good or service at issue;</w:t>
      </w:r>
    </w:p>
    <w:p w14:paraId="0F1C5BAF" w14:textId="77777777" w:rsidR="00CD758C" w:rsidRDefault="00CD758C">
      <w:pPr>
        <w:pStyle w:val="ListParagraph"/>
        <w:spacing w:after="0"/>
        <w:rPr>
          <w:rFonts w:ascii="Times New Roman" w:hAnsi="Times New Roman"/>
          <w:sz w:val="24"/>
          <w:szCs w:val="24"/>
        </w:rPr>
      </w:pPr>
    </w:p>
    <w:p w14:paraId="4DF60C16" w14:textId="77777777" w:rsidR="00CD758C" w:rsidRDefault="00850D4A">
      <w:pPr>
        <w:pStyle w:val="ListParagraph"/>
        <w:numPr>
          <w:ilvl w:val="0"/>
          <w:numId w:val="12"/>
        </w:numPr>
        <w:spacing w:after="0"/>
        <w:rPr>
          <w:rFonts w:ascii="Times New Roman" w:hAnsi="Times New Roman"/>
          <w:sz w:val="24"/>
          <w:szCs w:val="24"/>
        </w:rPr>
      </w:pPr>
      <w:r w:rsidRPr="00B61630">
        <w:rPr>
          <w:rFonts w:ascii="Times New Roman" w:hAnsi="Times New Roman"/>
          <w:sz w:val="24"/>
          <w:szCs w:val="24"/>
        </w:rPr>
        <w:t>Whether the training provided was sufficient;</w:t>
      </w:r>
    </w:p>
    <w:p w14:paraId="733A74B7" w14:textId="77777777" w:rsidR="00CD758C" w:rsidRDefault="00CD758C">
      <w:pPr>
        <w:pStyle w:val="ListParagraph"/>
        <w:spacing w:after="0"/>
        <w:rPr>
          <w:rFonts w:ascii="Times New Roman" w:hAnsi="Times New Roman"/>
          <w:sz w:val="24"/>
          <w:szCs w:val="24"/>
        </w:rPr>
      </w:pPr>
    </w:p>
    <w:p w14:paraId="249C90AF" w14:textId="77777777" w:rsidR="00CD758C" w:rsidRDefault="00850D4A">
      <w:pPr>
        <w:pStyle w:val="ListParagraph"/>
        <w:numPr>
          <w:ilvl w:val="0"/>
          <w:numId w:val="12"/>
        </w:numPr>
        <w:spacing w:after="0"/>
        <w:rPr>
          <w:rFonts w:ascii="Times New Roman" w:hAnsi="Times New Roman"/>
          <w:sz w:val="24"/>
          <w:szCs w:val="24"/>
        </w:rPr>
      </w:pPr>
      <w:r w:rsidRPr="00B61630">
        <w:rPr>
          <w:rFonts w:ascii="Times New Roman" w:hAnsi="Times New Roman"/>
          <w:sz w:val="24"/>
          <w:szCs w:val="24"/>
        </w:rPr>
        <w:t>The length of time it took for an individual to become proficient;</w:t>
      </w:r>
    </w:p>
    <w:p w14:paraId="25675B53" w14:textId="77777777" w:rsidR="00CD758C" w:rsidRDefault="00CD758C">
      <w:pPr>
        <w:pStyle w:val="ListParagraph"/>
        <w:spacing w:after="0"/>
        <w:rPr>
          <w:rFonts w:ascii="Times New Roman" w:hAnsi="Times New Roman"/>
          <w:sz w:val="24"/>
          <w:szCs w:val="24"/>
        </w:rPr>
      </w:pPr>
    </w:p>
    <w:p w14:paraId="09273927" w14:textId="77777777" w:rsidR="00CD758C" w:rsidRDefault="00850D4A">
      <w:pPr>
        <w:pStyle w:val="ListParagraph"/>
        <w:numPr>
          <w:ilvl w:val="0"/>
          <w:numId w:val="12"/>
        </w:numPr>
        <w:spacing w:after="0"/>
        <w:rPr>
          <w:rFonts w:ascii="Times New Roman" w:hAnsi="Times New Roman"/>
          <w:sz w:val="24"/>
          <w:szCs w:val="24"/>
        </w:rPr>
      </w:pPr>
      <w:r w:rsidRPr="00B61630">
        <w:rPr>
          <w:rFonts w:ascii="Times New Roman" w:hAnsi="Times New Roman"/>
          <w:sz w:val="24"/>
          <w:szCs w:val="24"/>
        </w:rPr>
        <w:t xml:space="preserve">Whether additional </w:t>
      </w:r>
      <w:r>
        <w:rPr>
          <w:rFonts w:ascii="Times New Roman" w:hAnsi="Times New Roman"/>
          <w:sz w:val="24"/>
          <w:szCs w:val="24"/>
        </w:rPr>
        <w:t xml:space="preserve">indirect </w:t>
      </w:r>
      <w:r w:rsidRPr="00B61630">
        <w:rPr>
          <w:rFonts w:ascii="Times New Roman" w:hAnsi="Times New Roman"/>
          <w:sz w:val="24"/>
          <w:szCs w:val="24"/>
        </w:rPr>
        <w:t xml:space="preserve">costs </w:t>
      </w:r>
      <w:r>
        <w:rPr>
          <w:rFonts w:ascii="Times New Roman" w:hAnsi="Times New Roman"/>
          <w:sz w:val="24"/>
          <w:szCs w:val="24"/>
        </w:rPr>
        <w:t>are involved</w:t>
      </w:r>
      <w:r w:rsidRPr="00B61630">
        <w:rPr>
          <w:rFonts w:ascii="Times New Roman" w:hAnsi="Times New Roman"/>
          <w:sz w:val="24"/>
          <w:szCs w:val="24"/>
        </w:rPr>
        <w:t xml:space="preserve"> the price of the good or service at issue.</w:t>
      </w:r>
    </w:p>
    <w:p w14:paraId="40C830E9" w14:textId="77777777" w:rsidR="00CD758C" w:rsidRDefault="00CD758C">
      <w:pPr>
        <w:pStyle w:val="ListParagraph"/>
        <w:spacing w:after="0"/>
        <w:ind w:left="1800"/>
        <w:rPr>
          <w:rFonts w:ascii="Times New Roman" w:hAnsi="Times New Roman"/>
          <w:sz w:val="24"/>
          <w:szCs w:val="24"/>
        </w:rPr>
      </w:pPr>
    </w:p>
    <w:p w14:paraId="5B0926C5" w14:textId="77777777" w:rsidR="00CD758C" w:rsidRDefault="00850D4A">
      <w:pPr>
        <w:spacing w:after="0"/>
        <w:ind w:left="720"/>
        <w:rPr>
          <w:rFonts w:ascii="Times New Roman" w:hAnsi="Times New Roman"/>
          <w:sz w:val="24"/>
          <w:szCs w:val="24"/>
        </w:rPr>
      </w:pPr>
      <w:r w:rsidRPr="00B61630">
        <w:rPr>
          <w:rFonts w:ascii="Times New Roman" w:hAnsi="Times New Roman"/>
          <w:sz w:val="24"/>
          <w:szCs w:val="24"/>
        </w:rPr>
        <w:t>If a prospective respondent has listed in his or her response similar state contracts to demonstrate experience or expertise, depending on the sensitivity and importance of the contract to be awarded, the solicitation coordinator should review each of the contracts identified by the respondent to ensure that the respondent’s representations of experience are accurate.</w:t>
      </w:r>
    </w:p>
    <w:p w14:paraId="09214264" w14:textId="77777777" w:rsidR="00CD758C" w:rsidRDefault="00CD758C">
      <w:pPr>
        <w:spacing w:after="0"/>
        <w:ind w:left="720"/>
        <w:rPr>
          <w:rFonts w:ascii="Times New Roman" w:hAnsi="Times New Roman"/>
          <w:sz w:val="24"/>
          <w:szCs w:val="24"/>
        </w:rPr>
      </w:pPr>
    </w:p>
    <w:p w14:paraId="5BFC9C3E" w14:textId="77777777" w:rsidR="00CD758C" w:rsidRDefault="00850D4A">
      <w:pPr>
        <w:spacing w:after="0"/>
        <w:ind w:left="720"/>
        <w:rPr>
          <w:rFonts w:ascii="Times New Roman" w:hAnsi="Times New Roman"/>
          <w:i/>
          <w:sz w:val="24"/>
          <w:szCs w:val="24"/>
        </w:rPr>
      </w:pPr>
      <w:r w:rsidRPr="00B61630">
        <w:rPr>
          <w:rFonts w:ascii="Times New Roman" w:hAnsi="Times New Roman"/>
          <w:sz w:val="24"/>
          <w:szCs w:val="24"/>
        </w:rPr>
        <w:t>5.1</w:t>
      </w:r>
      <w:r>
        <w:rPr>
          <w:rFonts w:ascii="Times New Roman" w:hAnsi="Times New Roman"/>
          <w:sz w:val="24"/>
          <w:szCs w:val="24"/>
        </w:rPr>
        <w:t>0</w:t>
      </w:r>
      <w:r w:rsidRPr="00B61630">
        <w:rPr>
          <w:rFonts w:ascii="Times New Roman" w:hAnsi="Times New Roman"/>
          <w:sz w:val="24"/>
          <w:szCs w:val="24"/>
        </w:rPr>
        <w:t>.</w:t>
      </w:r>
      <w:r w:rsidRPr="00B61630">
        <w:rPr>
          <w:rFonts w:ascii="Times New Roman" w:hAnsi="Times New Roman"/>
          <w:sz w:val="24"/>
          <w:szCs w:val="24"/>
        </w:rPr>
        <w:tab/>
      </w:r>
      <w:r w:rsidRPr="00B61630">
        <w:rPr>
          <w:rFonts w:ascii="Times New Roman" w:hAnsi="Times New Roman"/>
          <w:i/>
          <w:sz w:val="24"/>
          <w:szCs w:val="24"/>
        </w:rPr>
        <w:t>Evaluation Committee.</w:t>
      </w:r>
    </w:p>
    <w:p w14:paraId="0502CCEB" w14:textId="77777777" w:rsidR="00CD758C" w:rsidRDefault="00CD758C">
      <w:pPr>
        <w:spacing w:after="0"/>
        <w:ind w:left="720"/>
        <w:rPr>
          <w:rFonts w:ascii="Times New Roman" w:hAnsi="Times New Roman"/>
          <w:sz w:val="24"/>
          <w:szCs w:val="24"/>
        </w:rPr>
      </w:pPr>
    </w:p>
    <w:p w14:paraId="420A5FBD" w14:textId="77777777" w:rsidR="00980318" w:rsidRDefault="00980318" w:rsidP="00980318">
      <w:pPr>
        <w:spacing w:after="0"/>
        <w:ind w:left="720"/>
        <w:rPr>
          <w:rFonts w:ascii="Times New Roman" w:hAnsi="Times New Roman"/>
          <w:sz w:val="24"/>
          <w:szCs w:val="24"/>
        </w:rPr>
      </w:pPr>
      <w:r w:rsidRPr="00B61630">
        <w:rPr>
          <w:rFonts w:ascii="Times New Roman" w:hAnsi="Times New Roman"/>
          <w:sz w:val="24"/>
          <w:szCs w:val="24"/>
        </w:rPr>
        <w:t xml:space="preserve">The number of evaluation committee members of a solicitation may vary but should consist of at least three (3) members, each of whom should have the technical expertise in terms of education, training and experience to aid the evaluation committee with respect to the technical aspects of the solicitation.  If necessary, the solicitation coordinator should seek out State employees or consultants who can attend presentations and provide meaningful technical expertise to evaluation committee members.  Only state employees may serve as evaluation committee members, but non-state employees with technical expertise that is helpful to the evaluation committee should be included as consulting, </w:t>
      </w:r>
      <w:r w:rsidRPr="00B61630">
        <w:rPr>
          <w:rFonts w:ascii="Times New Roman" w:hAnsi="Times New Roman"/>
          <w:i/>
          <w:sz w:val="24"/>
          <w:szCs w:val="24"/>
        </w:rPr>
        <w:t>ex officio</w:t>
      </w:r>
      <w:r w:rsidRPr="00B61630">
        <w:rPr>
          <w:rFonts w:ascii="Times New Roman" w:hAnsi="Times New Roman"/>
          <w:sz w:val="24"/>
          <w:szCs w:val="24"/>
        </w:rPr>
        <w:t xml:space="preserve"> or non-voting members.  Before the commencement of the evaluation process, the evaluation committee should </w:t>
      </w:r>
      <w:r>
        <w:rPr>
          <w:rFonts w:ascii="Times New Roman" w:hAnsi="Times New Roman"/>
          <w:sz w:val="24"/>
          <w:szCs w:val="24"/>
        </w:rPr>
        <w:t xml:space="preserve">attend evaluation training, </w:t>
      </w:r>
      <w:r w:rsidRPr="00B61630">
        <w:rPr>
          <w:rFonts w:ascii="Times New Roman" w:hAnsi="Times New Roman"/>
          <w:sz w:val="24"/>
          <w:szCs w:val="24"/>
        </w:rPr>
        <w:t xml:space="preserve">review and familiarize themselves with the solicitation, applicable statutes, rules and regulations, </w:t>
      </w:r>
      <w:r>
        <w:rPr>
          <w:rFonts w:ascii="Times New Roman" w:hAnsi="Times New Roman"/>
          <w:sz w:val="24"/>
          <w:szCs w:val="24"/>
        </w:rPr>
        <w:t>Central Procurement Office</w:t>
      </w:r>
      <w:r w:rsidRPr="00B61630">
        <w:rPr>
          <w:rFonts w:ascii="Times New Roman" w:hAnsi="Times New Roman"/>
          <w:sz w:val="24"/>
          <w:szCs w:val="24"/>
        </w:rPr>
        <w:t xml:space="preserve"> Policy and this </w:t>
      </w:r>
      <w:r w:rsidRPr="00B61630">
        <w:rPr>
          <w:rFonts w:ascii="Times New Roman" w:hAnsi="Times New Roman"/>
          <w:i/>
          <w:sz w:val="24"/>
          <w:szCs w:val="24"/>
        </w:rPr>
        <w:t>Manual</w:t>
      </w:r>
      <w:r w:rsidRPr="00B61630">
        <w:rPr>
          <w:rFonts w:ascii="Times New Roman" w:hAnsi="Times New Roman"/>
          <w:sz w:val="24"/>
          <w:szCs w:val="24"/>
        </w:rPr>
        <w:t>.  All Evaluation Committee members should understand the general solicitation requirements and the specific requirements of the subject solicitation. Only Evaluation committee members</w:t>
      </w:r>
      <w:r w:rsidRPr="00BE2B17">
        <w:rPr>
          <w:rFonts w:ascii="Times New Roman" w:hAnsi="Times New Roman"/>
          <w:sz w:val="24"/>
          <w:szCs w:val="24"/>
        </w:rPr>
        <w:t xml:space="preserve"> </w:t>
      </w:r>
      <w:r w:rsidRPr="00FB5F36">
        <w:rPr>
          <w:rFonts w:ascii="Times New Roman" w:hAnsi="Times New Roman"/>
          <w:sz w:val="24"/>
          <w:szCs w:val="24"/>
        </w:rPr>
        <w:t xml:space="preserve">that have completed the requisite evaluator training </w:t>
      </w:r>
      <w:r w:rsidRPr="00B61630">
        <w:rPr>
          <w:rFonts w:ascii="Times New Roman" w:hAnsi="Times New Roman"/>
          <w:sz w:val="24"/>
          <w:szCs w:val="24"/>
        </w:rPr>
        <w:t>are permitted to score responses</w:t>
      </w:r>
      <w:r>
        <w:rPr>
          <w:rFonts w:ascii="Times New Roman" w:hAnsi="Times New Roman"/>
          <w:sz w:val="24"/>
          <w:szCs w:val="24"/>
        </w:rPr>
        <w:t>.</w:t>
      </w:r>
    </w:p>
    <w:p w14:paraId="2307B678" w14:textId="77777777" w:rsidR="00980318" w:rsidRDefault="00980318" w:rsidP="00980318">
      <w:pPr>
        <w:spacing w:after="0"/>
        <w:ind w:left="720"/>
        <w:rPr>
          <w:rFonts w:ascii="Times New Roman" w:hAnsi="Times New Roman"/>
          <w:sz w:val="24"/>
          <w:szCs w:val="24"/>
        </w:rPr>
      </w:pPr>
    </w:p>
    <w:p w14:paraId="79EFE724" w14:textId="77777777" w:rsidR="00980318" w:rsidRDefault="00980318" w:rsidP="00980318">
      <w:pPr>
        <w:spacing w:after="0"/>
        <w:ind w:left="720"/>
        <w:rPr>
          <w:rFonts w:ascii="Times New Roman" w:hAnsi="Times New Roman"/>
          <w:sz w:val="24"/>
          <w:szCs w:val="24"/>
        </w:rPr>
      </w:pPr>
      <w:r w:rsidRPr="00B61630">
        <w:rPr>
          <w:rFonts w:ascii="Times New Roman" w:hAnsi="Times New Roman"/>
          <w:sz w:val="24"/>
          <w:szCs w:val="24"/>
        </w:rPr>
        <w:t xml:space="preserve">No individual involved in evaluating a solicitation or the associated scope of service should have a financial interest in a prospective respondent or have the appearance of a conflict of interest with regard to the solicitation or prospective respondent. Ensuring the independence of each person involved in the evaluation of responses is the solicitation coordinator’s responsibility.  The solicitation coordinator should follow the </w:t>
      </w:r>
      <w:r>
        <w:rPr>
          <w:rFonts w:ascii="Times New Roman" w:hAnsi="Times New Roman"/>
          <w:sz w:val="24"/>
          <w:szCs w:val="24"/>
        </w:rPr>
        <w:t>Central Procurement Office</w:t>
      </w:r>
      <w:r w:rsidRPr="00B61630">
        <w:rPr>
          <w:rFonts w:ascii="Times New Roman" w:hAnsi="Times New Roman"/>
          <w:sz w:val="24"/>
          <w:szCs w:val="24"/>
        </w:rPr>
        <w:t xml:space="preserve">’s </w:t>
      </w:r>
      <w:r w:rsidRPr="00B61630">
        <w:rPr>
          <w:rFonts w:ascii="Times New Roman" w:hAnsi="Times New Roman"/>
          <w:i/>
          <w:sz w:val="24"/>
          <w:szCs w:val="24"/>
        </w:rPr>
        <w:t>Business Conduct and Ethics Policy and Procedures</w:t>
      </w:r>
      <w:r w:rsidRPr="00B61630">
        <w:rPr>
          <w:rFonts w:ascii="Times New Roman" w:hAnsi="Times New Roman"/>
          <w:sz w:val="24"/>
          <w:szCs w:val="24"/>
        </w:rPr>
        <w:t xml:space="preserve">, which are incorporated in these Procedures by reference.  </w:t>
      </w:r>
      <w:r w:rsidRPr="00B61630">
        <w:rPr>
          <w:rFonts w:ascii="Times New Roman" w:hAnsi="Times New Roman"/>
          <w:i/>
          <w:sz w:val="24"/>
          <w:szCs w:val="24"/>
        </w:rPr>
        <w:t>Appendixes A and B</w:t>
      </w:r>
      <w:r w:rsidRPr="00B61630">
        <w:rPr>
          <w:rFonts w:ascii="Times New Roman" w:hAnsi="Times New Roman"/>
          <w:sz w:val="24"/>
          <w:szCs w:val="24"/>
        </w:rPr>
        <w:t xml:space="preserve"> to the </w:t>
      </w:r>
      <w:r w:rsidRPr="00B61630">
        <w:rPr>
          <w:rFonts w:ascii="Times New Roman" w:hAnsi="Times New Roman"/>
          <w:i/>
          <w:sz w:val="24"/>
          <w:szCs w:val="24"/>
        </w:rPr>
        <w:t>Business Conduct and Ethics Policy and Procedures</w:t>
      </w:r>
      <w:r w:rsidRPr="00B61630">
        <w:rPr>
          <w:rFonts w:ascii="Times New Roman" w:hAnsi="Times New Roman"/>
          <w:sz w:val="24"/>
          <w:szCs w:val="24"/>
        </w:rPr>
        <w:t xml:space="preserve"> contains all necessary conflict of interest disclosure forms for evaluation committee members.</w:t>
      </w:r>
    </w:p>
    <w:p w14:paraId="1AAF22A7" w14:textId="77777777" w:rsidR="00CD758C" w:rsidRDefault="00CD758C">
      <w:pPr>
        <w:spacing w:after="0"/>
        <w:ind w:left="720"/>
        <w:rPr>
          <w:rFonts w:ascii="Times New Roman" w:hAnsi="Times New Roman"/>
          <w:sz w:val="24"/>
          <w:szCs w:val="24"/>
        </w:rPr>
      </w:pPr>
    </w:p>
    <w:p w14:paraId="4BD12168" w14:textId="77777777" w:rsidR="00CD758C" w:rsidRDefault="00850D4A">
      <w:pPr>
        <w:spacing w:after="0"/>
        <w:ind w:left="720"/>
        <w:rPr>
          <w:rFonts w:ascii="Times New Roman" w:hAnsi="Times New Roman"/>
          <w:i/>
          <w:sz w:val="24"/>
          <w:szCs w:val="24"/>
        </w:rPr>
      </w:pPr>
      <w:r w:rsidRPr="00B61630">
        <w:rPr>
          <w:rFonts w:ascii="Times New Roman" w:hAnsi="Times New Roman"/>
          <w:sz w:val="24"/>
          <w:szCs w:val="24"/>
        </w:rPr>
        <w:t>5.1</w:t>
      </w:r>
      <w:r>
        <w:rPr>
          <w:rFonts w:ascii="Times New Roman" w:hAnsi="Times New Roman"/>
          <w:sz w:val="24"/>
          <w:szCs w:val="24"/>
        </w:rPr>
        <w:t>1</w:t>
      </w:r>
      <w:r w:rsidRPr="00B61630">
        <w:rPr>
          <w:rFonts w:ascii="Times New Roman" w:hAnsi="Times New Roman"/>
          <w:sz w:val="24"/>
          <w:szCs w:val="24"/>
        </w:rPr>
        <w:t>.</w:t>
      </w:r>
      <w:r w:rsidRPr="00B61630">
        <w:rPr>
          <w:rFonts w:ascii="Times New Roman" w:hAnsi="Times New Roman"/>
          <w:sz w:val="24"/>
          <w:szCs w:val="24"/>
        </w:rPr>
        <w:tab/>
      </w:r>
      <w:r w:rsidRPr="00B61630">
        <w:rPr>
          <w:rFonts w:ascii="Times New Roman" w:hAnsi="Times New Roman"/>
          <w:i/>
          <w:sz w:val="24"/>
          <w:szCs w:val="24"/>
        </w:rPr>
        <w:t>Evaluation of Responses.</w:t>
      </w:r>
    </w:p>
    <w:p w14:paraId="30FB6A39" w14:textId="77777777" w:rsidR="00CD758C" w:rsidRDefault="00CD758C">
      <w:pPr>
        <w:spacing w:after="0"/>
        <w:ind w:left="720"/>
        <w:rPr>
          <w:rFonts w:ascii="Times New Roman" w:hAnsi="Times New Roman"/>
          <w:sz w:val="24"/>
          <w:szCs w:val="24"/>
        </w:rPr>
      </w:pPr>
    </w:p>
    <w:p w14:paraId="49758C38" w14:textId="02767763" w:rsidR="00F32B40" w:rsidRDefault="00850D4A" w:rsidP="00FE4411">
      <w:pPr>
        <w:spacing w:after="0"/>
        <w:ind w:left="720"/>
        <w:rPr>
          <w:rFonts w:ascii="Times New Roman" w:hAnsi="Times New Roman"/>
          <w:sz w:val="24"/>
          <w:szCs w:val="24"/>
        </w:rPr>
      </w:pPr>
      <w:r w:rsidRPr="00B61630">
        <w:rPr>
          <w:rFonts w:ascii="Times New Roman" w:hAnsi="Times New Roman"/>
          <w:sz w:val="24"/>
          <w:szCs w:val="24"/>
        </w:rPr>
        <w:t>Evaluation committee members should be provided with copies of each solicitation before beginning their individual review of the responses.</w:t>
      </w:r>
    </w:p>
    <w:p w14:paraId="15CEBE26" w14:textId="77777777" w:rsidR="00FE4411" w:rsidRDefault="00FE4411" w:rsidP="00FE4411">
      <w:pPr>
        <w:spacing w:after="0"/>
        <w:ind w:left="720"/>
        <w:rPr>
          <w:rFonts w:ascii="Times New Roman" w:hAnsi="Times New Roman"/>
          <w:bCs/>
          <w:i/>
          <w:sz w:val="24"/>
          <w:szCs w:val="24"/>
        </w:rPr>
      </w:pPr>
    </w:p>
    <w:p w14:paraId="3D9109B3" w14:textId="77777777" w:rsidR="00CD758C" w:rsidRDefault="00850D4A">
      <w:pPr>
        <w:spacing w:after="0"/>
        <w:ind w:left="1440"/>
        <w:rPr>
          <w:rFonts w:ascii="Times New Roman" w:hAnsi="Times New Roman"/>
          <w:sz w:val="24"/>
          <w:szCs w:val="24"/>
        </w:rPr>
      </w:pPr>
      <w:r w:rsidRPr="00B61630">
        <w:rPr>
          <w:rFonts w:ascii="Times New Roman" w:hAnsi="Times New Roman"/>
          <w:bCs/>
          <w:i/>
          <w:sz w:val="24"/>
          <w:szCs w:val="24"/>
        </w:rPr>
        <w:t>5.1</w:t>
      </w:r>
      <w:r>
        <w:rPr>
          <w:rFonts w:ascii="Times New Roman" w:hAnsi="Times New Roman"/>
          <w:bCs/>
          <w:i/>
          <w:sz w:val="24"/>
          <w:szCs w:val="24"/>
        </w:rPr>
        <w:t>1</w:t>
      </w:r>
      <w:r w:rsidRPr="00B61630">
        <w:rPr>
          <w:rFonts w:ascii="Times New Roman" w:hAnsi="Times New Roman"/>
          <w:bCs/>
          <w:i/>
          <w:sz w:val="24"/>
          <w:szCs w:val="24"/>
        </w:rPr>
        <w:t>.1.</w:t>
      </w:r>
      <w:r w:rsidRPr="00B61630">
        <w:rPr>
          <w:rFonts w:ascii="Times New Roman" w:hAnsi="Times New Roman"/>
          <w:bCs/>
          <w:i/>
          <w:sz w:val="24"/>
          <w:szCs w:val="24"/>
        </w:rPr>
        <w:tab/>
      </w:r>
      <w:r w:rsidRPr="00B61630">
        <w:rPr>
          <w:rFonts w:ascii="Times New Roman" w:hAnsi="Times New Roman"/>
          <w:bCs/>
          <w:i/>
          <w:sz w:val="24"/>
          <w:szCs w:val="24"/>
        </w:rPr>
        <w:tab/>
        <w:t xml:space="preserve">Review all </w:t>
      </w:r>
      <w:r>
        <w:rPr>
          <w:rFonts w:ascii="Times New Roman" w:hAnsi="Times New Roman"/>
          <w:bCs/>
          <w:i/>
          <w:sz w:val="24"/>
          <w:szCs w:val="24"/>
        </w:rPr>
        <w:t>R</w:t>
      </w:r>
      <w:r w:rsidRPr="00B61630">
        <w:rPr>
          <w:rFonts w:ascii="Times New Roman" w:hAnsi="Times New Roman"/>
          <w:bCs/>
          <w:i/>
          <w:sz w:val="24"/>
          <w:szCs w:val="24"/>
        </w:rPr>
        <w:t>esponses.</w:t>
      </w:r>
      <w:r w:rsidRPr="00B61630">
        <w:rPr>
          <w:rFonts w:ascii="Times New Roman" w:hAnsi="Times New Roman"/>
          <w:sz w:val="24"/>
          <w:szCs w:val="24"/>
        </w:rPr>
        <w:t xml:space="preserve"> </w:t>
      </w:r>
    </w:p>
    <w:p w14:paraId="002DEB34" w14:textId="77777777" w:rsidR="00CD758C" w:rsidRDefault="00CD758C">
      <w:pPr>
        <w:spacing w:after="0"/>
        <w:ind w:left="1440"/>
        <w:rPr>
          <w:rFonts w:ascii="Times New Roman" w:hAnsi="Times New Roman"/>
          <w:sz w:val="24"/>
          <w:szCs w:val="24"/>
        </w:rPr>
      </w:pPr>
    </w:p>
    <w:p w14:paraId="7CA4CED4" w14:textId="77777777" w:rsidR="00CD758C" w:rsidRDefault="00850D4A">
      <w:pPr>
        <w:spacing w:after="0"/>
        <w:ind w:left="1440"/>
        <w:rPr>
          <w:rFonts w:ascii="Times New Roman" w:hAnsi="Times New Roman"/>
          <w:sz w:val="24"/>
          <w:szCs w:val="24"/>
        </w:rPr>
      </w:pPr>
      <w:r w:rsidRPr="00B61630">
        <w:rPr>
          <w:rFonts w:ascii="Times New Roman" w:hAnsi="Times New Roman"/>
          <w:sz w:val="24"/>
          <w:szCs w:val="24"/>
        </w:rPr>
        <w:t>Evaluation committee members should take notes, make comments, or prepare questions for discussion during oral presentations or any meetings with other evaluation committee members. It is not necessary for the evaluation committee member to score the responses at this point.</w:t>
      </w:r>
    </w:p>
    <w:p w14:paraId="599F89E9" w14:textId="77777777" w:rsidR="00CD758C" w:rsidRDefault="00CD758C">
      <w:pPr>
        <w:spacing w:after="0"/>
        <w:ind w:left="1440"/>
        <w:rPr>
          <w:rFonts w:ascii="Times New Roman" w:hAnsi="Times New Roman"/>
          <w:bCs/>
          <w:i/>
          <w:sz w:val="24"/>
          <w:szCs w:val="24"/>
        </w:rPr>
      </w:pPr>
    </w:p>
    <w:p w14:paraId="587A9146" w14:textId="77777777" w:rsidR="00CD758C" w:rsidRDefault="00850D4A">
      <w:pPr>
        <w:spacing w:after="0"/>
        <w:ind w:left="1440"/>
        <w:rPr>
          <w:rFonts w:ascii="Times New Roman" w:hAnsi="Times New Roman"/>
          <w:i/>
          <w:sz w:val="24"/>
          <w:szCs w:val="24"/>
        </w:rPr>
      </w:pPr>
      <w:r w:rsidRPr="00B61630">
        <w:rPr>
          <w:rFonts w:ascii="Times New Roman" w:hAnsi="Times New Roman"/>
          <w:bCs/>
          <w:i/>
          <w:sz w:val="24"/>
          <w:szCs w:val="24"/>
        </w:rPr>
        <w:t>5.1</w:t>
      </w:r>
      <w:r>
        <w:rPr>
          <w:rFonts w:ascii="Times New Roman" w:hAnsi="Times New Roman"/>
          <w:bCs/>
          <w:i/>
          <w:sz w:val="24"/>
          <w:szCs w:val="24"/>
        </w:rPr>
        <w:t>1</w:t>
      </w:r>
      <w:r w:rsidRPr="00B61630">
        <w:rPr>
          <w:rFonts w:ascii="Times New Roman" w:hAnsi="Times New Roman"/>
          <w:bCs/>
          <w:i/>
          <w:sz w:val="24"/>
          <w:szCs w:val="24"/>
        </w:rPr>
        <w:t>.2.</w:t>
      </w:r>
      <w:r w:rsidRPr="00B61630">
        <w:rPr>
          <w:rFonts w:ascii="Times New Roman" w:hAnsi="Times New Roman"/>
          <w:bCs/>
          <w:i/>
          <w:sz w:val="24"/>
          <w:szCs w:val="24"/>
        </w:rPr>
        <w:tab/>
      </w:r>
      <w:r w:rsidRPr="00B61630">
        <w:rPr>
          <w:rFonts w:ascii="Times New Roman" w:hAnsi="Times New Roman"/>
          <w:bCs/>
          <w:i/>
          <w:sz w:val="24"/>
          <w:szCs w:val="24"/>
        </w:rPr>
        <w:tab/>
        <w:t>Determine status – Responsiveness and Responsibility.</w:t>
      </w:r>
      <w:r w:rsidRPr="00B61630">
        <w:rPr>
          <w:rFonts w:ascii="Times New Roman" w:hAnsi="Times New Roman"/>
          <w:i/>
          <w:sz w:val="24"/>
          <w:szCs w:val="24"/>
        </w:rPr>
        <w:t xml:space="preserve"> </w:t>
      </w:r>
    </w:p>
    <w:p w14:paraId="71241E44" w14:textId="77777777" w:rsidR="00CD758C" w:rsidRDefault="00CD758C">
      <w:pPr>
        <w:spacing w:after="0"/>
        <w:ind w:left="1440"/>
        <w:rPr>
          <w:rFonts w:ascii="Times New Roman" w:hAnsi="Times New Roman"/>
          <w:i/>
          <w:sz w:val="24"/>
          <w:szCs w:val="24"/>
        </w:rPr>
      </w:pPr>
    </w:p>
    <w:p w14:paraId="11AA0FDE" w14:textId="77777777" w:rsidR="00626094" w:rsidRPr="00EE6E06" w:rsidRDefault="00626094" w:rsidP="0062609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If the solicitation requests financial information and the response raises concerns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that the respondent may lack Adequate Financial Resources, the solicitation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coordinator </w:t>
      </w:r>
      <w:r w:rsidRPr="00EE6E06">
        <w:rPr>
          <w:rFonts w:ascii="Times New Roman" w:hAnsi="Times New Roman"/>
          <w:sz w:val="24"/>
          <w:szCs w:val="24"/>
        </w:rPr>
        <w:t xml:space="preserve">shall evaluate </w:t>
      </w:r>
      <w:r>
        <w:rPr>
          <w:rFonts w:ascii="Times New Roman" w:hAnsi="Times New Roman"/>
          <w:sz w:val="24"/>
          <w:szCs w:val="24"/>
        </w:rPr>
        <w:t xml:space="preserve">whether </w:t>
      </w:r>
      <w:r w:rsidRPr="00EE6E06">
        <w:rPr>
          <w:rFonts w:ascii="Times New Roman" w:hAnsi="Times New Roman"/>
          <w:sz w:val="24"/>
          <w:szCs w:val="24"/>
        </w:rPr>
        <w:t xml:space="preserve">a </w:t>
      </w:r>
      <w:r>
        <w:rPr>
          <w:rFonts w:ascii="Times New Roman" w:hAnsi="Times New Roman"/>
          <w:sz w:val="24"/>
          <w:szCs w:val="24"/>
        </w:rPr>
        <w:t>r</w:t>
      </w:r>
      <w:r w:rsidRPr="00EE6E06">
        <w:rPr>
          <w:rFonts w:ascii="Times New Roman" w:hAnsi="Times New Roman"/>
          <w:sz w:val="24"/>
          <w:szCs w:val="24"/>
        </w:rPr>
        <w:t xml:space="preserve">espondent </w:t>
      </w:r>
      <w:r>
        <w:rPr>
          <w:rFonts w:ascii="Times New Roman" w:hAnsi="Times New Roman"/>
          <w:sz w:val="24"/>
          <w:szCs w:val="24"/>
        </w:rPr>
        <w:t xml:space="preserve">has Adequate Financial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Resources </w:t>
      </w:r>
      <w:r w:rsidRPr="00EE6E06">
        <w:rPr>
          <w:rFonts w:ascii="Times New Roman" w:hAnsi="Times New Roman"/>
          <w:sz w:val="24"/>
          <w:szCs w:val="24"/>
        </w:rPr>
        <w:t xml:space="preserve">by </w:t>
      </w:r>
      <w:r>
        <w:rPr>
          <w:rFonts w:ascii="Times New Roman" w:hAnsi="Times New Roman"/>
          <w:sz w:val="24"/>
          <w:szCs w:val="24"/>
        </w:rPr>
        <w:t xml:space="preserve">considering </w:t>
      </w:r>
      <w:r w:rsidRPr="00EE6E06">
        <w:rPr>
          <w:rFonts w:ascii="Times New Roman" w:hAnsi="Times New Roman"/>
          <w:sz w:val="24"/>
          <w:szCs w:val="24"/>
        </w:rPr>
        <w:t>the following</w:t>
      </w:r>
      <w:r>
        <w:rPr>
          <w:rFonts w:ascii="Times New Roman" w:hAnsi="Times New Roman"/>
          <w:sz w:val="24"/>
          <w:szCs w:val="24"/>
        </w:rPr>
        <w:t xml:space="preserve">: </w:t>
      </w:r>
      <w:r w:rsidRPr="00EE6E06">
        <w:rPr>
          <w:rFonts w:ascii="Times New Roman" w:hAnsi="Times New Roman"/>
          <w:sz w:val="24"/>
          <w:szCs w:val="24"/>
        </w:rPr>
        <w:t xml:space="preserve"> </w:t>
      </w:r>
    </w:p>
    <w:p w14:paraId="442F602F" w14:textId="77777777" w:rsidR="00626094" w:rsidRPr="00EE6E06" w:rsidRDefault="00626094" w:rsidP="00626094">
      <w:pPr>
        <w:spacing w:after="0"/>
        <w:rPr>
          <w:rFonts w:ascii="Times New Roman" w:hAnsi="Times New Roman"/>
          <w:sz w:val="24"/>
          <w:szCs w:val="24"/>
        </w:rPr>
      </w:pPr>
    </w:p>
    <w:p w14:paraId="6889CF2D" w14:textId="77777777" w:rsidR="00626094" w:rsidRPr="00EE6E06" w:rsidRDefault="00626094" w:rsidP="0053586C">
      <w:pPr>
        <w:pStyle w:val="ListParagraph"/>
        <w:numPr>
          <w:ilvl w:val="0"/>
          <w:numId w:val="79"/>
        </w:numPr>
        <w:spacing w:after="0"/>
        <w:rPr>
          <w:rFonts w:ascii="Times New Roman" w:hAnsi="Times New Roman"/>
          <w:sz w:val="24"/>
          <w:szCs w:val="24"/>
        </w:rPr>
      </w:pPr>
      <w:r w:rsidRPr="00EE6E06">
        <w:rPr>
          <w:rFonts w:ascii="Times New Roman" w:hAnsi="Times New Roman"/>
          <w:sz w:val="24"/>
          <w:szCs w:val="24"/>
        </w:rPr>
        <w:t xml:space="preserve">The </w:t>
      </w:r>
      <w:r>
        <w:rPr>
          <w:rFonts w:ascii="Times New Roman" w:hAnsi="Times New Roman"/>
          <w:sz w:val="24"/>
          <w:szCs w:val="24"/>
        </w:rPr>
        <w:t>R</w:t>
      </w:r>
      <w:r w:rsidRPr="00EE6E06">
        <w:rPr>
          <w:rFonts w:ascii="Times New Roman" w:hAnsi="Times New Roman"/>
          <w:sz w:val="24"/>
          <w:szCs w:val="24"/>
        </w:rPr>
        <w:t>espondent’s financial health</w:t>
      </w:r>
      <w:r>
        <w:rPr>
          <w:rFonts w:ascii="Times New Roman" w:hAnsi="Times New Roman"/>
          <w:sz w:val="24"/>
          <w:szCs w:val="24"/>
        </w:rPr>
        <w:t>;</w:t>
      </w:r>
    </w:p>
    <w:p w14:paraId="09DDE4F7" w14:textId="77777777" w:rsidR="00626094" w:rsidRPr="00EE6E06" w:rsidRDefault="00626094" w:rsidP="0053586C">
      <w:pPr>
        <w:pStyle w:val="ListParagraph"/>
        <w:numPr>
          <w:ilvl w:val="0"/>
          <w:numId w:val="79"/>
        </w:numPr>
        <w:spacing w:after="0"/>
        <w:rPr>
          <w:rFonts w:ascii="Times New Roman" w:hAnsi="Times New Roman"/>
          <w:sz w:val="24"/>
          <w:szCs w:val="24"/>
        </w:rPr>
      </w:pPr>
      <w:r w:rsidRPr="00EE6E06">
        <w:rPr>
          <w:rFonts w:ascii="Times New Roman" w:hAnsi="Times New Roman"/>
          <w:sz w:val="24"/>
          <w:szCs w:val="24"/>
        </w:rPr>
        <w:t>Ratio of assets to liabilities</w:t>
      </w:r>
      <w:r>
        <w:rPr>
          <w:rFonts w:ascii="Times New Roman" w:hAnsi="Times New Roman"/>
          <w:sz w:val="24"/>
          <w:szCs w:val="24"/>
        </w:rPr>
        <w:t>;</w:t>
      </w:r>
    </w:p>
    <w:p w14:paraId="20A595A0" w14:textId="77777777" w:rsidR="00626094" w:rsidRPr="00EE6E06" w:rsidRDefault="00626094" w:rsidP="0053586C">
      <w:pPr>
        <w:pStyle w:val="ListParagraph"/>
        <w:numPr>
          <w:ilvl w:val="0"/>
          <w:numId w:val="79"/>
        </w:numPr>
        <w:spacing w:after="0"/>
        <w:rPr>
          <w:rFonts w:ascii="Times New Roman" w:hAnsi="Times New Roman"/>
          <w:sz w:val="24"/>
          <w:szCs w:val="24"/>
        </w:rPr>
      </w:pPr>
      <w:r w:rsidRPr="00EE6E06">
        <w:rPr>
          <w:rFonts w:ascii="Times New Roman" w:hAnsi="Times New Roman"/>
          <w:sz w:val="24"/>
          <w:szCs w:val="24"/>
        </w:rPr>
        <w:t>Working capital</w:t>
      </w:r>
      <w:r>
        <w:rPr>
          <w:rFonts w:ascii="Times New Roman" w:hAnsi="Times New Roman"/>
          <w:sz w:val="24"/>
          <w:szCs w:val="24"/>
        </w:rPr>
        <w:t>;</w:t>
      </w:r>
    </w:p>
    <w:p w14:paraId="0B69CFF4" w14:textId="77777777" w:rsidR="00626094" w:rsidRPr="00EE6E06" w:rsidRDefault="00626094" w:rsidP="0053586C">
      <w:pPr>
        <w:pStyle w:val="ListParagraph"/>
        <w:numPr>
          <w:ilvl w:val="0"/>
          <w:numId w:val="79"/>
        </w:numPr>
        <w:spacing w:after="0"/>
        <w:rPr>
          <w:rFonts w:ascii="Times New Roman" w:hAnsi="Times New Roman"/>
          <w:sz w:val="24"/>
          <w:szCs w:val="24"/>
        </w:rPr>
      </w:pPr>
      <w:r w:rsidRPr="00EE6E06">
        <w:rPr>
          <w:rFonts w:ascii="Times New Roman" w:hAnsi="Times New Roman"/>
          <w:sz w:val="24"/>
          <w:szCs w:val="24"/>
        </w:rPr>
        <w:t>Cash flow projections</w:t>
      </w:r>
      <w:r>
        <w:rPr>
          <w:rFonts w:ascii="Times New Roman" w:hAnsi="Times New Roman"/>
          <w:sz w:val="24"/>
          <w:szCs w:val="24"/>
        </w:rPr>
        <w:t>;</w:t>
      </w:r>
    </w:p>
    <w:p w14:paraId="755B7949" w14:textId="77777777" w:rsidR="00626094" w:rsidRPr="00EE6E06" w:rsidRDefault="00626094" w:rsidP="0053586C">
      <w:pPr>
        <w:pStyle w:val="ListParagraph"/>
        <w:numPr>
          <w:ilvl w:val="0"/>
          <w:numId w:val="79"/>
        </w:numPr>
        <w:spacing w:after="0"/>
        <w:rPr>
          <w:rFonts w:ascii="Times New Roman" w:hAnsi="Times New Roman"/>
          <w:sz w:val="24"/>
          <w:szCs w:val="24"/>
        </w:rPr>
      </w:pPr>
      <w:r w:rsidRPr="00EE6E06">
        <w:rPr>
          <w:rFonts w:ascii="Times New Roman" w:hAnsi="Times New Roman"/>
          <w:sz w:val="24"/>
          <w:szCs w:val="24"/>
        </w:rPr>
        <w:t>Credit ratings</w:t>
      </w:r>
      <w:r>
        <w:rPr>
          <w:rFonts w:ascii="Times New Roman" w:hAnsi="Times New Roman"/>
          <w:sz w:val="24"/>
          <w:szCs w:val="24"/>
        </w:rPr>
        <w:t>;</w:t>
      </w:r>
    </w:p>
    <w:p w14:paraId="5148E7D2" w14:textId="77777777" w:rsidR="00626094" w:rsidRPr="00EE6E06" w:rsidRDefault="00626094" w:rsidP="0053586C">
      <w:pPr>
        <w:pStyle w:val="ListParagraph"/>
        <w:numPr>
          <w:ilvl w:val="0"/>
          <w:numId w:val="79"/>
        </w:numPr>
        <w:spacing w:after="0"/>
        <w:rPr>
          <w:rFonts w:ascii="Times New Roman" w:hAnsi="Times New Roman"/>
          <w:sz w:val="24"/>
          <w:szCs w:val="24"/>
        </w:rPr>
      </w:pPr>
      <w:r w:rsidRPr="00EE6E06">
        <w:rPr>
          <w:rFonts w:ascii="Times New Roman" w:hAnsi="Times New Roman"/>
          <w:sz w:val="24"/>
          <w:szCs w:val="24"/>
        </w:rPr>
        <w:t>Profitability</w:t>
      </w:r>
      <w:r>
        <w:rPr>
          <w:rFonts w:ascii="Times New Roman" w:hAnsi="Times New Roman"/>
          <w:sz w:val="24"/>
          <w:szCs w:val="24"/>
        </w:rPr>
        <w:t>;</w:t>
      </w:r>
    </w:p>
    <w:p w14:paraId="74F23854" w14:textId="77777777" w:rsidR="00626094" w:rsidRPr="00EE6E06" w:rsidRDefault="00626094" w:rsidP="0053586C">
      <w:pPr>
        <w:pStyle w:val="ListParagraph"/>
        <w:numPr>
          <w:ilvl w:val="0"/>
          <w:numId w:val="79"/>
        </w:numPr>
        <w:spacing w:after="0"/>
        <w:rPr>
          <w:rFonts w:ascii="Times New Roman" w:hAnsi="Times New Roman"/>
          <w:sz w:val="24"/>
          <w:szCs w:val="24"/>
        </w:rPr>
      </w:pPr>
      <w:r w:rsidRPr="00EE6E06">
        <w:rPr>
          <w:rFonts w:ascii="Times New Roman" w:hAnsi="Times New Roman"/>
          <w:sz w:val="24"/>
          <w:szCs w:val="24"/>
        </w:rPr>
        <w:t>Liquidity of assets</w:t>
      </w:r>
      <w:r>
        <w:rPr>
          <w:rFonts w:ascii="Times New Roman" w:hAnsi="Times New Roman"/>
          <w:sz w:val="24"/>
          <w:szCs w:val="24"/>
        </w:rPr>
        <w:t>;</w:t>
      </w:r>
    </w:p>
    <w:p w14:paraId="0B67F4F1" w14:textId="77777777" w:rsidR="00626094" w:rsidRPr="00EE6E06" w:rsidRDefault="00626094" w:rsidP="0053586C">
      <w:pPr>
        <w:pStyle w:val="ListParagraph"/>
        <w:numPr>
          <w:ilvl w:val="0"/>
          <w:numId w:val="79"/>
        </w:numPr>
        <w:spacing w:after="0"/>
        <w:rPr>
          <w:rFonts w:ascii="Times New Roman" w:hAnsi="Times New Roman"/>
          <w:sz w:val="24"/>
          <w:szCs w:val="24"/>
        </w:rPr>
      </w:pPr>
      <w:r w:rsidRPr="00EE6E06">
        <w:rPr>
          <w:rFonts w:ascii="Times New Roman" w:hAnsi="Times New Roman"/>
          <w:sz w:val="24"/>
          <w:szCs w:val="24"/>
        </w:rPr>
        <w:t>Bonding capacity</w:t>
      </w:r>
      <w:r>
        <w:rPr>
          <w:rFonts w:ascii="Times New Roman" w:hAnsi="Times New Roman"/>
          <w:sz w:val="24"/>
          <w:szCs w:val="24"/>
        </w:rPr>
        <w:t>;</w:t>
      </w:r>
    </w:p>
    <w:p w14:paraId="2E2C6FEF" w14:textId="77777777" w:rsidR="00626094" w:rsidRPr="00EE6E06" w:rsidRDefault="00626094" w:rsidP="0053586C">
      <w:pPr>
        <w:pStyle w:val="ListParagraph"/>
        <w:numPr>
          <w:ilvl w:val="0"/>
          <w:numId w:val="79"/>
        </w:numPr>
        <w:spacing w:after="0"/>
        <w:rPr>
          <w:rFonts w:ascii="Times New Roman" w:hAnsi="Times New Roman"/>
          <w:sz w:val="24"/>
          <w:szCs w:val="24"/>
        </w:rPr>
      </w:pPr>
      <w:r w:rsidRPr="00EE6E06">
        <w:rPr>
          <w:rFonts w:ascii="Times New Roman" w:hAnsi="Times New Roman"/>
          <w:sz w:val="24"/>
          <w:szCs w:val="24"/>
        </w:rPr>
        <w:t xml:space="preserve">Liens </w:t>
      </w:r>
      <w:r>
        <w:rPr>
          <w:rFonts w:ascii="Times New Roman" w:hAnsi="Times New Roman"/>
          <w:sz w:val="24"/>
          <w:szCs w:val="24"/>
        </w:rPr>
        <w:t>or j</w:t>
      </w:r>
      <w:r w:rsidRPr="00EE6E06">
        <w:rPr>
          <w:rFonts w:ascii="Times New Roman" w:hAnsi="Times New Roman"/>
          <w:sz w:val="24"/>
          <w:szCs w:val="24"/>
        </w:rPr>
        <w:t>udgments</w:t>
      </w:r>
      <w:r>
        <w:rPr>
          <w:rFonts w:ascii="Times New Roman" w:hAnsi="Times New Roman"/>
          <w:sz w:val="24"/>
          <w:szCs w:val="24"/>
        </w:rPr>
        <w:t>;</w:t>
      </w:r>
    </w:p>
    <w:p w14:paraId="79CEE801" w14:textId="77777777" w:rsidR="00626094" w:rsidRPr="00EE6E06" w:rsidRDefault="00626094" w:rsidP="0053586C">
      <w:pPr>
        <w:pStyle w:val="ListParagraph"/>
        <w:numPr>
          <w:ilvl w:val="0"/>
          <w:numId w:val="79"/>
        </w:numPr>
        <w:spacing w:after="0"/>
        <w:rPr>
          <w:rFonts w:ascii="Times New Roman" w:hAnsi="Times New Roman"/>
          <w:sz w:val="24"/>
          <w:szCs w:val="24"/>
        </w:rPr>
      </w:pPr>
      <w:r w:rsidRPr="00EE6E06">
        <w:rPr>
          <w:rFonts w:ascii="Times New Roman" w:hAnsi="Times New Roman"/>
          <w:sz w:val="24"/>
          <w:szCs w:val="24"/>
        </w:rPr>
        <w:t xml:space="preserve">Delinquent </w:t>
      </w:r>
      <w:r>
        <w:rPr>
          <w:rFonts w:ascii="Times New Roman" w:hAnsi="Times New Roman"/>
          <w:sz w:val="24"/>
          <w:szCs w:val="24"/>
        </w:rPr>
        <w:t>t</w:t>
      </w:r>
      <w:r w:rsidRPr="00EE6E06">
        <w:rPr>
          <w:rFonts w:ascii="Times New Roman" w:hAnsi="Times New Roman"/>
          <w:sz w:val="24"/>
          <w:szCs w:val="24"/>
        </w:rPr>
        <w:t>axes</w:t>
      </w:r>
      <w:r>
        <w:rPr>
          <w:rFonts w:ascii="Times New Roman" w:hAnsi="Times New Roman"/>
          <w:sz w:val="24"/>
          <w:szCs w:val="24"/>
        </w:rPr>
        <w:t>;</w:t>
      </w:r>
    </w:p>
    <w:p w14:paraId="11A779CF" w14:textId="77777777" w:rsidR="00626094" w:rsidRPr="00EE6E06" w:rsidRDefault="00626094" w:rsidP="0053586C">
      <w:pPr>
        <w:pStyle w:val="ListParagraph"/>
        <w:numPr>
          <w:ilvl w:val="0"/>
          <w:numId w:val="79"/>
        </w:numPr>
        <w:spacing w:after="0"/>
        <w:rPr>
          <w:rFonts w:ascii="Times New Roman" w:hAnsi="Times New Roman"/>
          <w:sz w:val="24"/>
          <w:szCs w:val="24"/>
        </w:rPr>
      </w:pPr>
      <w:r w:rsidRPr="00EE6E06">
        <w:rPr>
          <w:rFonts w:ascii="Times New Roman" w:hAnsi="Times New Roman"/>
          <w:sz w:val="24"/>
          <w:szCs w:val="24"/>
        </w:rPr>
        <w:t>Insurance coverages</w:t>
      </w:r>
      <w:r>
        <w:rPr>
          <w:rFonts w:ascii="Times New Roman" w:hAnsi="Times New Roman"/>
          <w:sz w:val="24"/>
          <w:szCs w:val="24"/>
        </w:rPr>
        <w:t>;</w:t>
      </w:r>
    </w:p>
    <w:p w14:paraId="60F8AF06" w14:textId="77777777" w:rsidR="00626094" w:rsidRPr="00EE6E06" w:rsidRDefault="00626094" w:rsidP="0053586C">
      <w:pPr>
        <w:pStyle w:val="ListParagraph"/>
        <w:numPr>
          <w:ilvl w:val="0"/>
          <w:numId w:val="79"/>
        </w:numPr>
        <w:spacing w:after="0"/>
        <w:rPr>
          <w:rFonts w:ascii="Times New Roman" w:hAnsi="Times New Roman"/>
          <w:sz w:val="24"/>
          <w:szCs w:val="24"/>
        </w:rPr>
      </w:pPr>
      <w:r w:rsidRPr="00EE6E06">
        <w:rPr>
          <w:rFonts w:ascii="Times New Roman" w:hAnsi="Times New Roman"/>
          <w:sz w:val="24"/>
          <w:szCs w:val="24"/>
        </w:rPr>
        <w:t xml:space="preserve">Securities </w:t>
      </w:r>
      <w:r>
        <w:rPr>
          <w:rFonts w:ascii="Times New Roman" w:hAnsi="Times New Roman"/>
          <w:sz w:val="24"/>
          <w:szCs w:val="24"/>
        </w:rPr>
        <w:t xml:space="preserve">and </w:t>
      </w:r>
      <w:r w:rsidRPr="00EE6E06">
        <w:rPr>
          <w:rFonts w:ascii="Times New Roman" w:hAnsi="Times New Roman"/>
          <w:sz w:val="24"/>
          <w:szCs w:val="24"/>
        </w:rPr>
        <w:t xml:space="preserve">Exchange Commission </w:t>
      </w:r>
      <w:r>
        <w:rPr>
          <w:rFonts w:ascii="Times New Roman" w:hAnsi="Times New Roman"/>
          <w:sz w:val="24"/>
          <w:szCs w:val="24"/>
        </w:rPr>
        <w:t xml:space="preserve">Form </w:t>
      </w:r>
      <w:r w:rsidRPr="00EE6E06">
        <w:rPr>
          <w:rFonts w:ascii="Times New Roman" w:hAnsi="Times New Roman"/>
          <w:sz w:val="24"/>
          <w:szCs w:val="24"/>
        </w:rPr>
        <w:t>10</w:t>
      </w:r>
      <w:r>
        <w:rPr>
          <w:rFonts w:ascii="Times New Roman" w:hAnsi="Times New Roman"/>
          <w:sz w:val="24"/>
          <w:szCs w:val="24"/>
        </w:rPr>
        <w:t>-</w:t>
      </w:r>
      <w:r w:rsidRPr="00EE6E06">
        <w:rPr>
          <w:rFonts w:ascii="Times New Roman" w:hAnsi="Times New Roman"/>
          <w:sz w:val="24"/>
          <w:szCs w:val="24"/>
        </w:rPr>
        <w:t>K</w:t>
      </w:r>
      <w:r>
        <w:rPr>
          <w:rFonts w:ascii="Times New Roman" w:hAnsi="Times New Roman"/>
          <w:sz w:val="24"/>
          <w:szCs w:val="24"/>
        </w:rPr>
        <w:t xml:space="preserve"> filings;</w:t>
      </w:r>
    </w:p>
    <w:p w14:paraId="3F5F5531" w14:textId="77777777" w:rsidR="00626094" w:rsidRPr="00EE6E06" w:rsidRDefault="00626094" w:rsidP="0053586C">
      <w:pPr>
        <w:pStyle w:val="ListParagraph"/>
        <w:numPr>
          <w:ilvl w:val="0"/>
          <w:numId w:val="79"/>
        </w:numPr>
        <w:spacing w:after="0"/>
        <w:rPr>
          <w:rFonts w:ascii="Times New Roman" w:hAnsi="Times New Roman"/>
          <w:sz w:val="24"/>
          <w:szCs w:val="24"/>
        </w:rPr>
      </w:pPr>
      <w:r w:rsidRPr="00EE6E06">
        <w:rPr>
          <w:rFonts w:ascii="Times New Roman" w:hAnsi="Times New Roman"/>
          <w:sz w:val="24"/>
          <w:szCs w:val="24"/>
        </w:rPr>
        <w:t>Audited financial statements</w:t>
      </w:r>
      <w:r>
        <w:rPr>
          <w:rFonts w:ascii="Times New Roman" w:hAnsi="Times New Roman"/>
          <w:sz w:val="24"/>
          <w:szCs w:val="24"/>
        </w:rPr>
        <w:t xml:space="preserve">; or </w:t>
      </w:r>
    </w:p>
    <w:p w14:paraId="475414BD" w14:textId="77777777" w:rsidR="00626094" w:rsidRPr="00EE6E06" w:rsidRDefault="00626094" w:rsidP="0053586C">
      <w:pPr>
        <w:pStyle w:val="ListParagraph"/>
        <w:numPr>
          <w:ilvl w:val="0"/>
          <w:numId w:val="79"/>
        </w:numPr>
        <w:spacing w:after="0"/>
        <w:rPr>
          <w:rFonts w:ascii="Times New Roman" w:hAnsi="Times New Roman"/>
          <w:sz w:val="24"/>
          <w:szCs w:val="24"/>
        </w:rPr>
      </w:pPr>
      <w:r w:rsidRPr="00EE6E06">
        <w:rPr>
          <w:rFonts w:ascii="Times New Roman" w:hAnsi="Times New Roman"/>
          <w:sz w:val="24"/>
          <w:szCs w:val="24"/>
        </w:rPr>
        <w:t xml:space="preserve">Bankruptcy </w:t>
      </w:r>
      <w:r>
        <w:rPr>
          <w:rFonts w:ascii="Times New Roman" w:hAnsi="Times New Roman"/>
          <w:sz w:val="24"/>
          <w:szCs w:val="24"/>
        </w:rPr>
        <w:t>or</w:t>
      </w:r>
      <w:r w:rsidRPr="00EE6E06">
        <w:rPr>
          <w:rFonts w:ascii="Times New Roman" w:hAnsi="Times New Roman"/>
          <w:sz w:val="24"/>
          <w:szCs w:val="24"/>
        </w:rPr>
        <w:t xml:space="preserve"> </w:t>
      </w:r>
      <w:r>
        <w:rPr>
          <w:rFonts w:ascii="Times New Roman" w:hAnsi="Times New Roman"/>
          <w:sz w:val="24"/>
          <w:szCs w:val="24"/>
        </w:rPr>
        <w:t>r</w:t>
      </w:r>
      <w:r w:rsidRPr="00EE6E06">
        <w:rPr>
          <w:rFonts w:ascii="Times New Roman" w:hAnsi="Times New Roman"/>
          <w:sz w:val="24"/>
          <w:szCs w:val="24"/>
        </w:rPr>
        <w:t xml:space="preserve">eorganization </w:t>
      </w:r>
      <w:r>
        <w:rPr>
          <w:rFonts w:ascii="Times New Roman" w:hAnsi="Times New Roman"/>
          <w:sz w:val="24"/>
          <w:szCs w:val="24"/>
        </w:rPr>
        <w:t>f</w:t>
      </w:r>
      <w:r w:rsidRPr="00EE6E06">
        <w:rPr>
          <w:rFonts w:ascii="Times New Roman" w:hAnsi="Times New Roman"/>
          <w:sz w:val="24"/>
          <w:szCs w:val="24"/>
        </w:rPr>
        <w:t>ilings</w:t>
      </w:r>
      <w:r>
        <w:rPr>
          <w:rFonts w:ascii="Times New Roman" w:hAnsi="Times New Roman"/>
          <w:sz w:val="24"/>
          <w:szCs w:val="24"/>
        </w:rPr>
        <w:t xml:space="preserve"> - a b</w:t>
      </w:r>
      <w:r w:rsidRPr="00EE6E06">
        <w:rPr>
          <w:rFonts w:ascii="Times New Roman" w:hAnsi="Times New Roman"/>
          <w:sz w:val="24"/>
          <w:szCs w:val="24"/>
        </w:rPr>
        <w:t xml:space="preserve">ankruptcy </w:t>
      </w:r>
      <w:r>
        <w:rPr>
          <w:rFonts w:ascii="Times New Roman" w:hAnsi="Times New Roman"/>
          <w:sz w:val="24"/>
          <w:szCs w:val="24"/>
        </w:rPr>
        <w:t xml:space="preserve">filing </w:t>
      </w:r>
      <w:r w:rsidRPr="00EE6E06">
        <w:rPr>
          <w:rFonts w:ascii="Times New Roman" w:hAnsi="Times New Roman"/>
          <w:sz w:val="24"/>
          <w:szCs w:val="24"/>
        </w:rPr>
        <w:t xml:space="preserve">does not necessarily mean a lack of </w:t>
      </w:r>
      <w:r>
        <w:rPr>
          <w:rFonts w:ascii="Times New Roman" w:hAnsi="Times New Roman"/>
          <w:sz w:val="24"/>
          <w:szCs w:val="24"/>
        </w:rPr>
        <w:t>Adequate Financial Resources or that the Respondent is Non-responsive.</w:t>
      </w:r>
    </w:p>
    <w:p w14:paraId="7FAC6BA0" w14:textId="77777777" w:rsidR="00626094" w:rsidRPr="00EE6E06" w:rsidRDefault="00626094" w:rsidP="00626094">
      <w:pPr>
        <w:pStyle w:val="ListParagraph"/>
        <w:spacing w:after="0"/>
        <w:ind w:left="1440"/>
        <w:rPr>
          <w:rFonts w:ascii="Times New Roman" w:hAnsi="Times New Roman"/>
          <w:sz w:val="24"/>
          <w:szCs w:val="24"/>
        </w:rPr>
      </w:pPr>
    </w:p>
    <w:p w14:paraId="14A9D895" w14:textId="77777777" w:rsidR="00626094" w:rsidRPr="00EE6E06" w:rsidRDefault="00626094" w:rsidP="0062609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 respondent that appears, based on the response, to lack Adequate Financial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Resources may nonetheless be deemed</w:t>
      </w:r>
      <w:r w:rsidRPr="00EE6E06">
        <w:rPr>
          <w:rFonts w:ascii="Times New Roman" w:hAnsi="Times New Roman"/>
          <w:sz w:val="24"/>
          <w:szCs w:val="24"/>
        </w:rPr>
        <w:t xml:space="preserve"> </w:t>
      </w:r>
      <w:r>
        <w:rPr>
          <w:rFonts w:ascii="Times New Roman" w:hAnsi="Times New Roman"/>
          <w:sz w:val="24"/>
          <w:szCs w:val="24"/>
        </w:rPr>
        <w:t xml:space="preserve">responsible </w:t>
      </w:r>
      <w:r w:rsidRPr="00EE6E06">
        <w:rPr>
          <w:rFonts w:ascii="Times New Roman" w:hAnsi="Times New Roman"/>
          <w:sz w:val="24"/>
          <w:szCs w:val="24"/>
        </w:rPr>
        <w:t xml:space="preserve">if it demonstrates the ability to </w:t>
      </w:r>
      <w:r>
        <w:rPr>
          <w:rFonts w:ascii="Times New Roman" w:hAnsi="Times New Roman"/>
          <w:sz w:val="24"/>
          <w:szCs w:val="24"/>
        </w:rPr>
        <w:tab/>
      </w:r>
      <w:r>
        <w:rPr>
          <w:rFonts w:ascii="Times New Roman" w:hAnsi="Times New Roman"/>
          <w:sz w:val="24"/>
          <w:szCs w:val="24"/>
        </w:rPr>
        <w:tab/>
        <w:t>obtain Adequate Financial Resources</w:t>
      </w:r>
      <w:r w:rsidRPr="00EE6E06">
        <w:rPr>
          <w:rFonts w:ascii="Times New Roman" w:hAnsi="Times New Roman"/>
          <w:sz w:val="24"/>
          <w:szCs w:val="24"/>
        </w:rPr>
        <w:t xml:space="preserve">. </w:t>
      </w:r>
      <w:r>
        <w:rPr>
          <w:rFonts w:ascii="Times New Roman" w:hAnsi="Times New Roman"/>
          <w:sz w:val="24"/>
          <w:szCs w:val="24"/>
        </w:rPr>
        <w:t>E</w:t>
      </w:r>
      <w:r w:rsidRPr="00EE6E06">
        <w:rPr>
          <w:rFonts w:ascii="Times New Roman" w:hAnsi="Times New Roman"/>
          <w:sz w:val="24"/>
          <w:szCs w:val="24"/>
        </w:rPr>
        <w:t xml:space="preserve">vidence </w:t>
      </w:r>
      <w:r>
        <w:rPr>
          <w:rFonts w:ascii="Times New Roman" w:hAnsi="Times New Roman"/>
          <w:sz w:val="24"/>
          <w:szCs w:val="24"/>
        </w:rPr>
        <w:t xml:space="preserve">that a respondent has obtained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Adequate Financial Resources may</w:t>
      </w:r>
      <w:r w:rsidRPr="00EE6E06">
        <w:rPr>
          <w:rFonts w:ascii="Times New Roman" w:hAnsi="Times New Roman"/>
          <w:sz w:val="24"/>
          <w:szCs w:val="24"/>
        </w:rPr>
        <w:t xml:space="preserve"> consist of a </w:t>
      </w:r>
      <w:r>
        <w:rPr>
          <w:rFonts w:ascii="Times New Roman" w:hAnsi="Times New Roman"/>
          <w:sz w:val="24"/>
          <w:szCs w:val="24"/>
        </w:rPr>
        <w:t xml:space="preserve">third-party </w:t>
      </w:r>
      <w:r w:rsidRPr="00EE6E06">
        <w:rPr>
          <w:rFonts w:ascii="Times New Roman" w:hAnsi="Times New Roman"/>
          <w:sz w:val="24"/>
          <w:szCs w:val="24"/>
        </w:rPr>
        <w:t xml:space="preserve">commitment 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E6E06">
        <w:rPr>
          <w:rFonts w:ascii="Times New Roman" w:hAnsi="Times New Roman"/>
          <w:sz w:val="24"/>
          <w:szCs w:val="24"/>
        </w:rPr>
        <w:t xml:space="preserve">explicit arrangement, </w:t>
      </w:r>
      <w:r>
        <w:rPr>
          <w:rFonts w:ascii="Times New Roman" w:hAnsi="Times New Roman"/>
          <w:sz w:val="24"/>
          <w:szCs w:val="24"/>
        </w:rPr>
        <w:t xml:space="preserve">such as a payment bond, performance bond, or a letter from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a bank or financial institution evidencing a line of credit. Evidence of Adequate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Financial Resources must be available upon request by the State and effective</w:t>
      </w:r>
      <w:r w:rsidRPr="00EE6E06">
        <w:rPr>
          <w:rFonts w:ascii="Times New Roman" w:hAnsi="Times New Roman"/>
          <w:sz w:val="24"/>
          <w:szCs w:val="24"/>
        </w:rPr>
        <w:t xml:space="preserve"> </w:t>
      </w:r>
      <w:r>
        <w:rPr>
          <w:rFonts w:ascii="Times New Roman" w:hAnsi="Times New Roman"/>
          <w:sz w:val="24"/>
          <w:szCs w:val="24"/>
        </w:rPr>
        <w:t xml:space="preserve">no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later than the contract’s effective date</w:t>
      </w:r>
      <w:r w:rsidRPr="00EE6E06">
        <w:rPr>
          <w:rFonts w:ascii="Times New Roman" w:hAnsi="Times New Roman"/>
          <w:sz w:val="24"/>
          <w:szCs w:val="24"/>
        </w:rPr>
        <w:t>.</w:t>
      </w:r>
      <w:r>
        <w:rPr>
          <w:rFonts w:ascii="Times New Roman" w:hAnsi="Times New Roman"/>
          <w:sz w:val="24"/>
          <w:szCs w:val="24"/>
        </w:rPr>
        <w:t xml:space="preserve"> If the State requests evidence of Adequate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Financial Resources from a respondent, evaluation of that respondent’s response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will not continue until the respondent provides evidence of Adequate Financial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Resources. All evidence of a respondent’s Adequate Financial Resources will be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documented in the procurement file.</w:t>
      </w:r>
    </w:p>
    <w:p w14:paraId="52E67E8E" w14:textId="77777777" w:rsidR="002340BD" w:rsidRDefault="002340BD">
      <w:pPr>
        <w:spacing w:after="0"/>
        <w:ind w:left="1440"/>
        <w:rPr>
          <w:rFonts w:ascii="Times New Roman" w:hAnsi="Times New Roman"/>
          <w:sz w:val="24"/>
          <w:szCs w:val="24"/>
        </w:rPr>
      </w:pPr>
    </w:p>
    <w:p w14:paraId="6F91F0CA" w14:textId="77777777" w:rsidR="00CD758C" w:rsidRDefault="00850D4A">
      <w:pPr>
        <w:spacing w:after="0"/>
        <w:ind w:left="1440"/>
        <w:rPr>
          <w:rFonts w:ascii="Times New Roman" w:hAnsi="Times New Roman"/>
          <w:sz w:val="24"/>
          <w:szCs w:val="24"/>
        </w:rPr>
      </w:pPr>
      <w:r w:rsidRPr="00B61630">
        <w:rPr>
          <w:rFonts w:ascii="Times New Roman" w:hAnsi="Times New Roman"/>
          <w:sz w:val="24"/>
          <w:szCs w:val="24"/>
        </w:rPr>
        <w:t>The solicitation coordinator, in consult with the evaluation committee</w:t>
      </w:r>
      <w:r w:rsidR="00D51B5F">
        <w:rPr>
          <w:rFonts w:ascii="Times New Roman" w:hAnsi="Times New Roman"/>
          <w:sz w:val="24"/>
          <w:szCs w:val="24"/>
        </w:rPr>
        <w:t xml:space="preserve"> if applicable</w:t>
      </w:r>
      <w:r w:rsidRPr="00B61630">
        <w:rPr>
          <w:rFonts w:ascii="Times New Roman" w:hAnsi="Times New Roman"/>
          <w:sz w:val="24"/>
          <w:szCs w:val="24"/>
        </w:rPr>
        <w:t xml:space="preserve">, should determine whether each response is “responsive” or “non-responsive.” A response that is “responsive” is one that conforms in all material respects to the solicitation and meets </w:t>
      </w:r>
      <w:r w:rsidRPr="00B61630">
        <w:rPr>
          <w:rFonts w:ascii="Times New Roman" w:hAnsi="Times New Roman"/>
          <w:bCs/>
          <w:sz w:val="24"/>
          <w:szCs w:val="24"/>
        </w:rPr>
        <w:t>all mandatory requirements.</w:t>
      </w:r>
      <w:r w:rsidRPr="00B61630">
        <w:rPr>
          <w:rFonts w:ascii="Times New Roman" w:hAnsi="Times New Roman"/>
          <w:sz w:val="24"/>
          <w:szCs w:val="24"/>
        </w:rPr>
        <w:t xml:space="preserve"> A response may be deemed “non-responsive” if any of the required information is not provided, the submitted price is found to be excessive or inadequate as measured by criteria stated in the solicitation, or the response is clearly not within the scope of work or specifications described and required in the solicitation. The solicitation coordinator should exercise extreme care when making this determination because of the time and cost that a potential respondent has put into submitting a response and the fact that competition strengthens the results of a given procurement. </w:t>
      </w:r>
    </w:p>
    <w:p w14:paraId="4CCF621A" w14:textId="77777777" w:rsidR="00CD758C" w:rsidRDefault="00CD758C">
      <w:pPr>
        <w:spacing w:after="0"/>
        <w:ind w:left="1440"/>
        <w:rPr>
          <w:rFonts w:ascii="Times New Roman" w:hAnsi="Times New Roman"/>
          <w:sz w:val="24"/>
          <w:szCs w:val="24"/>
        </w:rPr>
      </w:pPr>
    </w:p>
    <w:p w14:paraId="4AF36EDD" w14:textId="5A9896D1" w:rsidR="00DF1C86" w:rsidRPr="00626094" w:rsidRDefault="00850D4A" w:rsidP="00626094">
      <w:pPr>
        <w:spacing w:after="0"/>
        <w:ind w:left="1440"/>
        <w:rPr>
          <w:rFonts w:ascii="Times New Roman" w:hAnsi="Times New Roman"/>
          <w:sz w:val="24"/>
          <w:szCs w:val="24"/>
        </w:rPr>
      </w:pPr>
      <w:r w:rsidRPr="00B61630">
        <w:rPr>
          <w:rFonts w:ascii="Times New Roman" w:hAnsi="Times New Roman"/>
          <w:sz w:val="24"/>
          <w:szCs w:val="24"/>
        </w:rPr>
        <w:t xml:space="preserve">Responses capable of being </w:t>
      </w:r>
      <w:r w:rsidR="00D51B5F">
        <w:rPr>
          <w:rFonts w:ascii="Times New Roman" w:hAnsi="Times New Roman"/>
          <w:sz w:val="24"/>
          <w:szCs w:val="24"/>
        </w:rPr>
        <w:t>determined</w:t>
      </w:r>
      <w:r w:rsidRPr="00B61630">
        <w:rPr>
          <w:rFonts w:ascii="Times New Roman" w:hAnsi="Times New Roman"/>
          <w:sz w:val="24"/>
          <w:szCs w:val="24"/>
        </w:rPr>
        <w:t xml:space="preserve"> responsive through clarification should not be deemed non-responsive.  If a response is determined to be “non-responsive,” the solicitation coordinator should document the justification for this determination. If a response fails to address one or more solicitation mandatory requirements or respond to them incompletely, the response should not be evaluated unless these areas can be clarified by the respondent. </w:t>
      </w:r>
      <w:r w:rsidR="00D51B5F">
        <w:rPr>
          <w:rFonts w:ascii="Times New Roman" w:hAnsi="Times New Roman"/>
          <w:sz w:val="24"/>
          <w:szCs w:val="24"/>
        </w:rPr>
        <w:t xml:space="preserve">Documentation of any decision to bypass or determine a response “non-responsive” should be included in the procurement file.  All respondents are deemed to know all facts documented in the State’s </w:t>
      </w:r>
      <w:r w:rsidR="00B4207E">
        <w:rPr>
          <w:rFonts w:ascii="Times New Roman" w:hAnsi="Times New Roman"/>
          <w:sz w:val="24"/>
          <w:szCs w:val="24"/>
        </w:rPr>
        <w:t>P</w:t>
      </w:r>
      <w:r w:rsidR="00D51B5F">
        <w:rPr>
          <w:rFonts w:ascii="Times New Roman" w:hAnsi="Times New Roman"/>
          <w:sz w:val="24"/>
          <w:szCs w:val="24"/>
        </w:rPr>
        <w:t xml:space="preserve">rocurement </w:t>
      </w:r>
      <w:r w:rsidR="00B4207E">
        <w:rPr>
          <w:rFonts w:ascii="Times New Roman" w:hAnsi="Times New Roman"/>
          <w:sz w:val="24"/>
          <w:szCs w:val="24"/>
        </w:rPr>
        <w:t>F</w:t>
      </w:r>
      <w:r w:rsidR="00D51B5F">
        <w:rPr>
          <w:rFonts w:ascii="Times New Roman" w:hAnsi="Times New Roman"/>
          <w:sz w:val="24"/>
          <w:szCs w:val="24"/>
        </w:rPr>
        <w:t>ile</w:t>
      </w:r>
      <w:r w:rsidR="00B4207E">
        <w:rPr>
          <w:rFonts w:ascii="Times New Roman" w:hAnsi="Times New Roman"/>
          <w:sz w:val="24"/>
          <w:szCs w:val="24"/>
        </w:rPr>
        <w:t>, as defined in Tenn. Code Ann. § 12-3-201,</w:t>
      </w:r>
      <w:r w:rsidR="00D51B5F">
        <w:rPr>
          <w:rFonts w:ascii="Times New Roman" w:hAnsi="Times New Roman"/>
          <w:sz w:val="24"/>
          <w:szCs w:val="24"/>
        </w:rPr>
        <w:t xml:space="preserve"> on the first day of the </w:t>
      </w:r>
      <w:r w:rsidR="00B4207E">
        <w:rPr>
          <w:rFonts w:ascii="Times New Roman" w:hAnsi="Times New Roman"/>
          <w:sz w:val="24"/>
          <w:szCs w:val="24"/>
        </w:rPr>
        <w:t>Protest</w:t>
      </w:r>
      <w:r w:rsidR="00D51B5F">
        <w:rPr>
          <w:rFonts w:ascii="Times New Roman" w:hAnsi="Times New Roman"/>
          <w:sz w:val="24"/>
          <w:szCs w:val="24"/>
        </w:rPr>
        <w:t xml:space="preserve"> </w:t>
      </w:r>
      <w:r w:rsidR="00B4207E">
        <w:rPr>
          <w:rFonts w:ascii="Times New Roman" w:hAnsi="Times New Roman"/>
          <w:sz w:val="24"/>
          <w:szCs w:val="24"/>
        </w:rPr>
        <w:t>P</w:t>
      </w:r>
      <w:r w:rsidR="00D51B5F">
        <w:rPr>
          <w:rFonts w:ascii="Times New Roman" w:hAnsi="Times New Roman"/>
          <w:sz w:val="24"/>
          <w:szCs w:val="24"/>
        </w:rPr>
        <w:t>eriod.</w:t>
      </w:r>
    </w:p>
    <w:p w14:paraId="77F0F1F1" w14:textId="77777777" w:rsidR="004478AC" w:rsidRDefault="004478AC">
      <w:pPr>
        <w:spacing w:after="0"/>
        <w:ind w:left="1440"/>
        <w:rPr>
          <w:rFonts w:ascii="Times New Roman" w:hAnsi="Times New Roman"/>
          <w:bCs/>
          <w:i/>
          <w:sz w:val="24"/>
          <w:szCs w:val="24"/>
        </w:rPr>
      </w:pPr>
    </w:p>
    <w:p w14:paraId="717EACB3" w14:textId="77777777" w:rsidR="00CD758C" w:rsidRDefault="00850D4A">
      <w:pPr>
        <w:spacing w:after="0"/>
        <w:ind w:left="1440"/>
        <w:rPr>
          <w:rFonts w:ascii="Times New Roman" w:hAnsi="Times New Roman"/>
          <w:i/>
          <w:sz w:val="24"/>
          <w:szCs w:val="24"/>
        </w:rPr>
      </w:pPr>
      <w:r w:rsidRPr="00B61630">
        <w:rPr>
          <w:rFonts w:ascii="Times New Roman" w:hAnsi="Times New Roman"/>
          <w:bCs/>
          <w:i/>
          <w:sz w:val="24"/>
          <w:szCs w:val="24"/>
        </w:rPr>
        <w:t>5.1</w:t>
      </w:r>
      <w:r>
        <w:rPr>
          <w:rFonts w:ascii="Times New Roman" w:hAnsi="Times New Roman"/>
          <w:bCs/>
          <w:i/>
          <w:sz w:val="24"/>
          <w:szCs w:val="24"/>
        </w:rPr>
        <w:t>1</w:t>
      </w:r>
      <w:r w:rsidRPr="00B61630">
        <w:rPr>
          <w:rFonts w:ascii="Times New Roman" w:hAnsi="Times New Roman"/>
          <w:bCs/>
          <w:i/>
          <w:sz w:val="24"/>
          <w:szCs w:val="24"/>
        </w:rPr>
        <w:t>.3.</w:t>
      </w:r>
      <w:r w:rsidRPr="00B61630">
        <w:rPr>
          <w:rFonts w:ascii="Times New Roman" w:hAnsi="Times New Roman"/>
          <w:bCs/>
          <w:i/>
          <w:sz w:val="24"/>
          <w:szCs w:val="24"/>
        </w:rPr>
        <w:tab/>
      </w:r>
      <w:r w:rsidRPr="00B61630">
        <w:rPr>
          <w:rFonts w:ascii="Times New Roman" w:hAnsi="Times New Roman"/>
          <w:bCs/>
          <w:i/>
          <w:sz w:val="24"/>
          <w:szCs w:val="24"/>
        </w:rPr>
        <w:tab/>
        <w:t>Scoring Technical Responses.</w:t>
      </w:r>
      <w:r w:rsidRPr="00B61630">
        <w:rPr>
          <w:rFonts w:ascii="Times New Roman" w:hAnsi="Times New Roman"/>
          <w:i/>
          <w:sz w:val="24"/>
          <w:szCs w:val="24"/>
        </w:rPr>
        <w:t xml:space="preserve"> </w:t>
      </w:r>
    </w:p>
    <w:p w14:paraId="23B43C80" w14:textId="77777777" w:rsidR="00CD758C" w:rsidRDefault="00CD758C">
      <w:pPr>
        <w:spacing w:after="0"/>
        <w:ind w:left="1440"/>
        <w:rPr>
          <w:rFonts w:ascii="Times New Roman" w:hAnsi="Times New Roman"/>
          <w:i/>
          <w:sz w:val="24"/>
          <w:szCs w:val="24"/>
        </w:rPr>
      </w:pPr>
    </w:p>
    <w:p w14:paraId="5481BC83" w14:textId="77777777" w:rsidR="00CD758C" w:rsidRDefault="00850D4A">
      <w:pPr>
        <w:spacing w:after="0"/>
        <w:ind w:left="1440"/>
        <w:rPr>
          <w:rFonts w:ascii="Times New Roman" w:hAnsi="Times New Roman"/>
          <w:sz w:val="24"/>
          <w:szCs w:val="24"/>
        </w:rPr>
      </w:pPr>
      <w:r w:rsidRPr="00B61630">
        <w:rPr>
          <w:rFonts w:ascii="Times New Roman" w:hAnsi="Times New Roman"/>
          <w:sz w:val="24"/>
          <w:szCs w:val="24"/>
        </w:rPr>
        <w:t>The evaluation committee should evaluate the responses and rank them based on the evaluation and weighting criteria contained in the solicitation. A good practice is for each committee member to initially or informally score responses independently from the other members. Responses must be evaluated solely on the stated criteria listed in the solicitation. An evaluation committee member’s prior experience with the respondent or the good or service at issue cannot be considered in scoring the responses. The solicitation coordinator should use an evaluation criteria form, which will reduce subjectivity, and ensure that each member of the evaluation committee applies reasonably consistent and bias-free analysis to each response with respect to all other responses.</w:t>
      </w:r>
      <w:r>
        <w:rPr>
          <w:rFonts w:ascii="Times New Roman" w:hAnsi="Times New Roman"/>
          <w:sz w:val="24"/>
          <w:szCs w:val="24"/>
        </w:rPr>
        <w:t xml:space="preserve">  </w:t>
      </w:r>
      <w:r w:rsidRPr="00B61630">
        <w:rPr>
          <w:rFonts w:ascii="Times New Roman" w:hAnsi="Times New Roman"/>
          <w:sz w:val="24"/>
          <w:szCs w:val="24"/>
        </w:rPr>
        <w:t xml:space="preserve">Point assignments </w:t>
      </w:r>
      <w:r>
        <w:rPr>
          <w:rFonts w:ascii="Times New Roman" w:hAnsi="Times New Roman"/>
          <w:sz w:val="24"/>
          <w:szCs w:val="24"/>
        </w:rPr>
        <w:t>should</w:t>
      </w:r>
      <w:r w:rsidRPr="00B61630">
        <w:rPr>
          <w:rFonts w:ascii="Times New Roman" w:hAnsi="Times New Roman"/>
          <w:sz w:val="24"/>
          <w:szCs w:val="24"/>
        </w:rPr>
        <w:t xml:space="preserve"> be determined prior to the receipt of responses and will be made available in the evaluation criteria form.</w:t>
      </w:r>
    </w:p>
    <w:p w14:paraId="1029C868" w14:textId="77777777" w:rsidR="00CD758C" w:rsidRDefault="00CD758C">
      <w:pPr>
        <w:spacing w:after="0"/>
        <w:ind w:left="1440"/>
        <w:rPr>
          <w:rFonts w:ascii="Times New Roman" w:hAnsi="Times New Roman"/>
          <w:sz w:val="24"/>
          <w:szCs w:val="24"/>
        </w:rPr>
      </w:pPr>
    </w:p>
    <w:p w14:paraId="2AAD937E" w14:textId="77777777" w:rsidR="00980318" w:rsidRDefault="00980318" w:rsidP="00980318">
      <w:pPr>
        <w:spacing w:after="0"/>
        <w:ind w:left="1440"/>
        <w:rPr>
          <w:rFonts w:ascii="Times New Roman" w:hAnsi="Times New Roman"/>
          <w:i/>
          <w:sz w:val="24"/>
          <w:szCs w:val="24"/>
        </w:rPr>
      </w:pPr>
      <w:r w:rsidRPr="00B61630">
        <w:rPr>
          <w:rFonts w:ascii="Times New Roman" w:hAnsi="Times New Roman"/>
          <w:bCs/>
          <w:i/>
          <w:sz w:val="24"/>
          <w:szCs w:val="24"/>
        </w:rPr>
        <w:t>5.1</w:t>
      </w:r>
      <w:r>
        <w:rPr>
          <w:rFonts w:ascii="Times New Roman" w:hAnsi="Times New Roman"/>
          <w:bCs/>
          <w:i/>
          <w:sz w:val="24"/>
          <w:szCs w:val="24"/>
        </w:rPr>
        <w:t>1</w:t>
      </w:r>
      <w:r w:rsidRPr="00B61630">
        <w:rPr>
          <w:rFonts w:ascii="Times New Roman" w:hAnsi="Times New Roman"/>
          <w:bCs/>
          <w:i/>
          <w:sz w:val="24"/>
          <w:szCs w:val="24"/>
        </w:rPr>
        <w:t>.4.</w:t>
      </w:r>
      <w:r w:rsidRPr="00B61630">
        <w:rPr>
          <w:rFonts w:ascii="Times New Roman" w:hAnsi="Times New Roman"/>
          <w:bCs/>
          <w:i/>
          <w:sz w:val="24"/>
          <w:szCs w:val="24"/>
        </w:rPr>
        <w:tab/>
      </w:r>
      <w:r w:rsidRPr="00B61630">
        <w:rPr>
          <w:rFonts w:ascii="Times New Roman" w:hAnsi="Times New Roman"/>
          <w:bCs/>
          <w:i/>
          <w:sz w:val="24"/>
          <w:szCs w:val="24"/>
        </w:rPr>
        <w:tab/>
        <w:t>Evaluation Committee Meetings.</w:t>
      </w:r>
      <w:r w:rsidRPr="00B61630">
        <w:rPr>
          <w:rFonts w:ascii="Times New Roman" w:hAnsi="Times New Roman"/>
          <w:i/>
          <w:sz w:val="24"/>
          <w:szCs w:val="24"/>
        </w:rPr>
        <w:t xml:space="preserve"> </w:t>
      </w:r>
    </w:p>
    <w:p w14:paraId="600024EF" w14:textId="77777777" w:rsidR="00980318" w:rsidRDefault="00980318" w:rsidP="00980318">
      <w:pPr>
        <w:spacing w:after="0"/>
        <w:ind w:left="1440"/>
        <w:rPr>
          <w:rFonts w:ascii="Times New Roman" w:hAnsi="Times New Roman"/>
          <w:i/>
          <w:sz w:val="24"/>
          <w:szCs w:val="24"/>
        </w:rPr>
      </w:pPr>
    </w:p>
    <w:p w14:paraId="0095CEB4" w14:textId="77777777" w:rsidR="00980318" w:rsidRDefault="00980318" w:rsidP="00980318">
      <w:pPr>
        <w:spacing w:after="0"/>
        <w:ind w:left="1440"/>
        <w:rPr>
          <w:rFonts w:ascii="Times New Roman" w:hAnsi="Times New Roman"/>
          <w:sz w:val="24"/>
          <w:szCs w:val="24"/>
        </w:rPr>
      </w:pPr>
      <w:r w:rsidRPr="00B61630">
        <w:rPr>
          <w:rFonts w:ascii="Times New Roman" w:hAnsi="Times New Roman"/>
          <w:sz w:val="24"/>
          <w:szCs w:val="24"/>
        </w:rPr>
        <w:t>Once the responses have been evaluated and scored by individual evaluation committee members, the full evaluation committee may meet to discuss the responses and arrive at the final scoring.</w:t>
      </w:r>
      <w:r>
        <w:rPr>
          <w:rFonts w:ascii="Times New Roman" w:hAnsi="Times New Roman"/>
          <w:sz w:val="24"/>
          <w:szCs w:val="24"/>
        </w:rPr>
        <w:t xml:space="preserve">  In the event the Solicitation Coordinator determines that an evaluation committee meeting is necessary to correct evaluator score anomalies or to ensure the integrity of the evaluator process, attendance by the full evaluation committee, either in person or electronically, is mandatory for all members.</w:t>
      </w:r>
      <w:r w:rsidRPr="00B61630">
        <w:rPr>
          <w:rFonts w:ascii="Times New Roman" w:hAnsi="Times New Roman"/>
          <w:sz w:val="24"/>
          <w:szCs w:val="24"/>
        </w:rPr>
        <w:t xml:space="preserve"> </w:t>
      </w:r>
      <w:r>
        <w:rPr>
          <w:rFonts w:ascii="Times New Roman" w:hAnsi="Times New Roman"/>
          <w:sz w:val="24"/>
          <w:szCs w:val="24"/>
        </w:rPr>
        <w:t xml:space="preserve"> Only Evaluation Committee members who are present in person or electronically during oral presentations may participate in scoring responses</w:t>
      </w:r>
      <w:r w:rsidRPr="00B61630">
        <w:rPr>
          <w:rFonts w:ascii="Times New Roman" w:hAnsi="Times New Roman"/>
          <w:sz w:val="24"/>
          <w:szCs w:val="24"/>
        </w:rPr>
        <w:t xml:space="preserve">. The full Evaluation Committee should discuss all aspects of the responses so that there is a “unified understanding” of the criteria and corresponding responses. </w:t>
      </w:r>
      <w:r>
        <w:rPr>
          <w:rFonts w:ascii="Times New Roman" w:hAnsi="Times New Roman"/>
          <w:sz w:val="24"/>
          <w:szCs w:val="24"/>
        </w:rPr>
        <w:t xml:space="preserve">Only an individual Evaluation Committee member may adjust his or her </w:t>
      </w:r>
      <w:r w:rsidRPr="00B61630">
        <w:rPr>
          <w:rFonts w:ascii="Times New Roman" w:hAnsi="Times New Roman"/>
          <w:sz w:val="24"/>
          <w:szCs w:val="24"/>
        </w:rPr>
        <w:t xml:space="preserve">individual score at this point. </w:t>
      </w:r>
      <w:r>
        <w:rPr>
          <w:rFonts w:ascii="Times New Roman" w:hAnsi="Times New Roman"/>
          <w:sz w:val="24"/>
          <w:szCs w:val="24"/>
        </w:rPr>
        <w:t>Respondent scoring should be based on the written responses and respondents’ oral presentations.  For example, ambiguous or unclear information provided in a response or during oral presentations or incapable of being clarified after attempts by the solicitation coordinator at seeking clarifications should be downgraded accordingly.</w:t>
      </w:r>
    </w:p>
    <w:p w14:paraId="00B8A29B" w14:textId="77777777" w:rsidR="00980318" w:rsidRDefault="00980318">
      <w:pPr>
        <w:spacing w:after="0"/>
        <w:ind w:left="1440"/>
        <w:rPr>
          <w:rFonts w:ascii="Times New Roman" w:hAnsi="Times New Roman"/>
          <w:bCs/>
          <w:i/>
          <w:sz w:val="24"/>
          <w:szCs w:val="24"/>
        </w:rPr>
      </w:pPr>
    </w:p>
    <w:p w14:paraId="3624A412" w14:textId="35F7DBD1" w:rsidR="00CD758C" w:rsidRDefault="00850D4A">
      <w:pPr>
        <w:spacing w:after="0"/>
        <w:ind w:left="1440"/>
        <w:rPr>
          <w:rFonts w:ascii="Times New Roman" w:hAnsi="Times New Roman"/>
          <w:i/>
          <w:sz w:val="24"/>
          <w:szCs w:val="24"/>
        </w:rPr>
      </w:pPr>
      <w:r w:rsidRPr="00B61630">
        <w:rPr>
          <w:rFonts w:ascii="Times New Roman" w:hAnsi="Times New Roman"/>
          <w:bCs/>
          <w:i/>
          <w:sz w:val="24"/>
          <w:szCs w:val="24"/>
        </w:rPr>
        <w:t>5.1</w:t>
      </w:r>
      <w:r>
        <w:rPr>
          <w:rFonts w:ascii="Times New Roman" w:hAnsi="Times New Roman"/>
          <w:bCs/>
          <w:i/>
          <w:sz w:val="24"/>
          <w:szCs w:val="24"/>
        </w:rPr>
        <w:t>1</w:t>
      </w:r>
      <w:r w:rsidRPr="00B61630">
        <w:rPr>
          <w:rFonts w:ascii="Times New Roman" w:hAnsi="Times New Roman"/>
          <w:bCs/>
          <w:i/>
          <w:sz w:val="24"/>
          <w:szCs w:val="24"/>
        </w:rPr>
        <w:t>.5.</w:t>
      </w:r>
      <w:r w:rsidRPr="00B61630">
        <w:rPr>
          <w:rFonts w:ascii="Times New Roman" w:hAnsi="Times New Roman"/>
          <w:bCs/>
          <w:i/>
          <w:sz w:val="24"/>
          <w:szCs w:val="24"/>
        </w:rPr>
        <w:tab/>
      </w:r>
      <w:r w:rsidRPr="00B61630">
        <w:rPr>
          <w:rFonts w:ascii="Times New Roman" w:hAnsi="Times New Roman"/>
          <w:bCs/>
          <w:i/>
          <w:sz w:val="24"/>
          <w:szCs w:val="24"/>
        </w:rPr>
        <w:tab/>
        <w:t>Clarification.</w:t>
      </w:r>
      <w:r w:rsidRPr="00B61630">
        <w:rPr>
          <w:rFonts w:ascii="Times New Roman" w:hAnsi="Times New Roman"/>
          <w:i/>
          <w:sz w:val="24"/>
          <w:szCs w:val="24"/>
        </w:rPr>
        <w:t xml:space="preserve"> </w:t>
      </w:r>
    </w:p>
    <w:p w14:paraId="36B7234D" w14:textId="77777777" w:rsidR="00CD758C" w:rsidRDefault="00CD758C">
      <w:pPr>
        <w:spacing w:after="0"/>
        <w:ind w:left="1440"/>
        <w:rPr>
          <w:rFonts w:ascii="Times New Roman" w:hAnsi="Times New Roman"/>
          <w:i/>
          <w:sz w:val="24"/>
          <w:szCs w:val="24"/>
        </w:rPr>
      </w:pPr>
    </w:p>
    <w:p w14:paraId="2AD215DE" w14:textId="77777777" w:rsidR="00CD758C" w:rsidRDefault="00850D4A">
      <w:pPr>
        <w:spacing w:after="0"/>
        <w:ind w:left="1440"/>
        <w:rPr>
          <w:rFonts w:ascii="Times New Roman" w:hAnsi="Times New Roman"/>
          <w:sz w:val="24"/>
          <w:szCs w:val="24"/>
        </w:rPr>
      </w:pPr>
      <w:r w:rsidRPr="00B61630">
        <w:rPr>
          <w:rFonts w:ascii="Times New Roman" w:hAnsi="Times New Roman"/>
          <w:sz w:val="24"/>
          <w:szCs w:val="24"/>
        </w:rPr>
        <w:t>If the evaluation committee is unsure of certain items or issues included in a solicitation response, or needs clarification of a response, it may, at any time, request further clarification from the respondent through the solicitation coordinator. The solicitation coordinator will distribute the clarification questions to the respondent. Responses will be returned to the solicitation coordinator</w:t>
      </w:r>
      <w:r>
        <w:rPr>
          <w:rFonts w:ascii="Times New Roman" w:hAnsi="Times New Roman"/>
          <w:sz w:val="24"/>
          <w:szCs w:val="24"/>
        </w:rPr>
        <w:t xml:space="preserve"> and disseminated to the evaluation committee as appropriate</w:t>
      </w:r>
      <w:r w:rsidRPr="00B61630">
        <w:rPr>
          <w:rFonts w:ascii="Times New Roman" w:hAnsi="Times New Roman"/>
          <w:sz w:val="24"/>
          <w:szCs w:val="24"/>
        </w:rPr>
        <w:t xml:space="preserve">. </w:t>
      </w:r>
      <w:r>
        <w:rPr>
          <w:rFonts w:ascii="Times New Roman" w:hAnsi="Times New Roman"/>
          <w:sz w:val="24"/>
          <w:szCs w:val="24"/>
        </w:rPr>
        <w:t xml:space="preserve">Solicitation coordinators should consult the </w:t>
      </w:r>
      <w:r w:rsidR="00952F8B">
        <w:rPr>
          <w:rFonts w:ascii="Times New Roman" w:hAnsi="Times New Roman"/>
          <w:sz w:val="24"/>
          <w:szCs w:val="24"/>
        </w:rPr>
        <w:t>Central Procurement Office</w:t>
      </w:r>
      <w:r>
        <w:rPr>
          <w:rFonts w:ascii="Times New Roman" w:hAnsi="Times New Roman"/>
          <w:sz w:val="24"/>
          <w:szCs w:val="24"/>
        </w:rPr>
        <w:t xml:space="preserve">’s </w:t>
      </w:r>
      <w:r w:rsidRPr="00417843">
        <w:rPr>
          <w:rFonts w:ascii="Times New Roman" w:hAnsi="Times New Roman"/>
          <w:i/>
          <w:sz w:val="24"/>
          <w:szCs w:val="24"/>
        </w:rPr>
        <w:t>Policy and Procedures on Negotiations</w:t>
      </w:r>
      <w:r>
        <w:rPr>
          <w:rFonts w:ascii="Times New Roman" w:hAnsi="Times New Roman"/>
          <w:sz w:val="24"/>
          <w:szCs w:val="24"/>
        </w:rPr>
        <w:t xml:space="preserve"> or appropriate legal counsel where the solicitation coordinator is uncertain whether a response can be clarified and to what extent.</w:t>
      </w:r>
    </w:p>
    <w:p w14:paraId="589DB7C5" w14:textId="77777777" w:rsidR="00CD758C" w:rsidRDefault="00CD758C">
      <w:pPr>
        <w:spacing w:after="0"/>
        <w:ind w:left="1440"/>
        <w:rPr>
          <w:rFonts w:ascii="Times New Roman" w:hAnsi="Times New Roman"/>
          <w:bCs/>
          <w:i/>
          <w:sz w:val="24"/>
          <w:szCs w:val="24"/>
        </w:rPr>
      </w:pPr>
    </w:p>
    <w:p w14:paraId="359FDD67" w14:textId="77777777" w:rsidR="00CD758C" w:rsidRDefault="00850D4A">
      <w:pPr>
        <w:spacing w:after="0"/>
        <w:ind w:left="1440"/>
        <w:rPr>
          <w:rFonts w:ascii="Times New Roman" w:hAnsi="Times New Roman"/>
          <w:i/>
          <w:sz w:val="24"/>
          <w:szCs w:val="24"/>
        </w:rPr>
      </w:pPr>
      <w:r w:rsidRPr="00B61630">
        <w:rPr>
          <w:rFonts w:ascii="Times New Roman" w:hAnsi="Times New Roman"/>
          <w:bCs/>
          <w:i/>
          <w:sz w:val="24"/>
          <w:szCs w:val="24"/>
        </w:rPr>
        <w:t>5.1</w:t>
      </w:r>
      <w:r>
        <w:rPr>
          <w:rFonts w:ascii="Times New Roman" w:hAnsi="Times New Roman"/>
          <w:bCs/>
          <w:i/>
          <w:sz w:val="24"/>
          <w:szCs w:val="24"/>
        </w:rPr>
        <w:t>1</w:t>
      </w:r>
      <w:r w:rsidRPr="00B61630">
        <w:rPr>
          <w:rFonts w:ascii="Times New Roman" w:hAnsi="Times New Roman"/>
          <w:bCs/>
          <w:i/>
          <w:sz w:val="24"/>
          <w:szCs w:val="24"/>
        </w:rPr>
        <w:t>.6.</w:t>
      </w:r>
      <w:r w:rsidRPr="00B61630">
        <w:rPr>
          <w:rFonts w:ascii="Times New Roman" w:hAnsi="Times New Roman"/>
          <w:bCs/>
          <w:i/>
          <w:sz w:val="24"/>
          <w:szCs w:val="24"/>
        </w:rPr>
        <w:tab/>
      </w:r>
      <w:r w:rsidRPr="00B61630">
        <w:rPr>
          <w:rFonts w:ascii="Times New Roman" w:hAnsi="Times New Roman"/>
          <w:bCs/>
          <w:i/>
          <w:sz w:val="24"/>
          <w:szCs w:val="24"/>
        </w:rPr>
        <w:tab/>
        <w:t>Oral Presentations</w:t>
      </w:r>
      <w:r w:rsidRPr="00B61630">
        <w:rPr>
          <w:rFonts w:ascii="Times New Roman" w:hAnsi="Times New Roman"/>
          <w:i/>
          <w:sz w:val="24"/>
          <w:szCs w:val="24"/>
        </w:rPr>
        <w:t xml:space="preserve">. </w:t>
      </w:r>
    </w:p>
    <w:p w14:paraId="50FD9448" w14:textId="77777777" w:rsidR="00CD758C" w:rsidRDefault="00CD758C">
      <w:pPr>
        <w:spacing w:after="0"/>
        <w:ind w:left="1440"/>
        <w:rPr>
          <w:rFonts w:ascii="Times New Roman" w:hAnsi="Times New Roman"/>
          <w:i/>
          <w:sz w:val="24"/>
          <w:szCs w:val="24"/>
        </w:rPr>
      </w:pPr>
    </w:p>
    <w:p w14:paraId="2B2E5C28" w14:textId="77777777" w:rsidR="00CD758C" w:rsidRDefault="00850D4A">
      <w:pPr>
        <w:spacing w:after="0"/>
        <w:ind w:left="1440"/>
        <w:rPr>
          <w:rFonts w:ascii="Times New Roman" w:hAnsi="Times New Roman"/>
          <w:bCs/>
          <w:sz w:val="24"/>
          <w:szCs w:val="24"/>
        </w:rPr>
      </w:pPr>
      <w:r w:rsidRPr="00B61630">
        <w:rPr>
          <w:rFonts w:ascii="Times New Roman" w:hAnsi="Times New Roman"/>
          <w:bCs/>
          <w:sz w:val="24"/>
          <w:szCs w:val="24"/>
        </w:rPr>
        <w:t>Oral presentations are not a mandatory requirement of a solicitation evaluation</w:t>
      </w:r>
      <w:r w:rsidRPr="00B61630">
        <w:rPr>
          <w:rFonts w:ascii="Times New Roman" w:hAnsi="Times New Roman"/>
          <w:sz w:val="24"/>
          <w:szCs w:val="24"/>
        </w:rPr>
        <w:t xml:space="preserve">.  If an oral presentation is deemed necessary, </w:t>
      </w:r>
      <w:r w:rsidR="00E921E9">
        <w:rPr>
          <w:rFonts w:ascii="Times New Roman" w:hAnsi="Times New Roman"/>
          <w:sz w:val="24"/>
          <w:szCs w:val="24"/>
        </w:rPr>
        <w:t xml:space="preserve">in the sole discretion of the solicitations coordinator, </w:t>
      </w:r>
      <w:r w:rsidRPr="00B61630">
        <w:rPr>
          <w:rFonts w:ascii="Times New Roman" w:hAnsi="Times New Roman"/>
          <w:sz w:val="24"/>
          <w:szCs w:val="24"/>
        </w:rPr>
        <w:t xml:space="preserve">the solicitation coordinator shall include within the solicitation’s schedule of events a date for oral presentations.  The oral presentation is an opportunity for respondents to explain and clarify their responses. </w:t>
      </w:r>
      <w:r>
        <w:rPr>
          <w:rFonts w:ascii="Times New Roman" w:hAnsi="Times New Roman"/>
          <w:sz w:val="24"/>
          <w:szCs w:val="24"/>
        </w:rPr>
        <w:t xml:space="preserve">If an </w:t>
      </w:r>
      <w:r w:rsidRPr="00B61630">
        <w:rPr>
          <w:rFonts w:ascii="Times New Roman" w:hAnsi="Times New Roman"/>
          <w:sz w:val="24"/>
          <w:szCs w:val="24"/>
        </w:rPr>
        <w:t xml:space="preserve">oral presentation </w:t>
      </w:r>
      <w:r>
        <w:rPr>
          <w:rFonts w:ascii="Times New Roman" w:hAnsi="Times New Roman"/>
          <w:sz w:val="24"/>
          <w:szCs w:val="24"/>
        </w:rPr>
        <w:t xml:space="preserve">is mandatory, it </w:t>
      </w:r>
      <w:r w:rsidRPr="00B61630">
        <w:rPr>
          <w:rFonts w:ascii="Times New Roman" w:hAnsi="Times New Roman"/>
          <w:sz w:val="24"/>
          <w:szCs w:val="24"/>
        </w:rPr>
        <w:t>must be stated in the solicitation</w:t>
      </w:r>
      <w:r>
        <w:rPr>
          <w:rFonts w:ascii="Times New Roman" w:hAnsi="Times New Roman"/>
          <w:sz w:val="24"/>
          <w:szCs w:val="24"/>
        </w:rPr>
        <w:t>, as amended</w:t>
      </w:r>
      <w:r w:rsidRPr="00B61630">
        <w:rPr>
          <w:rFonts w:ascii="Times New Roman" w:hAnsi="Times New Roman"/>
          <w:sz w:val="24"/>
          <w:szCs w:val="24"/>
        </w:rPr>
        <w:t>.</w:t>
      </w:r>
      <w:r w:rsidRPr="00B61630">
        <w:rPr>
          <w:rFonts w:ascii="Times New Roman" w:hAnsi="Times New Roman"/>
          <w:b/>
          <w:bCs/>
          <w:sz w:val="24"/>
          <w:szCs w:val="24"/>
        </w:rPr>
        <w:t xml:space="preserve"> </w:t>
      </w:r>
      <w:r w:rsidRPr="00B61630">
        <w:rPr>
          <w:rFonts w:ascii="Times New Roman" w:hAnsi="Times New Roman"/>
          <w:bCs/>
          <w:sz w:val="24"/>
          <w:szCs w:val="24"/>
        </w:rPr>
        <w:t>Oral presentations must not allow respondents to materially alter the respondent’s response, the requirements of the solicitation, the specifications, or the proposed scope of work.</w:t>
      </w:r>
    </w:p>
    <w:p w14:paraId="2C9247BE" w14:textId="77777777" w:rsidR="00CD758C" w:rsidRDefault="00CD758C">
      <w:pPr>
        <w:spacing w:after="0"/>
        <w:ind w:left="1440"/>
        <w:rPr>
          <w:rFonts w:ascii="Times New Roman" w:hAnsi="Times New Roman"/>
          <w:bCs/>
          <w:sz w:val="24"/>
          <w:szCs w:val="24"/>
        </w:rPr>
      </w:pPr>
    </w:p>
    <w:p w14:paraId="02D71C5E" w14:textId="77777777" w:rsidR="00CD758C" w:rsidRDefault="00850D4A">
      <w:pPr>
        <w:pStyle w:val="NormalWeb"/>
        <w:shd w:val="clear" w:color="auto" w:fill="FFFFFF"/>
        <w:spacing w:after="0" w:line="276" w:lineRule="auto"/>
        <w:ind w:left="1440"/>
        <w:rPr>
          <w:color w:val="000000"/>
          <w:sz w:val="24"/>
          <w:szCs w:val="24"/>
        </w:rPr>
      </w:pPr>
      <w:r w:rsidRPr="00B61630">
        <w:rPr>
          <w:color w:val="000000"/>
          <w:sz w:val="24"/>
          <w:szCs w:val="24"/>
        </w:rPr>
        <w:t>The oral presentation typically highlights the added value, competitive advantage and unique ability each respondent can provide to deliver a good or service that meets the requirements of the solicitation.  The presentation should include a demonstration that substantiates the approach, method, functionality, determination and cost effectiveness of the response.  Although not mandatory, oral presentations are a valuable way to:</w:t>
      </w:r>
    </w:p>
    <w:p w14:paraId="1167FB8C" w14:textId="77777777" w:rsidR="00CD758C" w:rsidRDefault="00CD758C">
      <w:pPr>
        <w:pStyle w:val="NormalWeb"/>
        <w:shd w:val="clear" w:color="auto" w:fill="FFFFFF"/>
        <w:spacing w:after="0" w:line="276" w:lineRule="auto"/>
        <w:ind w:left="1440"/>
        <w:rPr>
          <w:color w:val="000000"/>
          <w:sz w:val="24"/>
          <w:szCs w:val="24"/>
        </w:rPr>
      </w:pPr>
    </w:p>
    <w:p w14:paraId="5D29E295" w14:textId="77777777" w:rsidR="00CD758C" w:rsidRDefault="00850D4A">
      <w:pPr>
        <w:numPr>
          <w:ilvl w:val="0"/>
          <w:numId w:val="20"/>
        </w:numPr>
        <w:shd w:val="clear" w:color="auto" w:fill="FFFFFF"/>
        <w:spacing w:after="0"/>
        <w:rPr>
          <w:rFonts w:ascii="Times New Roman" w:hAnsi="Times New Roman"/>
          <w:sz w:val="24"/>
          <w:szCs w:val="24"/>
        </w:rPr>
      </w:pPr>
      <w:r w:rsidRPr="008B10FC">
        <w:rPr>
          <w:rFonts w:ascii="Times New Roman" w:hAnsi="Times New Roman"/>
          <w:sz w:val="24"/>
          <w:szCs w:val="24"/>
        </w:rPr>
        <w:t xml:space="preserve">Further assess a respondent’s ability to deliver the proposed good or service that may not have been presented accurately or precisely in the written response; </w:t>
      </w:r>
    </w:p>
    <w:p w14:paraId="2AE64BDE" w14:textId="77777777" w:rsidR="00CD758C" w:rsidRDefault="00CD758C">
      <w:pPr>
        <w:shd w:val="clear" w:color="auto" w:fill="FFFFFF"/>
        <w:spacing w:after="0"/>
        <w:ind w:left="1440"/>
        <w:rPr>
          <w:rFonts w:ascii="Times New Roman" w:hAnsi="Times New Roman"/>
          <w:sz w:val="24"/>
          <w:szCs w:val="24"/>
        </w:rPr>
      </w:pPr>
    </w:p>
    <w:p w14:paraId="5FF9400A" w14:textId="77777777" w:rsidR="00CD758C" w:rsidRDefault="00850D4A">
      <w:pPr>
        <w:numPr>
          <w:ilvl w:val="0"/>
          <w:numId w:val="20"/>
        </w:numPr>
        <w:shd w:val="clear" w:color="auto" w:fill="FFFFFF"/>
        <w:spacing w:after="0"/>
        <w:rPr>
          <w:rFonts w:ascii="Times New Roman" w:hAnsi="Times New Roman"/>
          <w:sz w:val="24"/>
          <w:szCs w:val="24"/>
        </w:rPr>
      </w:pPr>
      <w:r w:rsidRPr="008B10FC">
        <w:rPr>
          <w:rFonts w:ascii="Times New Roman" w:hAnsi="Times New Roman"/>
          <w:sz w:val="24"/>
          <w:szCs w:val="24"/>
        </w:rPr>
        <w:t xml:space="preserve">Provide a discussion and visual demonstration of the solution the respondent is proposing that could not be effectively conveyed or measured in writing due to its subjective content; </w:t>
      </w:r>
    </w:p>
    <w:p w14:paraId="781AA8E7" w14:textId="77777777" w:rsidR="00CD758C" w:rsidRDefault="00CD758C">
      <w:pPr>
        <w:pStyle w:val="ListParagraph"/>
        <w:spacing w:after="0"/>
        <w:rPr>
          <w:rFonts w:ascii="Times New Roman" w:hAnsi="Times New Roman"/>
          <w:sz w:val="24"/>
          <w:szCs w:val="24"/>
        </w:rPr>
      </w:pPr>
    </w:p>
    <w:p w14:paraId="31CEADFD" w14:textId="77777777" w:rsidR="00CD758C" w:rsidRDefault="00850D4A">
      <w:pPr>
        <w:numPr>
          <w:ilvl w:val="0"/>
          <w:numId w:val="20"/>
        </w:numPr>
        <w:shd w:val="clear" w:color="auto" w:fill="FFFFFF"/>
        <w:spacing w:after="0"/>
        <w:rPr>
          <w:rFonts w:ascii="Times New Roman" w:hAnsi="Times New Roman"/>
          <w:sz w:val="24"/>
          <w:szCs w:val="24"/>
        </w:rPr>
      </w:pPr>
      <w:r w:rsidRPr="008B10FC">
        <w:rPr>
          <w:rFonts w:ascii="Times New Roman" w:hAnsi="Times New Roman"/>
          <w:sz w:val="24"/>
          <w:szCs w:val="24"/>
        </w:rPr>
        <w:t>Provide an additional method of evaluation of the responses offered by the highest scoring respondents to further differentiate them from other respondents, especially where the evaluation of the written responses is too close to make a clear award decision.</w:t>
      </w:r>
    </w:p>
    <w:p w14:paraId="60F5975A" w14:textId="77777777" w:rsidR="00CD758C" w:rsidRDefault="00CD758C">
      <w:pPr>
        <w:pStyle w:val="ListParagraph"/>
        <w:spacing w:after="0"/>
        <w:rPr>
          <w:rFonts w:ascii="Times New Roman" w:hAnsi="Times New Roman"/>
          <w:sz w:val="24"/>
          <w:szCs w:val="24"/>
        </w:rPr>
      </w:pPr>
    </w:p>
    <w:p w14:paraId="48BC4CBC" w14:textId="77777777" w:rsidR="00CD758C" w:rsidRDefault="00850D4A">
      <w:pPr>
        <w:numPr>
          <w:ilvl w:val="0"/>
          <w:numId w:val="20"/>
        </w:numPr>
        <w:shd w:val="clear" w:color="auto" w:fill="FFFFFF"/>
        <w:spacing w:after="0"/>
        <w:rPr>
          <w:rFonts w:ascii="Times New Roman" w:hAnsi="Times New Roman"/>
          <w:sz w:val="24"/>
          <w:szCs w:val="24"/>
        </w:rPr>
      </w:pPr>
      <w:r>
        <w:rPr>
          <w:rFonts w:ascii="Times New Roman" w:hAnsi="Times New Roman"/>
          <w:sz w:val="24"/>
          <w:szCs w:val="24"/>
        </w:rPr>
        <w:t>Evaluate the respondent’s proposed key personnel who will be primarily responsible for performing the contract awarded pursuant to the procurement.</w:t>
      </w:r>
    </w:p>
    <w:p w14:paraId="7AD8977E" w14:textId="77777777" w:rsidR="00CD758C" w:rsidRDefault="00CD758C">
      <w:pPr>
        <w:spacing w:after="0"/>
        <w:ind w:left="1440"/>
        <w:rPr>
          <w:rFonts w:ascii="Times New Roman" w:hAnsi="Times New Roman"/>
          <w:sz w:val="24"/>
          <w:szCs w:val="24"/>
        </w:rPr>
      </w:pPr>
    </w:p>
    <w:p w14:paraId="6238BCC0" w14:textId="77777777" w:rsidR="00CD758C" w:rsidRDefault="00850D4A">
      <w:pPr>
        <w:spacing w:after="0"/>
        <w:ind w:left="1440"/>
        <w:rPr>
          <w:rFonts w:ascii="Times New Roman" w:hAnsi="Times New Roman"/>
          <w:sz w:val="24"/>
          <w:szCs w:val="24"/>
        </w:rPr>
      </w:pPr>
      <w:r>
        <w:rPr>
          <w:rFonts w:ascii="Times New Roman" w:hAnsi="Times New Roman"/>
          <w:sz w:val="24"/>
          <w:szCs w:val="24"/>
        </w:rPr>
        <w:t xml:space="preserve">Oral presentations </w:t>
      </w:r>
      <w:r w:rsidRPr="008B10FC">
        <w:rPr>
          <w:rFonts w:ascii="Times New Roman" w:hAnsi="Times New Roman"/>
          <w:sz w:val="24"/>
          <w:szCs w:val="24"/>
        </w:rPr>
        <w:t>typically focus on the business aspects of the response that require clarification as well as provide a technical solution overview.  The</w:t>
      </w:r>
      <w:r w:rsidRPr="00B61630">
        <w:rPr>
          <w:rFonts w:ascii="Times New Roman" w:hAnsi="Times New Roman"/>
          <w:color w:val="444444"/>
          <w:sz w:val="24"/>
          <w:szCs w:val="24"/>
        </w:rPr>
        <w:t xml:space="preserve"> </w:t>
      </w:r>
      <w:r w:rsidRPr="008B10FC">
        <w:rPr>
          <w:rFonts w:ascii="Times New Roman" w:hAnsi="Times New Roman"/>
          <w:sz w:val="24"/>
          <w:szCs w:val="24"/>
        </w:rPr>
        <w:t>presentation should allow the respondent to demonstrate to the evaluation committee the concept, basic functionality, usability and effectiveness of the respondent’s good or service.  Detailed aspects such as integration, scheduling, etc., should be held at a separate Statement of Work (SOW) meeting.</w:t>
      </w:r>
      <w:r>
        <w:rPr>
          <w:rFonts w:ascii="Times New Roman" w:hAnsi="Times New Roman"/>
          <w:sz w:val="24"/>
          <w:szCs w:val="24"/>
        </w:rPr>
        <w:t xml:space="preserve">  Non-voting or </w:t>
      </w:r>
      <w:r>
        <w:rPr>
          <w:rFonts w:ascii="Times New Roman" w:hAnsi="Times New Roman"/>
          <w:i/>
          <w:sz w:val="24"/>
          <w:szCs w:val="24"/>
        </w:rPr>
        <w:t>ex officio</w:t>
      </w:r>
      <w:r>
        <w:rPr>
          <w:rFonts w:ascii="Times New Roman" w:hAnsi="Times New Roman"/>
          <w:sz w:val="24"/>
          <w:szCs w:val="24"/>
        </w:rPr>
        <w:t xml:space="preserve"> members providing technical advice and counsel to the evaluation committee should attend each oral presentation and ask questions as appropriate.  All pertinent dialogue between evaluation committee members, technical advisers and respondents shall be reduced to writing to memorialize the presentations.  These written memorializing of presentations shall aid the evaluation committee in scoring responses.</w:t>
      </w:r>
    </w:p>
    <w:p w14:paraId="35ADF4E2" w14:textId="77777777" w:rsidR="00CD758C" w:rsidRDefault="00CD758C">
      <w:pPr>
        <w:spacing w:after="0"/>
        <w:ind w:left="1440"/>
        <w:rPr>
          <w:rFonts w:ascii="Times New Roman" w:hAnsi="Times New Roman"/>
          <w:sz w:val="24"/>
          <w:szCs w:val="24"/>
        </w:rPr>
      </w:pPr>
    </w:p>
    <w:p w14:paraId="1D0CA6C5" w14:textId="0E884888" w:rsidR="00CD758C" w:rsidRDefault="008D03CF" w:rsidP="00980318">
      <w:pPr>
        <w:rPr>
          <w:rFonts w:ascii="Times New Roman" w:hAnsi="Times New Roman"/>
          <w:i/>
          <w:sz w:val="24"/>
          <w:szCs w:val="24"/>
        </w:rPr>
      </w:pPr>
      <w:r>
        <w:rPr>
          <w:rFonts w:ascii="Times New Roman" w:hAnsi="Times New Roman"/>
          <w:bCs/>
          <w:i/>
          <w:sz w:val="24"/>
          <w:szCs w:val="24"/>
        </w:rPr>
        <w:tab/>
      </w:r>
      <w:r>
        <w:rPr>
          <w:rFonts w:ascii="Times New Roman" w:hAnsi="Times New Roman"/>
          <w:bCs/>
          <w:i/>
          <w:sz w:val="24"/>
          <w:szCs w:val="24"/>
        </w:rPr>
        <w:tab/>
      </w:r>
      <w:r w:rsidR="00850D4A" w:rsidRPr="00B61630">
        <w:rPr>
          <w:rFonts w:ascii="Times New Roman" w:hAnsi="Times New Roman"/>
          <w:bCs/>
          <w:i/>
          <w:sz w:val="24"/>
          <w:szCs w:val="24"/>
        </w:rPr>
        <w:t>5.1</w:t>
      </w:r>
      <w:r w:rsidR="00850D4A">
        <w:rPr>
          <w:rFonts w:ascii="Times New Roman" w:hAnsi="Times New Roman"/>
          <w:bCs/>
          <w:i/>
          <w:sz w:val="24"/>
          <w:szCs w:val="24"/>
        </w:rPr>
        <w:t>1</w:t>
      </w:r>
      <w:r w:rsidR="00850D4A" w:rsidRPr="00B61630">
        <w:rPr>
          <w:rFonts w:ascii="Times New Roman" w:hAnsi="Times New Roman"/>
          <w:bCs/>
          <w:i/>
          <w:sz w:val="24"/>
          <w:szCs w:val="24"/>
        </w:rPr>
        <w:t>.7.</w:t>
      </w:r>
      <w:r w:rsidR="00850D4A" w:rsidRPr="00B61630">
        <w:rPr>
          <w:rFonts w:ascii="Times New Roman" w:hAnsi="Times New Roman"/>
          <w:bCs/>
          <w:i/>
          <w:sz w:val="24"/>
          <w:szCs w:val="24"/>
        </w:rPr>
        <w:tab/>
      </w:r>
      <w:r w:rsidR="00850D4A" w:rsidRPr="00B61630">
        <w:rPr>
          <w:rFonts w:ascii="Times New Roman" w:hAnsi="Times New Roman"/>
          <w:bCs/>
          <w:i/>
          <w:sz w:val="24"/>
          <w:szCs w:val="24"/>
        </w:rPr>
        <w:tab/>
        <w:t>Scoring Cost Proposals.</w:t>
      </w:r>
      <w:r w:rsidR="00850D4A" w:rsidRPr="00B61630">
        <w:rPr>
          <w:rFonts w:ascii="Times New Roman" w:hAnsi="Times New Roman"/>
          <w:i/>
          <w:sz w:val="24"/>
          <w:szCs w:val="24"/>
        </w:rPr>
        <w:t xml:space="preserve"> </w:t>
      </w:r>
    </w:p>
    <w:p w14:paraId="0966979B" w14:textId="77777777" w:rsidR="00CD758C" w:rsidRDefault="00850D4A">
      <w:pPr>
        <w:spacing w:after="0"/>
        <w:ind w:left="1440"/>
        <w:rPr>
          <w:rFonts w:ascii="Times New Roman" w:hAnsi="Times New Roman"/>
          <w:sz w:val="24"/>
          <w:szCs w:val="24"/>
        </w:rPr>
      </w:pPr>
      <w:r w:rsidRPr="00B61630">
        <w:rPr>
          <w:rFonts w:ascii="Times New Roman" w:hAnsi="Times New Roman"/>
          <w:sz w:val="24"/>
          <w:szCs w:val="24"/>
        </w:rPr>
        <w:t xml:space="preserve">The cost proposal should be retained by the solicitation coordinator and kept confidential from the evaluation committee and other respondents until the technical evaluation is completed. The reason for this requirement is to prevent the evaluation committee from being unduly influenced by the cost proposals when evaluating the technical responses.  The solicitation coordinator will review the evaluation committee’s technical scoring and justification for compliance to the solicitation. The solicitation coordinator will then open and provide the cost proposals to the evaluation committee for review and determination so that an “apple-to-apple” comparison can be made. </w:t>
      </w:r>
      <w:r w:rsidR="008A274C">
        <w:rPr>
          <w:rFonts w:ascii="Times New Roman" w:hAnsi="Times New Roman"/>
          <w:sz w:val="24"/>
          <w:szCs w:val="24"/>
        </w:rPr>
        <w:t xml:space="preserve">The solicitation coordinator or the procurement professional assisting with cost proposal analysis and evaluation should take steps to ensure that there are no hidden or undisclosed costs associated with a response in the event of contract award.  </w:t>
      </w:r>
      <w:r w:rsidRPr="00B61630">
        <w:rPr>
          <w:rFonts w:ascii="Times New Roman" w:hAnsi="Times New Roman"/>
          <w:sz w:val="24"/>
          <w:szCs w:val="24"/>
        </w:rPr>
        <w:t xml:space="preserve">Cost proposals are scored according to the solicitation evaluation criteria, and the cost score will be added to the technical score to determine the award.  There are circumstances where it may become necessary for the solicitation coordinator to review, analyze and tabulate the cost proposal of respondents contemporaneously with the evaluation of the technical responses.  In such an event, the </w:t>
      </w:r>
      <w:r w:rsidR="00952F8B">
        <w:rPr>
          <w:rFonts w:ascii="Times New Roman" w:hAnsi="Times New Roman"/>
          <w:sz w:val="24"/>
          <w:szCs w:val="24"/>
        </w:rPr>
        <w:t>Central Procurement Office</w:t>
      </w:r>
      <w:r w:rsidRPr="00B61630">
        <w:rPr>
          <w:rFonts w:ascii="Times New Roman" w:hAnsi="Times New Roman"/>
          <w:sz w:val="24"/>
          <w:szCs w:val="24"/>
        </w:rPr>
        <w:t xml:space="preserve"> shall erect a “Chinese Wall” and maintain strict confidentiality between the procurement professionals or the evaluation committee members analyzing and evaluating the technical responses and those procurement professionals analyzing and evaluating the cost proposals.</w:t>
      </w:r>
    </w:p>
    <w:p w14:paraId="3FD2C616" w14:textId="77777777" w:rsidR="00CD758C" w:rsidRDefault="00CD758C">
      <w:pPr>
        <w:spacing w:after="0"/>
        <w:ind w:left="1440"/>
        <w:rPr>
          <w:rFonts w:ascii="Times New Roman" w:hAnsi="Times New Roman"/>
          <w:sz w:val="24"/>
          <w:szCs w:val="24"/>
        </w:rPr>
      </w:pPr>
    </w:p>
    <w:p w14:paraId="14061D5A" w14:textId="77777777" w:rsidR="00224038" w:rsidRDefault="00636C59" w:rsidP="00224038">
      <w:pPr>
        <w:spacing w:after="0" w:line="240" w:lineRule="auto"/>
        <w:rPr>
          <w:rFonts w:ascii="Times New Roman" w:hAnsi="Times New Roman"/>
          <w:sz w:val="24"/>
          <w:szCs w:val="24"/>
        </w:rPr>
      </w:pPr>
      <w:r>
        <w:rPr>
          <w:rFonts w:ascii="Times New Roman" w:hAnsi="Times New Roman"/>
          <w:sz w:val="24"/>
          <w:szCs w:val="24"/>
        </w:rPr>
        <w:tab/>
      </w:r>
      <w:r w:rsidR="00224038">
        <w:rPr>
          <w:rFonts w:ascii="Times New Roman" w:hAnsi="Times New Roman"/>
          <w:sz w:val="24"/>
          <w:szCs w:val="24"/>
        </w:rPr>
        <w:t>5.12.</w:t>
      </w:r>
      <w:r w:rsidR="00224038">
        <w:rPr>
          <w:rFonts w:ascii="Times New Roman" w:hAnsi="Times New Roman"/>
          <w:sz w:val="24"/>
          <w:szCs w:val="24"/>
        </w:rPr>
        <w:tab/>
      </w:r>
      <w:r w:rsidR="00224038">
        <w:rPr>
          <w:rFonts w:ascii="Times New Roman" w:hAnsi="Times New Roman"/>
          <w:i/>
          <w:sz w:val="24"/>
          <w:szCs w:val="24"/>
        </w:rPr>
        <w:t>Negotiation</w:t>
      </w:r>
      <w:r w:rsidR="00224038">
        <w:rPr>
          <w:rFonts w:ascii="Times New Roman" w:hAnsi="Times New Roman"/>
          <w:sz w:val="24"/>
          <w:szCs w:val="24"/>
        </w:rPr>
        <w:t>.</w:t>
      </w:r>
    </w:p>
    <w:p w14:paraId="49A0B3A0" w14:textId="77777777" w:rsidR="00224038" w:rsidRDefault="00224038" w:rsidP="00224038">
      <w:pPr>
        <w:spacing w:after="0" w:line="240" w:lineRule="auto"/>
        <w:rPr>
          <w:rFonts w:ascii="Times New Roman" w:hAnsi="Times New Roman"/>
          <w:sz w:val="24"/>
          <w:szCs w:val="24"/>
        </w:rPr>
      </w:pPr>
    </w:p>
    <w:p w14:paraId="3517E83A" w14:textId="77777777" w:rsidR="00224038" w:rsidRDefault="00224038" w:rsidP="00224038">
      <w:pPr>
        <w:ind w:left="720"/>
        <w:rPr>
          <w:rFonts w:ascii="Times New Roman" w:hAnsi="Times New Roman"/>
          <w:sz w:val="24"/>
          <w:szCs w:val="24"/>
        </w:rPr>
      </w:pPr>
      <w:r>
        <w:rPr>
          <w:rFonts w:ascii="Times New Roman" w:hAnsi="Times New Roman"/>
          <w:sz w:val="24"/>
          <w:szCs w:val="24"/>
        </w:rPr>
        <w:t xml:space="preserve">As appropriate, each solicitation should include provisions governing negotiation with one or more respondents.  Pre-award negotiations may be conducted with respondents who are within the competitive range. Negotiations should be conducted in a manner that is fair to the respondent or respondents selected for further negotiation.  Negotiation rounds, including by way of example only, an initial round of target price negotiation, additional rounds of negotiation, culminating in a BAFO round of negotiation, may be had if it is beneficial to the State. Only the Central Procurement Office may engage in target price, additional rounds of negotiation, or BAFO negotiations. Neither target price, additional rounds of negotiation, nor </w:t>
      </w:r>
      <w:r>
        <w:rPr>
          <w:rFonts w:ascii="Times New Roman" w:hAnsi="Times New Roman"/>
          <w:bCs/>
          <w:sz w:val="24"/>
          <w:szCs w:val="24"/>
        </w:rPr>
        <w:t>BAFO responses can be requested until after responses are evaluated.</w:t>
      </w:r>
      <w:r>
        <w:rPr>
          <w:rFonts w:ascii="Times New Roman" w:hAnsi="Times New Roman"/>
          <w:sz w:val="24"/>
          <w:szCs w:val="24"/>
        </w:rPr>
        <w:t xml:space="preserve">  Once target pricing, additional rounds of negotiation, or BAFO responses are received the responses should be evaluated  in the same manner as the original response criteria.  The solicitation coordinator is responsible for analyzing and tabulating all target pricing, additional negotiation responses, or BAFO responses.</w:t>
      </w:r>
    </w:p>
    <w:p w14:paraId="7134D082" w14:textId="77777777" w:rsidR="00224038" w:rsidRDefault="00224038" w:rsidP="00224038">
      <w:pPr>
        <w:ind w:left="720"/>
        <w:rPr>
          <w:rFonts w:ascii="Times New Roman" w:hAnsi="Times New Roman"/>
          <w:sz w:val="24"/>
          <w:szCs w:val="24"/>
        </w:rPr>
      </w:pPr>
      <w:r>
        <w:rPr>
          <w:rFonts w:ascii="Times New Roman" w:hAnsi="Times New Roman"/>
          <w:sz w:val="24"/>
          <w:szCs w:val="24"/>
        </w:rPr>
        <w:t xml:space="preserve">Negotiations may be conducted with a select group of respondents based on an established competitive range or with just the apparent awarded respondent. The solicitation coordinator may conduct multiple negotiation rounds if doing so is in the State’s best interests.  There is no minimum number of negotiation rounds and there are no limitations to how many rounds of negotiations must be conducted.  </w:t>
      </w:r>
    </w:p>
    <w:p w14:paraId="12300A75" w14:textId="77777777" w:rsidR="00224038" w:rsidRDefault="00224038" w:rsidP="00224038">
      <w:pPr>
        <w:ind w:left="720"/>
        <w:rPr>
          <w:rFonts w:ascii="Times New Roman" w:hAnsi="Times New Roman"/>
          <w:sz w:val="24"/>
          <w:szCs w:val="24"/>
        </w:rPr>
      </w:pPr>
      <w:r>
        <w:rPr>
          <w:rFonts w:ascii="Times New Roman" w:hAnsi="Times New Roman"/>
          <w:sz w:val="24"/>
          <w:szCs w:val="24"/>
        </w:rPr>
        <w:t>If the State exercises its right to enter into negotiations, it may identify areas of a proposal that may require further clarification or areas in which it is apparent that there may have been miscommunications or misunderstandings as to the State’s specifications or requirements.  The State may seek to clarify those identified issues during negotiations.  All responsive respondents or selected competitive range respondents will be given equivalent information with respect to cost negotiations.  By their very nature, single respondent negotiations will not involve making all information as part of the negotiation available to other respondents who were not selected for further negotiation.</w:t>
      </w:r>
    </w:p>
    <w:p w14:paraId="580DEE76" w14:textId="77777777" w:rsidR="00224038" w:rsidRPr="007B0025" w:rsidRDefault="00224038" w:rsidP="00224038">
      <w:pPr>
        <w:ind w:left="720"/>
        <w:rPr>
          <w:rFonts w:ascii="Times New Roman" w:hAnsi="Times New Roman"/>
          <w:sz w:val="24"/>
          <w:szCs w:val="24"/>
        </w:rPr>
      </w:pPr>
      <w:r>
        <w:rPr>
          <w:rFonts w:ascii="Times New Roman" w:hAnsi="Times New Roman"/>
          <w:sz w:val="24"/>
          <w:szCs w:val="24"/>
        </w:rPr>
        <w:t>All cost negotiations will be documented for the procurement file.  Additionally, the solicitation coordinator should conduct target pricing and other price or service level pricing, market considerations, benchmarks, budget availability, industry standards or other method that does not reveal individual respondent pricing.  During negotiations rounds, respondents are not obligated to meet or beat target prices, but will not be allowed to increase prices.  All communications, clarifications and negotiations shall be conducted in a manner that supports fairness in response improvement.  Note that each clarification sought by the State may be unique to an individual Proposer.</w:t>
      </w:r>
    </w:p>
    <w:p w14:paraId="29821B68" w14:textId="77777777" w:rsidR="00224038" w:rsidRDefault="00224038" w:rsidP="00224038">
      <w:pPr>
        <w:spacing w:after="0"/>
        <w:ind w:left="1440"/>
        <w:rPr>
          <w:rFonts w:ascii="Times New Roman" w:hAnsi="Times New Roman"/>
          <w:i/>
          <w:iCs/>
          <w:sz w:val="24"/>
          <w:szCs w:val="24"/>
        </w:rPr>
      </w:pPr>
      <w:r w:rsidRPr="00B61630">
        <w:rPr>
          <w:rFonts w:ascii="Times New Roman" w:hAnsi="Times New Roman"/>
          <w:i/>
          <w:iCs/>
          <w:sz w:val="24"/>
          <w:szCs w:val="24"/>
        </w:rPr>
        <w:t>5.12.1. Competitive Range.</w:t>
      </w:r>
    </w:p>
    <w:p w14:paraId="7F6225E4" w14:textId="77777777" w:rsidR="00224038" w:rsidRDefault="00224038" w:rsidP="00224038">
      <w:pPr>
        <w:spacing w:after="0"/>
        <w:ind w:left="1440"/>
        <w:rPr>
          <w:rFonts w:ascii="Times New Roman" w:hAnsi="Times New Roman"/>
          <w:i/>
          <w:iCs/>
          <w:sz w:val="24"/>
          <w:szCs w:val="24"/>
        </w:rPr>
      </w:pPr>
    </w:p>
    <w:p w14:paraId="7354961C" w14:textId="77777777" w:rsidR="00224038" w:rsidRDefault="00224038" w:rsidP="00224038">
      <w:pPr>
        <w:pStyle w:val="Default"/>
        <w:spacing w:line="276" w:lineRule="auto"/>
        <w:ind w:left="1440"/>
        <w:rPr>
          <w:rFonts w:ascii="Times New Roman" w:hAnsi="Times New Roman" w:cs="Times New Roman"/>
        </w:rPr>
      </w:pPr>
      <w:r w:rsidRPr="00B61630">
        <w:rPr>
          <w:rFonts w:ascii="Times New Roman" w:hAnsi="Times New Roman" w:cs="Times New Roman"/>
          <w:iCs/>
        </w:rPr>
        <w:t xml:space="preserve">Given the number of responses and the broad range of competitiveness of responses, it </w:t>
      </w:r>
      <w:r>
        <w:rPr>
          <w:rFonts w:ascii="Times New Roman" w:hAnsi="Times New Roman" w:cs="Times New Roman"/>
          <w:iCs/>
        </w:rPr>
        <w:t xml:space="preserve">may </w:t>
      </w:r>
      <w:r w:rsidRPr="00B61630">
        <w:rPr>
          <w:rFonts w:ascii="Times New Roman" w:hAnsi="Times New Roman" w:cs="Times New Roman"/>
          <w:iCs/>
        </w:rPr>
        <w:t xml:space="preserve">not </w:t>
      </w:r>
      <w:r>
        <w:rPr>
          <w:rFonts w:ascii="Times New Roman" w:hAnsi="Times New Roman" w:cs="Times New Roman"/>
          <w:iCs/>
        </w:rPr>
        <w:t xml:space="preserve">be </w:t>
      </w:r>
      <w:r w:rsidRPr="00B61630">
        <w:rPr>
          <w:rFonts w:ascii="Times New Roman" w:hAnsi="Times New Roman" w:cs="Times New Roman"/>
          <w:iCs/>
        </w:rPr>
        <w:t xml:space="preserve">practicable to engage in negotiations with each and every respondent.  In the event of multiple responses and the State’s needs for negotiating a contract on terms and conditions in the State’s best interests, it may be necessary to shorten the list of respondents to a “competitive range” and only negotiate with one or more respondents within the competitive range.  </w:t>
      </w:r>
      <w:r w:rsidRPr="00B61630">
        <w:rPr>
          <w:rFonts w:ascii="Times New Roman" w:hAnsi="Times New Roman" w:cs="Times New Roman"/>
        </w:rPr>
        <w:t>The competitive range should be established based on the following guid</w:t>
      </w:r>
      <w:r>
        <w:rPr>
          <w:rFonts w:ascii="Times New Roman" w:hAnsi="Times New Roman" w:cs="Times New Roman"/>
        </w:rPr>
        <w:t>ing principles</w:t>
      </w:r>
      <w:r w:rsidRPr="00B61630">
        <w:rPr>
          <w:rFonts w:ascii="Times New Roman" w:hAnsi="Times New Roman" w:cs="Times New Roman"/>
        </w:rPr>
        <w:t>:</w:t>
      </w:r>
    </w:p>
    <w:p w14:paraId="0F0F9ACC" w14:textId="77777777" w:rsidR="00224038" w:rsidRDefault="00224038" w:rsidP="00224038">
      <w:pPr>
        <w:pStyle w:val="Default"/>
        <w:spacing w:line="276" w:lineRule="auto"/>
        <w:ind w:left="1440"/>
        <w:rPr>
          <w:rFonts w:ascii="Times New Roman" w:hAnsi="Times New Roman" w:cs="Times New Roman"/>
        </w:rPr>
      </w:pPr>
    </w:p>
    <w:p w14:paraId="64B249DE" w14:textId="77777777" w:rsidR="00224038" w:rsidRDefault="00224038" w:rsidP="00224038">
      <w:pPr>
        <w:pStyle w:val="Default"/>
        <w:numPr>
          <w:ilvl w:val="1"/>
          <w:numId w:val="11"/>
        </w:numPr>
        <w:spacing w:line="276" w:lineRule="auto"/>
        <w:ind w:left="1800"/>
        <w:rPr>
          <w:rFonts w:ascii="Times New Roman" w:hAnsi="Times New Roman" w:cs="Times New Roman"/>
        </w:rPr>
      </w:pPr>
      <w:r w:rsidRPr="00B61630">
        <w:rPr>
          <w:rFonts w:ascii="Times New Roman" w:hAnsi="Times New Roman" w:cs="Times New Roman"/>
        </w:rPr>
        <w:t>Price.</w:t>
      </w:r>
    </w:p>
    <w:p w14:paraId="26C8A79C" w14:textId="77777777" w:rsidR="00224038" w:rsidRDefault="00224038" w:rsidP="00224038">
      <w:pPr>
        <w:pStyle w:val="Default"/>
        <w:spacing w:line="276" w:lineRule="auto"/>
        <w:ind w:left="1440"/>
        <w:rPr>
          <w:rFonts w:ascii="Times New Roman" w:hAnsi="Times New Roman" w:cs="Times New Roman"/>
        </w:rPr>
      </w:pPr>
    </w:p>
    <w:p w14:paraId="7AD2DCF7" w14:textId="77777777" w:rsidR="00224038" w:rsidRDefault="00224038" w:rsidP="00224038">
      <w:pPr>
        <w:pStyle w:val="Default"/>
        <w:numPr>
          <w:ilvl w:val="1"/>
          <w:numId w:val="11"/>
        </w:numPr>
        <w:spacing w:line="276" w:lineRule="auto"/>
        <w:ind w:left="1800"/>
        <w:rPr>
          <w:rFonts w:ascii="Times New Roman" w:hAnsi="Times New Roman" w:cs="Times New Roman"/>
        </w:rPr>
      </w:pPr>
      <w:r w:rsidRPr="00B61630">
        <w:rPr>
          <w:rFonts w:ascii="Times New Roman" w:hAnsi="Times New Roman" w:cs="Times New Roman"/>
        </w:rPr>
        <w:t>Cost of Ownership.</w:t>
      </w:r>
    </w:p>
    <w:p w14:paraId="0673F302" w14:textId="77777777" w:rsidR="00224038" w:rsidRDefault="00224038" w:rsidP="00224038">
      <w:pPr>
        <w:pStyle w:val="ListParagraph"/>
        <w:spacing w:after="0"/>
        <w:rPr>
          <w:rFonts w:ascii="Times New Roman" w:hAnsi="Times New Roman"/>
          <w:sz w:val="24"/>
          <w:szCs w:val="24"/>
        </w:rPr>
      </w:pPr>
    </w:p>
    <w:p w14:paraId="293E5032" w14:textId="77777777" w:rsidR="00224038" w:rsidRDefault="00224038" w:rsidP="00224038">
      <w:pPr>
        <w:pStyle w:val="Default"/>
        <w:numPr>
          <w:ilvl w:val="1"/>
          <w:numId w:val="11"/>
        </w:numPr>
        <w:spacing w:line="276" w:lineRule="auto"/>
        <w:ind w:left="1800"/>
        <w:rPr>
          <w:rFonts w:ascii="Times New Roman" w:hAnsi="Times New Roman" w:cs="Times New Roman"/>
        </w:rPr>
      </w:pPr>
      <w:r w:rsidRPr="00B61630">
        <w:rPr>
          <w:rFonts w:ascii="Times New Roman" w:hAnsi="Times New Roman" w:cs="Times New Roman"/>
        </w:rPr>
        <w:t>Responses that appear to provide the best value based on:</w:t>
      </w:r>
    </w:p>
    <w:p w14:paraId="5697580B" w14:textId="77777777" w:rsidR="00224038" w:rsidRDefault="00224038" w:rsidP="00224038">
      <w:pPr>
        <w:pStyle w:val="Default"/>
        <w:spacing w:line="276" w:lineRule="auto"/>
        <w:ind w:left="1440"/>
        <w:rPr>
          <w:rFonts w:ascii="Times New Roman" w:hAnsi="Times New Roman" w:cs="Times New Roman"/>
        </w:rPr>
      </w:pPr>
    </w:p>
    <w:p w14:paraId="07197B96" w14:textId="77777777" w:rsidR="00224038" w:rsidRDefault="00224038" w:rsidP="00224038">
      <w:pPr>
        <w:pStyle w:val="Default"/>
        <w:numPr>
          <w:ilvl w:val="2"/>
          <w:numId w:val="11"/>
        </w:numPr>
        <w:spacing w:line="276" w:lineRule="auto"/>
        <w:rPr>
          <w:rFonts w:ascii="Times New Roman" w:hAnsi="Times New Roman" w:cs="Times New Roman"/>
        </w:rPr>
      </w:pPr>
      <w:r w:rsidRPr="00B61630">
        <w:rPr>
          <w:rFonts w:ascii="Times New Roman" w:hAnsi="Times New Roman" w:cs="Times New Roman"/>
        </w:rPr>
        <w:t>Evaluation criteria in the solicitation</w:t>
      </w:r>
    </w:p>
    <w:p w14:paraId="77A6D7F2" w14:textId="77777777" w:rsidR="00224038" w:rsidRDefault="00224038" w:rsidP="00224038">
      <w:pPr>
        <w:pStyle w:val="Default"/>
        <w:spacing w:line="276" w:lineRule="auto"/>
        <w:ind w:left="3240"/>
        <w:rPr>
          <w:rFonts w:ascii="Times New Roman" w:hAnsi="Times New Roman" w:cs="Times New Roman"/>
        </w:rPr>
      </w:pPr>
    </w:p>
    <w:p w14:paraId="56B7506E" w14:textId="77777777" w:rsidR="00224038" w:rsidRDefault="00224038" w:rsidP="00224038">
      <w:pPr>
        <w:pStyle w:val="Default"/>
        <w:numPr>
          <w:ilvl w:val="2"/>
          <w:numId w:val="11"/>
        </w:numPr>
        <w:spacing w:line="276" w:lineRule="auto"/>
        <w:rPr>
          <w:rFonts w:ascii="Times New Roman" w:hAnsi="Times New Roman" w:cs="Times New Roman"/>
        </w:rPr>
      </w:pPr>
      <w:r w:rsidRPr="00B61630">
        <w:rPr>
          <w:rFonts w:ascii="Times New Roman" w:hAnsi="Times New Roman" w:cs="Times New Roman"/>
        </w:rPr>
        <w:t>Product specifications</w:t>
      </w:r>
    </w:p>
    <w:p w14:paraId="51956CFE" w14:textId="77777777" w:rsidR="00224038" w:rsidRDefault="00224038" w:rsidP="00224038">
      <w:pPr>
        <w:pStyle w:val="Default"/>
        <w:spacing w:line="276" w:lineRule="auto"/>
        <w:ind w:left="3240"/>
        <w:rPr>
          <w:rFonts w:ascii="Times New Roman" w:hAnsi="Times New Roman" w:cs="Times New Roman"/>
        </w:rPr>
      </w:pPr>
    </w:p>
    <w:p w14:paraId="6C832EBA" w14:textId="77777777" w:rsidR="00224038" w:rsidRDefault="00224038" w:rsidP="00224038">
      <w:pPr>
        <w:pStyle w:val="Default"/>
        <w:numPr>
          <w:ilvl w:val="2"/>
          <w:numId w:val="11"/>
        </w:numPr>
        <w:spacing w:line="276" w:lineRule="auto"/>
        <w:rPr>
          <w:rFonts w:ascii="Times New Roman" w:hAnsi="Times New Roman" w:cs="Times New Roman"/>
        </w:rPr>
      </w:pPr>
      <w:r w:rsidRPr="00B61630">
        <w:rPr>
          <w:rFonts w:ascii="Times New Roman" w:hAnsi="Times New Roman" w:cs="Times New Roman"/>
        </w:rPr>
        <w:t>Information provided by the vendors</w:t>
      </w:r>
    </w:p>
    <w:p w14:paraId="7FA48955" w14:textId="77777777" w:rsidR="00224038" w:rsidRDefault="00224038" w:rsidP="00224038">
      <w:pPr>
        <w:pStyle w:val="Default"/>
        <w:spacing w:line="276" w:lineRule="auto"/>
        <w:ind w:left="1440" w:firstLine="720"/>
        <w:rPr>
          <w:rFonts w:ascii="Times New Roman" w:hAnsi="Times New Roman" w:cs="Times New Roman"/>
        </w:rPr>
      </w:pPr>
    </w:p>
    <w:p w14:paraId="66357424" w14:textId="77777777" w:rsidR="00224038" w:rsidRDefault="00224038" w:rsidP="00224038">
      <w:pPr>
        <w:pStyle w:val="Default"/>
        <w:numPr>
          <w:ilvl w:val="1"/>
          <w:numId w:val="10"/>
        </w:numPr>
        <w:spacing w:line="276" w:lineRule="auto"/>
        <w:ind w:left="1800"/>
        <w:rPr>
          <w:rFonts w:ascii="Times New Roman" w:hAnsi="Times New Roman" w:cs="Times New Roman"/>
        </w:rPr>
      </w:pPr>
      <w:r w:rsidRPr="00B61630">
        <w:rPr>
          <w:rFonts w:ascii="Times New Roman" w:hAnsi="Times New Roman" w:cs="Times New Roman"/>
        </w:rPr>
        <w:t>Responses most likely to provide greater value after negotiations based on the same criteria.</w:t>
      </w:r>
    </w:p>
    <w:p w14:paraId="2BB5896F" w14:textId="77777777" w:rsidR="00224038" w:rsidRDefault="00224038" w:rsidP="00224038">
      <w:pPr>
        <w:pStyle w:val="Default"/>
        <w:spacing w:line="276" w:lineRule="auto"/>
        <w:ind w:left="1440"/>
        <w:rPr>
          <w:rFonts w:ascii="Times New Roman" w:hAnsi="Times New Roman" w:cs="Times New Roman"/>
        </w:rPr>
      </w:pPr>
    </w:p>
    <w:p w14:paraId="6E662091" w14:textId="77777777" w:rsidR="00224038" w:rsidRDefault="00224038" w:rsidP="00224038">
      <w:pPr>
        <w:pStyle w:val="Default"/>
        <w:numPr>
          <w:ilvl w:val="1"/>
          <w:numId w:val="10"/>
        </w:numPr>
        <w:spacing w:line="276" w:lineRule="auto"/>
        <w:ind w:left="1800"/>
        <w:rPr>
          <w:rFonts w:ascii="Times New Roman" w:hAnsi="Times New Roman" w:cs="Times New Roman"/>
        </w:rPr>
      </w:pPr>
      <w:r w:rsidRPr="00B61630">
        <w:rPr>
          <w:rFonts w:ascii="Times New Roman" w:hAnsi="Times New Roman" w:cs="Times New Roman"/>
        </w:rPr>
        <w:t>Respondent scores.</w:t>
      </w:r>
    </w:p>
    <w:p w14:paraId="5EFC522F" w14:textId="77777777" w:rsidR="00224038" w:rsidRDefault="00224038" w:rsidP="00224038">
      <w:pPr>
        <w:pStyle w:val="ListParagraph"/>
        <w:spacing w:after="0"/>
        <w:rPr>
          <w:rFonts w:ascii="Times New Roman" w:hAnsi="Times New Roman"/>
          <w:sz w:val="24"/>
          <w:szCs w:val="24"/>
        </w:rPr>
      </w:pPr>
    </w:p>
    <w:p w14:paraId="10E9CA7D" w14:textId="77777777" w:rsidR="00224038" w:rsidRDefault="00224038" w:rsidP="00224038">
      <w:pPr>
        <w:spacing w:after="0"/>
        <w:ind w:left="1440"/>
        <w:rPr>
          <w:rFonts w:ascii="Times New Roman" w:hAnsi="Times New Roman"/>
          <w:iCs/>
          <w:sz w:val="24"/>
          <w:szCs w:val="24"/>
        </w:rPr>
      </w:pPr>
      <w:r w:rsidRPr="00B61630">
        <w:rPr>
          <w:rFonts w:ascii="Times New Roman" w:hAnsi="Times New Roman"/>
          <w:iCs/>
          <w:sz w:val="24"/>
          <w:szCs w:val="24"/>
        </w:rPr>
        <w:t>The solicitation coordinator</w:t>
      </w:r>
      <w:r>
        <w:rPr>
          <w:rFonts w:ascii="Times New Roman" w:hAnsi="Times New Roman"/>
          <w:iCs/>
          <w:sz w:val="24"/>
          <w:szCs w:val="24"/>
        </w:rPr>
        <w:t>, in conjunction with the requesting agency as appropriate,</w:t>
      </w:r>
      <w:r w:rsidRPr="00B61630">
        <w:rPr>
          <w:rFonts w:ascii="Times New Roman" w:hAnsi="Times New Roman"/>
          <w:iCs/>
          <w:sz w:val="24"/>
          <w:szCs w:val="24"/>
        </w:rPr>
        <w:t xml:space="preserve"> may wish to consider establishing in the solicitation a minimum score that a respondent must achieve before the respondent will be considered in the competitive range and thus eligible for additional negotiation.</w:t>
      </w:r>
    </w:p>
    <w:p w14:paraId="7409E916" w14:textId="77777777" w:rsidR="00224038" w:rsidRDefault="00224038" w:rsidP="00224038">
      <w:pPr>
        <w:spacing w:after="0"/>
        <w:ind w:left="1440"/>
        <w:rPr>
          <w:rFonts w:ascii="Times New Roman" w:hAnsi="Times New Roman"/>
          <w:iCs/>
          <w:sz w:val="24"/>
          <w:szCs w:val="24"/>
        </w:rPr>
      </w:pPr>
    </w:p>
    <w:p w14:paraId="3B3FDC5D" w14:textId="77777777" w:rsidR="00224038" w:rsidRDefault="00224038" w:rsidP="00224038">
      <w:pPr>
        <w:tabs>
          <w:tab w:val="left" w:pos="2160"/>
        </w:tabs>
        <w:spacing w:after="0"/>
        <w:ind w:left="1440"/>
        <w:rPr>
          <w:rFonts w:ascii="Times New Roman" w:hAnsi="Times New Roman"/>
          <w:i/>
          <w:iCs/>
          <w:sz w:val="24"/>
          <w:szCs w:val="24"/>
        </w:rPr>
      </w:pPr>
      <w:r>
        <w:rPr>
          <w:rFonts w:ascii="Times New Roman" w:hAnsi="Times New Roman"/>
          <w:i/>
          <w:iCs/>
          <w:sz w:val="24"/>
          <w:szCs w:val="24"/>
        </w:rPr>
        <w:tab/>
      </w:r>
      <w:r w:rsidRPr="00B61630">
        <w:rPr>
          <w:rFonts w:ascii="Times New Roman" w:hAnsi="Times New Roman"/>
          <w:i/>
          <w:iCs/>
          <w:sz w:val="24"/>
          <w:szCs w:val="24"/>
        </w:rPr>
        <w:t xml:space="preserve">5.12.1.1.          Negotiation with Single Respondent versus Multi-party </w:t>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sidRPr="00B61630">
        <w:rPr>
          <w:rFonts w:ascii="Times New Roman" w:hAnsi="Times New Roman"/>
          <w:i/>
          <w:iCs/>
          <w:sz w:val="24"/>
          <w:szCs w:val="24"/>
        </w:rPr>
        <w:t>Negotiation.</w:t>
      </w:r>
    </w:p>
    <w:p w14:paraId="1BF5C0DE" w14:textId="77777777" w:rsidR="00224038" w:rsidRDefault="00224038" w:rsidP="00224038">
      <w:pPr>
        <w:spacing w:after="0"/>
        <w:ind w:left="1440"/>
        <w:rPr>
          <w:rFonts w:ascii="Times New Roman" w:hAnsi="Times New Roman"/>
          <w:iCs/>
          <w:sz w:val="24"/>
          <w:szCs w:val="24"/>
        </w:rPr>
      </w:pPr>
    </w:p>
    <w:p w14:paraId="3DF4B966" w14:textId="77777777" w:rsidR="00224038" w:rsidRDefault="00224038" w:rsidP="00224038">
      <w:pPr>
        <w:pStyle w:val="Default"/>
        <w:spacing w:line="276" w:lineRule="auto"/>
        <w:ind w:left="2160"/>
        <w:rPr>
          <w:rFonts w:ascii="Times New Roman" w:hAnsi="Times New Roman" w:cs="Times New Roman"/>
        </w:rPr>
      </w:pPr>
      <w:r w:rsidRPr="00B61630">
        <w:rPr>
          <w:rFonts w:ascii="Times New Roman" w:hAnsi="Times New Roman" w:cs="Times New Roman"/>
        </w:rPr>
        <w:t xml:space="preserve">Factors a solicitation coordinator should consider when electing to negotiate with just the highest evaluated respondent instead of engaging in multi-party negotiations include:  </w:t>
      </w:r>
    </w:p>
    <w:p w14:paraId="70795318" w14:textId="77777777" w:rsidR="00224038" w:rsidRDefault="00224038" w:rsidP="00224038">
      <w:pPr>
        <w:pStyle w:val="Default"/>
        <w:spacing w:line="276" w:lineRule="auto"/>
        <w:ind w:left="2160"/>
        <w:rPr>
          <w:rFonts w:ascii="Times New Roman" w:hAnsi="Times New Roman" w:cs="Times New Roman"/>
        </w:rPr>
      </w:pPr>
    </w:p>
    <w:p w14:paraId="7975C623" w14:textId="77777777" w:rsidR="00224038" w:rsidRDefault="00224038" w:rsidP="00224038">
      <w:pPr>
        <w:pStyle w:val="Default"/>
        <w:numPr>
          <w:ilvl w:val="2"/>
          <w:numId w:val="10"/>
        </w:numPr>
        <w:spacing w:line="276" w:lineRule="auto"/>
        <w:rPr>
          <w:rFonts w:ascii="Times New Roman" w:hAnsi="Times New Roman" w:cs="Times New Roman"/>
        </w:rPr>
      </w:pPr>
      <w:r w:rsidRPr="00B61630">
        <w:rPr>
          <w:rFonts w:ascii="Times New Roman" w:hAnsi="Times New Roman" w:cs="Times New Roman"/>
        </w:rPr>
        <w:t>The expected dollar value of the award</w:t>
      </w:r>
      <w:r>
        <w:rPr>
          <w:rFonts w:ascii="Times New Roman" w:hAnsi="Times New Roman" w:cs="Times New Roman"/>
        </w:rPr>
        <w:t xml:space="preserve"> and length of contract</w:t>
      </w:r>
      <w:r w:rsidRPr="00B61630">
        <w:rPr>
          <w:rFonts w:ascii="Times New Roman" w:hAnsi="Times New Roman" w:cs="Times New Roman"/>
        </w:rPr>
        <w:t>.</w:t>
      </w:r>
    </w:p>
    <w:p w14:paraId="363F27D3" w14:textId="77777777" w:rsidR="00224038" w:rsidRDefault="00224038" w:rsidP="00224038">
      <w:pPr>
        <w:pStyle w:val="Default"/>
        <w:spacing w:line="276" w:lineRule="auto"/>
        <w:ind w:left="2880"/>
        <w:rPr>
          <w:rFonts w:ascii="Times New Roman" w:hAnsi="Times New Roman" w:cs="Times New Roman"/>
        </w:rPr>
      </w:pPr>
    </w:p>
    <w:p w14:paraId="2FE78DEA" w14:textId="77777777" w:rsidR="00224038" w:rsidRDefault="00224038" w:rsidP="00224038">
      <w:pPr>
        <w:pStyle w:val="Default"/>
        <w:numPr>
          <w:ilvl w:val="2"/>
          <w:numId w:val="10"/>
        </w:numPr>
        <w:spacing w:line="276" w:lineRule="auto"/>
        <w:rPr>
          <w:rFonts w:ascii="Times New Roman" w:hAnsi="Times New Roman" w:cs="Times New Roman"/>
        </w:rPr>
      </w:pPr>
      <w:r w:rsidRPr="00B61630">
        <w:rPr>
          <w:rFonts w:ascii="Times New Roman" w:hAnsi="Times New Roman" w:cs="Times New Roman"/>
        </w:rPr>
        <w:t>The complexity of the acquisition and the variety and complexity of offered solutions, in terms of impact on the likely breadth and depth of the discussions.</w:t>
      </w:r>
    </w:p>
    <w:p w14:paraId="613C0FB0" w14:textId="77777777" w:rsidR="00224038" w:rsidRDefault="00224038" w:rsidP="00224038">
      <w:pPr>
        <w:pStyle w:val="ListParagraph"/>
        <w:spacing w:after="0"/>
        <w:rPr>
          <w:rFonts w:ascii="Times New Roman" w:hAnsi="Times New Roman"/>
          <w:sz w:val="24"/>
          <w:szCs w:val="24"/>
        </w:rPr>
      </w:pPr>
    </w:p>
    <w:p w14:paraId="5832D04B" w14:textId="77777777" w:rsidR="00224038" w:rsidRDefault="00224038" w:rsidP="00224038">
      <w:pPr>
        <w:pStyle w:val="Default"/>
        <w:numPr>
          <w:ilvl w:val="2"/>
          <w:numId w:val="10"/>
        </w:numPr>
        <w:spacing w:line="276" w:lineRule="auto"/>
        <w:rPr>
          <w:rFonts w:ascii="Times New Roman" w:hAnsi="Times New Roman" w:cs="Times New Roman"/>
        </w:rPr>
      </w:pPr>
      <w:r w:rsidRPr="00B61630">
        <w:rPr>
          <w:rFonts w:ascii="Times New Roman" w:hAnsi="Times New Roman" w:cs="Times New Roman"/>
        </w:rPr>
        <w:t>The resources available to conduct discussions vs. the expected variable administrative costs of discussions.</w:t>
      </w:r>
    </w:p>
    <w:p w14:paraId="306DA2AA" w14:textId="77777777" w:rsidR="00224038" w:rsidRDefault="00224038" w:rsidP="00224038">
      <w:pPr>
        <w:pStyle w:val="ListParagraph"/>
        <w:spacing w:after="0"/>
        <w:rPr>
          <w:rFonts w:ascii="Times New Roman" w:hAnsi="Times New Roman"/>
          <w:sz w:val="24"/>
          <w:szCs w:val="24"/>
        </w:rPr>
      </w:pPr>
    </w:p>
    <w:p w14:paraId="7906304B" w14:textId="77777777" w:rsidR="00224038" w:rsidRDefault="00224038" w:rsidP="00224038">
      <w:pPr>
        <w:pStyle w:val="Default"/>
        <w:numPr>
          <w:ilvl w:val="2"/>
          <w:numId w:val="10"/>
        </w:numPr>
        <w:spacing w:line="276" w:lineRule="auto"/>
        <w:rPr>
          <w:rFonts w:ascii="Times New Roman" w:hAnsi="Times New Roman" w:cs="Times New Roman"/>
        </w:rPr>
      </w:pPr>
      <w:r w:rsidRPr="00B61630">
        <w:rPr>
          <w:rFonts w:ascii="Times New Roman" w:hAnsi="Times New Roman" w:cs="Times New Roman"/>
        </w:rPr>
        <w:t>The impact on lead-time for award vs. the need for timely delivery.</w:t>
      </w:r>
    </w:p>
    <w:p w14:paraId="7D779398" w14:textId="77777777" w:rsidR="00224038" w:rsidRDefault="00224038" w:rsidP="00224038">
      <w:pPr>
        <w:pStyle w:val="ListParagraph"/>
        <w:spacing w:after="0"/>
        <w:rPr>
          <w:rFonts w:ascii="Times New Roman" w:hAnsi="Times New Roman"/>
          <w:sz w:val="24"/>
          <w:szCs w:val="24"/>
        </w:rPr>
      </w:pPr>
    </w:p>
    <w:p w14:paraId="6F663337" w14:textId="77777777" w:rsidR="00224038" w:rsidRDefault="00224038" w:rsidP="00224038">
      <w:pPr>
        <w:pStyle w:val="Default"/>
        <w:numPr>
          <w:ilvl w:val="2"/>
          <w:numId w:val="10"/>
        </w:numPr>
        <w:spacing w:line="276" w:lineRule="auto"/>
        <w:rPr>
          <w:rFonts w:ascii="Times New Roman" w:hAnsi="Times New Roman" w:cs="Times New Roman"/>
        </w:rPr>
      </w:pPr>
      <w:r w:rsidRPr="00B61630">
        <w:rPr>
          <w:rFonts w:ascii="Times New Roman" w:hAnsi="Times New Roman" w:cs="Times New Roman"/>
        </w:rPr>
        <w:t>The extent to which discussions with additional respondents would likely provide diminishing returns.</w:t>
      </w:r>
    </w:p>
    <w:p w14:paraId="3EC7AEB4" w14:textId="77777777" w:rsidR="00224038" w:rsidRDefault="00224038" w:rsidP="00224038">
      <w:pPr>
        <w:pStyle w:val="ListParagraph"/>
        <w:spacing w:after="0"/>
        <w:rPr>
          <w:rFonts w:ascii="Times New Roman" w:hAnsi="Times New Roman"/>
          <w:sz w:val="24"/>
          <w:szCs w:val="24"/>
        </w:rPr>
      </w:pPr>
    </w:p>
    <w:p w14:paraId="0D86149F" w14:textId="77777777" w:rsidR="00224038" w:rsidRDefault="00224038" w:rsidP="00224038">
      <w:pPr>
        <w:pStyle w:val="Default"/>
        <w:numPr>
          <w:ilvl w:val="2"/>
          <w:numId w:val="10"/>
        </w:numPr>
        <w:spacing w:line="276" w:lineRule="auto"/>
        <w:rPr>
          <w:rFonts w:ascii="Times New Roman" w:hAnsi="Times New Roman" w:cs="Times New Roman"/>
        </w:rPr>
      </w:pPr>
      <w:r w:rsidRPr="00B61630">
        <w:rPr>
          <w:rFonts w:ascii="Times New Roman" w:hAnsi="Times New Roman" w:cs="Times New Roman"/>
        </w:rPr>
        <w:t>The disparity in pricing between the lowest priced respondent and the other respondents, with respect to an ITB.</w:t>
      </w:r>
    </w:p>
    <w:p w14:paraId="6BD1DA72" w14:textId="77777777" w:rsidR="00224038" w:rsidRDefault="00224038" w:rsidP="00224038">
      <w:pPr>
        <w:pStyle w:val="ListParagraph"/>
        <w:spacing w:after="0"/>
        <w:rPr>
          <w:rFonts w:ascii="Times New Roman" w:hAnsi="Times New Roman"/>
          <w:sz w:val="24"/>
          <w:szCs w:val="24"/>
        </w:rPr>
      </w:pPr>
    </w:p>
    <w:p w14:paraId="6CB63A94" w14:textId="77777777" w:rsidR="00224038" w:rsidRDefault="00224038" w:rsidP="00224038">
      <w:pPr>
        <w:pStyle w:val="Default"/>
        <w:numPr>
          <w:ilvl w:val="2"/>
          <w:numId w:val="10"/>
        </w:numPr>
        <w:spacing w:line="276" w:lineRule="auto"/>
        <w:rPr>
          <w:rFonts w:ascii="Times New Roman" w:hAnsi="Times New Roman" w:cs="Times New Roman"/>
        </w:rPr>
      </w:pPr>
      <w:r w:rsidRPr="00B61630">
        <w:rPr>
          <w:rFonts w:ascii="Times New Roman" w:hAnsi="Times New Roman" w:cs="Times New Roman"/>
        </w:rPr>
        <w:t>The disparity in pricing between the highest rated respondent and the other respondents, with respect to all other solicitation methods.</w:t>
      </w:r>
    </w:p>
    <w:p w14:paraId="25F220A6" w14:textId="77777777" w:rsidR="00224038" w:rsidRDefault="00224038" w:rsidP="00224038">
      <w:pPr>
        <w:spacing w:after="0"/>
        <w:ind w:left="2160"/>
        <w:rPr>
          <w:rFonts w:ascii="Times New Roman" w:hAnsi="Times New Roman"/>
          <w:i/>
          <w:iCs/>
          <w:sz w:val="24"/>
          <w:szCs w:val="24"/>
        </w:rPr>
      </w:pPr>
    </w:p>
    <w:p w14:paraId="54DB54E6" w14:textId="77777777" w:rsidR="00224038" w:rsidRDefault="00224038" w:rsidP="00224038">
      <w:pPr>
        <w:rPr>
          <w:rFonts w:ascii="Times New Roman" w:hAnsi="Times New Roman"/>
          <w:i/>
          <w:sz w:val="24"/>
          <w:szCs w:val="24"/>
        </w:rPr>
      </w:pPr>
      <w:r>
        <w:rPr>
          <w:sz w:val="24"/>
          <w:szCs w:val="24"/>
        </w:rPr>
        <w:tab/>
      </w:r>
      <w:r>
        <w:rPr>
          <w:sz w:val="24"/>
          <w:szCs w:val="24"/>
        </w:rPr>
        <w:tab/>
      </w:r>
      <w:r>
        <w:rPr>
          <w:rFonts w:ascii="Times New Roman" w:hAnsi="Times New Roman"/>
          <w:i/>
          <w:sz w:val="24"/>
          <w:szCs w:val="24"/>
        </w:rPr>
        <w:t>5</w:t>
      </w:r>
      <w:r w:rsidRPr="00B61630">
        <w:rPr>
          <w:rFonts w:ascii="Times New Roman" w:hAnsi="Times New Roman"/>
          <w:i/>
          <w:sz w:val="24"/>
          <w:szCs w:val="24"/>
        </w:rPr>
        <w:t>.12.2.</w:t>
      </w:r>
      <w:r w:rsidRPr="00B61630">
        <w:rPr>
          <w:rFonts w:ascii="Times New Roman" w:hAnsi="Times New Roman"/>
          <w:i/>
          <w:sz w:val="24"/>
          <w:szCs w:val="24"/>
        </w:rPr>
        <w:tab/>
      </w:r>
      <w:r w:rsidRPr="00B61630">
        <w:rPr>
          <w:rFonts w:ascii="Times New Roman" w:hAnsi="Times New Roman"/>
          <w:i/>
          <w:sz w:val="24"/>
          <w:szCs w:val="24"/>
        </w:rPr>
        <w:tab/>
        <w:t>Target Price Negotiations.</w:t>
      </w:r>
    </w:p>
    <w:p w14:paraId="7D54D82A" w14:textId="77777777" w:rsidR="00224038" w:rsidRDefault="00224038" w:rsidP="00224038">
      <w:pPr>
        <w:spacing w:after="0"/>
        <w:ind w:left="1440"/>
        <w:rPr>
          <w:rFonts w:ascii="Times New Roman" w:hAnsi="Times New Roman"/>
          <w:sz w:val="24"/>
          <w:szCs w:val="24"/>
        </w:rPr>
      </w:pPr>
      <w:r w:rsidRPr="00B61630">
        <w:rPr>
          <w:rFonts w:ascii="Times New Roman" w:hAnsi="Times New Roman"/>
          <w:sz w:val="24"/>
          <w:szCs w:val="24"/>
        </w:rPr>
        <w:t xml:space="preserve">Target pricing gives responsive and responsible respondents an opportunity to improve upon their responses by offering more competitive pricing. Proposers are not obligated to meet or beat target prices but will not be allowed to increase overall prices.  All communications, clarifications and negotiations shall be conducted in a manner that supports fairness in the proposal improvement and does not reveal individual respondent pricing.    </w:t>
      </w:r>
    </w:p>
    <w:p w14:paraId="3AF5B094" w14:textId="77777777" w:rsidR="00224038" w:rsidRDefault="00224038" w:rsidP="00224038">
      <w:pPr>
        <w:spacing w:after="0"/>
        <w:ind w:left="1440"/>
        <w:rPr>
          <w:rFonts w:ascii="Times New Roman" w:hAnsi="Times New Roman"/>
          <w:sz w:val="24"/>
          <w:szCs w:val="24"/>
        </w:rPr>
      </w:pPr>
    </w:p>
    <w:p w14:paraId="7E83F833" w14:textId="1E5E2CB1" w:rsidR="00224038" w:rsidRDefault="00224038" w:rsidP="00224038">
      <w:pPr>
        <w:spacing w:after="0"/>
        <w:ind w:left="1440"/>
        <w:rPr>
          <w:rFonts w:ascii="Times New Roman" w:hAnsi="Times New Roman"/>
          <w:sz w:val="24"/>
          <w:szCs w:val="24"/>
        </w:rPr>
      </w:pPr>
      <w:r w:rsidRPr="00B61630">
        <w:rPr>
          <w:rFonts w:ascii="Times New Roman" w:hAnsi="Times New Roman"/>
          <w:sz w:val="24"/>
          <w:szCs w:val="24"/>
        </w:rPr>
        <w:t>The target price is reached by considering factors such as the current/last contract price paid for an item, benchmarks,</w:t>
      </w:r>
      <w:r>
        <w:rPr>
          <w:rFonts w:ascii="Times New Roman" w:hAnsi="Times New Roman"/>
          <w:sz w:val="24"/>
          <w:szCs w:val="24"/>
        </w:rPr>
        <w:t xml:space="preserve"> industry standards, </w:t>
      </w:r>
      <w:r w:rsidRPr="00B61630">
        <w:rPr>
          <w:rFonts w:ascii="Times New Roman" w:hAnsi="Times New Roman"/>
          <w:sz w:val="24"/>
          <w:szCs w:val="24"/>
        </w:rPr>
        <w:t xml:space="preserve">budgets, raw materials that influence the pricing of the product, or market trends.  </w:t>
      </w:r>
    </w:p>
    <w:p w14:paraId="1DE53315" w14:textId="77777777" w:rsidR="003E7AE3" w:rsidRDefault="003E7AE3" w:rsidP="00224038">
      <w:pPr>
        <w:spacing w:after="0"/>
        <w:ind w:left="1440"/>
        <w:rPr>
          <w:rFonts w:ascii="Times New Roman" w:hAnsi="Times New Roman"/>
          <w:sz w:val="24"/>
          <w:szCs w:val="24"/>
        </w:rPr>
      </w:pPr>
    </w:p>
    <w:p w14:paraId="27D5C5F3" w14:textId="77777777" w:rsidR="00224038" w:rsidRDefault="00224038" w:rsidP="00224038">
      <w:pPr>
        <w:spacing w:after="0"/>
        <w:ind w:left="1440"/>
        <w:rPr>
          <w:rFonts w:ascii="Times New Roman" w:hAnsi="Times New Roman"/>
          <w:sz w:val="24"/>
          <w:szCs w:val="24"/>
        </w:rPr>
      </w:pPr>
    </w:p>
    <w:p w14:paraId="4F17B3D9" w14:textId="77777777" w:rsidR="00224038" w:rsidRDefault="00224038" w:rsidP="00224038">
      <w:pPr>
        <w:spacing w:after="0"/>
        <w:ind w:left="1440"/>
        <w:rPr>
          <w:rFonts w:ascii="Times New Roman" w:hAnsi="Times New Roman"/>
          <w:sz w:val="24"/>
          <w:szCs w:val="24"/>
        </w:rPr>
      </w:pPr>
      <w:r w:rsidRPr="00B61630">
        <w:rPr>
          <w:rFonts w:ascii="Times New Roman" w:hAnsi="Times New Roman"/>
          <w:sz w:val="24"/>
          <w:szCs w:val="24"/>
        </w:rPr>
        <w:t>Once the initial responses have been received, the solicitation coordinator should:</w:t>
      </w:r>
    </w:p>
    <w:p w14:paraId="5B5B6AFD" w14:textId="77777777" w:rsidR="00224038" w:rsidRDefault="00224038" w:rsidP="00224038">
      <w:pPr>
        <w:spacing w:after="0"/>
        <w:ind w:left="1440"/>
        <w:rPr>
          <w:rFonts w:ascii="Times New Roman" w:hAnsi="Times New Roman"/>
          <w:sz w:val="24"/>
          <w:szCs w:val="24"/>
        </w:rPr>
      </w:pPr>
    </w:p>
    <w:p w14:paraId="5D245FF9" w14:textId="77777777" w:rsidR="00224038" w:rsidRDefault="00224038" w:rsidP="00224038">
      <w:pPr>
        <w:pStyle w:val="ListParagraph"/>
        <w:numPr>
          <w:ilvl w:val="0"/>
          <w:numId w:val="29"/>
        </w:numPr>
        <w:spacing w:after="0"/>
        <w:rPr>
          <w:rFonts w:ascii="Times New Roman" w:hAnsi="Times New Roman"/>
          <w:sz w:val="24"/>
          <w:szCs w:val="24"/>
        </w:rPr>
      </w:pPr>
      <w:r w:rsidRPr="00B61630">
        <w:rPr>
          <w:rFonts w:ascii="Times New Roman" w:hAnsi="Times New Roman"/>
          <w:sz w:val="24"/>
          <w:szCs w:val="24"/>
        </w:rPr>
        <w:t>Determine the lowest proposed cost for each line item</w:t>
      </w:r>
      <w:r>
        <w:rPr>
          <w:rFonts w:ascii="Times New Roman" w:hAnsi="Times New Roman"/>
          <w:sz w:val="24"/>
          <w:szCs w:val="24"/>
        </w:rPr>
        <w:t xml:space="preserve"> as applicable.</w:t>
      </w:r>
    </w:p>
    <w:p w14:paraId="5782BB28" w14:textId="77777777" w:rsidR="00224038" w:rsidRDefault="00224038" w:rsidP="00224038">
      <w:pPr>
        <w:spacing w:after="0"/>
        <w:ind w:left="1800"/>
        <w:rPr>
          <w:rFonts w:ascii="Times New Roman" w:hAnsi="Times New Roman"/>
          <w:sz w:val="24"/>
          <w:szCs w:val="24"/>
        </w:rPr>
      </w:pPr>
    </w:p>
    <w:p w14:paraId="4D52D65B" w14:textId="77777777" w:rsidR="00224038" w:rsidRDefault="00224038" w:rsidP="00224038">
      <w:pPr>
        <w:pStyle w:val="ListParagraph"/>
        <w:numPr>
          <w:ilvl w:val="0"/>
          <w:numId w:val="29"/>
        </w:numPr>
        <w:spacing w:after="0"/>
        <w:rPr>
          <w:rFonts w:ascii="Times New Roman" w:hAnsi="Times New Roman"/>
          <w:sz w:val="24"/>
          <w:szCs w:val="24"/>
        </w:rPr>
      </w:pPr>
      <w:r w:rsidRPr="00B61630">
        <w:rPr>
          <w:rFonts w:ascii="Times New Roman" w:hAnsi="Times New Roman"/>
          <w:sz w:val="24"/>
          <w:szCs w:val="24"/>
        </w:rPr>
        <w:t>Compare the lowest proposed cost for each line item against current/past contract price and other benchmarks.</w:t>
      </w:r>
    </w:p>
    <w:p w14:paraId="7DF63F51" w14:textId="77777777" w:rsidR="00224038" w:rsidRDefault="00224038" w:rsidP="00224038">
      <w:pPr>
        <w:pStyle w:val="ListParagraph"/>
        <w:spacing w:after="0"/>
        <w:rPr>
          <w:rFonts w:ascii="Times New Roman" w:hAnsi="Times New Roman"/>
          <w:sz w:val="24"/>
          <w:szCs w:val="24"/>
        </w:rPr>
      </w:pPr>
    </w:p>
    <w:p w14:paraId="6AE7F398" w14:textId="77777777" w:rsidR="00224038" w:rsidRDefault="00224038" w:rsidP="00224038">
      <w:pPr>
        <w:pStyle w:val="ListParagraph"/>
        <w:numPr>
          <w:ilvl w:val="0"/>
          <w:numId w:val="29"/>
        </w:numPr>
        <w:spacing w:after="0"/>
        <w:rPr>
          <w:rFonts w:ascii="Times New Roman" w:hAnsi="Times New Roman"/>
          <w:sz w:val="24"/>
          <w:szCs w:val="24"/>
        </w:rPr>
      </w:pPr>
      <w:r w:rsidRPr="00B61630">
        <w:rPr>
          <w:rFonts w:ascii="Times New Roman" w:hAnsi="Times New Roman"/>
          <w:sz w:val="24"/>
          <w:szCs w:val="24"/>
        </w:rPr>
        <w:t xml:space="preserve">Determine a unique target %, as opposed to a flat % off, for the least cost supplier that will guide proposer pricing towards the ideal purchase price.  </w:t>
      </w:r>
    </w:p>
    <w:p w14:paraId="5F790115" w14:textId="77777777" w:rsidR="00224038" w:rsidRDefault="00224038" w:rsidP="00224038">
      <w:pPr>
        <w:pStyle w:val="ListParagraph"/>
        <w:spacing w:after="0"/>
        <w:rPr>
          <w:rFonts w:ascii="Times New Roman" w:hAnsi="Times New Roman"/>
          <w:sz w:val="24"/>
          <w:szCs w:val="24"/>
        </w:rPr>
      </w:pPr>
    </w:p>
    <w:p w14:paraId="402B6E00" w14:textId="77777777" w:rsidR="00224038" w:rsidRPr="00BE1CB3" w:rsidRDefault="00224038" w:rsidP="00224038">
      <w:pPr>
        <w:pStyle w:val="ListParagraph"/>
        <w:numPr>
          <w:ilvl w:val="0"/>
          <w:numId w:val="29"/>
        </w:numPr>
        <w:spacing w:after="0"/>
        <w:rPr>
          <w:rFonts w:ascii="Times New Roman" w:hAnsi="Times New Roman"/>
          <w:sz w:val="24"/>
          <w:szCs w:val="24"/>
        </w:rPr>
      </w:pPr>
      <w:r w:rsidRPr="00B61630">
        <w:rPr>
          <w:rFonts w:ascii="Times New Roman" w:hAnsi="Times New Roman"/>
          <w:sz w:val="24"/>
          <w:szCs w:val="24"/>
        </w:rPr>
        <w:t>Calculate the target price for each line item in a spreadsheet.</w:t>
      </w:r>
    </w:p>
    <w:p w14:paraId="5D27DB00" w14:textId="77777777" w:rsidR="00224038" w:rsidRDefault="00224038" w:rsidP="00224038">
      <w:pPr>
        <w:pStyle w:val="ListParagraph"/>
        <w:spacing w:after="0"/>
        <w:ind w:left="1800"/>
        <w:rPr>
          <w:rFonts w:ascii="Times New Roman" w:hAnsi="Times New Roman"/>
          <w:sz w:val="24"/>
          <w:szCs w:val="24"/>
        </w:rPr>
      </w:pPr>
    </w:p>
    <w:p w14:paraId="5D098982" w14:textId="77777777" w:rsidR="00224038" w:rsidRDefault="00224038" w:rsidP="00224038">
      <w:pPr>
        <w:pStyle w:val="ListParagraph"/>
        <w:numPr>
          <w:ilvl w:val="0"/>
          <w:numId w:val="29"/>
        </w:numPr>
        <w:spacing w:after="0"/>
        <w:rPr>
          <w:rFonts w:ascii="Times New Roman" w:hAnsi="Times New Roman"/>
          <w:sz w:val="24"/>
          <w:szCs w:val="24"/>
        </w:rPr>
      </w:pPr>
      <w:r>
        <w:rPr>
          <w:rFonts w:ascii="Times New Roman" w:hAnsi="Times New Roman"/>
          <w:sz w:val="24"/>
          <w:szCs w:val="24"/>
        </w:rPr>
        <w:t xml:space="preserve">Evaluate whether or not there is a price reasonableness to the target price for each line item and for the total target price overall. </w:t>
      </w:r>
    </w:p>
    <w:p w14:paraId="51ED1964" w14:textId="77777777" w:rsidR="00224038" w:rsidRDefault="00224038" w:rsidP="00224038">
      <w:pPr>
        <w:pStyle w:val="ListParagraph"/>
        <w:spacing w:after="0"/>
        <w:rPr>
          <w:rFonts w:ascii="Times New Roman" w:hAnsi="Times New Roman"/>
          <w:sz w:val="24"/>
          <w:szCs w:val="24"/>
        </w:rPr>
      </w:pPr>
    </w:p>
    <w:p w14:paraId="0FF3F104" w14:textId="77777777" w:rsidR="00224038" w:rsidRDefault="00224038" w:rsidP="00224038">
      <w:pPr>
        <w:pStyle w:val="ListParagraph"/>
        <w:numPr>
          <w:ilvl w:val="0"/>
          <w:numId w:val="29"/>
        </w:numPr>
        <w:spacing w:after="0"/>
        <w:rPr>
          <w:rFonts w:ascii="Times New Roman" w:hAnsi="Times New Roman"/>
          <w:sz w:val="24"/>
          <w:szCs w:val="24"/>
        </w:rPr>
      </w:pPr>
      <w:r w:rsidRPr="00B61630">
        <w:rPr>
          <w:rFonts w:ascii="Times New Roman" w:hAnsi="Times New Roman"/>
          <w:sz w:val="24"/>
          <w:szCs w:val="24"/>
        </w:rPr>
        <w:t xml:space="preserve">Send standard language and target price bidding spreadsheet to respondents deemed responsible and responsive. </w:t>
      </w:r>
    </w:p>
    <w:p w14:paraId="1C71D835" w14:textId="77777777" w:rsidR="00224038" w:rsidRDefault="00224038" w:rsidP="00224038">
      <w:pPr>
        <w:pStyle w:val="ListParagraph"/>
        <w:spacing w:after="0"/>
        <w:rPr>
          <w:rFonts w:ascii="Times New Roman" w:hAnsi="Times New Roman"/>
          <w:sz w:val="24"/>
          <w:szCs w:val="24"/>
        </w:rPr>
      </w:pPr>
    </w:p>
    <w:p w14:paraId="5680341B" w14:textId="77777777" w:rsidR="00224038" w:rsidRDefault="00224038" w:rsidP="00224038">
      <w:pPr>
        <w:pStyle w:val="ListParagraph"/>
        <w:numPr>
          <w:ilvl w:val="0"/>
          <w:numId w:val="29"/>
        </w:numPr>
        <w:spacing w:after="0"/>
        <w:rPr>
          <w:rFonts w:ascii="Times New Roman" w:hAnsi="Times New Roman"/>
          <w:sz w:val="24"/>
          <w:szCs w:val="24"/>
        </w:rPr>
      </w:pPr>
      <w:r w:rsidRPr="00B61630">
        <w:rPr>
          <w:rFonts w:ascii="Times New Roman" w:hAnsi="Times New Roman"/>
          <w:sz w:val="24"/>
          <w:szCs w:val="24"/>
        </w:rPr>
        <w:t>Receive target cost proposals.</w:t>
      </w:r>
    </w:p>
    <w:p w14:paraId="0F5BDB42" w14:textId="77777777" w:rsidR="00224038" w:rsidRDefault="00224038" w:rsidP="00224038">
      <w:pPr>
        <w:pStyle w:val="ListParagraph"/>
        <w:spacing w:after="0"/>
        <w:rPr>
          <w:rFonts w:ascii="Times New Roman" w:hAnsi="Times New Roman"/>
          <w:sz w:val="24"/>
          <w:szCs w:val="24"/>
        </w:rPr>
      </w:pPr>
    </w:p>
    <w:p w14:paraId="51F73896" w14:textId="77777777" w:rsidR="00224038" w:rsidRDefault="00224038" w:rsidP="00224038">
      <w:pPr>
        <w:pStyle w:val="ListParagraph"/>
        <w:numPr>
          <w:ilvl w:val="0"/>
          <w:numId w:val="29"/>
        </w:numPr>
        <w:spacing w:after="0"/>
        <w:rPr>
          <w:rFonts w:ascii="Times New Roman" w:hAnsi="Times New Roman"/>
          <w:sz w:val="24"/>
          <w:szCs w:val="24"/>
        </w:rPr>
      </w:pPr>
      <w:r w:rsidRPr="00B61630">
        <w:rPr>
          <w:rFonts w:ascii="Times New Roman" w:hAnsi="Times New Roman"/>
          <w:sz w:val="24"/>
          <w:szCs w:val="24"/>
        </w:rPr>
        <w:t xml:space="preserve">Determine if target price negotiation resulted in improved cost proposals. </w:t>
      </w:r>
    </w:p>
    <w:p w14:paraId="1442A285" w14:textId="77777777" w:rsidR="00224038" w:rsidRDefault="00224038" w:rsidP="00224038">
      <w:pPr>
        <w:pStyle w:val="ListParagraph"/>
        <w:spacing w:after="0"/>
        <w:ind w:left="0"/>
        <w:rPr>
          <w:rFonts w:ascii="Times New Roman" w:hAnsi="Times New Roman"/>
          <w:sz w:val="24"/>
          <w:szCs w:val="24"/>
        </w:rPr>
      </w:pPr>
      <w:r w:rsidRPr="00B61630">
        <w:rPr>
          <w:rFonts w:ascii="Times New Roman" w:hAnsi="Times New Roman"/>
          <w:sz w:val="24"/>
          <w:szCs w:val="24"/>
        </w:rPr>
        <w:t xml:space="preserve"> </w:t>
      </w:r>
    </w:p>
    <w:p w14:paraId="5B617B7E" w14:textId="77777777" w:rsidR="00224038" w:rsidRDefault="00224038" w:rsidP="00224038">
      <w:pPr>
        <w:spacing w:after="0"/>
        <w:ind w:left="1440"/>
        <w:rPr>
          <w:rFonts w:ascii="Times New Roman" w:hAnsi="Times New Roman"/>
          <w:sz w:val="24"/>
          <w:szCs w:val="24"/>
        </w:rPr>
      </w:pPr>
      <w:r w:rsidRPr="00B61630">
        <w:rPr>
          <w:rFonts w:ascii="Times New Roman" w:hAnsi="Times New Roman"/>
          <w:sz w:val="24"/>
          <w:szCs w:val="24"/>
        </w:rPr>
        <w:t xml:space="preserve">If the receipt of </w:t>
      </w:r>
      <w:r>
        <w:rPr>
          <w:rFonts w:ascii="Times New Roman" w:hAnsi="Times New Roman"/>
          <w:sz w:val="24"/>
          <w:szCs w:val="24"/>
        </w:rPr>
        <w:t>target price proposals did not result in one or more cost proposals at or below the State’s target price</w:t>
      </w:r>
      <w:r w:rsidRPr="00B61630">
        <w:rPr>
          <w:rFonts w:ascii="Times New Roman" w:hAnsi="Times New Roman"/>
          <w:sz w:val="24"/>
          <w:szCs w:val="24"/>
        </w:rPr>
        <w:t xml:space="preserve">, the solicitation coordinator should evaluate whether an additional round of target price negotiation will </w:t>
      </w:r>
      <w:r>
        <w:rPr>
          <w:rFonts w:ascii="Times New Roman" w:hAnsi="Times New Roman"/>
          <w:sz w:val="24"/>
          <w:szCs w:val="24"/>
        </w:rPr>
        <w:t>result in one or more cost proposals at or below the State’s target price</w:t>
      </w:r>
      <w:r w:rsidRPr="00B61630">
        <w:rPr>
          <w:rFonts w:ascii="Times New Roman" w:hAnsi="Times New Roman"/>
          <w:sz w:val="24"/>
          <w:szCs w:val="24"/>
        </w:rPr>
        <w:t>.</w:t>
      </w:r>
    </w:p>
    <w:p w14:paraId="45CB6CEF" w14:textId="77777777" w:rsidR="00224038" w:rsidRDefault="00224038" w:rsidP="00224038">
      <w:pPr>
        <w:spacing w:after="0" w:line="240" w:lineRule="auto"/>
        <w:rPr>
          <w:rFonts w:ascii="Times New Roman" w:hAnsi="Times New Roman"/>
          <w:i/>
          <w:sz w:val="24"/>
          <w:szCs w:val="24"/>
        </w:rPr>
      </w:pPr>
    </w:p>
    <w:p w14:paraId="281EF6B3" w14:textId="77777777" w:rsidR="00224038" w:rsidRDefault="00224038" w:rsidP="00224038">
      <w:pPr>
        <w:spacing w:after="0"/>
        <w:ind w:left="1440"/>
        <w:rPr>
          <w:rFonts w:ascii="Times New Roman" w:hAnsi="Times New Roman"/>
          <w:i/>
          <w:sz w:val="24"/>
          <w:szCs w:val="24"/>
        </w:rPr>
      </w:pPr>
      <w:r w:rsidRPr="00B61630">
        <w:rPr>
          <w:rFonts w:ascii="Times New Roman" w:hAnsi="Times New Roman"/>
          <w:i/>
          <w:sz w:val="24"/>
          <w:szCs w:val="24"/>
        </w:rPr>
        <w:t>5.12.3.</w:t>
      </w:r>
      <w:r w:rsidRPr="00B61630">
        <w:rPr>
          <w:rFonts w:ascii="Times New Roman" w:hAnsi="Times New Roman"/>
          <w:i/>
          <w:sz w:val="24"/>
          <w:szCs w:val="24"/>
        </w:rPr>
        <w:tab/>
      </w:r>
      <w:r w:rsidRPr="00B61630">
        <w:rPr>
          <w:rFonts w:ascii="Times New Roman" w:hAnsi="Times New Roman"/>
          <w:i/>
          <w:sz w:val="24"/>
          <w:szCs w:val="24"/>
        </w:rPr>
        <w:tab/>
        <w:t>Best and Final Offer (BAFO) Negotiations.</w:t>
      </w:r>
    </w:p>
    <w:p w14:paraId="46EAFDC1" w14:textId="77777777" w:rsidR="00224038" w:rsidRDefault="00224038" w:rsidP="00224038">
      <w:pPr>
        <w:spacing w:after="0"/>
        <w:ind w:left="1440"/>
        <w:rPr>
          <w:rFonts w:ascii="Times New Roman" w:hAnsi="Times New Roman"/>
          <w:i/>
          <w:sz w:val="24"/>
          <w:szCs w:val="24"/>
        </w:rPr>
      </w:pPr>
    </w:p>
    <w:p w14:paraId="4015AEF4" w14:textId="77777777" w:rsidR="00224038" w:rsidRDefault="00224038" w:rsidP="00224038">
      <w:pPr>
        <w:autoSpaceDE w:val="0"/>
        <w:autoSpaceDN w:val="0"/>
        <w:adjustRightInd w:val="0"/>
        <w:spacing w:after="0"/>
        <w:ind w:left="1440"/>
        <w:rPr>
          <w:rFonts w:ascii="Times New Roman" w:hAnsi="Times New Roman"/>
          <w:color w:val="000000"/>
          <w:sz w:val="24"/>
          <w:szCs w:val="24"/>
        </w:rPr>
      </w:pPr>
      <w:r w:rsidRPr="00B61630">
        <w:rPr>
          <w:rFonts w:ascii="Times New Roman" w:hAnsi="Times New Roman"/>
          <w:color w:val="000000"/>
          <w:sz w:val="24"/>
          <w:szCs w:val="24"/>
        </w:rPr>
        <w:t xml:space="preserve">The best and final offer (BAFO) negotiation is an </w:t>
      </w:r>
      <w:r>
        <w:rPr>
          <w:rFonts w:ascii="Times New Roman" w:hAnsi="Times New Roman"/>
          <w:color w:val="000000"/>
          <w:sz w:val="24"/>
          <w:szCs w:val="24"/>
        </w:rPr>
        <w:t>optional</w:t>
      </w:r>
      <w:r w:rsidRPr="00B61630">
        <w:rPr>
          <w:rFonts w:ascii="Times New Roman" w:hAnsi="Times New Roman"/>
          <w:color w:val="000000"/>
          <w:sz w:val="24"/>
          <w:szCs w:val="24"/>
        </w:rPr>
        <w:t xml:space="preserve"> step to help obtain </w:t>
      </w:r>
      <w:r>
        <w:rPr>
          <w:rFonts w:ascii="Times New Roman" w:hAnsi="Times New Roman"/>
          <w:color w:val="000000"/>
          <w:sz w:val="24"/>
          <w:szCs w:val="24"/>
        </w:rPr>
        <w:t xml:space="preserve">improvements in the scope of work or </w:t>
      </w:r>
      <w:r w:rsidRPr="00B61630">
        <w:rPr>
          <w:rFonts w:ascii="Times New Roman" w:hAnsi="Times New Roman"/>
          <w:color w:val="000000"/>
          <w:sz w:val="24"/>
          <w:szCs w:val="24"/>
        </w:rPr>
        <w:t>the most cost effective pricing available. The BAFO process may be useful when:</w:t>
      </w:r>
    </w:p>
    <w:p w14:paraId="1AE59851" w14:textId="77777777" w:rsidR="00224038" w:rsidRDefault="00224038" w:rsidP="00224038">
      <w:pPr>
        <w:autoSpaceDE w:val="0"/>
        <w:autoSpaceDN w:val="0"/>
        <w:adjustRightInd w:val="0"/>
        <w:spacing w:after="0"/>
        <w:ind w:left="1440"/>
        <w:rPr>
          <w:rFonts w:ascii="Times New Roman" w:hAnsi="Times New Roman"/>
          <w:color w:val="000000"/>
          <w:sz w:val="24"/>
          <w:szCs w:val="24"/>
        </w:rPr>
      </w:pPr>
    </w:p>
    <w:p w14:paraId="75110E73" w14:textId="77777777" w:rsidR="00224038" w:rsidRDefault="00224038" w:rsidP="00224038">
      <w:pPr>
        <w:pStyle w:val="ListParagraph"/>
        <w:numPr>
          <w:ilvl w:val="0"/>
          <w:numId w:val="21"/>
        </w:numPr>
        <w:autoSpaceDE w:val="0"/>
        <w:autoSpaceDN w:val="0"/>
        <w:adjustRightInd w:val="0"/>
        <w:spacing w:after="0"/>
        <w:ind w:left="1800" w:right="287"/>
        <w:rPr>
          <w:rFonts w:ascii="Times New Roman" w:hAnsi="Times New Roman"/>
          <w:color w:val="000000"/>
          <w:sz w:val="24"/>
          <w:szCs w:val="24"/>
        </w:rPr>
      </w:pPr>
      <w:r w:rsidRPr="00B61630">
        <w:rPr>
          <w:rFonts w:ascii="Times New Roman" w:hAnsi="Times New Roman"/>
          <w:color w:val="000000"/>
          <w:sz w:val="24"/>
          <w:szCs w:val="24"/>
        </w:rPr>
        <w:t xml:space="preserve">No single response addresses all the specifications. </w:t>
      </w:r>
    </w:p>
    <w:p w14:paraId="2A64465E" w14:textId="77777777" w:rsidR="00224038" w:rsidRDefault="00224038" w:rsidP="00224038">
      <w:pPr>
        <w:autoSpaceDE w:val="0"/>
        <w:autoSpaceDN w:val="0"/>
        <w:adjustRightInd w:val="0"/>
        <w:spacing w:after="0"/>
        <w:ind w:left="1440" w:right="287"/>
        <w:rPr>
          <w:rFonts w:ascii="Times New Roman" w:hAnsi="Times New Roman"/>
          <w:color w:val="000000"/>
          <w:sz w:val="24"/>
          <w:szCs w:val="24"/>
        </w:rPr>
      </w:pPr>
    </w:p>
    <w:p w14:paraId="63EC4FE6" w14:textId="77777777" w:rsidR="00224038" w:rsidRDefault="00224038" w:rsidP="00224038">
      <w:pPr>
        <w:pStyle w:val="ListParagraph"/>
        <w:numPr>
          <w:ilvl w:val="0"/>
          <w:numId w:val="21"/>
        </w:numPr>
        <w:autoSpaceDE w:val="0"/>
        <w:autoSpaceDN w:val="0"/>
        <w:adjustRightInd w:val="0"/>
        <w:spacing w:after="0"/>
        <w:ind w:left="1800" w:right="287"/>
        <w:rPr>
          <w:rFonts w:ascii="Times New Roman" w:hAnsi="Times New Roman"/>
          <w:color w:val="000000"/>
          <w:sz w:val="24"/>
          <w:szCs w:val="24"/>
        </w:rPr>
      </w:pPr>
      <w:r w:rsidRPr="00B61630">
        <w:rPr>
          <w:rFonts w:ascii="Times New Roman" w:hAnsi="Times New Roman"/>
          <w:color w:val="000000"/>
          <w:sz w:val="24"/>
          <w:szCs w:val="24"/>
        </w:rPr>
        <w:t xml:space="preserve">The cost submitted by all respondents is too high (e.g., exceeds the State’s estimate of expected costs, budget, etc.). </w:t>
      </w:r>
    </w:p>
    <w:p w14:paraId="7BC21CE4" w14:textId="77777777" w:rsidR="00224038" w:rsidRDefault="00224038" w:rsidP="00224038">
      <w:pPr>
        <w:pStyle w:val="ListParagraph"/>
        <w:spacing w:after="0"/>
        <w:rPr>
          <w:rFonts w:ascii="Times New Roman" w:hAnsi="Times New Roman"/>
          <w:color w:val="000000"/>
          <w:sz w:val="24"/>
          <w:szCs w:val="24"/>
        </w:rPr>
      </w:pPr>
    </w:p>
    <w:p w14:paraId="60DB5E12" w14:textId="77777777" w:rsidR="00224038" w:rsidRDefault="00224038" w:rsidP="00224038">
      <w:pPr>
        <w:pStyle w:val="ListParagraph"/>
        <w:numPr>
          <w:ilvl w:val="0"/>
          <w:numId w:val="21"/>
        </w:numPr>
        <w:autoSpaceDE w:val="0"/>
        <w:autoSpaceDN w:val="0"/>
        <w:adjustRightInd w:val="0"/>
        <w:spacing w:after="0"/>
        <w:ind w:left="1800" w:right="287"/>
        <w:rPr>
          <w:rFonts w:ascii="Times New Roman" w:hAnsi="Times New Roman"/>
          <w:color w:val="000000"/>
          <w:sz w:val="24"/>
          <w:szCs w:val="24"/>
        </w:rPr>
      </w:pPr>
      <w:r w:rsidRPr="00B61630">
        <w:rPr>
          <w:rFonts w:ascii="Times New Roman" w:hAnsi="Times New Roman"/>
          <w:color w:val="000000"/>
          <w:sz w:val="24"/>
          <w:szCs w:val="24"/>
        </w:rPr>
        <w:t xml:space="preserve">The scores of two or more respondents are very close after the initial evaluation. </w:t>
      </w:r>
    </w:p>
    <w:p w14:paraId="5AB4D37F" w14:textId="77777777" w:rsidR="00224038" w:rsidRDefault="00224038" w:rsidP="00224038">
      <w:pPr>
        <w:pStyle w:val="ListParagraph"/>
        <w:spacing w:after="0"/>
        <w:rPr>
          <w:rFonts w:ascii="Times New Roman" w:hAnsi="Times New Roman"/>
          <w:color w:val="000000"/>
          <w:sz w:val="24"/>
          <w:szCs w:val="24"/>
        </w:rPr>
      </w:pPr>
    </w:p>
    <w:p w14:paraId="66228BBF" w14:textId="77777777" w:rsidR="00224038" w:rsidRDefault="00224038" w:rsidP="00224038">
      <w:pPr>
        <w:pStyle w:val="ListParagraph"/>
        <w:numPr>
          <w:ilvl w:val="0"/>
          <w:numId w:val="21"/>
        </w:numPr>
        <w:tabs>
          <w:tab w:val="left" w:pos="720"/>
        </w:tabs>
        <w:autoSpaceDE w:val="0"/>
        <w:autoSpaceDN w:val="0"/>
        <w:adjustRightInd w:val="0"/>
        <w:spacing w:after="0"/>
        <w:ind w:left="1800" w:right="287"/>
        <w:rPr>
          <w:rFonts w:ascii="Times New Roman" w:hAnsi="Times New Roman"/>
          <w:color w:val="000000"/>
          <w:sz w:val="24"/>
          <w:szCs w:val="24"/>
        </w:rPr>
      </w:pPr>
      <w:r w:rsidRPr="00B61630">
        <w:rPr>
          <w:rFonts w:ascii="Times New Roman" w:hAnsi="Times New Roman"/>
          <w:color w:val="000000"/>
          <w:sz w:val="24"/>
          <w:szCs w:val="24"/>
        </w:rPr>
        <w:t xml:space="preserve">All respondents submitted responses that are unclear or deficient in one or more areas. </w:t>
      </w:r>
    </w:p>
    <w:p w14:paraId="56580BB5" w14:textId="77777777" w:rsidR="00224038" w:rsidRPr="00423982" w:rsidRDefault="00224038" w:rsidP="00224038">
      <w:pPr>
        <w:tabs>
          <w:tab w:val="left" w:pos="720"/>
        </w:tabs>
        <w:autoSpaceDE w:val="0"/>
        <w:autoSpaceDN w:val="0"/>
        <w:adjustRightInd w:val="0"/>
        <w:spacing w:after="0"/>
        <w:ind w:right="287"/>
        <w:rPr>
          <w:rFonts w:ascii="Times New Roman" w:hAnsi="Times New Roman"/>
          <w:color w:val="000000"/>
          <w:sz w:val="24"/>
          <w:szCs w:val="24"/>
        </w:rPr>
      </w:pPr>
    </w:p>
    <w:p w14:paraId="0AC5F91F" w14:textId="77777777" w:rsidR="00224038" w:rsidRDefault="00224038" w:rsidP="00224038">
      <w:pPr>
        <w:spacing w:after="0" w:line="240" w:lineRule="auto"/>
        <w:rPr>
          <w:rFonts w:ascii="Times New Roman" w:hAnsi="Times New Roman"/>
          <w:i/>
          <w:color w:val="000000"/>
          <w:sz w:val="24"/>
          <w:szCs w:val="24"/>
        </w:rPr>
      </w:pPr>
      <w:r>
        <w:rPr>
          <w:rFonts w:ascii="Times New Roman" w:hAnsi="Times New Roman"/>
          <w:i/>
          <w:color w:val="000000"/>
          <w:sz w:val="24"/>
          <w:szCs w:val="24"/>
        </w:rPr>
        <w:tab/>
      </w:r>
      <w:r>
        <w:rPr>
          <w:rFonts w:ascii="Times New Roman" w:hAnsi="Times New Roman"/>
          <w:i/>
          <w:color w:val="000000"/>
          <w:sz w:val="24"/>
          <w:szCs w:val="24"/>
        </w:rPr>
        <w:tab/>
      </w:r>
      <w:r>
        <w:rPr>
          <w:rFonts w:ascii="Times New Roman" w:hAnsi="Times New Roman"/>
          <w:i/>
          <w:color w:val="000000"/>
          <w:sz w:val="24"/>
          <w:szCs w:val="24"/>
        </w:rPr>
        <w:tab/>
      </w:r>
      <w:r w:rsidRPr="00B61630">
        <w:rPr>
          <w:rFonts w:ascii="Times New Roman" w:hAnsi="Times New Roman"/>
          <w:i/>
          <w:color w:val="000000"/>
          <w:sz w:val="24"/>
          <w:szCs w:val="24"/>
        </w:rPr>
        <w:t>5.12</w:t>
      </w:r>
      <w:r>
        <w:rPr>
          <w:rFonts w:ascii="Times New Roman" w:hAnsi="Times New Roman"/>
          <w:i/>
          <w:color w:val="000000"/>
          <w:sz w:val="24"/>
          <w:szCs w:val="24"/>
        </w:rPr>
        <w:t>.3</w:t>
      </w:r>
      <w:r w:rsidRPr="00B61630">
        <w:rPr>
          <w:rFonts w:ascii="Times New Roman" w:hAnsi="Times New Roman"/>
          <w:i/>
          <w:color w:val="000000"/>
          <w:sz w:val="24"/>
          <w:szCs w:val="24"/>
        </w:rPr>
        <w:t>.1.</w:t>
      </w:r>
      <w:r w:rsidRPr="00B61630">
        <w:rPr>
          <w:rFonts w:ascii="Times New Roman" w:hAnsi="Times New Roman"/>
          <w:i/>
          <w:color w:val="000000"/>
          <w:sz w:val="24"/>
          <w:szCs w:val="24"/>
        </w:rPr>
        <w:tab/>
        <w:t>Procedures for the use of the BAFO process.</w:t>
      </w:r>
    </w:p>
    <w:p w14:paraId="67F2CFFC" w14:textId="77777777" w:rsidR="00224038" w:rsidRDefault="00224038" w:rsidP="00224038">
      <w:pPr>
        <w:autoSpaceDE w:val="0"/>
        <w:autoSpaceDN w:val="0"/>
        <w:adjustRightInd w:val="0"/>
        <w:spacing w:after="0"/>
        <w:ind w:left="2160" w:right="287"/>
        <w:rPr>
          <w:rFonts w:ascii="Times New Roman" w:hAnsi="Times New Roman"/>
          <w:i/>
          <w:color w:val="000000"/>
          <w:sz w:val="24"/>
          <w:szCs w:val="24"/>
        </w:rPr>
      </w:pPr>
    </w:p>
    <w:p w14:paraId="6921D973" w14:textId="77777777" w:rsidR="00224038" w:rsidRDefault="00224038" w:rsidP="00224038">
      <w:pPr>
        <w:autoSpaceDE w:val="0"/>
        <w:autoSpaceDN w:val="0"/>
        <w:adjustRightInd w:val="0"/>
        <w:spacing w:after="0"/>
        <w:ind w:left="2160" w:right="287"/>
        <w:rPr>
          <w:rFonts w:ascii="Times New Roman" w:hAnsi="Times New Roman"/>
          <w:color w:val="000000"/>
          <w:sz w:val="24"/>
          <w:szCs w:val="24"/>
        </w:rPr>
      </w:pPr>
      <w:r w:rsidRPr="00B61630">
        <w:rPr>
          <w:rFonts w:ascii="Times New Roman" w:hAnsi="Times New Roman"/>
          <w:color w:val="000000"/>
          <w:sz w:val="24"/>
          <w:szCs w:val="24"/>
        </w:rPr>
        <w:t>The following rules shall apply to BAFO negotiations:</w:t>
      </w:r>
    </w:p>
    <w:p w14:paraId="52A007FD" w14:textId="77777777" w:rsidR="00224038" w:rsidRDefault="00224038" w:rsidP="00224038">
      <w:pPr>
        <w:autoSpaceDE w:val="0"/>
        <w:autoSpaceDN w:val="0"/>
        <w:adjustRightInd w:val="0"/>
        <w:spacing w:after="0"/>
        <w:ind w:right="287"/>
        <w:rPr>
          <w:rFonts w:ascii="Times New Roman" w:hAnsi="Times New Roman"/>
          <w:color w:val="000000"/>
          <w:sz w:val="24"/>
          <w:szCs w:val="24"/>
        </w:rPr>
      </w:pPr>
    </w:p>
    <w:p w14:paraId="605F4E5F" w14:textId="77777777" w:rsidR="00224038" w:rsidRDefault="00224038" w:rsidP="00224038">
      <w:pPr>
        <w:pStyle w:val="ListParagraph"/>
        <w:numPr>
          <w:ilvl w:val="0"/>
          <w:numId w:val="22"/>
        </w:numPr>
        <w:autoSpaceDE w:val="0"/>
        <w:autoSpaceDN w:val="0"/>
        <w:adjustRightInd w:val="0"/>
        <w:spacing w:after="0"/>
        <w:ind w:left="2520" w:right="287"/>
        <w:rPr>
          <w:rFonts w:ascii="Times New Roman" w:hAnsi="Times New Roman"/>
          <w:color w:val="000000"/>
          <w:sz w:val="24"/>
          <w:szCs w:val="24"/>
        </w:rPr>
      </w:pPr>
      <w:r w:rsidRPr="00B97779">
        <w:rPr>
          <w:rFonts w:ascii="Times New Roman" w:hAnsi="Times New Roman"/>
          <w:color w:val="000000"/>
          <w:sz w:val="24"/>
          <w:szCs w:val="24"/>
        </w:rPr>
        <w:t xml:space="preserve"> The solicitation coordinator</w:t>
      </w:r>
      <w:r>
        <w:rPr>
          <w:rFonts w:ascii="Times New Roman" w:hAnsi="Times New Roman"/>
          <w:color w:val="000000"/>
          <w:sz w:val="24"/>
          <w:szCs w:val="24"/>
        </w:rPr>
        <w:t xml:space="preserve"> </w:t>
      </w:r>
      <w:r w:rsidRPr="00B97779">
        <w:rPr>
          <w:rFonts w:ascii="Times New Roman" w:hAnsi="Times New Roman"/>
          <w:color w:val="000000"/>
          <w:sz w:val="24"/>
          <w:szCs w:val="24"/>
        </w:rPr>
        <w:t>should determine if the BAFO process will be conducted and which respondents are within the competitive range for receipt of the State’s BAFO request.</w:t>
      </w:r>
    </w:p>
    <w:p w14:paraId="434E8E12" w14:textId="77777777" w:rsidR="00224038" w:rsidRDefault="00224038" w:rsidP="00224038">
      <w:pPr>
        <w:pStyle w:val="ListParagraph"/>
        <w:spacing w:after="0"/>
        <w:ind w:left="1440"/>
        <w:rPr>
          <w:rFonts w:ascii="Times New Roman" w:hAnsi="Times New Roman"/>
          <w:color w:val="000000"/>
          <w:sz w:val="24"/>
          <w:szCs w:val="24"/>
        </w:rPr>
      </w:pPr>
    </w:p>
    <w:p w14:paraId="37AD102C" w14:textId="77777777" w:rsidR="00224038" w:rsidRDefault="00224038" w:rsidP="00224038">
      <w:pPr>
        <w:pStyle w:val="ListParagraph"/>
        <w:numPr>
          <w:ilvl w:val="0"/>
          <w:numId w:val="22"/>
        </w:numPr>
        <w:spacing w:after="0"/>
        <w:ind w:left="2520"/>
        <w:rPr>
          <w:rFonts w:ascii="Times New Roman" w:hAnsi="Times New Roman"/>
          <w:color w:val="000000"/>
          <w:sz w:val="24"/>
          <w:szCs w:val="24"/>
        </w:rPr>
      </w:pPr>
      <w:r w:rsidRPr="00B61630">
        <w:rPr>
          <w:rFonts w:ascii="Times New Roman" w:hAnsi="Times New Roman"/>
          <w:color w:val="000000"/>
          <w:sz w:val="24"/>
          <w:szCs w:val="24"/>
        </w:rPr>
        <w:t>The solicitation coordinator</w:t>
      </w:r>
      <w:r>
        <w:rPr>
          <w:rFonts w:ascii="Times New Roman" w:hAnsi="Times New Roman"/>
          <w:color w:val="000000"/>
          <w:sz w:val="24"/>
          <w:szCs w:val="24"/>
        </w:rPr>
        <w:t xml:space="preserve"> </w:t>
      </w:r>
      <w:r w:rsidRPr="00B61630">
        <w:rPr>
          <w:rFonts w:ascii="Times New Roman" w:hAnsi="Times New Roman"/>
          <w:color w:val="000000"/>
          <w:sz w:val="24"/>
          <w:szCs w:val="24"/>
        </w:rPr>
        <w:t xml:space="preserve">may restrict the BAFO negotiations to a single respondent or engage in a multi-party BAFO negotiation. </w:t>
      </w:r>
    </w:p>
    <w:p w14:paraId="05523457" w14:textId="77777777" w:rsidR="00224038" w:rsidRDefault="00224038" w:rsidP="00224038">
      <w:pPr>
        <w:pStyle w:val="ListParagraph"/>
        <w:spacing w:after="0"/>
        <w:ind w:left="1440"/>
        <w:rPr>
          <w:rFonts w:ascii="Times New Roman" w:hAnsi="Times New Roman"/>
          <w:color w:val="000000"/>
          <w:sz w:val="24"/>
          <w:szCs w:val="24"/>
        </w:rPr>
      </w:pPr>
    </w:p>
    <w:p w14:paraId="3DAEA49A" w14:textId="77777777" w:rsidR="00224038" w:rsidRDefault="00224038" w:rsidP="00224038">
      <w:pPr>
        <w:pStyle w:val="ListParagraph"/>
        <w:numPr>
          <w:ilvl w:val="0"/>
          <w:numId w:val="22"/>
        </w:numPr>
        <w:spacing w:after="0"/>
        <w:ind w:left="2520"/>
        <w:rPr>
          <w:rFonts w:ascii="Times New Roman" w:hAnsi="Times New Roman"/>
          <w:color w:val="000000"/>
          <w:sz w:val="24"/>
          <w:szCs w:val="24"/>
        </w:rPr>
      </w:pPr>
      <w:r w:rsidRPr="00B61630">
        <w:rPr>
          <w:rFonts w:ascii="Times New Roman" w:hAnsi="Times New Roman"/>
          <w:color w:val="000000"/>
          <w:sz w:val="24"/>
          <w:szCs w:val="24"/>
        </w:rPr>
        <w:t xml:space="preserve"> BAFO’s are best conducted using only those respondents within the competitive range.  Any respondent deemed non-responsive or non-responsible or not within the competitive range may be excluded from participation, which shall be documented in the solicitation file. </w:t>
      </w:r>
    </w:p>
    <w:p w14:paraId="6FED8E38" w14:textId="77777777" w:rsidR="00224038" w:rsidRDefault="00224038" w:rsidP="00224038">
      <w:pPr>
        <w:pStyle w:val="ListParagraph"/>
        <w:spacing w:after="0"/>
        <w:ind w:left="1440"/>
        <w:rPr>
          <w:rFonts w:ascii="Times New Roman" w:hAnsi="Times New Roman"/>
          <w:color w:val="000000"/>
          <w:sz w:val="24"/>
          <w:szCs w:val="24"/>
        </w:rPr>
      </w:pPr>
    </w:p>
    <w:p w14:paraId="0775F83A" w14:textId="77777777" w:rsidR="00224038" w:rsidRDefault="00224038" w:rsidP="00224038">
      <w:pPr>
        <w:pStyle w:val="ListParagraph"/>
        <w:numPr>
          <w:ilvl w:val="0"/>
          <w:numId w:val="22"/>
        </w:numPr>
        <w:spacing w:after="0"/>
        <w:ind w:left="2520"/>
        <w:rPr>
          <w:rFonts w:ascii="Times New Roman" w:hAnsi="Times New Roman"/>
          <w:color w:val="000000"/>
          <w:sz w:val="24"/>
          <w:szCs w:val="24"/>
        </w:rPr>
      </w:pPr>
      <w:r w:rsidRPr="00B61630">
        <w:rPr>
          <w:rFonts w:ascii="Times New Roman" w:hAnsi="Times New Roman"/>
          <w:color w:val="000000"/>
          <w:sz w:val="24"/>
          <w:szCs w:val="24"/>
        </w:rPr>
        <w:t xml:space="preserve">The content of the BAFO request may come from questions proposed by the solicitation coordinator, with respect to an ITB, or the </w:t>
      </w:r>
      <w:r>
        <w:rPr>
          <w:rFonts w:ascii="Times New Roman" w:hAnsi="Times New Roman"/>
          <w:color w:val="000000"/>
          <w:sz w:val="24"/>
          <w:szCs w:val="24"/>
        </w:rPr>
        <w:t xml:space="preserve">solicitation coordinator in consult with the </w:t>
      </w:r>
      <w:r w:rsidRPr="00B61630">
        <w:rPr>
          <w:rFonts w:ascii="Times New Roman" w:hAnsi="Times New Roman"/>
          <w:color w:val="000000"/>
          <w:sz w:val="24"/>
          <w:szCs w:val="24"/>
        </w:rPr>
        <w:t>evaluation committee, with respect to all other solicitation methods.</w:t>
      </w:r>
    </w:p>
    <w:p w14:paraId="53C0828A" w14:textId="77777777" w:rsidR="00224038" w:rsidRDefault="00224038" w:rsidP="00224038">
      <w:pPr>
        <w:pStyle w:val="ListParagraph"/>
        <w:spacing w:after="0"/>
        <w:ind w:left="1440"/>
        <w:rPr>
          <w:rFonts w:ascii="Times New Roman" w:hAnsi="Times New Roman"/>
          <w:color w:val="000000"/>
          <w:sz w:val="24"/>
          <w:szCs w:val="24"/>
        </w:rPr>
      </w:pPr>
    </w:p>
    <w:p w14:paraId="1B5CCE30" w14:textId="77777777" w:rsidR="00224038" w:rsidRDefault="00224038" w:rsidP="00224038">
      <w:pPr>
        <w:pStyle w:val="ListParagraph"/>
        <w:numPr>
          <w:ilvl w:val="0"/>
          <w:numId w:val="22"/>
        </w:numPr>
        <w:spacing w:after="0"/>
        <w:ind w:left="2520"/>
        <w:rPr>
          <w:rFonts w:ascii="Times New Roman" w:hAnsi="Times New Roman"/>
          <w:color w:val="000000"/>
          <w:sz w:val="24"/>
          <w:szCs w:val="24"/>
        </w:rPr>
      </w:pPr>
      <w:r w:rsidRPr="00B61630">
        <w:rPr>
          <w:rFonts w:ascii="Times New Roman" w:hAnsi="Times New Roman"/>
          <w:color w:val="000000"/>
          <w:sz w:val="24"/>
          <w:szCs w:val="24"/>
        </w:rPr>
        <w:t>The solicitation coordinator</w:t>
      </w:r>
      <w:r>
        <w:rPr>
          <w:rFonts w:ascii="Times New Roman" w:hAnsi="Times New Roman"/>
          <w:color w:val="000000"/>
          <w:sz w:val="24"/>
          <w:szCs w:val="24"/>
        </w:rPr>
        <w:t xml:space="preserve"> </w:t>
      </w:r>
      <w:r w:rsidRPr="00B61630">
        <w:rPr>
          <w:rFonts w:ascii="Times New Roman" w:hAnsi="Times New Roman"/>
          <w:color w:val="000000"/>
          <w:sz w:val="24"/>
          <w:szCs w:val="24"/>
        </w:rPr>
        <w:t>may request that a proposer readdress important aspects of the proposal such as but not limited to implementation schedule, level of support, amount of resources proposed, terms and conditions or cost.</w:t>
      </w:r>
    </w:p>
    <w:p w14:paraId="525ECA0C" w14:textId="77777777" w:rsidR="00224038" w:rsidRDefault="00224038" w:rsidP="00224038">
      <w:pPr>
        <w:pStyle w:val="ListParagraph"/>
        <w:spacing w:after="0"/>
        <w:ind w:left="1440"/>
        <w:rPr>
          <w:rFonts w:ascii="Times New Roman" w:hAnsi="Times New Roman"/>
          <w:color w:val="000000"/>
          <w:sz w:val="24"/>
          <w:szCs w:val="24"/>
        </w:rPr>
      </w:pPr>
    </w:p>
    <w:p w14:paraId="197A1A8F" w14:textId="77777777" w:rsidR="00224038" w:rsidRDefault="00224038" w:rsidP="00224038">
      <w:pPr>
        <w:pStyle w:val="ListParagraph"/>
        <w:numPr>
          <w:ilvl w:val="0"/>
          <w:numId w:val="22"/>
        </w:numPr>
        <w:spacing w:after="0"/>
        <w:ind w:left="2520"/>
        <w:rPr>
          <w:rFonts w:ascii="Times New Roman" w:hAnsi="Times New Roman"/>
          <w:color w:val="000000"/>
          <w:sz w:val="24"/>
          <w:szCs w:val="24"/>
        </w:rPr>
      </w:pPr>
      <w:r w:rsidRPr="00B61630">
        <w:rPr>
          <w:rFonts w:ascii="Times New Roman" w:hAnsi="Times New Roman"/>
          <w:color w:val="000000"/>
          <w:sz w:val="24"/>
          <w:szCs w:val="24"/>
        </w:rPr>
        <w:t xml:space="preserve">The </w:t>
      </w:r>
      <w:r>
        <w:rPr>
          <w:rFonts w:ascii="Times New Roman" w:hAnsi="Times New Roman"/>
          <w:color w:val="000000"/>
          <w:sz w:val="24"/>
          <w:szCs w:val="24"/>
        </w:rPr>
        <w:t>solicitation coordinator</w:t>
      </w:r>
      <w:r w:rsidRPr="00B61630">
        <w:rPr>
          <w:rFonts w:ascii="Times New Roman" w:hAnsi="Times New Roman"/>
          <w:color w:val="000000"/>
          <w:sz w:val="24"/>
          <w:szCs w:val="24"/>
        </w:rPr>
        <w:t xml:space="preserve"> will dispatch the BAFO request stating the elements to be covered and defining the date and time the BAFO must be returned.</w:t>
      </w:r>
    </w:p>
    <w:p w14:paraId="7C599E83" w14:textId="77777777" w:rsidR="00224038" w:rsidRDefault="00224038" w:rsidP="00224038">
      <w:pPr>
        <w:pStyle w:val="ListParagraph"/>
        <w:spacing w:after="0"/>
        <w:ind w:left="1440"/>
        <w:rPr>
          <w:rFonts w:ascii="Times New Roman" w:hAnsi="Times New Roman"/>
          <w:color w:val="000000"/>
          <w:sz w:val="24"/>
          <w:szCs w:val="24"/>
        </w:rPr>
      </w:pPr>
    </w:p>
    <w:p w14:paraId="1522FB22" w14:textId="77777777" w:rsidR="00224038" w:rsidRDefault="00224038" w:rsidP="00224038">
      <w:pPr>
        <w:pStyle w:val="ListParagraph"/>
        <w:numPr>
          <w:ilvl w:val="0"/>
          <w:numId w:val="22"/>
        </w:numPr>
        <w:spacing w:after="0"/>
        <w:ind w:left="2520"/>
        <w:rPr>
          <w:rFonts w:ascii="Times New Roman" w:hAnsi="Times New Roman"/>
          <w:color w:val="000000"/>
          <w:sz w:val="24"/>
          <w:szCs w:val="24"/>
        </w:rPr>
      </w:pPr>
      <w:r w:rsidRPr="00B61630">
        <w:rPr>
          <w:rFonts w:ascii="Times New Roman" w:hAnsi="Times New Roman"/>
          <w:color w:val="000000"/>
          <w:sz w:val="24"/>
          <w:szCs w:val="24"/>
        </w:rPr>
        <w:t xml:space="preserve">All communication to and from respondents regarding the </w:t>
      </w:r>
      <w:r>
        <w:rPr>
          <w:rFonts w:ascii="Times New Roman" w:hAnsi="Times New Roman"/>
          <w:color w:val="000000"/>
          <w:sz w:val="24"/>
          <w:szCs w:val="24"/>
        </w:rPr>
        <w:t>BAFO</w:t>
      </w:r>
      <w:r w:rsidRPr="00B61630">
        <w:rPr>
          <w:rFonts w:ascii="Times New Roman" w:hAnsi="Times New Roman"/>
          <w:color w:val="000000"/>
          <w:sz w:val="24"/>
          <w:szCs w:val="24"/>
        </w:rPr>
        <w:t xml:space="preserve"> solicitation shall be coordinated by the </w:t>
      </w:r>
      <w:r>
        <w:rPr>
          <w:rFonts w:ascii="Times New Roman" w:hAnsi="Times New Roman"/>
          <w:color w:val="000000"/>
          <w:sz w:val="24"/>
          <w:szCs w:val="24"/>
        </w:rPr>
        <w:t>solicitation coordinator</w:t>
      </w:r>
      <w:r w:rsidRPr="00B61630">
        <w:rPr>
          <w:rFonts w:ascii="Times New Roman" w:hAnsi="Times New Roman"/>
          <w:color w:val="000000"/>
          <w:sz w:val="24"/>
          <w:szCs w:val="24"/>
        </w:rPr>
        <w:t>.</w:t>
      </w:r>
    </w:p>
    <w:p w14:paraId="7A08FE6C" w14:textId="77777777" w:rsidR="00224038" w:rsidRDefault="00224038" w:rsidP="00224038">
      <w:pPr>
        <w:pStyle w:val="ListParagraph"/>
        <w:spacing w:after="0"/>
        <w:ind w:left="1440"/>
        <w:rPr>
          <w:rFonts w:ascii="Times New Roman" w:hAnsi="Times New Roman"/>
          <w:color w:val="000000"/>
          <w:sz w:val="24"/>
          <w:szCs w:val="24"/>
        </w:rPr>
      </w:pPr>
    </w:p>
    <w:p w14:paraId="4615627B" w14:textId="77777777" w:rsidR="00224038" w:rsidRDefault="00224038" w:rsidP="00224038">
      <w:pPr>
        <w:pStyle w:val="ListParagraph"/>
        <w:numPr>
          <w:ilvl w:val="0"/>
          <w:numId w:val="22"/>
        </w:numPr>
        <w:spacing w:after="0"/>
        <w:ind w:left="2520"/>
        <w:rPr>
          <w:rFonts w:ascii="Times New Roman" w:hAnsi="Times New Roman"/>
          <w:color w:val="000000"/>
          <w:sz w:val="24"/>
          <w:szCs w:val="24"/>
        </w:rPr>
      </w:pPr>
      <w:r w:rsidRPr="00B61630">
        <w:rPr>
          <w:rFonts w:ascii="Times New Roman" w:hAnsi="Times New Roman"/>
          <w:color w:val="000000"/>
          <w:sz w:val="24"/>
          <w:szCs w:val="24"/>
        </w:rPr>
        <w:t xml:space="preserve">All responses to the BAFO shall be returned to the </w:t>
      </w:r>
      <w:r>
        <w:rPr>
          <w:rFonts w:ascii="Times New Roman" w:hAnsi="Times New Roman"/>
          <w:color w:val="000000"/>
          <w:sz w:val="24"/>
          <w:szCs w:val="24"/>
        </w:rPr>
        <w:t>solicitation coordinator</w:t>
      </w:r>
      <w:r w:rsidRPr="00B61630">
        <w:rPr>
          <w:rFonts w:ascii="Times New Roman" w:hAnsi="Times New Roman"/>
          <w:color w:val="000000"/>
          <w:sz w:val="24"/>
          <w:szCs w:val="24"/>
        </w:rPr>
        <w:t>.</w:t>
      </w:r>
    </w:p>
    <w:p w14:paraId="3D6FDC3B" w14:textId="77777777" w:rsidR="00224038" w:rsidRDefault="00224038" w:rsidP="00224038">
      <w:pPr>
        <w:pStyle w:val="ListParagraph"/>
        <w:spacing w:after="0"/>
        <w:ind w:left="1440"/>
        <w:rPr>
          <w:rFonts w:ascii="Times New Roman" w:hAnsi="Times New Roman"/>
          <w:color w:val="000000"/>
          <w:sz w:val="24"/>
          <w:szCs w:val="24"/>
        </w:rPr>
      </w:pPr>
    </w:p>
    <w:p w14:paraId="07608B38" w14:textId="77777777" w:rsidR="00224038" w:rsidRDefault="00224038" w:rsidP="00224038">
      <w:pPr>
        <w:pStyle w:val="ListParagraph"/>
        <w:numPr>
          <w:ilvl w:val="0"/>
          <w:numId w:val="22"/>
        </w:numPr>
        <w:spacing w:after="0"/>
        <w:ind w:left="2520"/>
        <w:rPr>
          <w:rFonts w:ascii="Times New Roman" w:hAnsi="Times New Roman"/>
          <w:color w:val="000000"/>
          <w:sz w:val="24"/>
          <w:szCs w:val="24"/>
        </w:rPr>
      </w:pPr>
      <w:r w:rsidRPr="00B61630">
        <w:rPr>
          <w:rFonts w:ascii="Times New Roman" w:hAnsi="Times New Roman"/>
          <w:color w:val="000000"/>
          <w:sz w:val="24"/>
          <w:szCs w:val="24"/>
        </w:rPr>
        <w:t xml:space="preserve">BAFO’s submitted after the deadline shall </w:t>
      </w:r>
      <w:r>
        <w:rPr>
          <w:rFonts w:ascii="Times New Roman" w:hAnsi="Times New Roman"/>
          <w:color w:val="000000"/>
          <w:sz w:val="24"/>
          <w:szCs w:val="24"/>
        </w:rPr>
        <w:t>not be considered</w:t>
      </w:r>
      <w:r w:rsidRPr="00B61630">
        <w:rPr>
          <w:rFonts w:ascii="Times New Roman" w:hAnsi="Times New Roman"/>
          <w:color w:val="000000"/>
          <w:sz w:val="24"/>
          <w:szCs w:val="24"/>
        </w:rPr>
        <w:t>. Only the original and most recently submitted responses may be considered</w:t>
      </w:r>
      <w:r>
        <w:rPr>
          <w:rFonts w:ascii="Times New Roman" w:hAnsi="Times New Roman"/>
          <w:color w:val="000000"/>
          <w:sz w:val="24"/>
          <w:szCs w:val="24"/>
        </w:rPr>
        <w:t xml:space="preserve"> for evaluation</w:t>
      </w:r>
      <w:r w:rsidRPr="00B61630">
        <w:rPr>
          <w:rFonts w:ascii="Times New Roman" w:hAnsi="Times New Roman"/>
          <w:color w:val="000000"/>
          <w:sz w:val="24"/>
          <w:szCs w:val="24"/>
        </w:rPr>
        <w:t>.</w:t>
      </w:r>
    </w:p>
    <w:p w14:paraId="1DC99745" w14:textId="77777777" w:rsidR="00224038" w:rsidRDefault="00224038" w:rsidP="00224038">
      <w:pPr>
        <w:spacing w:after="0" w:line="240" w:lineRule="auto"/>
        <w:rPr>
          <w:rFonts w:ascii="Times New Roman" w:hAnsi="Times New Roman"/>
          <w:i/>
          <w:color w:val="000000"/>
          <w:sz w:val="24"/>
          <w:szCs w:val="24"/>
        </w:rPr>
      </w:pPr>
    </w:p>
    <w:p w14:paraId="59BD072F" w14:textId="77777777" w:rsidR="00224038" w:rsidRDefault="00224038" w:rsidP="00224038">
      <w:pPr>
        <w:autoSpaceDE w:val="0"/>
        <w:autoSpaceDN w:val="0"/>
        <w:adjustRightInd w:val="0"/>
        <w:spacing w:after="0"/>
        <w:ind w:left="3600" w:right="287" w:hanging="1440"/>
        <w:rPr>
          <w:rFonts w:ascii="Times New Roman" w:hAnsi="Times New Roman"/>
          <w:color w:val="000000"/>
          <w:sz w:val="24"/>
          <w:szCs w:val="24"/>
        </w:rPr>
      </w:pPr>
      <w:r w:rsidRPr="00B61630">
        <w:rPr>
          <w:rFonts w:ascii="Times New Roman" w:hAnsi="Times New Roman"/>
          <w:i/>
          <w:color w:val="000000"/>
          <w:sz w:val="24"/>
          <w:szCs w:val="24"/>
        </w:rPr>
        <w:t>5.12.</w:t>
      </w:r>
      <w:r>
        <w:rPr>
          <w:rFonts w:ascii="Times New Roman" w:hAnsi="Times New Roman"/>
          <w:i/>
          <w:color w:val="000000"/>
          <w:sz w:val="24"/>
          <w:szCs w:val="24"/>
        </w:rPr>
        <w:t>3</w:t>
      </w:r>
      <w:r w:rsidRPr="00B61630">
        <w:rPr>
          <w:rFonts w:ascii="Times New Roman" w:hAnsi="Times New Roman"/>
          <w:i/>
          <w:color w:val="000000"/>
          <w:sz w:val="24"/>
          <w:szCs w:val="24"/>
        </w:rPr>
        <w:t>.2.</w:t>
      </w:r>
      <w:r w:rsidRPr="00B61630">
        <w:rPr>
          <w:rFonts w:ascii="Times New Roman" w:hAnsi="Times New Roman"/>
          <w:i/>
          <w:color w:val="000000"/>
          <w:sz w:val="24"/>
          <w:szCs w:val="24"/>
        </w:rPr>
        <w:tab/>
        <w:t>Content and structure of Solicitations utilizing a BAFO Process</w:t>
      </w:r>
      <w:r w:rsidRPr="00B61630">
        <w:rPr>
          <w:rFonts w:ascii="Times New Roman" w:hAnsi="Times New Roman"/>
          <w:color w:val="000000"/>
          <w:sz w:val="24"/>
          <w:szCs w:val="24"/>
        </w:rPr>
        <w:t>.</w:t>
      </w:r>
    </w:p>
    <w:p w14:paraId="43C97D1A" w14:textId="77777777" w:rsidR="00224038" w:rsidRDefault="00224038" w:rsidP="00224038">
      <w:pPr>
        <w:autoSpaceDE w:val="0"/>
        <w:autoSpaceDN w:val="0"/>
        <w:adjustRightInd w:val="0"/>
        <w:spacing w:after="0"/>
        <w:ind w:left="3600" w:right="287" w:hanging="1440"/>
        <w:rPr>
          <w:rFonts w:ascii="Times New Roman" w:hAnsi="Times New Roman"/>
          <w:color w:val="000000"/>
          <w:sz w:val="24"/>
          <w:szCs w:val="24"/>
        </w:rPr>
      </w:pPr>
    </w:p>
    <w:p w14:paraId="23D11EEC" w14:textId="77777777" w:rsidR="00224038" w:rsidRDefault="00224038" w:rsidP="00224038">
      <w:pPr>
        <w:autoSpaceDE w:val="0"/>
        <w:autoSpaceDN w:val="0"/>
        <w:adjustRightInd w:val="0"/>
        <w:spacing w:after="0"/>
        <w:ind w:left="3600" w:right="287" w:hanging="1440"/>
        <w:rPr>
          <w:rFonts w:ascii="Times New Roman" w:hAnsi="Times New Roman"/>
          <w:color w:val="000000"/>
          <w:sz w:val="24"/>
          <w:szCs w:val="24"/>
        </w:rPr>
      </w:pPr>
      <w:r w:rsidRPr="00B61630">
        <w:rPr>
          <w:rFonts w:ascii="Times New Roman" w:hAnsi="Times New Roman"/>
          <w:color w:val="000000"/>
          <w:sz w:val="24"/>
          <w:szCs w:val="24"/>
        </w:rPr>
        <w:t>All solicitations utilizing a BAFO process shall contain the following:</w:t>
      </w:r>
    </w:p>
    <w:p w14:paraId="289BFA5C" w14:textId="77777777" w:rsidR="00224038" w:rsidRDefault="00224038" w:rsidP="00224038">
      <w:pPr>
        <w:autoSpaceDE w:val="0"/>
        <w:autoSpaceDN w:val="0"/>
        <w:adjustRightInd w:val="0"/>
        <w:spacing w:after="0"/>
        <w:ind w:left="287" w:right="287"/>
        <w:rPr>
          <w:rFonts w:ascii="Times New Roman" w:hAnsi="Times New Roman"/>
          <w:color w:val="000000"/>
          <w:sz w:val="24"/>
          <w:szCs w:val="24"/>
        </w:rPr>
      </w:pPr>
    </w:p>
    <w:p w14:paraId="02E05EDD" w14:textId="77777777" w:rsidR="00224038" w:rsidRDefault="00224038" w:rsidP="00224038">
      <w:pPr>
        <w:pStyle w:val="ListParagraph"/>
        <w:numPr>
          <w:ilvl w:val="0"/>
          <w:numId w:val="23"/>
        </w:numPr>
        <w:autoSpaceDE w:val="0"/>
        <w:autoSpaceDN w:val="0"/>
        <w:adjustRightInd w:val="0"/>
        <w:spacing w:after="0"/>
        <w:ind w:left="2520" w:right="287"/>
        <w:rPr>
          <w:rFonts w:ascii="Times New Roman" w:hAnsi="Times New Roman"/>
          <w:color w:val="000000"/>
          <w:sz w:val="24"/>
          <w:szCs w:val="24"/>
        </w:rPr>
      </w:pPr>
      <w:r w:rsidRPr="00B61630">
        <w:rPr>
          <w:rFonts w:ascii="Times New Roman" w:hAnsi="Times New Roman"/>
          <w:color w:val="000000"/>
          <w:sz w:val="24"/>
          <w:szCs w:val="24"/>
        </w:rPr>
        <w:t xml:space="preserve">Best and final solicitations shall contain specific information on what is being requested. </w:t>
      </w:r>
      <w:r>
        <w:rPr>
          <w:rFonts w:ascii="Times New Roman" w:hAnsi="Times New Roman"/>
          <w:color w:val="000000"/>
          <w:sz w:val="24"/>
          <w:szCs w:val="24"/>
        </w:rPr>
        <w:t xml:space="preserve"> </w:t>
      </w:r>
      <w:r w:rsidRPr="00B61630">
        <w:rPr>
          <w:rFonts w:ascii="Times New Roman" w:hAnsi="Times New Roman"/>
          <w:color w:val="000000"/>
          <w:sz w:val="24"/>
          <w:szCs w:val="24"/>
        </w:rPr>
        <w:t xml:space="preserve">Enhanced core components of the solicitation may be solicited; however, </w:t>
      </w:r>
      <w:r w:rsidRPr="00896478">
        <w:rPr>
          <w:rFonts w:ascii="Times New Roman" w:hAnsi="Times New Roman"/>
          <w:color w:val="000000"/>
          <w:sz w:val="24"/>
          <w:szCs w:val="24"/>
          <w:u w:val="single"/>
        </w:rPr>
        <w:t>the integrity of the scope of the original solicitation must be maintained</w:t>
      </w:r>
      <w:r w:rsidRPr="00B61630">
        <w:rPr>
          <w:rFonts w:ascii="Times New Roman" w:hAnsi="Times New Roman"/>
          <w:color w:val="000000"/>
          <w:sz w:val="24"/>
          <w:szCs w:val="24"/>
        </w:rPr>
        <w:t>.  Respondents may be asked to provide additional clarification to specific sections of their response and to rework their proposal content or cost proposal.</w:t>
      </w:r>
    </w:p>
    <w:p w14:paraId="74A3E3AD" w14:textId="77777777" w:rsidR="00224038" w:rsidRDefault="00224038" w:rsidP="00224038">
      <w:pPr>
        <w:autoSpaceDE w:val="0"/>
        <w:autoSpaceDN w:val="0"/>
        <w:adjustRightInd w:val="0"/>
        <w:spacing w:after="0"/>
        <w:ind w:left="1800" w:right="287"/>
        <w:rPr>
          <w:rFonts w:ascii="Times New Roman" w:hAnsi="Times New Roman"/>
          <w:color w:val="000000"/>
          <w:sz w:val="24"/>
          <w:szCs w:val="24"/>
        </w:rPr>
      </w:pPr>
    </w:p>
    <w:p w14:paraId="4E62682C" w14:textId="77777777" w:rsidR="00224038" w:rsidRDefault="00224038" w:rsidP="00224038">
      <w:pPr>
        <w:pStyle w:val="ListParagraph"/>
        <w:numPr>
          <w:ilvl w:val="0"/>
          <w:numId w:val="23"/>
        </w:numPr>
        <w:autoSpaceDE w:val="0"/>
        <w:autoSpaceDN w:val="0"/>
        <w:adjustRightInd w:val="0"/>
        <w:spacing w:after="0"/>
        <w:ind w:left="2520" w:right="287"/>
        <w:rPr>
          <w:rFonts w:ascii="Times New Roman" w:hAnsi="Times New Roman"/>
          <w:color w:val="000000"/>
          <w:sz w:val="24"/>
          <w:szCs w:val="24"/>
        </w:rPr>
      </w:pPr>
      <w:r w:rsidRPr="00B61630">
        <w:rPr>
          <w:rFonts w:ascii="Times New Roman" w:hAnsi="Times New Roman"/>
          <w:color w:val="000000"/>
          <w:sz w:val="24"/>
          <w:szCs w:val="24"/>
        </w:rPr>
        <w:t xml:space="preserve">Best and final solicitations shall include submission requirements with time lines. </w:t>
      </w:r>
    </w:p>
    <w:p w14:paraId="3043485C" w14:textId="77777777" w:rsidR="00224038" w:rsidRDefault="00224038" w:rsidP="00224038">
      <w:pPr>
        <w:pStyle w:val="ListParagraph"/>
        <w:spacing w:after="0"/>
        <w:ind w:left="1440"/>
        <w:rPr>
          <w:rFonts w:ascii="Times New Roman" w:hAnsi="Times New Roman"/>
          <w:color w:val="000000"/>
          <w:sz w:val="24"/>
          <w:szCs w:val="24"/>
        </w:rPr>
      </w:pPr>
    </w:p>
    <w:p w14:paraId="203BCC3D" w14:textId="77777777" w:rsidR="00224038" w:rsidRDefault="00224038" w:rsidP="00224038">
      <w:pPr>
        <w:pStyle w:val="ListParagraph"/>
        <w:numPr>
          <w:ilvl w:val="0"/>
          <w:numId w:val="23"/>
        </w:numPr>
        <w:autoSpaceDE w:val="0"/>
        <w:autoSpaceDN w:val="0"/>
        <w:adjustRightInd w:val="0"/>
        <w:spacing w:after="0"/>
        <w:ind w:left="2520" w:right="287"/>
        <w:rPr>
          <w:rFonts w:ascii="Times New Roman" w:hAnsi="Times New Roman"/>
          <w:color w:val="000000"/>
          <w:sz w:val="24"/>
          <w:szCs w:val="24"/>
        </w:rPr>
      </w:pPr>
      <w:r w:rsidRPr="00B61630">
        <w:rPr>
          <w:rFonts w:ascii="Times New Roman" w:hAnsi="Times New Roman"/>
          <w:color w:val="000000"/>
          <w:sz w:val="24"/>
          <w:szCs w:val="24"/>
        </w:rPr>
        <w:t>Best and final solicitations shall contain specifics on how the offers will be evaluated and outline the process that will be used to determine the successful proposer.</w:t>
      </w:r>
    </w:p>
    <w:p w14:paraId="3116F955" w14:textId="77777777" w:rsidR="00224038" w:rsidRDefault="00224038" w:rsidP="00224038">
      <w:pPr>
        <w:pStyle w:val="ListParagraph"/>
        <w:spacing w:after="0"/>
        <w:ind w:left="1440"/>
        <w:rPr>
          <w:rFonts w:ascii="Times New Roman" w:hAnsi="Times New Roman"/>
          <w:color w:val="000000"/>
          <w:sz w:val="24"/>
          <w:szCs w:val="24"/>
        </w:rPr>
      </w:pPr>
    </w:p>
    <w:p w14:paraId="5967FC0F" w14:textId="77777777" w:rsidR="00224038" w:rsidRDefault="00224038" w:rsidP="00224038">
      <w:pPr>
        <w:pStyle w:val="ListParagraph"/>
        <w:numPr>
          <w:ilvl w:val="0"/>
          <w:numId w:val="23"/>
        </w:numPr>
        <w:autoSpaceDE w:val="0"/>
        <w:autoSpaceDN w:val="0"/>
        <w:adjustRightInd w:val="0"/>
        <w:spacing w:after="0"/>
        <w:ind w:left="2520" w:right="287"/>
        <w:rPr>
          <w:rFonts w:ascii="Times New Roman" w:hAnsi="Times New Roman"/>
          <w:color w:val="000000"/>
          <w:sz w:val="24"/>
          <w:szCs w:val="24"/>
        </w:rPr>
      </w:pPr>
      <w:r w:rsidRPr="00B61630">
        <w:rPr>
          <w:rFonts w:ascii="Times New Roman" w:hAnsi="Times New Roman"/>
          <w:color w:val="000000"/>
          <w:sz w:val="24"/>
          <w:szCs w:val="24"/>
        </w:rPr>
        <w:t xml:space="preserve">The solicitation coordinator with respect to an ITB or the evaluation committee with respect to all other solicitation methods </w:t>
      </w:r>
      <w:r>
        <w:rPr>
          <w:rFonts w:ascii="Times New Roman" w:hAnsi="Times New Roman"/>
          <w:color w:val="000000"/>
          <w:sz w:val="24"/>
          <w:szCs w:val="24"/>
        </w:rPr>
        <w:t>may</w:t>
      </w:r>
      <w:r w:rsidRPr="00B61630">
        <w:rPr>
          <w:rFonts w:ascii="Times New Roman" w:hAnsi="Times New Roman"/>
          <w:color w:val="000000"/>
          <w:sz w:val="24"/>
          <w:szCs w:val="24"/>
        </w:rPr>
        <w:t xml:space="preserve"> evaluate submissions of the BAFO and rescore the original response based entirely on the content of the BAFO submission.</w:t>
      </w:r>
    </w:p>
    <w:p w14:paraId="053D9E8C" w14:textId="77777777" w:rsidR="00224038" w:rsidRDefault="00224038" w:rsidP="00224038">
      <w:pPr>
        <w:pStyle w:val="ListParagraph"/>
        <w:spacing w:after="0"/>
        <w:ind w:left="1440"/>
        <w:rPr>
          <w:rFonts w:ascii="Times New Roman" w:hAnsi="Times New Roman"/>
          <w:color w:val="000000"/>
          <w:sz w:val="24"/>
          <w:szCs w:val="24"/>
        </w:rPr>
      </w:pPr>
    </w:p>
    <w:p w14:paraId="27F82532" w14:textId="77777777" w:rsidR="00224038" w:rsidRDefault="00224038" w:rsidP="00224038">
      <w:pPr>
        <w:pStyle w:val="ListParagraph"/>
        <w:numPr>
          <w:ilvl w:val="0"/>
          <w:numId w:val="23"/>
        </w:numPr>
        <w:tabs>
          <w:tab w:val="left" w:pos="720"/>
        </w:tabs>
        <w:autoSpaceDE w:val="0"/>
        <w:autoSpaceDN w:val="0"/>
        <w:adjustRightInd w:val="0"/>
        <w:spacing w:after="0"/>
        <w:ind w:left="2520" w:right="287"/>
        <w:rPr>
          <w:rFonts w:ascii="Times New Roman" w:hAnsi="Times New Roman"/>
          <w:color w:val="000000"/>
          <w:sz w:val="24"/>
          <w:szCs w:val="24"/>
        </w:rPr>
      </w:pPr>
      <w:r w:rsidRPr="00B61630">
        <w:rPr>
          <w:rFonts w:ascii="Times New Roman" w:hAnsi="Times New Roman"/>
          <w:color w:val="000000"/>
          <w:sz w:val="24"/>
          <w:szCs w:val="24"/>
        </w:rPr>
        <w:t xml:space="preserve">Respondents are not required to submit a BAFO and may submit a written response stating that their response remains as originally submitted. </w:t>
      </w:r>
    </w:p>
    <w:p w14:paraId="75B7BBD0" w14:textId="77777777" w:rsidR="00224038" w:rsidRDefault="00224038" w:rsidP="00224038">
      <w:pPr>
        <w:pStyle w:val="ListParagraph"/>
        <w:spacing w:after="0"/>
        <w:ind w:left="1440"/>
        <w:rPr>
          <w:rFonts w:ascii="Times New Roman" w:hAnsi="Times New Roman"/>
          <w:color w:val="000000"/>
          <w:sz w:val="24"/>
          <w:szCs w:val="24"/>
        </w:rPr>
      </w:pPr>
    </w:p>
    <w:p w14:paraId="24AD13CC" w14:textId="77777777" w:rsidR="00224038" w:rsidRDefault="00224038" w:rsidP="00224038">
      <w:pPr>
        <w:pStyle w:val="ListParagraph"/>
        <w:numPr>
          <w:ilvl w:val="0"/>
          <w:numId w:val="23"/>
        </w:numPr>
        <w:autoSpaceDE w:val="0"/>
        <w:autoSpaceDN w:val="0"/>
        <w:adjustRightInd w:val="0"/>
        <w:spacing w:after="0"/>
        <w:ind w:left="2520" w:right="287"/>
        <w:rPr>
          <w:rFonts w:ascii="Times New Roman" w:hAnsi="Times New Roman"/>
          <w:color w:val="000000"/>
          <w:sz w:val="24"/>
          <w:szCs w:val="24"/>
        </w:rPr>
      </w:pPr>
      <w:r w:rsidRPr="00B61630">
        <w:rPr>
          <w:rFonts w:ascii="Times New Roman" w:hAnsi="Times New Roman"/>
          <w:color w:val="000000"/>
          <w:sz w:val="24"/>
          <w:szCs w:val="24"/>
        </w:rPr>
        <w:t xml:space="preserve">Requests for best and final offers shall not identify either the current rank of any of the respondents or the lowest costs currently proposed. </w:t>
      </w:r>
    </w:p>
    <w:p w14:paraId="1EDD4F0E" w14:textId="77777777" w:rsidR="00224038" w:rsidRDefault="00224038" w:rsidP="00224038">
      <w:pPr>
        <w:pStyle w:val="ListParagraph"/>
        <w:spacing w:after="0"/>
        <w:ind w:left="1440"/>
        <w:rPr>
          <w:rFonts w:ascii="Times New Roman" w:hAnsi="Times New Roman"/>
          <w:color w:val="000000"/>
          <w:sz w:val="24"/>
          <w:szCs w:val="24"/>
        </w:rPr>
      </w:pPr>
    </w:p>
    <w:p w14:paraId="2B2E8CAD" w14:textId="77777777" w:rsidR="00224038" w:rsidRDefault="00224038" w:rsidP="00224038">
      <w:pPr>
        <w:pStyle w:val="ListParagraph"/>
        <w:numPr>
          <w:ilvl w:val="0"/>
          <w:numId w:val="23"/>
        </w:numPr>
        <w:autoSpaceDE w:val="0"/>
        <w:autoSpaceDN w:val="0"/>
        <w:adjustRightInd w:val="0"/>
        <w:spacing w:after="0"/>
        <w:ind w:left="2520" w:right="287"/>
        <w:rPr>
          <w:rFonts w:ascii="Times New Roman" w:hAnsi="Times New Roman"/>
          <w:color w:val="000000"/>
          <w:sz w:val="24"/>
          <w:szCs w:val="24"/>
        </w:rPr>
      </w:pPr>
      <w:r>
        <w:rPr>
          <w:rFonts w:ascii="Times New Roman" w:hAnsi="Times New Roman"/>
          <w:color w:val="000000"/>
          <w:sz w:val="24"/>
          <w:szCs w:val="24"/>
        </w:rPr>
        <w:t>Respondents</w:t>
      </w:r>
      <w:r w:rsidRPr="00B61630">
        <w:rPr>
          <w:rFonts w:ascii="Times New Roman" w:hAnsi="Times New Roman"/>
          <w:color w:val="000000"/>
          <w:sz w:val="24"/>
          <w:szCs w:val="24"/>
        </w:rPr>
        <w:t xml:space="preserve"> may be requested to make an oral presentation regarding their BAFO. </w:t>
      </w:r>
    </w:p>
    <w:p w14:paraId="33D7925A" w14:textId="77777777" w:rsidR="00224038" w:rsidRDefault="00224038" w:rsidP="00224038">
      <w:pPr>
        <w:pStyle w:val="ListParagraph"/>
        <w:spacing w:after="0"/>
        <w:rPr>
          <w:rFonts w:ascii="Times New Roman" w:hAnsi="Times New Roman"/>
          <w:color w:val="000000"/>
          <w:sz w:val="24"/>
          <w:szCs w:val="24"/>
        </w:rPr>
      </w:pPr>
    </w:p>
    <w:p w14:paraId="701667CD" w14:textId="77777777" w:rsidR="00224038" w:rsidRDefault="00224038" w:rsidP="00224038">
      <w:pPr>
        <w:pStyle w:val="ListParagraph"/>
        <w:numPr>
          <w:ilvl w:val="0"/>
          <w:numId w:val="23"/>
        </w:numPr>
        <w:autoSpaceDE w:val="0"/>
        <w:autoSpaceDN w:val="0"/>
        <w:adjustRightInd w:val="0"/>
        <w:spacing w:after="0"/>
        <w:ind w:left="2520" w:right="287"/>
        <w:rPr>
          <w:rFonts w:ascii="Times New Roman" w:hAnsi="Times New Roman"/>
          <w:color w:val="000000"/>
          <w:sz w:val="24"/>
          <w:szCs w:val="24"/>
        </w:rPr>
      </w:pPr>
      <w:r w:rsidRPr="00B61630">
        <w:rPr>
          <w:rFonts w:ascii="Times New Roman" w:hAnsi="Times New Roman"/>
          <w:color w:val="000000"/>
          <w:sz w:val="24"/>
          <w:szCs w:val="24"/>
        </w:rPr>
        <w:t xml:space="preserve">The solicitation coordinator will have full discretion to accept or reject any information submitted in a BAFO. </w:t>
      </w:r>
    </w:p>
    <w:p w14:paraId="26990CE6" w14:textId="77777777" w:rsidR="00224038" w:rsidRDefault="00224038" w:rsidP="00224038">
      <w:pPr>
        <w:autoSpaceDE w:val="0"/>
        <w:autoSpaceDN w:val="0"/>
        <w:adjustRightInd w:val="0"/>
        <w:spacing w:after="0"/>
        <w:ind w:left="287" w:right="287"/>
        <w:rPr>
          <w:rFonts w:ascii="Times New Roman" w:hAnsi="Times New Roman"/>
          <w:color w:val="000000"/>
          <w:sz w:val="24"/>
          <w:szCs w:val="24"/>
        </w:rPr>
      </w:pPr>
    </w:p>
    <w:p w14:paraId="58909CE9" w14:textId="77777777" w:rsidR="00224038" w:rsidRDefault="00224038" w:rsidP="00224038">
      <w:pPr>
        <w:autoSpaceDE w:val="0"/>
        <w:autoSpaceDN w:val="0"/>
        <w:adjustRightInd w:val="0"/>
        <w:spacing w:after="0"/>
        <w:ind w:left="2160" w:right="287"/>
        <w:rPr>
          <w:rFonts w:ascii="Times New Roman" w:hAnsi="Times New Roman"/>
          <w:i/>
          <w:color w:val="000000"/>
          <w:sz w:val="24"/>
          <w:szCs w:val="24"/>
        </w:rPr>
      </w:pPr>
      <w:r w:rsidRPr="00B61630">
        <w:rPr>
          <w:rFonts w:ascii="Times New Roman" w:hAnsi="Times New Roman"/>
          <w:i/>
          <w:color w:val="000000"/>
          <w:sz w:val="24"/>
          <w:szCs w:val="24"/>
        </w:rPr>
        <w:t>5.12.</w:t>
      </w:r>
      <w:r>
        <w:rPr>
          <w:rFonts w:ascii="Times New Roman" w:hAnsi="Times New Roman"/>
          <w:i/>
          <w:color w:val="000000"/>
          <w:sz w:val="24"/>
          <w:szCs w:val="24"/>
        </w:rPr>
        <w:t>3</w:t>
      </w:r>
      <w:r w:rsidRPr="00B61630">
        <w:rPr>
          <w:rFonts w:ascii="Times New Roman" w:hAnsi="Times New Roman"/>
          <w:i/>
          <w:color w:val="000000"/>
          <w:sz w:val="24"/>
          <w:szCs w:val="24"/>
        </w:rPr>
        <w:t>.3.</w:t>
      </w:r>
      <w:r w:rsidRPr="00B61630">
        <w:rPr>
          <w:rFonts w:ascii="Times New Roman" w:hAnsi="Times New Roman"/>
          <w:i/>
          <w:color w:val="000000"/>
          <w:sz w:val="24"/>
          <w:szCs w:val="24"/>
        </w:rPr>
        <w:tab/>
        <w:t>Scoring of BAFOs.</w:t>
      </w:r>
    </w:p>
    <w:p w14:paraId="3EE069D1" w14:textId="77777777" w:rsidR="00224038" w:rsidRDefault="00224038" w:rsidP="00224038">
      <w:pPr>
        <w:autoSpaceDE w:val="0"/>
        <w:autoSpaceDN w:val="0"/>
        <w:adjustRightInd w:val="0"/>
        <w:spacing w:after="0"/>
        <w:ind w:left="287" w:right="287"/>
        <w:rPr>
          <w:rFonts w:ascii="Times New Roman" w:hAnsi="Times New Roman"/>
          <w:color w:val="000000"/>
          <w:sz w:val="24"/>
          <w:szCs w:val="24"/>
        </w:rPr>
      </w:pPr>
    </w:p>
    <w:p w14:paraId="4248423B" w14:textId="77777777" w:rsidR="00224038" w:rsidRDefault="00224038" w:rsidP="00224038">
      <w:pPr>
        <w:pStyle w:val="ListParagraph"/>
        <w:numPr>
          <w:ilvl w:val="0"/>
          <w:numId w:val="24"/>
        </w:numPr>
        <w:autoSpaceDE w:val="0"/>
        <w:autoSpaceDN w:val="0"/>
        <w:adjustRightInd w:val="0"/>
        <w:spacing w:after="0"/>
        <w:ind w:left="2520" w:right="287"/>
        <w:rPr>
          <w:rFonts w:ascii="Times New Roman" w:hAnsi="Times New Roman"/>
          <w:color w:val="000000"/>
          <w:sz w:val="24"/>
          <w:szCs w:val="24"/>
        </w:rPr>
      </w:pPr>
      <w:r w:rsidRPr="00B61630">
        <w:rPr>
          <w:rFonts w:ascii="Times New Roman" w:hAnsi="Times New Roman"/>
          <w:color w:val="000000"/>
          <w:sz w:val="24"/>
          <w:szCs w:val="24"/>
        </w:rPr>
        <w:t xml:space="preserve">The solicitation coordinator, should score the responses after receipt of the BAFO responses. </w:t>
      </w:r>
    </w:p>
    <w:p w14:paraId="692199F6" w14:textId="77777777" w:rsidR="00224038" w:rsidRDefault="00224038" w:rsidP="00224038">
      <w:pPr>
        <w:autoSpaceDE w:val="0"/>
        <w:autoSpaceDN w:val="0"/>
        <w:adjustRightInd w:val="0"/>
        <w:spacing w:after="0"/>
        <w:ind w:left="1800" w:right="287"/>
        <w:rPr>
          <w:rFonts w:ascii="Times New Roman" w:hAnsi="Times New Roman"/>
          <w:color w:val="000000"/>
          <w:sz w:val="24"/>
          <w:szCs w:val="24"/>
        </w:rPr>
      </w:pPr>
    </w:p>
    <w:p w14:paraId="491C6BFA" w14:textId="17374D75" w:rsidR="00224038" w:rsidRDefault="00224038" w:rsidP="00224038">
      <w:pPr>
        <w:pStyle w:val="ListParagraph"/>
        <w:numPr>
          <w:ilvl w:val="0"/>
          <w:numId w:val="24"/>
        </w:numPr>
        <w:autoSpaceDE w:val="0"/>
        <w:autoSpaceDN w:val="0"/>
        <w:adjustRightInd w:val="0"/>
        <w:spacing w:after="0"/>
        <w:ind w:left="2520" w:right="287"/>
        <w:rPr>
          <w:rFonts w:ascii="Times New Roman" w:hAnsi="Times New Roman"/>
          <w:color w:val="000000"/>
          <w:sz w:val="24"/>
          <w:szCs w:val="24"/>
        </w:rPr>
      </w:pPr>
      <w:r w:rsidRPr="00B61630">
        <w:rPr>
          <w:rFonts w:ascii="Times New Roman" w:hAnsi="Times New Roman"/>
          <w:color w:val="000000"/>
          <w:sz w:val="24"/>
          <w:szCs w:val="24"/>
        </w:rPr>
        <w:t>All scoring worksheets (</w:t>
      </w:r>
      <w:r>
        <w:rPr>
          <w:rFonts w:ascii="Times New Roman" w:hAnsi="Times New Roman"/>
          <w:color w:val="000000"/>
          <w:sz w:val="24"/>
          <w:szCs w:val="24"/>
        </w:rPr>
        <w:t xml:space="preserve">e.g., </w:t>
      </w:r>
      <w:r w:rsidRPr="00B61630">
        <w:rPr>
          <w:rFonts w:ascii="Times New Roman" w:hAnsi="Times New Roman"/>
          <w:color w:val="000000"/>
          <w:sz w:val="24"/>
          <w:szCs w:val="24"/>
        </w:rPr>
        <w:t>original evaluation scores, best and final scores</w:t>
      </w:r>
      <w:r>
        <w:rPr>
          <w:rFonts w:ascii="Times New Roman" w:hAnsi="Times New Roman"/>
          <w:color w:val="000000"/>
          <w:sz w:val="24"/>
          <w:szCs w:val="24"/>
        </w:rPr>
        <w:t>, etc.</w:t>
      </w:r>
      <w:r w:rsidRPr="00B61630">
        <w:rPr>
          <w:rFonts w:ascii="Times New Roman" w:hAnsi="Times New Roman"/>
          <w:color w:val="000000"/>
          <w:sz w:val="24"/>
          <w:szCs w:val="24"/>
        </w:rPr>
        <w:t>) should be retained for inclusion in the procurement file. Scores for the BAFO responses should be entered into a new score sheet/summary worksheet by the solicitation coordinator.</w:t>
      </w:r>
    </w:p>
    <w:p w14:paraId="3FA33821" w14:textId="77777777" w:rsidR="00643E83" w:rsidRPr="00643E83" w:rsidRDefault="00643E83" w:rsidP="00643E83">
      <w:pPr>
        <w:autoSpaceDE w:val="0"/>
        <w:autoSpaceDN w:val="0"/>
        <w:adjustRightInd w:val="0"/>
        <w:spacing w:after="0"/>
        <w:ind w:right="287"/>
        <w:rPr>
          <w:rFonts w:ascii="Times New Roman" w:hAnsi="Times New Roman"/>
          <w:color w:val="000000"/>
          <w:sz w:val="24"/>
          <w:szCs w:val="24"/>
        </w:rPr>
      </w:pPr>
    </w:p>
    <w:p w14:paraId="759B2E60" w14:textId="77777777" w:rsidR="00643E83" w:rsidRDefault="00643E83" w:rsidP="00643E83">
      <w:pPr>
        <w:spacing w:after="0" w:line="240" w:lineRule="auto"/>
        <w:rPr>
          <w:rFonts w:ascii="Times New Roman" w:hAnsi="Times New Roman"/>
          <w:sz w:val="24"/>
          <w:szCs w:val="24"/>
        </w:rPr>
      </w:pPr>
      <w:r w:rsidRPr="00B61630">
        <w:rPr>
          <w:rFonts w:ascii="Times New Roman" w:hAnsi="Times New Roman"/>
          <w:sz w:val="24"/>
          <w:szCs w:val="24"/>
        </w:rPr>
        <w:t>5.13.</w:t>
      </w:r>
      <w:r w:rsidRPr="00B61630">
        <w:rPr>
          <w:rFonts w:ascii="Times New Roman" w:hAnsi="Times New Roman"/>
          <w:sz w:val="24"/>
          <w:szCs w:val="24"/>
        </w:rPr>
        <w:tab/>
      </w:r>
      <w:r w:rsidRPr="00B61630">
        <w:rPr>
          <w:rFonts w:ascii="Times New Roman" w:hAnsi="Times New Roman"/>
          <w:i/>
          <w:sz w:val="24"/>
          <w:szCs w:val="24"/>
        </w:rPr>
        <w:t>Notice of Intent to Award</w:t>
      </w:r>
      <w:r w:rsidRPr="00B61630">
        <w:rPr>
          <w:rFonts w:ascii="Times New Roman" w:hAnsi="Times New Roman"/>
          <w:sz w:val="24"/>
          <w:szCs w:val="24"/>
        </w:rPr>
        <w:t>.</w:t>
      </w:r>
    </w:p>
    <w:p w14:paraId="5D4F1FBF" w14:textId="77777777" w:rsidR="00643E83" w:rsidRDefault="00643E83" w:rsidP="00643E83">
      <w:pPr>
        <w:spacing w:after="0"/>
        <w:ind w:left="720"/>
        <w:rPr>
          <w:rFonts w:ascii="Times New Roman" w:hAnsi="Times New Roman"/>
          <w:sz w:val="24"/>
          <w:szCs w:val="24"/>
        </w:rPr>
      </w:pPr>
    </w:p>
    <w:p w14:paraId="3F81BA6E" w14:textId="77777777" w:rsidR="00643E83" w:rsidRDefault="00643E83" w:rsidP="00643E83">
      <w:pPr>
        <w:spacing w:after="0"/>
        <w:ind w:left="1440"/>
        <w:rPr>
          <w:rFonts w:ascii="Times New Roman" w:hAnsi="Times New Roman"/>
          <w:i/>
          <w:sz w:val="24"/>
          <w:szCs w:val="24"/>
        </w:rPr>
      </w:pPr>
      <w:r w:rsidRPr="00B61630">
        <w:rPr>
          <w:rFonts w:ascii="Times New Roman" w:hAnsi="Times New Roman"/>
          <w:bCs/>
          <w:i/>
          <w:sz w:val="24"/>
          <w:szCs w:val="24"/>
        </w:rPr>
        <w:t>5.13.1.</w:t>
      </w:r>
      <w:r w:rsidRPr="00B61630">
        <w:rPr>
          <w:rFonts w:ascii="Times New Roman" w:hAnsi="Times New Roman"/>
          <w:bCs/>
          <w:i/>
          <w:sz w:val="24"/>
          <w:szCs w:val="24"/>
        </w:rPr>
        <w:tab/>
      </w:r>
      <w:r w:rsidRPr="00B61630">
        <w:rPr>
          <w:rFonts w:ascii="Times New Roman" w:hAnsi="Times New Roman"/>
          <w:bCs/>
          <w:i/>
          <w:sz w:val="24"/>
          <w:szCs w:val="24"/>
        </w:rPr>
        <w:tab/>
        <w:t>Recommendation and Award.</w:t>
      </w:r>
      <w:r w:rsidRPr="00B61630">
        <w:rPr>
          <w:rFonts w:ascii="Times New Roman" w:hAnsi="Times New Roman"/>
          <w:i/>
          <w:sz w:val="24"/>
          <w:szCs w:val="24"/>
        </w:rPr>
        <w:t xml:space="preserve"> </w:t>
      </w:r>
    </w:p>
    <w:p w14:paraId="6ED9D1D8" w14:textId="77777777" w:rsidR="00643E83" w:rsidRDefault="00643E83" w:rsidP="00643E83">
      <w:pPr>
        <w:spacing w:after="0"/>
        <w:ind w:left="1440"/>
        <w:rPr>
          <w:rFonts w:ascii="Times New Roman" w:hAnsi="Times New Roman"/>
          <w:i/>
          <w:sz w:val="24"/>
          <w:szCs w:val="24"/>
        </w:rPr>
      </w:pPr>
    </w:p>
    <w:p w14:paraId="35543B0A" w14:textId="77777777" w:rsidR="00643E83" w:rsidRDefault="00643E83" w:rsidP="00643E83">
      <w:pPr>
        <w:spacing w:after="0"/>
        <w:ind w:left="1440"/>
        <w:rPr>
          <w:rFonts w:ascii="Times New Roman" w:hAnsi="Times New Roman"/>
          <w:sz w:val="24"/>
          <w:szCs w:val="24"/>
        </w:rPr>
      </w:pPr>
      <w:r>
        <w:rPr>
          <w:rFonts w:ascii="Times New Roman" w:hAnsi="Times New Roman"/>
          <w:sz w:val="24"/>
          <w:szCs w:val="24"/>
        </w:rPr>
        <w:t xml:space="preserve">All contract awards should be on terms and conditions in the best interests of the State.  </w:t>
      </w:r>
      <w:r w:rsidRPr="00B61630">
        <w:rPr>
          <w:rFonts w:ascii="Times New Roman" w:hAnsi="Times New Roman"/>
          <w:sz w:val="24"/>
          <w:szCs w:val="24"/>
        </w:rPr>
        <w:t>Upon completion of the evaluation and any negotiations, responses will be ranked according to the total score assigned to each, in descending order. The respondent with the lowest cost of the responsive and responsi</w:t>
      </w:r>
      <w:r>
        <w:rPr>
          <w:rFonts w:ascii="Times New Roman" w:hAnsi="Times New Roman"/>
          <w:sz w:val="24"/>
          <w:szCs w:val="24"/>
        </w:rPr>
        <w:t>ble</w:t>
      </w:r>
      <w:r w:rsidRPr="00B61630">
        <w:rPr>
          <w:rFonts w:ascii="Times New Roman" w:hAnsi="Times New Roman"/>
          <w:sz w:val="24"/>
          <w:szCs w:val="24"/>
        </w:rPr>
        <w:t xml:space="preserve"> respondent with respect to an ITB, or the highest rated </w:t>
      </w:r>
      <w:r>
        <w:rPr>
          <w:rFonts w:ascii="Times New Roman" w:hAnsi="Times New Roman"/>
          <w:sz w:val="24"/>
          <w:szCs w:val="24"/>
        </w:rPr>
        <w:t xml:space="preserve">evaluation </w:t>
      </w:r>
      <w:r w:rsidRPr="00B61630">
        <w:rPr>
          <w:rFonts w:ascii="Times New Roman" w:hAnsi="Times New Roman"/>
          <w:sz w:val="24"/>
          <w:szCs w:val="24"/>
        </w:rPr>
        <w:t>response, with respect to an RFP</w:t>
      </w:r>
      <w:r>
        <w:rPr>
          <w:rFonts w:ascii="Times New Roman" w:hAnsi="Times New Roman"/>
          <w:sz w:val="24"/>
          <w:szCs w:val="24"/>
        </w:rPr>
        <w:t>,</w:t>
      </w:r>
      <w:r w:rsidRPr="00B61630">
        <w:rPr>
          <w:rFonts w:ascii="Times New Roman" w:hAnsi="Times New Roman"/>
          <w:sz w:val="24"/>
          <w:szCs w:val="24"/>
        </w:rPr>
        <w:t xml:space="preserve"> is the respondent who should be recommended for award. The solicitation coordinator, with respect to an ITB, or the evaluation committee, with respect to all other solicitation methods, should send their recommendation, together with all working documentation, to the Chief Procurement Officer or his or her designee. </w:t>
      </w:r>
    </w:p>
    <w:p w14:paraId="7B69B3F0" w14:textId="77777777" w:rsidR="00643E83" w:rsidRDefault="00643E83" w:rsidP="00643E83">
      <w:pPr>
        <w:spacing w:after="0"/>
        <w:ind w:left="1440"/>
        <w:rPr>
          <w:rFonts w:ascii="Times New Roman" w:hAnsi="Times New Roman"/>
          <w:sz w:val="24"/>
          <w:szCs w:val="24"/>
        </w:rPr>
      </w:pPr>
      <w:r w:rsidRPr="00B61630">
        <w:rPr>
          <w:rFonts w:ascii="Times New Roman" w:hAnsi="Times New Roman"/>
          <w:sz w:val="24"/>
          <w:szCs w:val="24"/>
        </w:rPr>
        <w:t xml:space="preserve">The recommendation should be reduced to writing and include the reasons for selecting the respondent and should include any complete score sheets or pricing matrixes used in the award. The apparent </w:t>
      </w:r>
      <w:r>
        <w:rPr>
          <w:rFonts w:ascii="Times New Roman" w:hAnsi="Times New Roman"/>
          <w:sz w:val="24"/>
          <w:szCs w:val="24"/>
        </w:rPr>
        <w:t>awarded respondent</w:t>
      </w:r>
      <w:r w:rsidRPr="00B61630">
        <w:rPr>
          <w:rFonts w:ascii="Times New Roman" w:hAnsi="Times New Roman"/>
          <w:sz w:val="24"/>
          <w:szCs w:val="24"/>
        </w:rPr>
        <w:t xml:space="preserve"> will be contacted in writing by the </w:t>
      </w:r>
      <w:r>
        <w:rPr>
          <w:rFonts w:ascii="Times New Roman" w:hAnsi="Times New Roman"/>
          <w:sz w:val="24"/>
          <w:szCs w:val="24"/>
        </w:rPr>
        <w:t>Central Procurement Office</w:t>
      </w:r>
      <w:r w:rsidRPr="00B61630">
        <w:rPr>
          <w:rFonts w:ascii="Times New Roman" w:hAnsi="Times New Roman"/>
          <w:sz w:val="24"/>
          <w:szCs w:val="24"/>
        </w:rPr>
        <w:t xml:space="preserve"> in the form of a</w:t>
      </w:r>
      <w:r>
        <w:rPr>
          <w:rFonts w:ascii="Times New Roman" w:hAnsi="Times New Roman"/>
          <w:sz w:val="24"/>
          <w:szCs w:val="24"/>
        </w:rPr>
        <w:t xml:space="preserve"> notice of an</w:t>
      </w:r>
      <w:r w:rsidRPr="00B61630">
        <w:rPr>
          <w:rFonts w:ascii="Times New Roman" w:hAnsi="Times New Roman"/>
          <w:sz w:val="24"/>
          <w:szCs w:val="24"/>
        </w:rPr>
        <w:t xml:space="preserve"> intent to award</w:t>
      </w:r>
      <w:r>
        <w:rPr>
          <w:rFonts w:ascii="Times New Roman" w:hAnsi="Times New Roman"/>
          <w:sz w:val="24"/>
          <w:szCs w:val="24"/>
        </w:rPr>
        <w:t xml:space="preserve"> and protest procedures</w:t>
      </w:r>
      <w:r w:rsidRPr="00B61630">
        <w:rPr>
          <w:rFonts w:ascii="Times New Roman" w:hAnsi="Times New Roman"/>
          <w:sz w:val="24"/>
          <w:szCs w:val="24"/>
        </w:rPr>
        <w:t xml:space="preserve">. </w:t>
      </w:r>
    </w:p>
    <w:p w14:paraId="2128FF11" w14:textId="77777777" w:rsidR="00643E83" w:rsidRDefault="00643E83" w:rsidP="00643E83">
      <w:pPr>
        <w:spacing w:after="0"/>
        <w:ind w:left="1440"/>
        <w:rPr>
          <w:rFonts w:ascii="Times New Roman" w:hAnsi="Times New Roman"/>
          <w:sz w:val="24"/>
          <w:szCs w:val="24"/>
        </w:rPr>
      </w:pPr>
    </w:p>
    <w:p w14:paraId="3CCDF2D6" w14:textId="77777777" w:rsidR="00643E83" w:rsidRDefault="00643E83" w:rsidP="00643E83">
      <w:pPr>
        <w:spacing w:after="0"/>
        <w:ind w:left="1440"/>
        <w:rPr>
          <w:rFonts w:ascii="Times New Roman" w:hAnsi="Times New Roman"/>
          <w:i/>
          <w:sz w:val="24"/>
          <w:szCs w:val="24"/>
        </w:rPr>
      </w:pPr>
      <w:r w:rsidRPr="008E6BF1">
        <w:rPr>
          <w:rFonts w:ascii="Times New Roman" w:hAnsi="Times New Roman"/>
          <w:i/>
          <w:sz w:val="24"/>
          <w:szCs w:val="24"/>
        </w:rPr>
        <w:t>5.13.2.</w:t>
      </w:r>
      <w:r w:rsidRPr="008E6BF1">
        <w:rPr>
          <w:rFonts w:ascii="Times New Roman" w:hAnsi="Times New Roman"/>
          <w:i/>
          <w:sz w:val="24"/>
          <w:szCs w:val="24"/>
        </w:rPr>
        <w:tab/>
      </w:r>
      <w:r w:rsidRPr="008E6BF1">
        <w:rPr>
          <w:rFonts w:ascii="Times New Roman" w:hAnsi="Times New Roman"/>
          <w:i/>
          <w:sz w:val="24"/>
          <w:szCs w:val="24"/>
        </w:rPr>
        <w:tab/>
        <w:t>Tied Responses – Resolution.</w:t>
      </w:r>
    </w:p>
    <w:p w14:paraId="43E9D668" w14:textId="77777777" w:rsidR="00643E83" w:rsidRDefault="00643E83" w:rsidP="00643E83">
      <w:pPr>
        <w:spacing w:after="0"/>
        <w:ind w:left="1440"/>
        <w:rPr>
          <w:rFonts w:ascii="Times New Roman" w:hAnsi="Times New Roman"/>
          <w:sz w:val="24"/>
          <w:szCs w:val="24"/>
        </w:rPr>
      </w:pPr>
    </w:p>
    <w:p w14:paraId="7CD32560" w14:textId="77777777" w:rsidR="00643E83" w:rsidRDefault="00643E83" w:rsidP="00643E83">
      <w:pPr>
        <w:spacing w:after="0" w:line="275" w:lineRule="auto"/>
        <w:ind w:left="1440" w:right="358"/>
        <w:rPr>
          <w:rFonts w:ascii="Times New Roman" w:eastAsia="Times New Roman" w:hAnsi="Times New Roman"/>
          <w:sz w:val="24"/>
          <w:szCs w:val="24"/>
        </w:rPr>
      </w:pPr>
      <w:r>
        <w:rPr>
          <w:rFonts w:ascii="Times New Roman" w:eastAsia="Times New Roman" w:hAnsi="Times New Roman"/>
          <w:sz w:val="24"/>
          <w:szCs w:val="24"/>
        </w:rPr>
        <w:t>A tie</w:t>
      </w:r>
      <w:r>
        <w:rPr>
          <w:rFonts w:ascii="Times New Roman" w:eastAsia="Times New Roman" w:hAnsi="Times New Roman"/>
          <w:spacing w:val="-1"/>
          <w:sz w:val="24"/>
          <w:szCs w:val="24"/>
        </w:rPr>
        <w:t xml:space="preserve"> e</w:t>
      </w:r>
      <w:r>
        <w:rPr>
          <w:rFonts w:ascii="Times New Roman" w:eastAsia="Times New Roman" w:hAnsi="Times New Roman"/>
          <w:spacing w:val="2"/>
          <w:sz w:val="24"/>
          <w:szCs w:val="24"/>
        </w:rPr>
        <w:t>x</w:t>
      </w:r>
      <w:r>
        <w:rPr>
          <w:rFonts w:ascii="Times New Roman" w:eastAsia="Times New Roman" w:hAnsi="Times New Roman"/>
          <w:sz w:val="24"/>
          <w:szCs w:val="24"/>
        </w:rPr>
        <w:t>ists wh</w:t>
      </w:r>
      <w:r>
        <w:rPr>
          <w:rFonts w:ascii="Times New Roman" w:eastAsia="Times New Roman" w:hAnsi="Times New Roman"/>
          <w:spacing w:val="-1"/>
          <w:sz w:val="24"/>
          <w:szCs w:val="24"/>
        </w:rPr>
        <w:t>e</w:t>
      </w:r>
      <w:r>
        <w:rPr>
          <w:rFonts w:ascii="Times New Roman" w:eastAsia="Times New Roman" w:hAnsi="Times New Roman"/>
          <w:sz w:val="24"/>
          <w:szCs w:val="24"/>
        </w:rPr>
        <w:t>n two or</w:t>
      </w:r>
      <w:r>
        <w:rPr>
          <w:rFonts w:ascii="Times New Roman" w:eastAsia="Times New Roman" w:hAnsi="Times New Roman"/>
          <w:spacing w:val="-1"/>
          <w:sz w:val="24"/>
          <w:szCs w:val="24"/>
        </w:rPr>
        <w:t xml:space="preserve"> </w:t>
      </w:r>
      <w:r>
        <w:rPr>
          <w:rFonts w:ascii="Times New Roman" w:eastAsia="Times New Roman" w:hAnsi="Times New Roman"/>
          <w:sz w:val="24"/>
          <w:szCs w:val="24"/>
        </w:rPr>
        <w:t>mo</w:t>
      </w:r>
      <w:r>
        <w:rPr>
          <w:rFonts w:ascii="Times New Roman" w:eastAsia="Times New Roman" w:hAnsi="Times New Roman"/>
          <w:spacing w:val="-1"/>
          <w:sz w:val="24"/>
          <w:szCs w:val="24"/>
        </w:rPr>
        <w:t>r</w:t>
      </w:r>
      <w:r>
        <w:rPr>
          <w:rFonts w:ascii="Times New Roman" w:eastAsia="Times New Roman" w:hAnsi="Times New Roman"/>
          <w:sz w:val="24"/>
          <w:szCs w:val="24"/>
        </w:rPr>
        <w:t>e</w:t>
      </w:r>
      <w:r>
        <w:rPr>
          <w:rFonts w:ascii="Times New Roman" w:eastAsia="Times New Roman" w:hAnsi="Times New Roman"/>
          <w:spacing w:val="-1"/>
          <w:sz w:val="24"/>
          <w:szCs w:val="24"/>
        </w:rPr>
        <w:t xml:space="preserve"> re</w:t>
      </w:r>
      <w:r>
        <w:rPr>
          <w:rFonts w:ascii="Times New Roman" w:eastAsia="Times New Roman" w:hAnsi="Times New Roman"/>
          <w:sz w:val="24"/>
          <w:szCs w:val="24"/>
        </w:rPr>
        <w:t>spon</w:t>
      </w:r>
      <w:r>
        <w:rPr>
          <w:rFonts w:ascii="Times New Roman" w:eastAsia="Times New Roman" w:hAnsi="Times New Roman"/>
          <w:spacing w:val="2"/>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nts o</w:t>
      </w:r>
      <w:r>
        <w:rPr>
          <w:rFonts w:ascii="Times New Roman" w:eastAsia="Times New Roman" w:hAnsi="Times New Roman"/>
          <w:spacing w:val="-1"/>
          <w:sz w:val="24"/>
          <w:szCs w:val="24"/>
        </w:rPr>
        <w:t>ff</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2"/>
          <w:sz w:val="24"/>
          <w:szCs w:val="24"/>
        </w:rPr>
        <w:t xml:space="preserve"> </w:t>
      </w:r>
      <w:r>
        <w:rPr>
          <w:rFonts w:ascii="Times New Roman" w:eastAsia="Times New Roman" w:hAnsi="Times New Roman"/>
          <w:sz w:val="24"/>
          <w:szCs w:val="24"/>
        </w:rPr>
        <w:t>goods or</w:t>
      </w:r>
      <w:r>
        <w:rPr>
          <w:rFonts w:ascii="Times New Roman" w:eastAsia="Times New Roman" w:hAnsi="Times New Roman"/>
          <w:spacing w:val="-1"/>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er</w:t>
      </w:r>
      <w:r>
        <w:rPr>
          <w:rFonts w:ascii="Times New Roman" w:eastAsia="Times New Roman" w:hAnsi="Times New Roman"/>
          <w:sz w:val="24"/>
          <w:szCs w:val="24"/>
        </w:rPr>
        <w:t>vi</w:t>
      </w:r>
      <w:r>
        <w:rPr>
          <w:rFonts w:ascii="Times New Roman" w:eastAsia="Times New Roman" w:hAnsi="Times New Roman"/>
          <w:spacing w:val="-1"/>
          <w:sz w:val="24"/>
          <w:szCs w:val="24"/>
        </w:rPr>
        <w:t>ce</w:t>
      </w:r>
      <w:r>
        <w:rPr>
          <w:rFonts w:ascii="Times New Roman" w:eastAsia="Times New Roman" w:hAnsi="Times New Roman"/>
          <w:sz w:val="24"/>
          <w:szCs w:val="24"/>
        </w:rPr>
        <w:t>s t</w:t>
      </w:r>
      <w:r>
        <w:rPr>
          <w:rFonts w:ascii="Times New Roman" w:eastAsia="Times New Roman" w:hAnsi="Times New Roman"/>
          <w:spacing w:val="2"/>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t m</w:t>
      </w:r>
      <w:r>
        <w:rPr>
          <w:rFonts w:ascii="Times New Roman" w:eastAsia="Times New Roman" w:hAnsi="Times New Roman"/>
          <w:spacing w:val="-1"/>
          <w:sz w:val="24"/>
          <w:szCs w:val="24"/>
        </w:rPr>
        <w:t>e</w:t>
      </w:r>
      <w:r>
        <w:rPr>
          <w:rFonts w:ascii="Times New Roman" w:eastAsia="Times New Roman" w:hAnsi="Times New Roman"/>
          <w:spacing w:val="1"/>
          <w:sz w:val="24"/>
          <w:szCs w:val="24"/>
        </w:rPr>
        <w:t>e</w:t>
      </w:r>
      <w:r>
        <w:rPr>
          <w:rFonts w:ascii="Times New Roman" w:eastAsia="Times New Roman" w:hAnsi="Times New Roman"/>
          <w:sz w:val="24"/>
          <w:szCs w:val="24"/>
        </w:rPr>
        <w:t xml:space="preserve">t </w:t>
      </w:r>
      <w:r>
        <w:rPr>
          <w:rFonts w:ascii="Times New Roman" w:eastAsia="Times New Roman" w:hAnsi="Times New Roman"/>
          <w:spacing w:val="-1"/>
          <w:sz w:val="24"/>
          <w:szCs w:val="24"/>
        </w:rPr>
        <w:t>a</w:t>
      </w:r>
      <w:r>
        <w:rPr>
          <w:rFonts w:ascii="Times New Roman" w:eastAsia="Times New Roman" w:hAnsi="Times New Roman"/>
          <w:sz w:val="24"/>
          <w:szCs w:val="24"/>
        </w:rPr>
        <w:t>ll sp</w:t>
      </w:r>
      <w:r>
        <w:rPr>
          <w:rFonts w:ascii="Times New Roman" w:eastAsia="Times New Roman" w:hAnsi="Times New Roman"/>
          <w:spacing w:val="-1"/>
          <w:sz w:val="24"/>
          <w:szCs w:val="24"/>
        </w:rPr>
        <w:t>ec</w:t>
      </w:r>
      <w:r>
        <w:rPr>
          <w:rFonts w:ascii="Times New Roman" w:eastAsia="Times New Roman" w:hAnsi="Times New Roman"/>
          <w:sz w:val="24"/>
          <w:szCs w:val="24"/>
        </w:rPr>
        <w:t>i</w:t>
      </w:r>
      <w:r>
        <w:rPr>
          <w:rFonts w:ascii="Times New Roman" w:eastAsia="Times New Roman" w:hAnsi="Times New Roman"/>
          <w:spacing w:val="-1"/>
          <w:sz w:val="24"/>
          <w:szCs w:val="24"/>
        </w:rPr>
        <w:t>f</w:t>
      </w:r>
      <w:r>
        <w:rPr>
          <w:rFonts w:ascii="Times New Roman" w:eastAsia="Times New Roman" w:hAnsi="Times New Roman"/>
          <w:sz w:val="24"/>
          <w:szCs w:val="24"/>
        </w:rPr>
        <w:t>i</w:t>
      </w:r>
      <w:r>
        <w:rPr>
          <w:rFonts w:ascii="Times New Roman" w:eastAsia="Times New Roman" w:hAnsi="Times New Roman"/>
          <w:spacing w:val="-1"/>
          <w:sz w:val="24"/>
          <w:szCs w:val="24"/>
        </w:rPr>
        <w:t>ca</w:t>
      </w:r>
      <w:r>
        <w:rPr>
          <w:rFonts w:ascii="Times New Roman" w:eastAsia="Times New Roman" w:hAnsi="Times New Roman"/>
          <w:sz w:val="24"/>
          <w:szCs w:val="24"/>
        </w:rPr>
        <w:t>tions, t</w:t>
      </w:r>
      <w:r>
        <w:rPr>
          <w:rFonts w:ascii="Times New Roman" w:eastAsia="Times New Roman" w:hAnsi="Times New Roman"/>
          <w:spacing w:val="-1"/>
          <w:sz w:val="24"/>
          <w:szCs w:val="24"/>
        </w:rPr>
        <w:t>er</w:t>
      </w:r>
      <w:r>
        <w:rPr>
          <w:rFonts w:ascii="Times New Roman" w:eastAsia="Times New Roman" w:hAnsi="Times New Roman"/>
          <w:sz w:val="24"/>
          <w:szCs w:val="24"/>
        </w:rPr>
        <w:t xml:space="preserve">ms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 xml:space="preserve">onditions </w:t>
      </w:r>
      <w:r>
        <w:rPr>
          <w:rFonts w:ascii="Times New Roman" w:eastAsia="Times New Roman" w:hAnsi="Times New Roman"/>
          <w:spacing w:val="-1"/>
          <w:sz w:val="24"/>
          <w:szCs w:val="24"/>
        </w:rPr>
        <w:t>a</w:t>
      </w:r>
      <w:r>
        <w:rPr>
          <w:rFonts w:ascii="Times New Roman" w:eastAsia="Times New Roman" w:hAnsi="Times New Roman"/>
          <w:sz w:val="24"/>
          <w:szCs w:val="24"/>
        </w:rPr>
        <w:t>t id</w:t>
      </w:r>
      <w:r>
        <w:rPr>
          <w:rFonts w:ascii="Times New Roman" w:eastAsia="Times New Roman" w:hAnsi="Times New Roman"/>
          <w:spacing w:val="-1"/>
          <w:sz w:val="24"/>
          <w:szCs w:val="24"/>
        </w:rPr>
        <w:t>e</w:t>
      </w:r>
      <w:r>
        <w:rPr>
          <w:rFonts w:ascii="Times New Roman" w:eastAsia="Times New Roman" w:hAnsi="Times New Roman"/>
          <w:sz w:val="24"/>
          <w:szCs w:val="24"/>
        </w:rPr>
        <w:t>nti</w:t>
      </w:r>
      <w:r>
        <w:rPr>
          <w:rFonts w:ascii="Times New Roman" w:eastAsia="Times New Roman" w:hAnsi="Times New Roman"/>
          <w:spacing w:val="-1"/>
          <w:sz w:val="24"/>
          <w:szCs w:val="24"/>
        </w:rPr>
        <w:t>ca</w:t>
      </w:r>
      <w:r>
        <w:rPr>
          <w:rFonts w:ascii="Times New Roman" w:eastAsia="Times New Roman" w:hAnsi="Times New Roman"/>
          <w:sz w:val="24"/>
          <w:szCs w:val="24"/>
        </w:rPr>
        <w:t>l p</w:t>
      </w:r>
      <w:r>
        <w:rPr>
          <w:rFonts w:ascii="Times New Roman" w:eastAsia="Times New Roman" w:hAnsi="Times New Roman"/>
          <w:spacing w:val="-1"/>
          <w:sz w:val="24"/>
          <w:szCs w:val="24"/>
        </w:rPr>
        <w:t>r</w:t>
      </w:r>
      <w:r>
        <w:rPr>
          <w:rFonts w:ascii="Times New Roman" w:eastAsia="Times New Roman" w:hAnsi="Times New Roman"/>
          <w:sz w:val="24"/>
          <w:szCs w:val="24"/>
        </w:rPr>
        <w:t>i</w:t>
      </w:r>
      <w:r>
        <w:rPr>
          <w:rFonts w:ascii="Times New Roman" w:eastAsia="Times New Roman" w:hAnsi="Times New Roman"/>
          <w:spacing w:val="-1"/>
          <w:sz w:val="24"/>
          <w:szCs w:val="24"/>
        </w:rPr>
        <w:t>ce</w:t>
      </w:r>
      <w:r>
        <w:rPr>
          <w:rFonts w:ascii="Times New Roman" w:eastAsia="Times New Roman" w:hAnsi="Times New Roman"/>
          <w:sz w:val="24"/>
          <w:szCs w:val="24"/>
        </w:rPr>
        <w:t>s in</w:t>
      </w:r>
      <w:r>
        <w:rPr>
          <w:rFonts w:ascii="Times New Roman" w:eastAsia="Times New Roman" w:hAnsi="Times New Roman"/>
          <w:spacing w:val="-1"/>
          <w:sz w:val="24"/>
          <w:szCs w:val="24"/>
        </w:rPr>
        <w:t>c</w:t>
      </w:r>
      <w:r>
        <w:rPr>
          <w:rFonts w:ascii="Times New Roman" w:eastAsia="Times New Roman" w:hAnsi="Times New Roman"/>
          <w:sz w:val="24"/>
          <w:szCs w:val="24"/>
        </w:rPr>
        <w:t xml:space="preserve">luding </w:t>
      </w:r>
      <w:r>
        <w:rPr>
          <w:rFonts w:ascii="Times New Roman" w:eastAsia="Times New Roman" w:hAnsi="Times New Roman"/>
          <w:spacing w:val="-1"/>
          <w:sz w:val="24"/>
          <w:szCs w:val="24"/>
        </w:rPr>
        <w:t>ca</w:t>
      </w:r>
      <w:r>
        <w:rPr>
          <w:rFonts w:ascii="Times New Roman" w:eastAsia="Times New Roman" w:hAnsi="Times New Roman"/>
          <w:sz w:val="24"/>
          <w:szCs w:val="24"/>
        </w:rPr>
        <w:t>sh dis</w:t>
      </w:r>
      <w:r>
        <w:rPr>
          <w:rFonts w:ascii="Times New Roman" w:eastAsia="Times New Roman" w:hAnsi="Times New Roman"/>
          <w:spacing w:val="-1"/>
          <w:sz w:val="24"/>
          <w:szCs w:val="24"/>
        </w:rPr>
        <w:t>c</w:t>
      </w:r>
      <w:r>
        <w:rPr>
          <w:rFonts w:ascii="Times New Roman" w:eastAsia="Times New Roman" w:hAnsi="Times New Roman"/>
          <w:sz w:val="24"/>
          <w:szCs w:val="24"/>
        </w:rPr>
        <w:t>o</w:t>
      </w:r>
      <w:r>
        <w:rPr>
          <w:rFonts w:ascii="Times New Roman" w:eastAsia="Times New Roman" w:hAnsi="Times New Roman"/>
          <w:spacing w:val="2"/>
          <w:sz w:val="24"/>
          <w:szCs w:val="24"/>
        </w:rPr>
        <w:t>u</w:t>
      </w:r>
      <w:r>
        <w:rPr>
          <w:rFonts w:ascii="Times New Roman" w:eastAsia="Times New Roman" w:hAnsi="Times New Roman"/>
          <w:sz w:val="24"/>
          <w:szCs w:val="24"/>
        </w:rPr>
        <w:t>nt o</w:t>
      </w:r>
      <w:r>
        <w:rPr>
          <w:rFonts w:ascii="Times New Roman" w:eastAsia="Times New Roman" w:hAnsi="Times New Roman"/>
          <w:spacing w:val="-1"/>
          <w:sz w:val="24"/>
          <w:szCs w:val="24"/>
        </w:rPr>
        <w:t>ffe</w:t>
      </w:r>
      <w:r>
        <w:rPr>
          <w:rFonts w:ascii="Times New Roman" w:eastAsia="Times New Roman" w:hAnsi="Times New Roman"/>
          <w:spacing w:val="2"/>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 xml:space="preserve">d </w:t>
      </w:r>
      <w:r>
        <w:rPr>
          <w:rFonts w:ascii="Times New Roman" w:eastAsia="Times New Roman" w:hAnsi="Times New Roman"/>
          <w:spacing w:val="-1"/>
          <w:sz w:val="24"/>
          <w:szCs w:val="24"/>
        </w:rPr>
        <w:t>f</w:t>
      </w:r>
      <w:r>
        <w:rPr>
          <w:rFonts w:ascii="Times New Roman" w:eastAsia="Times New Roman" w:hAnsi="Times New Roman"/>
          <w:sz w:val="24"/>
          <w:szCs w:val="24"/>
        </w:rPr>
        <w:t>or</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p</w:t>
      </w:r>
      <w:r>
        <w:rPr>
          <w:rFonts w:ascii="Times New Roman" w:eastAsia="Times New Roman" w:hAnsi="Times New Roman"/>
          <w:spacing w:val="-1"/>
          <w:sz w:val="24"/>
          <w:szCs w:val="24"/>
        </w:rPr>
        <w:t>r</w:t>
      </w:r>
      <w:r>
        <w:rPr>
          <w:rFonts w:ascii="Times New Roman" w:eastAsia="Times New Roman" w:hAnsi="Times New Roman"/>
          <w:sz w:val="24"/>
          <w:szCs w:val="24"/>
        </w:rPr>
        <w:t>ompt p</w:t>
      </w:r>
      <w:r>
        <w:rPr>
          <w:rFonts w:ascii="Times New Roman" w:eastAsia="Times New Roman" w:hAnsi="Times New Roman"/>
          <w:spacing w:val="4"/>
          <w:sz w:val="24"/>
          <w:szCs w:val="24"/>
        </w:rPr>
        <w:t>a</w:t>
      </w:r>
      <w:r>
        <w:rPr>
          <w:rFonts w:ascii="Times New Roman" w:eastAsia="Times New Roman" w:hAnsi="Times New Roman"/>
          <w:spacing w:val="-7"/>
          <w:sz w:val="24"/>
          <w:szCs w:val="24"/>
        </w:rPr>
        <w:t>y</w:t>
      </w:r>
      <w:r>
        <w:rPr>
          <w:rFonts w:ascii="Times New Roman" w:eastAsia="Times New Roman" w:hAnsi="Times New Roman"/>
          <w:spacing w:val="3"/>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nt. A tie</w:t>
      </w:r>
      <w:r>
        <w:rPr>
          <w:rFonts w:ascii="Times New Roman" w:eastAsia="Times New Roman" w:hAnsi="Times New Roman"/>
          <w:spacing w:val="-1"/>
          <w:sz w:val="24"/>
          <w:szCs w:val="24"/>
        </w:rPr>
        <w:t xml:space="preserve"> </w:t>
      </w:r>
      <w:r>
        <w:rPr>
          <w:rFonts w:ascii="Times New Roman" w:eastAsia="Times New Roman" w:hAnsi="Times New Roman"/>
          <w:sz w:val="24"/>
          <w:szCs w:val="24"/>
        </w:rPr>
        <w:t>will be</w:t>
      </w:r>
      <w:r>
        <w:rPr>
          <w:rFonts w:ascii="Times New Roman" w:eastAsia="Times New Roman" w:hAnsi="Times New Roman"/>
          <w:spacing w:val="-1"/>
          <w:sz w:val="24"/>
          <w:szCs w:val="24"/>
        </w:rPr>
        <w:t xml:space="preserve"> </w:t>
      </w:r>
      <w:r>
        <w:rPr>
          <w:rFonts w:ascii="Times New Roman" w:eastAsia="Times New Roman" w:hAnsi="Times New Roman"/>
          <w:sz w:val="24"/>
          <w:szCs w:val="24"/>
        </w:rPr>
        <w:t>b</w:t>
      </w:r>
      <w:r>
        <w:rPr>
          <w:rFonts w:ascii="Times New Roman" w:eastAsia="Times New Roman" w:hAnsi="Times New Roman"/>
          <w:spacing w:val="-1"/>
          <w:sz w:val="24"/>
          <w:szCs w:val="24"/>
        </w:rPr>
        <w:t>r</w:t>
      </w:r>
      <w:r>
        <w:rPr>
          <w:rFonts w:ascii="Times New Roman" w:eastAsia="Times New Roman" w:hAnsi="Times New Roman"/>
          <w:sz w:val="24"/>
          <w:szCs w:val="24"/>
        </w:rPr>
        <w:t>ok</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2"/>
          <w:sz w:val="24"/>
          <w:szCs w:val="24"/>
        </w:rPr>
        <w:t xml:space="preserve"> b</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onsi</w:t>
      </w:r>
      <w:r>
        <w:rPr>
          <w:rFonts w:ascii="Times New Roman" w:eastAsia="Times New Roman" w:hAnsi="Times New Roman"/>
          <w:spacing w:val="2"/>
          <w:sz w:val="24"/>
          <w:szCs w:val="24"/>
        </w:rPr>
        <w:t>d</w:t>
      </w:r>
      <w:r>
        <w:rPr>
          <w:rFonts w:ascii="Times New Roman" w:eastAsia="Times New Roman" w:hAnsi="Times New Roman"/>
          <w:spacing w:val="-1"/>
          <w:sz w:val="24"/>
          <w:szCs w:val="24"/>
        </w:rPr>
        <w:t>er</w:t>
      </w:r>
      <w:r>
        <w:rPr>
          <w:rFonts w:ascii="Times New Roman" w:eastAsia="Times New Roman" w:hAnsi="Times New Roman"/>
          <w:sz w:val="24"/>
          <w:szCs w:val="24"/>
        </w:rPr>
        <w:t>i</w:t>
      </w:r>
      <w:r>
        <w:rPr>
          <w:rFonts w:ascii="Times New Roman" w:eastAsia="Times New Roman" w:hAnsi="Times New Roman"/>
          <w:spacing w:val="2"/>
          <w:sz w:val="24"/>
          <w:szCs w:val="24"/>
        </w:rPr>
        <w:t>n</w:t>
      </w:r>
      <w:r>
        <w:rPr>
          <w:rFonts w:ascii="Times New Roman" w:eastAsia="Times New Roman" w:hAnsi="Times New Roman"/>
          <w:sz w:val="24"/>
          <w:szCs w:val="24"/>
        </w:rPr>
        <w:t>g</w:t>
      </w:r>
      <w:r>
        <w:rPr>
          <w:rFonts w:ascii="Times New Roman" w:eastAsia="Times New Roman" w:hAnsi="Times New Roman"/>
          <w:spacing w:val="-2"/>
          <w:sz w:val="24"/>
          <w:szCs w:val="24"/>
        </w:rPr>
        <w:t xml:space="preserve"> </w:t>
      </w:r>
      <w:r>
        <w:rPr>
          <w:rFonts w:ascii="Times New Roman" w:eastAsia="Times New Roman" w:hAnsi="Times New Roman"/>
          <w:sz w:val="24"/>
          <w:szCs w:val="24"/>
        </w:rPr>
        <w:t>the</w:t>
      </w:r>
      <w:r>
        <w:rPr>
          <w:rFonts w:ascii="Times New Roman" w:eastAsia="Times New Roman" w:hAnsi="Times New Roman"/>
          <w:spacing w:val="-1"/>
          <w:sz w:val="24"/>
          <w:szCs w:val="24"/>
        </w:rPr>
        <w:t xml:space="preserve"> f</w:t>
      </w:r>
      <w:r>
        <w:rPr>
          <w:rFonts w:ascii="Times New Roman" w:eastAsia="Times New Roman" w:hAnsi="Times New Roman"/>
          <w:sz w:val="24"/>
          <w:szCs w:val="24"/>
        </w:rPr>
        <w:t>oll</w:t>
      </w:r>
      <w:r>
        <w:rPr>
          <w:rFonts w:ascii="Times New Roman" w:eastAsia="Times New Roman" w:hAnsi="Times New Roman"/>
          <w:spacing w:val="2"/>
          <w:sz w:val="24"/>
          <w:szCs w:val="24"/>
        </w:rPr>
        <w:t>o</w:t>
      </w:r>
      <w:r>
        <w:rPr>
          <w:rFonts w:ascii="Times New Roman" w:eastAsia="Times New Roman" w:hAnsi="Times New Roman"/>
          <w:sz w:val="24"/>
          <w:szCs w:val="24"/>
        </w:rPr>
        <w:t xml:space="preserve">wing </w:t>
      </w:r>
      <w:r>
        <w:rPr>
          <w:rFonts w:ascii="Times New Roman" w:eastAsia="Times New Roman" w:hAnsi="Times New Roman"/>
          <w:spacing w:val="-1"/>
          <w:sz w:val="24"/>
          <w:szCs w:val="24"/>
        </w:rPr>
        <w:t>fac</w:t>
      </w:r>
      <w:r>
        <w:rPr>
          <w:rFonts w:ascii="Times New Roman" w:eastAsia="Times New Roman" w:hAnsi="Times New Roman"/>
          <w:sz w:val="24"/>
          <w:szCs w:val="24"/>
        </w:rPr>
        <w:t>to</w:t>
      </w:r>
      <w:r>
        <w:rPr>
          <w:rFonts w:ascii="Times New Roman" w:eastAsia="Times New Roman" w:hAnsi="Times New Roman"/>
          <w:spacing w:val="-1"/>
          <w:sz w:val="24"/>
          <w:szCs w:val="24"/>
        </w:rPr>
        <w:t>r</w:t>
      </w:r>
      <w:r>
        <w:rPr>
          <w:rFonts w:ascii="Times New Roman" w:eastAsia="Times New Roman" w:hAnsi="Times New Roman"/>
          <w:sz w:val="24"/>
          <w:szCs w:val="24"/>
        </w:rPr>
        <w:t>s, in d</w:t>
      </w:r>
      <w:r>
        <w:rPr>
          <w:rFonts w:ascii="Times New Roman" w:eastAsia="Times New Roman" w:hAnsi="Times New Roman"/>
          <w:spacing w:val="-1"/>
          <w:sz w:val="24"/>
          <w:szCs w:val="24"/>
        </w:rPr>
        <w:t>e</w:t>
      </w:r>
      <w:r>
        <w:rPr>
          <w:rFonts w:ascii="Times New Roman" w:eastAsia="Times New Roman" w:hAnsi="Times New Roman"/>
          <w:spacing w:val="3"/>
          <w:sz w:val="24"/>
          <w:szCs w:val="24"/>
        </w:rPr>
        <w:t>s</w:t>
      </w:r>
      <w:r>
        <w:rPr>
          <w:rFonts w:ascii="Times New Roman" w:eastAsia="Times New Roman" w:hAnsi="Times New Roman"/>
          <w:spacing w:val="-1"/>
          <w:sz w:val="24"/>
          <w:szCs w:val="24"/>
        </w:rPr>
        <w:t>ce</w:t>
      </w:r>
      <w:r>
        <w:rPr>
          <w:rFonts w:ascii="Times New Roman" w:eastAsia="Times New Roman" w:hAnsi="Times New Roman"/>
          <w:sz w:val="24"/>
          <w:szCs w:val="24"/>
        </w:rPr>
        <w:t>ndi</w:t>
      </w:r>
      <w:r>
        <w:rPr>
          <w:rFonts w:ascii="Times New Roman" w:eastAsia="Times New Roman" w:hAnsi="Times New Roman"/>
          <w:spacing w:val="2"/>
          <w:sz w:val="24"/>
          <w:szCs w:val="24"/>
        </w:rPr>
        <w:t>n</w:t>
      </w:r>
      <w:r>
        <w:rPr>
          <w:rFonts w:ascii="Times New Roman" w:eastAsia="Times New Roman" w:hAnsi="Times New Roman"/>
          <w:sz w:val="24"/>
          <w:szCs w:val="24"/>
        </w:rPr>
        <w:t>g</w:t>
      </w:r>
      <w:r>
        <w:rPr>
          <w:rFonts w:ascii="Times New Roman" w:eastAsia="Times New Roman" w:hAnsi="Times New Roman"/>
          <w:spacing w:val="-2"/>
          <w:sz w:val="24"/>
          <w:szCs w:val="24"/>
        </w:rPr>
        <w:t xml:space="preserve"> </w:t>
      </w:r>
      <w:r>
        <w:rPr>
          <w:rFonts w:ascii="Times New Roman" w:eastAsia="Times New Roman" w:hAnsi="Times New Roman"/>
          <w:sz w:val="24"/>
          <w:szCs w:val="24"/>
        </w:rPr>
        <w:t>o</w:t>
      </w:r>
      <w:r>
        <w:rPr>
          <w:rFonts w:ascii="Times New Roman" w:eastAsia="Times New Roman" w:hAnsi="Times New Roman"/>
          <w:spacing w:val="2"/>
          <w:sz w:val="24"/>
          <w:szCs w:val="24"/>
        </w:rPr>
        <w:t>r</w:t>
      </w:r>
      <w:r>
        <w:rPr>
          <w:rFonts w:ascii="Times New Roman" w:eastAsia="Times New Roman" w:hAnsi="Times New Roman"/>
          <w:sz w:val="24"/>
          <w:szCs w:val="24"/>
        </w:rPr>
        <w:t>d</w:t>
      </w:r>
      <w:r>
        <w:rPr>
          <w:rFonts w:ascii="Times New Roman" w:eastAsia="Times New Roman" w:hAnsi="Times New Roman"/>
          <w:spacing w:val="-1"/>
          <w:sz w:val="24"/>
          <w:szCs w:val="24"/>
        </w:rPr>
        <w:t>er</w:t>
      </w:r>
      <w:r>
        <w:rPr>
          <w:rFonts w:ascii="Times New Roman" w:eastAsia="Times New Roman" w:hAnsi="Times New Roman"/>
          <w:sz w:val="24"/>
          <w:szCs w:val="24"/>
        </w:rPr>
        <w:t>:</w:t>
      </w:r>
    </w:p>
    <w:p w14:paraId="4B4DCCA9" w14:textId="77777777" w:rsidR="00643E83" w:rsidRDefault="00643E83" w:rsidP="00643E83">
      <w:pPr>
        <w:spacing w:before="7" w:after="0" w:line="130" w:lineRule="exact"/>
        <w:rPr>
          <w:sz w:val="13"/>
          <w:szCs w:val="13"/>
        </w:rPr>
      </w:pPr>
    </w:p>
    <w:p w14:paraId="02B141BF" w14:textId="77777777" w:rsidR="00643E83" w:rsidRDefault="00643E83" w:rsidP="00643E83">
      <w:pPr>
        <w:spacing w:after="0" w:line="200" w:lineRule="exact"/>
        <w:rPr>
          <w:sz w:val="20"/>
          <w:szCs w:val="20"/>
        </w:rPr>
      </w:pPr>
    </w:p>
    <w:p w14:paraId="6533E166" w14:textId="77777777" w:rsidR="00643E83" w:rsidRPr="0083454A" w:rsidRDefault="00643E83" w:rsidP="00643E83">
      <w:pPr>
        <w:pStyle w:val="ListParagraph"/>
        <w:numPr>
          <w:ilvl w:val="0"/>
          <w:numId w:val="84"/>
        </w:numPr>
        <w:autoSpaceDE w:val="0"/>
        <w:autoSpaceDN w:val="0"/>
        <w:adjustRightInd w:val="0"/>
        <w:spacing w:before="41" w:after="0" w:line="240" w:lineRule="auto"/>
        <w:ind w:left="1791" w:right="-20"/>
        <w:rPr>
          <w:rFonts w:ascii="Times New Roman" w:hAnsi="Times New Roman"/>
          <w:sz w:val="24"/>
          <w:szCs w:val="24"/>
        </w:rPr>
      </w:pPr>
      <w:r w:rsidRPr="0083454A">
        <w:rPr>
          <w:rFonts w:ascii="Times New Roman" w:hAnsi="Times New Roman"/>
          <w:spacing w:val="-1"/>
          <w:sz w:val="24"/>
          <w:szCs w:val="24"/>
        </w:rPr>
        <w:t>F</w:t>
      </w:r>
      <w:r w:rsidRPr="0083454A">
        <w:rPr>
          <w:rFonts w:ascii="Times New Roman" w:hAnsi="Times New Roman"/>
          <w:sz w:val="24"/>
          <w:szCs w:val="24"/>
        </w:rPr>
        <w:t>i</w:t>
      </w:r>
      <w:r w:rsidRPr="0083454A">
        <w:rPr>
          <w:rFonts w:ascii="Times New Roman" w:hAnsi="Times New Roman"/>
          <w:spacing w:val="-1"/>
          <w:sz w:val="24"/>
          <w:szCs w:val="24"/>
        </w:rPr>
        <w:t>r</w:t>
      </w:r>
      <w:r w:rsidRPr="0083454A">
        <w:rPr>
          <w:rFonts w:ascii="Times New Roman" w:hAnsi="Times New Roman"/>
          <w:sz w:val="24"/>
          <w:szCs w:val="24"/>
        </w:rPr>
        <w:t>st p</w:t>
      </w:r>
      <w:r w:rsidRPr="0083454A">
        <w:rPr>
          <w:rFonts w:ascii="Times New Roman" w:hAnsi="Times New Roman"/>
          <w:spacing w:val="-1"/>
          <w:sz w:val="24"/>
          <w:szCs w:val="24"/>
        </w:rPr>
        <w:t>re</w:t>
      </w:r>
      <w:r w:rsidRPr="0083454A">
        <w:rPr>
          <w:rFonts w:ascii="Times New Roman" w:hAnsi="Times New Roman"/>
          <w:spacing w:val="2"/>
          <w:sz w:val="24"/>
          <w:szCs w:val="24"/>
        </w:rPr>
        <w:t>f</w:t>
      </w:r>
      <w:r w:rsidRPr="0083454A">
        <w:rPr>
          <w:rFonts w:ascii="Times New Roman" w:hAnsi="Times New Roman"/>
          <w:spacing w:val="-1"/>
          <w:sz w:val="24"/>
          <w:szCs w:val="24"/>
        </w:rPr>
        <w:t>ere</w:t>
      </w:r>
      <w:r w:rsidRPr="0083454A">
        <w:rPr>
          <w:rFonts w:ascii="Times New Roman" w:hAnsi="Times New Roman"/>
          <w:spacing w:val="2"/>
          <w:sz w:val="24"/>
          <w:szCs w:val="24"/>
        </w:rPr>
        <w:t>n</w:t>
      </w:r>
      <w:r w:rsidRPr="0083454A">
        <w:rPr>
          <w:rFonts w:ascii="Times New Roman" w:hAnsi="Times New Roman"/>
          <w:spacing w:val="-1"/>
          <w:sz w:val="24"/>
          <w:szCs w:val="24"/>
        </w:rPr>
        <w:t>c</w:t>
      </w:r>
      <w:r w:rsidRPr="0083454A">
        <w:rPr>
          <w:rFonts w:ascii="Times New Roman" w:hAnsi="Times New Roman"/>
          <w:sz w:val="24"/>
          <w:szCs w:val="24"/>
        </w:rPr>
        <w:t>e</w:t>
      </w:r>
      <w:r w:rsidRPr="0083454A">
        <w:rPr>
          <w:rFonts w:ascii="Times New Roman" w:hAnsi="Times New Roman"/>
          <w:spacing w:val="-1"/>
          <w:sz w:val="24"/>
          <w:szCs w:val="24"/>
        </w:rPr>
        <w:t xml:space="preserve"> </w:t>
      </w:r>
      <w:r w:rsidRPr="0083454A">
        <w:rPr>
          <w:rFonts w:ascii="Times New Roman" w:hAnsi="Times New Roman"/>
          <w:sz w:val="24"/>
          <w:szCs w:val="24"/>
        </w:rPr>
        <w:t>s</w:t>
      </w:r>
      <w:r w:rsidRPr="0083454A">
        <w:rPr>
          <w:rFonts w:ascii="Times New Roman" w:hAnsi="Times New Roman"/>
          <w:spacing w:val="2"/>
          <w:sz w:val="24"/>
          <w:szCs w:val="24"/>
        </w:rPr>
        <w:t>h</w:t>
      </w:r>
      <w:r w:rsidRPr="0083454A">
        <w:rPr>
          <w:rFonts w:ascii="Times New Roman" w:hAnsi="Times New Roman"/>
          <w:spacing w:val="-1"/>
          <w:sz w:val="24"/>
          <w:szCs w:val="24"/>
        </w:rPr>
        <w:t>a</w:t>
      </w:r>
      <w:r w:rsidRPr="0083454A">
        <w:rPr>
          <w:rFonts w:ascii="Times New Roman" w:hAnsi="Times New Roman"/>
          <w:sz w:val="24"/>
          <w:szCs w:val="24"/>
        </w:rPr>
        <w:t>ll be</w:t>
      </w:r>
      <w:r w:rsidRPr="0083454A">
        <w:rPr>
          <w:rFonts w:ascii="Times New Roman" w:hAnsi="Times New Roman"/>
          <w:spacing w:val="1"/>
          <w:sz w:val="24"/>
          <w:szCs w:val="24"/>
        </w:rPr>
        <w:t xml:space="preserve"> </w:t>
      </w:r>
      <w:r w:rsidRPr="0083454A">
        <w:rPr>
          <w:rFonts w:ascii="Times New Roman" w:hAnsi="Times New Roman"/>
          <w:spacing w:val="-2"/>
          <w:sz w:val="24"/>
          <w:szCs w:val="24"/>
        </w:rPr>
        <w:t>g</w:t>
      </w:r>
      <w:r w:rsidRPr="0083454A">
        <w:rPr>
          <w:rFonts w:ascii="Times New Roman" w:hAnsi="Times New Roman"/>
          <w:sz w:val="24"/>
          <w:szCs w:val="24"/>
        </w:rPr>
        <w:t>iv</w:t>
      </w:r>
      <w:r w:rsidRPr="0083454A">
        <w:rPr>
          <w:rFonts w:ascii="Times New Roman" w:hAnsi="Times New Roman"/>
          <w:spacing w:val="-1"/>
          <w:sz w:val="24"/>
          <w:szCs w:val="24"/>
        </w:rPr>
        <w:t>e</w:t>
      </w:r>
      <w:r w:rsidRPr="0083454A">
        <w:rPr>
          <w:rFonts w:ascii="Times New Roman" w:hAnsi="Times New Roman"/>
          <w:sz w:val="24"/>
          <w:szCs w:val="24"/>
        </w:rPr>
        <w:t>n to a</w:t>
      </w:r>
      <w:r w:rsidRPr="0083454A">
        <w:rPr>
          <w:rFonts w:ascii="Times New Roman" w:hAnsi="Times New Roman"/>
          <w:spacing w:val="1"/>
          <w:sz w:val="24"/>
          <w:szCs w:val="24"/>
        </w:rPr>
        <w:t xml:space="preserve"> </w:t>
      </w:r>
      <w:r w:rsidRPr="0083454A">
        <w:rPr>
          <w:rFonts w:ascii="Times New Roman" w:hAnsi="Times New Roman"/>
          <w:spacing w:val="-1"/>
          <w:sz w:val="24"/>
          <w:szCs w:val="24"/>
        </w:rPr>
        <w:t>“</w:t>
      </w:r>
      <w:r w:rsidRPr="0083454A">
        <w:rPr>
          <w:rFonts w:ascii="Times New Roman" w:hAnsi="Times New Roman"/>
          <w:sz w:val="24"/>
          <w:szCs w:val="24"/>
        </w:rPr>
        <w:t>T</w:t>
      </w:r>
      <w:r w:rsidRPr="0083454A">
        <w:rPr>
          <w:rFonts w:ascii="Times New Roman" w:hAnsi="Times New Roman"/>
          <w:spacing w:val="-1"/>
          <w:sz w:val="24"/>
          <w:szCs w:val="24"/>
        </w:rPr>
        <w:t>e</w:t>
      </w:r>
      <w:r w:rsidRPr="0083454A">
        <w:rPr>
          <w:rFonts w:ascii="Times New Roman" w:hAnsi="Times New Roman"/>
          <w:sz w:val="24"/>
          <w:szCs w:val="24"/>
        </w:rPr>
        <w:t>n</w:t>
      </w:r>
      <w:r w:rsidRPr="0083454A">
        <w:rPr>
          <w:rFonts w:ascii="Times New Roman" w:hAnsi="Times New Roman"/>
          <w:spacing w:val="2"/>
          <w:sz w:val="24"/>
          <w:szCs w:val="24"/>
        </w:rPr>
        <w:t>n</w:t>
      </w:r>
      <w:r w:rsidRPr="0083454A">
        <w:rPr>
          <w:rFonts w:ascii="Times New Roman" w:hAnsi="Times New Roman"/>
          <w:spacing w:val="-1"/>
          <w:sz w:val="24"/>
          <w:szCs w:val="24"/>
        </w:rPr>
        <w:t>e</w:t>
      </w:r>
      <w:r w:rsidRPr="0083454A">
        <w:rPr>
          <w:rFonts w:ascii="Times New Roman" w:hAnsi="Times New Roman"/>
          <w:sz w:val="24"/>
          <w:szCs w:val="24"/>
        </w:rPr>
        <w:t>ss</w:t>
      </w:r>
      <w:r w:rsidRPr="0083454A">
        <w:rPr>
          <w:rFonts w:ascii="Times New Roman" w:hAnsi="Times New Roman"/>
          <w:spacing w:val="-1"/>
          <w:sz w:val="24"/>
          <w:szCs w:val="24"/>
        </w:rPr>
        <w:t>e</w:t>
      </w:r>
      <w:r w:rsidRPr="0083454A">
        <w:rPr>
          <w:rFonts w:ascii="Times New Roman" w:hAnsi="Times New Roman"/>
          <w:sz w:val="24"/>
          <w:szCs w:val="24"/>
        </w:rPr>
        <w:t>e</w:t>
      </w:r>
      <w:r w:rsidRPr="0083454A">
        <w:rPr>
          <w:rFonts w:ascii="Times New Roman" w:hAnsi="Times New Roman"/>
          <w:spacing w:val="1"/>
          <w:sz w:val="24"/>
          <w:szCs w:val="24"/>
        </w:rPr>
        <w:t xml:space="preserve"> </w:t>
      </w:r>
      <w:r w:rsidRPr="0083454A">
        <w:rPr>
          <w:rFonts w:ascii="Times New Roman" w:hAnsi="Times New Roman"/>
          <w:spacing w:val="-1"/>
          <w:sz w:val="24"/>
          <w:szCs w:val="24"/>
        </w:rPr>
        <w:t>Respondent.”</w:t>
      </w:r>
      <w:r w:rsidRPr="0083454A">
        <w:rPr>
          <w:rFonts w:ascii="Times New Roman" w:hAnsi="Times New Roman"/>
          <w:sz w:val="24"/>
          <w:szCs w:val="24"/>
        </w:rPr>
        <w:t xml:space="preserve">  </w:t>
      </w:r>
      <w:r w:rsidRPr="0083454A">
        <w:rPr>
          <w:rFonts w:ascii="Times New Roman" w:hAnsi="Times New Roman"/>
          <w:spacing w:val="1"/>
          <w:sz w:val="24"/>
          <w:szCs w:val="24"/>
        </w:rPr>
        <w:t>P</w:t>
      </w:r>
      <w:r w:rsidRPr="0083454A">
        <w:rPr>
          <w:rFonts w:ascii="Times New Roman" w:hAnsi="Times New Roman"/>
          <w:sz w:val="24"/>
          <w:szCs w:val="24"/>
        </w:rPr>
        <w:t>u</w:t>
      </w:r>
      <w:r w:rsidRPr="0083454A">
        <w:rPr>
          <w:rFonts w:ascii="Times New Roman" w:hAnsi="Times New Roman"/>
          <w:spacing w:val="-1"/>
          <w:sz w:val="24"/>
          <w:szCs w:val="24"/>
        </w:rPr>
        <w:t>r</w:t>
      </w:r>
      <w:r w:rsidRPr="0083454A">
        <w:rPr>
          <w:rFonts w:ascii="Times New Roman" w:hAnsi="Times New Roman"/>
          <w:sz w:val="24"/>
          <w:szCs w:val="24"/>
        </w:rPr>
        <w:t>su</w:t>
      </w:r>
      <w:r w:rsidRPr="0083454A">
        <w:rPr>
          <w:rFonts w:ascii="Times New Roman" w:hAnsi="Times New Roman"/>
          <w:spacing w:val="-1"/>
          <w:sz w:val="24"/>
          <w:szCs w:val="24"/>
        </w:rPr>
        <w:t>a</w:t>
      </w:r>
      <w:r w:rsidRPr="0083454A">
        <w:rPr>
          <w:rFonts w:ascii="Times New Roman" w:hAnsi="Times New Roman"/>
          <w:sz w:val="24"/>
          <w:szCs w:val="24"/>
        </w:rPr>
        <w:t>nt to T</w:t>
      </w:r>
      <w:r w:rsidRPr="0083454A">
        <w:rPr>
          <w:rFonts w:ascii="Times New Roman" w:hAnsi="Times New Roman"/>
          <w:spacing w:val="-1"/>
          <w:sz w:val="24"/>
          <w:szCs w:val="24"/>
        </w:rPr>
        <w:t>e</w:t>
      </w:r>
      <w:r w:rsidRPr="0083454A">
        <w:rPr>
          <w:rFonts w:ascii="Times New Roman" w:hAnsi="Times New Roman"/>
          <w:sz w:val="24"/>
          <w:szCs w:val="24"/>
        </w:rPr>
        <w:t xml:space="preserve">nn. </w:t>
      </w:r>
      <w:r w:rsidRPr="0083454A">
        <w:rPr>
          <w:rFonts w:ascii="Times New Roman" w:hAnsi="Times New Roman"/>
          <w:spacing w:val="1"/>
          <w:sz w:val="24"/>
          <w:szCs w:val="24"/>
        </w:rPr>
        <w:t>C</w:t>
      </w:r>
      <w:r w:rsidRPr="0083454A">
        <w:rPr>
          <w:rFonts w:ascii="Times New Roman" w:hAnsi="Times New Roman"/>
          <w:sz w:val="24"/>
          <w:szCs w:val="24"/>
        </w:rPr>
        <w:t>ode</w:t>
      </w:r>
      <w:r w:rsidRPr="0083454A">
        <w:rPr>
          <w:rFonts w:ascii="Times New Roman" w:hAnsi="Times New Roman"/>
          <w:spacing w:val="-1"/>
          <w:sz w:val="24"/>
          <w:szCs w:val="24"/>
        </w:rPr>
        <w:t xml:space="preserve"> </w:t>
      </w:r>
      <w:r w:rsidRPr="0083454A">
        <w:rPr>
          <w:rFonts w:ascii="Times New Roman" w:hAnsi="Times New Roman"/>
          <w:sz w:val="24"/>
          <w:szCs w:val="24"/>
        </w:rPr>
        <w:t xml:space="preserve">Ann. § </w:t>
      </w:r>
      <w:r w:rsidRPr="0083454A">
        <w:rPr>
          <w:rFonts w:ascii="Times New Roman" w:hAnsi="Times New Roman"/>
          <w:spacing w:val="-1"/>
          <w:sz w:val="24"/>
          <w:szCs w:val="24"/>
        </w:rPr>
        <w:t>12-3-1113(c)(2)</w:t>
      </w:r>
      <w:r w:rsidRPr="0083454A">
        <w:rPr>
          <w:rFonts w:ascii="Times New Roman" w:hAnsi="Times New Roman"/>
          <w:sz w:val="24"/>
          <w:szCs w:val="24"/>
        </w:rPr>
        <w:t>, a</w:t>
      </w:r>
      <w:r w:rsidRPr="0083454A">
        <w:rPr>
          <w:rFonts w:ascii="Times New Roman" w:hAnsi="Times New Roman"/>
          <w:spacing w:val="-1"/>
          <w:sz w:val="24"/>
          <w:szCs w:val="24"/>
        </w:rPr>
        <w:t xml:space="preserve"> “</w:t>
      </w:r>
      <w:r w:rsidRPr="0083454A">
        <w:rPr>
          <w:rFonts w:ascii="Times New Roman" w:hAnsi="Times New Roman"/>
          <w:spacing w:val="2"/>
          <w:sz w:val="24"/>
          <w:szCs w:val="24"/>
        </w:rPr>
        <w:t>T</w:t>
      </w:r>
      <w:r w:rsidRPr="0083454A">
        <w:rPr>
          <w:rFonts w:ascii="Times New Roman" w:hAnsi="Times New Roman"/>
          <w:spacing w:val="-1"/>
          <w:sz w:val="24"/>
          <w:szCs w:val="24"/>
        </w:rPr>
        <w:t>e</w:t>
      </w:r>
      <w:r w:rsidRPr="0083454A">
        <w:rPr>
          <w:rFonts w:ascii="Times New Roman" w:hAnsi="Times New Roman"/>
          <w:sz w:val="24"/>
          <w:szCs w:val="24"/>
        </w:rPr>
        <w:t>nn</w:t>
      </w:r>
      <w:r w:rsidRPr="0083454A">
        <w:rPr>
          <w:rFonts w:ascii="Times New Roman" w:hAnsi="Times New Roman"/>
          <w:spacing w:val="-1"/>
          <w:sz w:val="24"/>
          <w:szCs w:val="24"/>
        </w:rPr>
        <w:t>e</w:t>
      </w:r>
      <w:r w:rsidRPr="0083454A">
        <w:rPr>
          <w:rFonts w:ascii="Times New Roman" w:hAnsi="Times New Roman"/>
          <w:sz w:val="24"/>
          <w:szCs w:val="24"/>
        </w:rPr>
        <w:t>ss</w:t>
      </w:r>
      <w:r w:rsidRPr="0083454A">
        <w:rPr>
          <w:rFonts w:ascii="Times New Roman" w:hAnsi="Times New Roman"/>
          <w:spacing w:val="1"/>
          <w:sz w:val="24"/>
          <w:szCs w:val="24"/>
        </w:rPr>
        <w:t>e</w:t>
      </w:r>
      <w:r w:rsidRPr="0083454A">
        <w:rPr>
          <w:rFonts w:ascii="Times New Roman" w:hAnsi="Times New Roman"/>
          <w:sz w:val="24"/>
          <w:szCs w:val="24"/>
        </w:rPr>
        <w:t>e</w:t>
      </w:r>
      <w:r w:rsidRPr="0083454A">
        <w:rPr>
          <w:rFonts w:ascii="Times New Roman" w:hAnsi="Times New Roman"/>
          <w:spacing w:val="1"/>
          <w:sz w:val="24"/>
          <w:szCs w:val="24"/>
        </w:rPr>
        <w:t xml:space="preserve"> Respondent</w:t>
      </w:r>
      <w:r w:rsidRPr="0083454A">
        <w:rPr>
          <w:rFonts w:ascii="Times New Roman" w:hAnsi="Times New Roman"/>
          <w:sz w:val="24"/>
          <w:szCs w:val="24"/>
        </w:rPr>
        <w:t>”</w:t>
      </w:r>
      <w:r w:rsidRPr="0083454A">
        <w:rPr>
          <w:rFonts w:ascii="Times New Roman" w:hAnsi="Times New Roman"/>
          <w:spacing w:val="-1"/>
          <w:sz w:val="24"/>
          <w:szCs w:val="24"/>
        </w:rPr>
        <w:t xml:space="preserve"> </w:t>
      </w:r>
      <w:r w:rsidRPr="0083454A">
        <w:rPr>
          <w:rFonts w:ascii="Times New Roman" w:hAnsi="Times New Roman"/>
          <w:sz w:val="24"/>
          <w:szCs w:val="24"/>
        </w:rPr>
        <w:t>m</w:t>
      </w:r>
      <w:r w:rsidRPr="0083454A">
        <w:rPr>
          <w:rFonts w:ascii="Times New Roman" w:hAnsi="Times New Roman"/>
          <w:spacing w:val="-1"/>
          <w:sz w:val="24"/>
          <w:szCs w:val="24"/>
        </w:rPr>
        <w:t>ea</w:t>
      </w:r>
      <w:r w:rsidRPr="0083454A">
        <w:rPr>
          <w:rFonts w:ascii="Times New Roman" w:hAnsi="Times New Roman"/>
          <w:sz w:val="24"/>
          <w:szCs w:val="24"/>
        </w:rPr>
        <w:t>ns a</w:t>
      </w:r>
      <w:r w:rsidRPr="0083454A">
        <w:rPr>
          <w:rFonts w:ascii="Times New Roman" w:hAnsi="Times New Roman"/>
          <w:spacing w:val="-1"/>
          <w:sz w:val="24"/>
          <w:szCs w:val="24"/>
        </w:rPr>
        <w:t xml:space="preserve"> </w:t>
      </w:r>
      <w:r w:rsidRPr="0083454A">
        <w:rPr>
          <w:rFonts w:ascii="Times New Roman" w:hAnsi="Times New Roman"/>
          <w:sz w:val="24"/>
          <w:szCs w:val="24"/>
        </w:rPr>
        <w:t>busin</w:t>
      </w:r>
      <w:r w:rsidRPr="0083454A">
        <w:rPr>
          <w:rFonts w:ascii="Times New Roman" w:hAnsi="Times New Roman"/>
          <w:spacing w:val="-1"/>
          <w:sz w:val="24"/>
          <w:szCs w:val="24"/>
        </w:rPr>
        <w:t>e</w:t>
      </w:r>
      <w:r w:rsidRPr="0083454A">
        <w:rPr>
          <w:rFonts w:ascii="Times New Roman" w:hAnsi="Times New Roman"/>
          <w:sz w:val="24"/>
          <w:szCs w:val="24"/>
        </w:rPr>
        <w:t>ss th</w:t>
      </w:r>
      <w:r w:rsidRPr="0083454A">
        <w:rPr>
          <w:rFonts w:ascii="Times New Roman" w:hAnsi="Times New Roman"/>
          <w:spacing w:val="-1"/>
          <w:sz w:val="24"/>
          <w:szCs w:val="24"/>
        </w:rPr>
        <w:t>a</w:t>
      </w:r>
      <w:r w:rsidRPr="0083454A">
        <w:rPr>
          <w:rFonts w:ascii="Times New Roman" w:hAnsi="Times New Roman"/>
          <w:sz w:val="24"/>
          <w:szCs w:val="24"/>
        </w:rPr>
        <w:t xml:space="preserve">t </w:t>
      </w:r>
      <w:r w:rsidRPr="0083454A">
        <w:rPr>
          <w:rFonts w:ascii="Times New Roman" w:hAnsi="Times New Roman"/>
          <w:spacing w:val="3"/>
          <w:sz w:val="24"/>
          <w:szCs w:val="24"/>
        </w:rPr>
        <w:t>i</w:t>
      </w:r>
      <w:r w:rsidRPr="0083454A">
        <w:rPr>
          <w:rFonts w:ascii="Times New Roman" w:hAnsi="Times New Roman"/>
          <w:sz w:val="24"/>
          <w:szCs w:val="24"/>
        </w:rPr>
        <w:t>s:</w:t>
      </w:r>
    </w:p>
    <w:p w14:paraId="125AFBEC" w14:textId="77777777" w:rsidR="00643E83" w:rsidRDefault="00643E83" w:rsidP="00643E83">
      <w:pPr>
        <w:spacing w:after="0" w:line="160" w:lineRule="exact"/>
        <w:ind w:left="360"/>
        <w:rPr>
          <w:sz w:val="16"/>
          <w:szCs w:val="16"/>
        </w:rPr>
      </w:pPr>
    </w:p>
    <w:p w14:paraId="477F4C80" w14:textId="77777777" w:rsidR="00643E83" w:rsidRDefault="00643E83" w:rsidP="00643E83">
      <w:pPr>
        <w:spacing w:after="0" w:line="200" w:lineRule="exact"/>
        <w:rPr>
          <w:sz w:val="20"/>
          <w:szCs w:val="20"/>
        </w:rPr>
      </w:pPr>
    </w:p>
    <w:p w14:paraId="79A69414" w14:textId="77777777" w:rsidR="00643E83" w:rsidRDefault="00643E83" w:rsidP="00643E83">
      <w:pPr>
        <w:tabs>
          <w:tab w:val="left" w:pos="1820"/>
        </w:tabs>
        <w:spacing w:after="0" w:line="240" w:lineRule="auto"/>
        <w:ind w:left="1431" w:right="-20"/>
        <w:rPr>
          <w:rFonts w:ascii="Times New Roman" w:eastAsia="Times New Roman" w:hAnsi="Times New Roman"/>
          <w:sz w:val="24"/>
          <w:szCs w:val="24"/>
        </w:rPr>
      </w:pPr>
      <w:r>
        <w:rPr>
          <w:rFonts w:ascii="Courier New" w:eastAsia="Courier New" w:hAnsi="Courier New" w:cs="Courier New"/>
          <w:sz w:val="24"/>
          <w:szCs w:val="24"/>
        </w:rPr>
        <w:tab/>
        <w:t>o</w:t>
      </w:r>
      <w:r>
        <w:rPr>
          <w:rFonts w:ascii="Courier New" w:eastAsia="Courier New" w:hAnsi="Courier New" w:cs="Courier New"/>
          <w:sz w:val="24"/>
          <w:szCs w:val="24"/>
        </w:rPr>
        <w:tab/>
      </w:r>
      <w:r>
        <w:rPr>
          <w:rFonts w:ascii="Times New Roman" w:eastAsia="Times New Roman" w:hAnsi="Times New Roman"/>
          <w:spacing w:val="-3"/>
          <w:sz w:val="24"/>
          <w:szCs w:val="24"/>
        </w:rPr>
        <w:t>I</w:t>
      </w:r>
      <w:r>
        <w:rPr>
          <w:rFonts w:ascii="Times New Roman" w:eastAsia="Times New Roman" w:hAnsi="Times New Roman"/>
          <w:spacing w:val="2"/>
          <w:sz w:val="24"/>
          <w:szCs w:val="24"/>
        </w:rPr>
        <w:t>n</w:t>
      </w:r>
      <w:r>
        <w:rPr>
          <w:rFonts w:ascii="Times New Roman" w:eastAsia="Times New Roman" w:hAnsi="Times New Roman"/>
          <w:spacing w:val="-1"/>
          <w:sz w:val="24"/>
          <w:szCs w:val="24"/>
        </w:rPr>
        <w:t>c</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po</w:t>
      </w:r>
      <w:r>
        <w:rPr>
          <w:rFonts w:ascii="Times New Roman" w:eastAsia="Times New Roman" w:hAnsi="Times New Roman"/>
          <w:spacing w:val="2"/>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 xml:space="preserve">d in this </w:t>
      </w:r>
      <w:r>
        <w:rPr>
          <w:rFonts w:ascii="Times New Roman" w:eastAsia="Times New Roman" w:hAnsi="Times New Roman"/>
          <w:spacing w:val="1"/>
          <w:sz w:val="24"/>
          <w:szCs w:val="24"/>
        </w:rPr>
        <w:t>S</w:t>
      </w:r>
      <w:r>
        <w:rPr>
          <w:rFonts w:ascii="Times New Roman" w:eastAsia="Times New Roman" w:hAnsi="Times New Roman"/>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w:t>
      </w:r>
    </w:p>
    <w:p w14:paraId="068BAB58" w14:textId="77777777" w:rsidR="00643E83" w:rsidRDefault="00643E83" w:rsidP="00643E83">
      <w:pPr>
        <w:spacing w:before="7" w:after="0" w:line="130" w:lineRule="exact"/>
        <w:rPr>
          <w:sz w:val="13"/>
          <w:szCs w:val="13"/>
        </w:rPr>
      </w:pPr>
    </w:p>
    <w:p w14:paraId="37390DFC" w14:textId="77777777" w:rsidR="00643E83" w:rsidRDefault="00643E83" w:rsidP="00643E83">
      <w:pPr>
        <w:spacing w:after="0" w:line="200" w:lineRule="exact"/>
        <w:rPr>
          <w:sz w:val="20"/>
          <w:szCs w:val="20"/>
        </w:rPr>
      </w:pPr>
    </w:p>
    <w:p w14:paraId="22DA4D2C" w14:textId="77777777" w:rsidR="00643E83" w:rsidRDefault="00643E83" w:rsidP="00643E83">
      <w:pPr>
        <w:tabs>
          <w:tab w:val="left" w:pos="1820"/>
        </w:tabs>
        <w:spacing w:after="0" w:line="240" w:lineRule="auto"/>
        <w:ind w:left="1431" w:right="-20"/>
        <w:rPr>
          <w:rFonts w:ascii="Times New Roman" w:eastAsia="Times New Roman" w:hAnsi="Times New Roman"/>
          <w:sz w:val="24"/>
          <w:szCs w:val="24"/>
        </w:rPr>
      </w:pPr>
      <w:r>
        <w:rPr>
          <w:rFonts w:ascii="Courier New" w:eastAsia="Courier New" w:hAnsi="Courier New" w:cs="Courier New"/>
          <w:sz w:val="24"/>
          <w:szCs w:val="24"/>
        </w:rPr>
        <w:tab/>
        <w:t>o</w:t>
      </w:r>
      <w:r>
        <w:rPr>
          <w:rFonts w:ascii="Courier New" w:eastAsia="Courier New" w:hAnsi="Courier New" w:cs="Courier New"/>
          <w:sz w:val="24"/>
          <w:szCs w:val="24"/>
        </w:rPr>
        <w:tab/>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s its p</w:t>
      </w:r>
      <w:r>
        <w:rPr>
          <w:rFonts w:ascii="Times New Roman" w:eastAsia="Times New Roman" w:hAnsi="Times New Roman"/>
          <w:spacing w:val="-1"/>
          <w:sz w:val="24"/>
          <w:szCs w:val="24"/>
        </w:rPr>
        <w:t>r</w:t>
      </w:r>
      <w:r>
        <w:rPr>
          <w:rFonts w:ascii="Times New Roman" w:eastAsia="Times New Roman" w:hAnsi="Times New Roman"/>
          <w:sz w:val="24"/>
          <w:szCs w:val="24"/>
        </w:rPr>
        <w:t>in</w:t>
      </w:r>
      <w:r>
        <w:rPr>
          <w:rFonts w:ascii="Times New Roman" w:eastAsia="Times New Roman" w:hAnsi="Times New Roman"/>
          <w:spacing w:val="-1"/>
          <w:sz w:val="24"/>
          <w:szCs w:val="24"/>
        </w:rPr>
        <w:t>c</w:t>
      </w:r>
      <w:r>
        <w:rPr>
          <w:rFonts w:ascii="Times New Roman" w:eastAsia="Times New Roman" w:hAnsi="Times New Roman"/>
          <w:sz w:val="24"/>
          <w:szCs w:val="24"/>
        </w:rPr>
        <w:t>ip</w:t>
      </w:r>
      <w:r>
        <w:rPr>
          <w:rFonts w:ascii="Times New Roman" w:eastAsia="Times New Roman" w:hAnsi="Times New Roman"/>
          <w:spacing w:val="-1"/>
          <w:sz w:val="24"/>
          <w:szCs w:val="24"/>
        </w:rPr>
        <w:t>a</w:t>
      </w:r>
      <w:r>
        <w:rPr>
          <w:rFonts w:ascii="Times New Roman" w:eastAsia="Times New Roman" w:hAnsi="Times New Roman"/>
          <w:sz w:val="24"/>
          <w:szCs w:val="24"/>
        </w:rPr>
        <w:t>l pl</w:t>
      </w:r>
      <w:r>
        <w:rPr>
          <w:rFonts w:ascii="Times New Roman" w:eastAsia="Times New Roman" w:hAnsi="Times New Roman"/>
          <w:spacing w:val="-1"/>
          <w:sz w:val="24"/>
          <w:szCs w:val="24"/>
        </w:rPr>
        <w:t>ac</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o</w:t>
      </w:r>
      <w:r>
        <w:rPr>
          <w:rFonts w:ascii="Times New Roman" w:eastAsia="Times New Roman" w:hAnsi="Times New Roman"/>
          <w:sz w:val="24"/>
          <w:szCs w:val="24"/>
        </w:rPr>
        <w:t>f</w:t>
      </w:r>
      <w:r>
        <w:rPr>
          <w:rFonts w:ascii="Times New Roman" w:eastAsia="Times New Roman" w:hAnsi="Times New Roman"/>
          <w:spacing w:val="2"/>
          <w:sz w:val="24"/>
          <w:szCs w:val="24"/>
        </w:rPr>
        <w:t xml:space="preserve"> </w:t>
      </w:r>
      <w:r>
        <w:rPr>
          <w:rFonts w:ascii="Times New Roman" w:eastAsia="Times New Roman" w:hAnsi="Times New Roman"/>
          <w:sz w:val="24"/>
          <w:szCs w:val="24"/>
        </w:rPr>
        <w:t>busin</w:t>
      </w:r>
      <w:r>
        <w:rPr>
          <w:rFonts w:ascii="Times New Roman" w:eastAsia="Times New Roman" w:hAnsi="Times New Roman"/>
          <w:spacing w:val="-1"/>
          <w:sz w:val="24"/>
          <w:szCs w:val="24"/>
        </w:rPr>
        <w:t>e</w:t>
      </w:r>
      <w:r>
        <w:rPr>
          <w:rFonts w:ascii="Times New Roman" w:eastAsia="Times New Roman" w:hAnsi="Times New Roman"/>
          <w:sz w:val="24"/>
          <w:szCs w:val="24"/>
        </w:rPr>
        <w:t xml:space="preserve">ss in this </w:t>
      </w:r>
      <w:r>
        <w:rPr>
          <w:rFonts w:ascii="Times New Roman" w:eastAsia="Times New Roman" w:hAnsi="Times New Roman"/>
          <w:spacing w:val="1"/>
          <w:sz w:val="24"/>
          <w:szCs w:val="24"/>
        </w:rPr>
        <w:t>S</w:t>
      </w:r>
      <w:r>
        <w:rPr>
          <w:rFonts w:ascii="Times New Roman" w:eastAsia="Times New Roman" w:hAnsi="Times New Roman"/>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 or</w:t>
      </w:r>
    </w:p>
    <w:p w14:paraId="2BCF558C" w14:textId="77777777" w:rsidR="00643E83" w:rsidRDefault="00643E83" w:rsidP="00643E83">
      <w:pPr>
        <w:spacing w:before="10" w:after="0" w:line="130" w:lineRule="exact"/>
        <w:rPr>
          <w:sz w:val="13"/>
          <w:szCs w:val="13"/>
        </w:rPr>
      </w:pPr>
    </w:p>
    <w:p w14:paraId="4C11970D" w14:textId="77777777" w:rsidR="00643E83" w:rsidRDefault="00643E83" w:rsidP="00643E83">
      <w:pPr>
        <w:spacing w:after="0" w:line="200" w:lineRule="exact"/>
        <w:rPr>
          <w:sz w:val="20"/>
          <w:szCs w:val="20"/>
        </w:rPr>
      </w:pPr>
    </w:p>
    <w:p w14:paraId="59DCBA98" w14:textId="77777777" w:rsidR="00643E83" w:rsidRDefault="00643E83" w:rsidP="00643E83">
      <w:pPr>
        <w:tabs>
          <w:tab w:val="left" w:pos="1820"/>
        </w:tabs>
        <w:spacing w:after="0" w:line="240" w:lineRule="auto"/>
        <w:ind w:left="1431" w:right="-20"/>
        <w:rPr>
          <w:rFonts w:ascii="Times New Roman" w:eastAsia="Times New Roman" w:hAnsi="Times New Roman"/>
          <w:sz w:val="24"/>
          <w:szCs w:val="24"/>
        </w:rPr>
      </w:pPr>
      <w:r>
        <w:rPr>
          <w:rFonts w:ascii="Courier New" w:eastAsia="Courier New" w:hAnsi="Courier New" w:cs="Courier New"/>
          <w:sz w:val="24"/>
          <w:szCs w:val="24"/>
        </w:rPr>
        <w:tab/>
        <w:t>o</w:t>
      </w:r>
      <w:r>
        <w:rPr>
          <w:rFonts w:ascii="Courier New" w:eastAsia="Courier New" w:hAnsi="Courier New" w:cs="Courier New"/>
          <w:sz w:val="24"/>
          <w:szCs w:val="24"/>
        </w:rPr>
        <w:tab/>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 xml:space="preserve">s </w:t>
      </w:r>
      <w:r>
        <w:rPr>
          <w:rFonts w:ascii="Times New Roman" w:eastAsia="Times New Roman" w:hAnsi="Times New Roman"/>
          <w:spacing w:val="-1"/>
          <w:sz w:val="24"/>
          <w:szCs w:val="24"/>
        </w:rPr>
        <w:t>a</w:t>
      </w:r>
      <w:r>
        <w:rPr>
          <w:rFonts w:ascii="Times New Roman" w:eastAsia="Times New Roman" w:hAnsi="Times New Roman"/>
          <w:sz w:val="24"/>
          <w:szCs w:val="24"/>
        </w:rPr>
        <w:t xml:space="preserve">n </w:t>
      </w:r>
      <w:r>
        <w:rPr>
          <w:rFonts w:ascii="Times New Roman" w:eastAsia="Times New Roman" w:hAnsi="Times New Roman"/>
          <w:spacing w:val="-1"/>
          <w:sz w:val="24"/>
          <w:szCs w:val="24"/>
        </w:rPr>
        <w:t>e</w:t>
      </w:r>
      <w:r>
        <w:rPr>
          <w:rFonts w:ascii="Times New Roman" w:eastAsia="Times New Roman" w:hAnsi="Times New Roman"/>
          <w:sz w:val="24"/>
          <w:szCs w:val="24"/>
        </w:rPr>
        <w:t>st</w:t>
      </w:r>
      <w:r>
        <w:rPr>
          <w:rFonts w:ascii="Times New Roman" w:eastAsia="Times New Roman" w:hAnsi="Times New Roman"/>
          <w:spacing w:val="-1"/>
          <w:sz w:val="24"/>
          <w:szCs w:val="24"/>
        </w:rPr>
        <w:t>a</w:t>
      </w:r>
      <w:r>
        <w:rPr>
          <w:rFonts w:ascii="Times New Roman" w:eastAsia="Times New Roman" w:hAnsi="Times New Roman"/>
          <w:sz w:val="24"/>
          <w:szCs w:val="24"/>
        </w:rPr>
        <w:t>blish</w:t>
      </w:r>
      <w:r>
        <w:rPr>
          <w:rFonts w:ascii="Times New Roman" w:eastAsia="Times New Roman" w:hAnsi="Times New Roman"/>
          <w:spacing w:val="-1"/>
          <w:sz w:val="24"/>
          <w:szCs w:val="24"/>
        </w:rPr>
        <w:t>e</w:t>
      </w:r>
      <w:r>
        <w:rPr>
          <w:rFonts w:ascii="Times New Roman" w:eastAsia="Times New Roman" w:hAnsi="Times New Roman"/>
          <w:sz w:val="24"/>
          <w:szCs w:val="24"/>
        </w:rPr>
        <w:t>d p</w:t>
      </w:r>
      <w:r>
        <w:rPr>
          <w:rFonts w:ascii="Times New Roman" w:eastAsia="Times New Roman" w:hAnsi="Times New Roman"/>
          <w:spacing w:val="5"/>
          <w:sz w:val="24"/>
          <w:szCs w:val="24"/>
        </w:rPr>
        <w:t>h</w:t>
      </w:r>
      <w:r>
        <w:rPr>
          <w:rFonts w:ascii="Times New Roman" w:eastAsia="Times New Roman" w:hAnsi="Times New Roman"/>
          <w:spacing w:val="-5"/>
          <w:sz w:val="24"/>
          <w:szCs w:val="24"/>
        </w:rPr>
        <w:t>y</w:t>
      </w:r>
      <w:r>
        <w:rPr>
          <w:rFonts w:ascii="Times New Roman" w:eastAsia="Times New Roman" w:hAnsi="Times New Roman"/>
          <w:sz w:val="24"/>
          <w:szCs w:val="24"/>
        </w:rPr>
        <w:t>s</w:t>
      </w:r>
      <w:r>
        <w:rPr>
          <w:rFonts w:ascii="Times New Roman" w:eastAsia="Times New Roman" w:hAnsi="Times New Roman"/>
          <w:spacing w:val="3"/>
          <w:sz w:val="24"/>
          <w:szCs w:val="24"/>
        </w:rPr>
        <w:t>i</w:t>
      </w:r>
      <w:r>
        <w:rPr>
          <w:rFonts w:ascii="Times New Roman" w:eastAsia="Times New Roman" w:hAnsi="Times New Roman"/>
          <w:spacing w:val="-1"/>
          <w:sz w:val="24"/>
          <w:szCs w:val="24"/>
        </w:rPr>
        <w:t>ca</w:t>
      </w:r>
      <w:r>
        <w:rPr>
          <w:rFonts w:ascii="Times New Roman" w:eastAsia="Times New Roman" w:hAnsi="Times New Roman"/>
          <w:sz w:val="24"/>
          <w:szCs w:val="24"/>
        </w:rPr>
        <w:t>l p</w:t>
      </w:r>
      <w:r>
        <w:rPr>
          <w:rFonts w:ascii="Times New Roman" w:eastAsia="Times New Roman" w:hAnsi="Times New Roman"/>
          <w:spacing w:val="-1"/>
          <w:sz w:val="24"/>
          <w:szCs w:val="24"/>
        </w:rPr>
        <w:t>re</w:t>
      </w:r>
      <w:r>
        <w:rPr>
          <w:rFonts w:ascii="Times New Roman" w:eastAsia="Times New Roman" w:hAnsi="Times New Roman"/>
          <w:spacing w:val="3"/>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c</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in this </w:t>
      </w:r>
      <w:r>
        <w:rPr>
          <w:rFonts w:ascii="Times New Roman" w:eastAsia="Times New Roman" w:hAnsi="Times New Roman"/>
          <w:spacing w:val="1"/>
          <w:sz w:val="24"/>
          <w:szCs w:val="24"/>
        </w:rPr>
        <w:t>S</w:t>
      </w:r>
      <w:r>
        <w:rPr>
          <w:rFonts w:ascii="Times New Roman" w:eastAsia="Times New Roman" w:hAnsi="Times New Roman"/>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e.</w:t>
      </w:r>
    </w:p>
    <w:p w14:paraId="03EF3024" w14:textId="77777777" w:rsidR="00643E83" w:rsidRDefault="00643E83" w:rsidP="00643E83">
      <w:pPr>
        <w:spacing w:before="4" w:after="0" w:line="150" w:lineRule="exact"/>
        <w:rPr>
          <w:sz w:val="15"/>
          <w:szCs w:val="15"/>
        </w:rPr>
      </w:pPr>
    </w:p>
    <w:p w14:paraId="0A167D2B" w14:textId="77777777" w:rsidR="00643E83" w:rsidRDefault="00643E83" w:rsidP="00643E83">
      <w:pPr>
        <w:spacing w:after="0" w:line="200" w:lineRule="exact"/>
        <w:rPr>
          <w:sz w:val="20"/>
          <w:szCs w:val="20"/>
        </w:rPr>
      </w:pPr>
    </w:p>
    <w:p w14:paraId="1BCC94EB" w14:textId="77777777" w:rsidR="00643E83" w:rsidRPr="0083454A" w:rsidRDefault="00643E83" w:rsidP="00643E83">
      <w:pPr>
        <w:pStyle w:val="ListParagraph"/>
        <w:numPr>
          <w:ilvl w:val="0"/>
          <w:numId w:val="84"/>
        </w:numPr>
        <w:autoSpaceDE w:val="0"/>
        <w:autoSpaceDN w:val="0"/>
        <w:adjustRightInd w:val="0"/>
        <w:spacing w:before="41" w:after="0" w:line="240" w:lineRule="auto"/>
        <w:ind w:left="1791" w:right="-20"/>
        <w:rPr>
          <w:rFonts w:ascii="Times New Roman" w:hAnsi="Times New Roman"/>
          <w:spacing w:val="-1"/>
          <w:sz w:val="24"/>
          <w:szCs w:val="24"/>
        </w:rPr>
      </w:pPr>
      <w:r w:rsidRPr="0083454A">
        <w:rPr>
          <w:rFonts w:ascii="Times New Roman" w:hAnsi="Times New Roman"/>
          <w:spacing w:val="-1"/>
          <w:sz w:val="24"/>
          <w:szCs w:val="24"/>
        </w:rPr>
        <w:t>S</w:t>
      </w:r>
      <w:r>
        <w:rPr>
          <w:rFonts w:ascii="Times New Roman" w:hAnsi="Times New Roman"/>
          <w:spacing w:val="-1"/>
          <w:sz w:val="24"/>
          <w:szCs w:val="24"/>
        </w:rPr>
        <w:t>ec</w:t>
      </w:r>
      <w:r w:rsidRPr="0083454A">
        <w:rPr>
          <w:rFonts w:ascii="Times New Roman" w:hAnsi="Times New Roman"/>
          <w:spacing w:val="-1"/>
          <w:sz w:val="24"/>
          <w:szCs w:val="24"/>
        </w:rPr>
        <w:t>ond p</w:t>
      </w:r>
      <w:r>
        <w:rPr>
          <w:rFonts w:ascii="Times New Roman" w:hAnsi="Times New Roman"/>
          <w:spacing w:val="-1"/>
          <w:sz w:val="24"/>
          <w:szCs w:val="24"/>
        </w:rPr>
        <w:t>re</w:t>
      </w:r>
      <w:r w:rsidRPr="0083454A">
        <w:rPr>
          <w:rFonts w:ascii="Times New Roman" w:hAnsi="Times New Roman"/>
          <w:spacing w:val="-1"/>
          <w:sz w:val="24"/>
          <w:szCs w:val="24"/>
        </w:rPr>
        <w:t>f</w:t>
      </w:r>
      <w:r>
        <w:rPr>
          <w:rFonts w:ascii="Times New Roman" w:hAnsi="Times New Roman"/>
          <w:spacing w:val="-1"/>
          <w:sz w:val="24"/>
          <w:szCs w:val="24"/>
        </w:rPr>
        <w:t>ere</w:t>
      </w:r>
      <w:r w:rsidRPr="0083454A">
        <w:rPr>
          <w:rFonts w:ascii="Times New Roman" w:hAnsi="Times New Roman"/>
          <w:spacing w:val="-1"/>
          <w:sz w:val="24"/>
          <w:szCs w:val="24"/>
        </w:rPr>
        <w:t>n</w:t>
      </w:r>
      <w:r>
        <w:rPr>
          <w:rFonts w:ascii="Times New Roman" w:hAnsi="Times New Roman"/>
          <w:spacing w:val="-1"/>
          <w:sz w:val="24"/>
          <w:szCs w:val="24"/>
        </w:rPr>
        <w:t>c</w:t>
      </w:r>
      <w:r w:rsidRPr="0083454A">
        <w:rPr>
          <w:rFonts w:ascii="Times New Roman" w:hAnsi="Times New Roman"/>
          <w:spacing w:val="-1"/>
          <w:sz w:val="24"/>
          <w:szCs w:val="24"/>
        </w:rPr>
        <w:t>e</w:t>
      </w:r>
      <w:r>
        <w:rPr>
          <w:rFonts w:ascii="Times New Roman" w:hAnsi="Times New Roman"/>
          <w:spacing w:val="-1"/>
          <w:sz w:val="24"/>
          <w:szCs w:val="24"/>
        </w:rPr>
        <w:t xml:space="preserve"> </w:t>
      </w:r>
      <w:r w:rsidRPr="0083454A">
        <w:rPr>
          <w:rFonts w:ascii="Times New Roman" w:hAnsi="Times New Roman"/>
          <w:spacing w:val="-1"/>
          <w:sz w:val="24"/>
          <w:szCs w:val="24"/>
        </w:rPr>
        <w:t>sh</w:t>
      </w:r>
      <w:r>
        <w:rPr>
          <w:rFonts w:ascii="Times New Roman" w:hAnsi="Times New Roman"/>
          <w:spacing w:val="-1"/>
          <w:sz w:val="24"/>
          <w:szCs w:val="24"/>
        </w:rPr>
        <w:t>a</w:t>
      </w:r>
      <w:r w:rsidRPr="0083454A">
        <w:rPr>
          <w:rFonts w:ascii="Times New Roman" w:hAnsi="Times New Roman"/>
          <w:spacing w:val="-1"/>
          <w:sz w:val="24"/>
          <w:szCs w:val="24"/>
        </w:rPr>
        <w:t>ll be</w:t>
      </w:r>
      <w:r>
        <w:rPr>
          <w:rFonts w:ascii="Times New Roman" w:hAnsi="Times New Roman"/>
          <w:spacing w:val="-1"/>
          <w:sz w:val="24"/>
          <w:szCs w:val="24"/>
        </w:rPr>
        <w:t xml:space="preserve"> </w:t>
      </w:r>
      <w:r w:rsidRPr="0083454A">
        <w:rPr>
          <w:rFonts w:ascii="Times New Roman" w:hAnsi="Times New Roman"/>
          <w:spacing w:val="-1"/>
          <w:sz w:val="24"/>
          <w:szCs w:val="24"/>
        </w:rPr>
        <w:t>giv</w:t>
      </w:r>
      <w:r>
        <w:rPr>
          <w:rFonts w:ascii="Times New Roman" w:hAnsi="Times New Roman"/>
          <w:spacing w:val="-1"/>
          <w:sz w:val="24"/>
          <w:szCs w:val="24"/>
        </w:rPr>
        <w:t>e</w:t>
      </w:r>
      <w:r w:rsidRPr="0083454A">
        <w:rPr>
          <w:rFonts w:ascii="Times New Roman" w:hAnsi="Times New Roman"/>
          <w:spacing w:val="-1"/>
          <w:sz w:val="24"/>
          <w:szCs w:val="24"/>
        </w:rPr>
        <w:t xml:space="preserve">n to </w:t>
      </w:r>
      <w:r>
        <w:rPr>
          <w:rFonts w:ascii="Times New Roman" w:hAnsi="Times New Roman"/>
          <w:spacing w:val="-1"/>
          <w:sz w:val="24"/>
          <w:szCs w:val="24"/>
        </w:rPr>
        <w:t>cer</w:t>
      </w:r>
      <w:r w:rsidRPr="0083454A">
        <w:rPr>
          <w:rFonts w:ascii="Times New Roman" w:hAnsi="Times New Roman"/>
          <w:spacing w:val="-1"/>
          <w:sz w:val="24"/>
          <w:szCs w:val="24"/>
        </w:rPr>
        <w:t>ti</w:t>
      </w:r>
      <w:r>
        <w:rPr>
          <w:rFonts w:ascii="Times New Roman" w:hAnsi="Times New Roman"/>
          <w:spacing w:val="-1"/>
          <w:sz w:val="24"/>
          <w:szCs w:val="24"/>
        </w:rPr>
        <w:t>f</w:t>
      </w:r>
      <w:r w:rsidRPr="0083454A">
        <w:rPr>
          <w:rFonts w:ascii="Times New Roman" w:hAnsi="Times New Roman"/>
          <w:spacing w:val="-1"/>
          <w:sz w:val="24"/>
          <w:szCs w:val="24"/>
        </w:rPr>
        <w:t>i</w:t>
      </w:r>
      <w:r>
        <w:rPr>
          <w:rFonts w:ascii="Times New Roman" w:hAnsi="Times New Roman"/>
          <w:spacing w:val="-1"/>
          <w:sz w:val="24"/>
          <w:szCs w:val="24"/>
        </w:rPr>
        <w:t>e</w:t>
      </w:r>
      <w:r w:rsidRPr="0083454A">
        <w:rPr>
          <w:rFonts w:ascii="Times New Roman" w:hAnsi="Times New Roman"/>
          <w:spacing w:val="-1"/>
          <w:sz w:val="24"/>
          <w:szCs w:val="24"/>
        </w:rPr>
        <w:t xml:space="preserve">d DBE </w:t>
      </w:r>
      <w:r>
        <w:rPr>
          <w:rFonts w:ascii="Times New Roman" w:hAnsi="Times New Roman"/>
          <w:spacing w:val="-1"/>
          <w:sz w:val="24"/>
          <w:szCs w:val="24"/>
        </w:rPr>
        <w:t>re</w:t>
      </w:r>
      <w:r w:rsidRPr="0083454A">
        <w:rPr>
          <w:rFonts w:ascii="Times New Roman" w:hAnsi="Times New Roman"/>
          <w:spacing w:val="-1"/>
          <w:sz w:val="24"/>
          <w:szCs w:val="24"/>
        </w:rPr>
        <w:t>spond</w:t>
      </w:r>
      <w:r>
        <w:rPr>
          <w:rFonts w:ascii="Times New Roman" w:hAnsi="Times New Roman"/>
          <w:spacing w:val="-1"/>
          <w:sz w:val="24"/>
          <w:szCs w:val="24"/>
        </w:rPr>
        <w:t>e</w:t>
      </w:r>
      <w:r w:rsidRPr="0083454A">
        <w:rPr>
          <w:rFonts w:ascii="Times New Roman" w:hAnsi="Times New Roman"/>
          <w:spacing w:val="-1"/>
          <w:sz w:val="24"/>
          <w:szCs w:val="24"/>
        </w:rPr>
        <w:t>nts.</w:t>
      </w:r>
    </w:p>
    <w:p w14:paraId="1279BAFD" w14:textId="77777777" w:rsidR="00643E83" w:rsidRDefault="00643E83" w:rsidP="00643E83">
      <w:pPr>
        <w:spacing w:before="7" w:after="0" w:line="170" w:lineRule="exact"/>
        <w:rPr>
          <w:sz w:val="17"/>
          <w:szCs w:val="17"/>
        </w:rPr>
      </w:pPr>
    </w:p>
    <w:p w14:paraId="6307378D" w14:textId="77777777" w:rsidR="00643E83" w:rsidRDefault="00643E83" w:rsidP="00643E83">
      <w:pPr>
        <w:spacing w:after="0" w:line="200" w:lineRule="exact"/>
        <w:rPr>
          <w:sz w:val="20"/>
          <w:szCs w:val="20"/>
        </w:rPr>
      </w:pPr>
    </w:p>
    <w:p w14:paraId="26EB0C8B" w14:textId="77777777" w:rsidR="00643E83" w:rsidRPr="0083454A" w:rsidRDefault="00643E83" w:rsidP="00643E83">
      <w:pPr>
        <w:pStyle w:val="ListParagraph"/>
        <w:numPr>
          <w:ilvl w:val="0"/>
          <w:numId w:val="84"/>
        </w:numPr>
        <w:autoSpaceDE w:val="0"/>
        <w:autoSpaceDN w:val="0"/>
        <w:adjustRightInd w:val="0"/>
        <w:spacing w:before="41" w:after="0" w:line="240" w:lineRule="auto"/>
        <w:ind w:left="1791" w:right="-20"/>
        <w:rPr>
          <w:rFonts w:ascii="Times New Roman" w:hAnsi="Times New Roman"/>
          <w:spacing w:val="-1"/>
          <w:sz w:val="24"/>
          <w:szCs w:val="24"/>
        </w:rPr>
      </w:pPr>
      <w:r>
        <w:rPr>
          <w:rFonts w:ascii="Times New Roman" w:hAnsi="Times New Roman"/>
          <w:sz w:val="24"/>
          <w:szCs w:val="24"/>
        </w:rPr>
        <w:t>T</w:t>
      </w:r>
      <w:r w:rsidRPr="0083454A">
        <w:rPr>
          <w:rFonts w:ascii="Times New Roman" w:hAnsi="Times New Roman"/>
          <w:spacing w:val="-1"/>
          <w:sz w:val="24"/>
          <w:szCs w:val="24"/>
        </w:rPr>
        <w:t>hi</w:t>
      </w:r>
      <w:r>
        <w:rPr>
          <w:rFonts w:ascii="Times New Roman" w:hAnsi="Times New Roman"/>
          <w:spacing w:val="-1"/>
          <w:sz w:val="24"/>
          <w:szCs w:val="24"/>
        </w:rPr>
        <w:t>r</w:t>
      </w:r>
      <w:r w:rsidRPr="0083454A">
        <w:rPr>
          <w:rFonts w:ascii="Times New Roman" w:hAnsi="Times New Roman"/>
          <w:spacing w:val="-1"/>
          <w:sz w:val="24"/>
          <w:szCs w:val="24"/>
        </w:rPr>
        <w:t>d p</w:t>
      </w:r>
      <w:r>
        <w:rPr>
          <w:rFonts w:ascii="Times New Roman" w:hAnsi="Times New Roman"/>
          <w:spacing w:val="-1"/>
          <w:sz w:val="24"/>
          <w:szCs w:val="24"/>
        </w:rPr>
        <w:t>re</w:t>
      </w:r>
      <w:r w:rsidRPr="0083454A">
        <w:rPr>
          <w:rFonts w:ascii="Times New Roman" w:hAnsi="Times New Roman"/>
          <w:spacing w:val="-1"/>
          <w:sz w:val="24"/>
          <w:szCs w:val="24"/>
        </w:rPr>
        <w:t>f</w:t>
      </w:r>
      <w:r>
        <w:rPr>
          <w:rFonts w:ascii="Times New Roman" w:hAnsi="Times New Roman"/>
          <w:spacing w:val="-1"/>
          <w:sz w:val="24"/>
          <w:szCs w:val="24"/>
        </w:rPr>
        <w:t>ere</w:t>
      </w:r>
      <w:r w:rsidRPr="0083454A">
        <w:rPr>
          <w:rFonts w:ascii="Times New Roman" w:hAnsi="Times New Roman"/>
          <w:spacing w:val="-1"/>
          <w:sz w:val="24"/>
          <w:szCs w:val="24"/>
        </w:rPr>
        <w:t>n</w:t>
      </w:r>
      <w:r>
        <w:rPr>
          <w:rFonts w:ascii="Times New Roman" w:hAnsi="Times New Roman"/>
          <w:spacing w:val="-1"/>
          <w:sz w:val="24"/>
          <w:szCs w:val="24"/>
        </w:rPr>
        <w:t>c</w:t>
      </w:r>
      <w:r w:rsidRPr="0083454A">
        <w:rPr>
          <w:rFonts w:ascii="Times New Roman" w:hAnsi="Times New Roman"/>
          <w:spacing w:val="-1"/>
          <w:sz w:val="24"/>
          <w:szCs w:val="24"/>
        </w:rPr>
        <w:t>e</w:t>
      </w:r>
      <w:r>
        <w:rPr>
          <w:rFonts w:ascii="Times New Roman" w:hAnsi="Times New Roman"/>
          <w:spacing w:val="-1"/>
          <w:sz w:val="24"/>
          <w:szCs w:val="24"/>
        </w:rPr>
        <w:t xml:space="preserve"> </w:t>
      </w:r>
      <w:r w:rsidRPr="0083454A">
        <w:rPr>
          <w:rFonts w:ascii="Times New Roman" w:hAnsi="Times New Roman"/>
          <w:spacing w:val="-1"/>
          <w:sz w:val="24"/>
          <w:szCs w:val="24"/>
        </w:rPr>
        <w:t>sh</w:t>
      </w:r>
      <w:r>
        <w:rPr>
          <w:rFonts w:ascii="Times New Roman" w:hAnsi="Times New Roman"/>
          <w:spacing w:val="-1"/>
          <w:sz w:val="24"/>
          <w:szCs w:val="24"/>
        </w:rPr>
        <w:t>a</w:t>
      </w:r>
      <w:r w:rsidRPr="0083454A">
        <w:rPr>
          <w:rFonts w:ascii="Times New Roman" w:hAnsi="Times New Roman"/>
          <w:spacing w:val="-1"/>
          <w:sz w:val="24"/>
          <w:szCs w:val="24"/>
        </w:rPr>
        <w:t>ll be giv</w:t>
      </w:r>
      <w:r>
        <w:rPr>
          <w:rFonts w:ascii="Times New Roman" w:hAnsi="Times New Roman"/>
          <w:spacing w:val="-1"/>
          <w:sz w:val="24"/>
          <w:szCs w:val="24"/>
        </w:rPr>
        <w:t>e</w:t>
      </w:r>
      <w:r w:rsidRPr="0083454A">
        <w:rPr>
          <w:rFonts w:ascii="Times New Roman" w:hAnsi="Times New Roman"/>
          <w:spacing w:val="-1"/>
          <w:sz w:val="24"/>
          <w:szCs w:val="24"/>
        </w:rPr>
        <w:t>n to the</w:t>
      </w:r>
      <w:r>
        <w:rPr>
          <w:rFonts w:ascii="Times New Roman" w:hAnsi="Times New Roman"/>
          <w:spacing w:val="-1"/>
          <w:sz w:val="24"/>
          <w:szCs w:val="24"/>
        </w:rPr>
        <w:t xml:space="preserve"> </w:t>
      </w:r>
      <w:r w:rsidRPr="0083454A">
        <w:rPr>
          <w:rFonts w:ascii="Times New Roman" w:hAnsi="Times New Roman"/>
          <w:spacing w:val="-1"/>
          <w:sz w:val="24"/>
          <w:szCs w:val="24"/>
        </w:rPr>
        <w:t>r</w:t>
      </w:r>
      <w:r>
        <w:rPr>
          <w:rFonts w:ascii="Times New Roman" w:hAnsi="Times New Roman"/>
          <w:spacing w:val="-1"/>
          <w:sz w:val="24"/>
          <w:szCs w:val="24"/>
        </w:rPr>
        <w:t>e</w:t>
      </w:r>
      <w:r w:rsidRPr="0083454A">
        <w:rPr>
          <w:rFonts w:ascii="Times New Roman" w:hAnsi="Times New Roman"/>
          <w:spacing w:val="-1"/>
          <w:sz w:val="24"/>
          <w:szCs w:val="24"/>
        </w:rPr>
        <w:t>spond</w:t>
      </w:r>
      <w:r>
        <w:rPr>
          <w:rFonts w:ascii="Times New Roman" w:hAnsi="Times New Roman"/>
          <w:spacing w:val="-1"/>
          <w:sz w:val="24"/>
          <w:szCs w:val="24"/>
        </w:rPr>
        <w:t>e</w:t>
      </w:r>
      <w:r w:rsidRPr="0083454A">
        <w:rPr>
          <w:rFonts w:ascii="Times New Roman" w:hAnsi="Times New Roman"/>
          <w:spacing w:val="-1"/>
          <w:sz w:val="24"/>
          <w:szCs w:val="24"/>
        </w:rPr>
        <w:t>nt who w</w:t>
      </w:r>
      <w:r>
        <w:rPr>
          <w:rFonts w:ascii="Times New Roman" w:hAnsi="Times New Roman"/>
          <w:spacing w:val="-1"/>
          <w:sz w:val="24"/>
          <w:szCs w:val="24"/>
        </w:rPr>
        <w:t>a</w:t>
      </w:r>
      <w:r w:rsidRPr="0083454A">
        <w:rPr>
          <w:rFonts w:ascii="Times New Roman" w:hAnsi="Times New Roman"/>
          <w:spacing w:val="-1"/>
          <w:sz w:val="24"/>
          <w:szCs w:val="24"/>
        </w:rPr>
        <w:t>s the</w:t>
      </w:r>
      <w:r>
        <w:rPr>
          <w:rFonts w:ascii="Times New Roman" w:hAnsi="Times New Roman"/>
          <w:spacing w:val="-1"/>
          <w:sz w:val="24"/>
          <w:szCs w:val="24"/>
        </w:rPr>
        <w:t xml:space="preserve"> </w:t>
      </w:r>
      <w:r w:rsidRPr="0083454A">
        <w:rPr>
          <w:rFonts w:ascii="Times New Roman" w:hAnsi="Times New Roman"/>
          <w:spacing w:val="-1"/>
          <w:sz w:val="24"/>
          <w:szCs w:val="24"/>
        </w:rPr>
        <w:t>low cost respondent on oth</w:t>
      </w:r>
      <w:r>
        <w:rPr>
          <w:rFonts w:ascii="Times New Roman" w:hAnsi="Times New Roman"/>
          <w:spacing w:val="-1"/>
          <w:sz w:val="24"/>
          <w:szCs w:val="24"/>
        </w:rPr>
        <w:t>e</w:t>
      </w:r>
      <w:r w:rsidRPr="0083454A">
        <w:rPr>
          <w:rFonts w:ascii="Times New Roman" w:hAnsi="Times New Roman"/>
          <w:spacing w:val="-1"/>
          <w:sz w:val="24"/>
          <w:szCs w:val="24"/>
        </w:rPr>
        <w:t>r</w:t>
      </w:r>
      <w:r>
        <w:rPr>
          <w:rFonts w:ascii="Times New Roman" w:hAnsi="Times New Roman"/>
          <w:spacing w:val="-1"/>
          <w:sz w:val="24"/>
          <w:szCs w:val="24"/>
        </w:rPr>
        <w:t xml:space="preserve"> </w:t>
      </w:r>
      <w:r w:rsidRPr="0083454A">
        <w:rPr>
          <w:rFonts w:ascii="Times New Roman" w:hAnsi="Times New Roman"/>
          <w:spacing w:val="-1"/>
          <w:sz w:val="24"/>
          <w:szCs w:val="24"/>
        </w:rPr>
        <w:t>it</w:t>
      </w:r>
      <w:r>
        <w:rPr>
          <w:rFonts w:ascii="Times New Roman" w:hAnsi="Times New Roman"/>
          <w:spacing w:val="-1"/>
          <w:sz w:val="24"/>
          <w:szCs w:val="24"/>
        </w:rPr>
        <w:t>e</w:t>
      </w:r>
      <w:r w:rsidRPr="0083454A">
        <w:rPr>
          <w:rFonts w:ascii="Times New Roman" w:hAnsi="Times New Roman"/>
          <w:spacing w:val="-1"/>
          <w:sz w:val="24"/>
          <w:szCs w:val="24"/>
        </w:rPr>
        <w:t>ms b</w:t>
      </w:r>
      <w:r>
        <w:rPr>
          <w:rFonts w:ascii="Times New Roman" w:hAnsi="Times New Roman"/>
          <w:spacing w:val="-1"/>
          <w:sz w:val="24"/>
          <w:szCs w:val="24"/>
        </w:rPr>
        <w:t>e</w:t>
      </w:r>
      <w:r w:rsidRPr="0083454A">
        <w:rPr>
          <w:rFonts w:ascii="Times New Roman" w:hAnsi="Times New Roman"/>
          <w:spacing w:val="-1"/>
          <w:sz w:val="24"/>
          <w:szCs w:val="24"/>
        </w:rPr>
        <w:t xml:space="preserve">ing bid </w:t>
      </w:r>
      <w:r>
        <w:rPr>
          <w:rFonts w:ascii="Times New Roman" w:hAnsi="Times New Roman"/>
          <w:spacing w:val="-1"/>
          <w:sz w:val="24"/>
          <w:szCs w:val="24"/>
        </w:rPr>
        <w:t>f</w:t>
      </w:r>
      <w:r w:rsidRPr="0083454A">
        <w:rPr>
          <w:rFonts w:ascii="Times New Roman" w:hAnsi="Times New Roman"/>
          <w:spacing w:val="-1"/>
          <w:sz w:val="24"/>
          <w:szCs w:val="24"/>
        </w:rPr>
        <w:t>or the</w:t>
      </w:r>
      <w:r>
        <w:rPr>
          <w:rFonts w:ascii="Times New Roman" w:hAnsi="Times New Roman"/>
          <w:spacing w:val="-1"/>
          <w:sz w:val="24"/>
          <w:szCs w:val="24"/>
        </w:rPr>
        <w:t xml:space="preserve"> </w:t>
      </w:r>
      <w:r w:rsidRPr="0083454A">
        <w:rPr>
          <w:rFonts w:ascii="Times New Roman" w:hAnsi="Times New Roman"/>
          <w:spacing w:val="-1"/>
          <w:sz w:val="24"/>
          <w:szCs w:val="24"/>
        </w:rPr>
        <w:t>s</w:t>
      </w:r>
      <w:r>
        <w:rPr>
          <w:rFonts w:ascii="Times New Roman" w:hAnsi="Times New Roman"/>
          <w:spacing w:val="-1"/>
          <w:sz w:val="24"/>
          <w:szCs w:val="24"/>
        </w:rPr>
        <w:t>a</w:t>
      </w:r>
      <w:r w:rsidRPr="0083454A">
        <w:rPr>
          <w:rFonts w:ascii="Times New Roman" w:hAnsi="Times New Roman"/>
          <w:spacing w:val="-1"/>
          <w:sz w:val="24"/>
          <w:szCs w:val="24"/>
        </w:rPr>
        <w:t>me</w:t>
      </w:r>
      <w:r>
        <w:rPr>
          <w:rFonts w:ascii="Times New Roman" w:hAnsi="Times New Roman"/>
          <w:spacing w:val="-1"/>
          <w:sz w:val="24"/>
          <w:szCs w:val="24"/>
        </w:rPr>
        <w:t xml:space="preserve"> re</w:t>
      </w:r>
      <w:r w:rsidRPr="0083454A">
        <w:rPr>
          <w:rFonts w:ascii="Times New Roman" w:hAnsi="Times New Roman"/>
          <w:spacing w:val="-1"/>
          <w:sz w:val="24"/>
          <w:szCs w:val="24"/>
        </w:rPr>
        <w:t>quisition.</w:t>
      </w:r>
    </w:p>
    <w:p w14:paraId="224CEEB0" w14:textId="77777777" w:rsidR="00643E83" w:rsidRDefault="00643E83" w:rsidP="00643E83">
      <w:pPr>
        <w:spacing w:before="7" w:after="0" w:line="130" w:lineRule="exact"/>
        <w:rPr>
          <w:sz w:val="13"/>
          <w:szCs w:val="13"/>
        </w:rPr>
      </w:pPr>
    </w:p>
    <w:p w14:paraId="7C6DA6A2" w14:textId="77777777" w:rsidR="00643E83" w:rsidRDefault="00643E83" w:rsidP="00643E83">
      <w:pPr>
        <w:spacing w:after="0" w:line="200" w:lineRule="exact"/>
        <w:rPr>
          <w:sz w:val="20"/>
          <w:szCs w:val="20"/>
        </w:rPr>
      </w:pPr>
    </w:p>
    <w:p w14:paraId="159E86BF" w14:textId="77777777" w:rsidR="00643E83" w:rsidRPr="0083454A" w:rsidRDefault="00643E83" w:rsidP="00643E83">
      <w:pPr>
        <w:pStyle w:val="ListParagraph"/>
        <w:numPr>
          <w:ilvl w:val="0"/>
          <w:numId w:val="84"/>
        </w:numPr>
        <w:autoSpaceDE w:val="0"/>
        <w:autoSpaceDN w:val="0"/>
        <w:adjustRightInd w:val="0"/>
        <w:spacing w:before="41" w:after="0" w:line="240" w:lineRule="auto"/>
        <w:ind w:left="1791" w:right="-20"/>
        <w:rPr>
          <w:rFonts w:ascii="Times New Roman" w:hAnsi="Times New Roman"/>
          <w:sz w:val="24"/>
          <w:szCs w:val="24"/>
        </w:rPr>
      </w:pPr>
      <w:r w:rsidRPr="0083454A">
        <w:rPr>
          <w:rFonts w:ascii="Times New Roman" w:hAnsi="Times New Roman"/>
          <w:sz w:val="24"/>
          <w:szCs w:val="24"/>
        </w:rPr>
        <w:t>F</w:t>
      </w:r>
      <w:r>
        <w:rPr>
          <w:rFonts w:ascii="Times New Roman" w:hAnsi="Times New Roman"/>
          <w:sz w:val="24"/>
          <w:szCs w:val="24"/>
        </w:rPr>
        <w:t>ou</w:t>
      </w:r>
      <w:r w:rsidRPr="0083454A">
        <w:rPr>
          <w:rFonts w:ascii="Times New Roman" w:hAnsi="Times New Roman"/>
          <w:sz w:val="24"/>
          <w:szCs w:val="24"/>
        </w:rPr>
        <w:t>r</w:t>
      </w:r>
      <w:r>
        <w:rPr>
          <w:rFonts w:ascii="Times New Roman" w:hAnsi="Times New Roman"/>
          <w:sz w:val="24"/>
          <w:szCs w:val="24"/>
        </w:rPr>
        <w:t>th p</w:t>
      </w:r>
      <w:r w:rsidRPr="0083454A">
        <w:rPr>
          <w:rFonts w:ascii="Times New Roman" w:hAnsi="Times New Roman"/>
          <w:sz w:val="24"/>
          <w:szCs w:val="24"/>
        </w:rPr>
        <w:t>refere</w:t>
      </w:r>
      <w:r>
        <w:rPr>
          <w:rFonts w:ascii="Times New Roman" w:hAnsi="Times New Roman"/>
          <w:sz w:val="24"/>
          <w:szCs w:val="24"/>
        </w:rPr>
        <w:t>n</w:t>
      </w:r>
      <w:r w:rsidRPr="0083454A">
        <w:rPr>
          <w:rFonts w:ascii="Times New Roman" w:hAnsi="Times New Roman"/>
          <w:sz w:val="24"/>
          <w:szCs w:val="24"/>
        </w:rPr>
        <w:t>c</w:t>
      </w:r>
      <w:r>
        <w:rPr>
          <w:rFonts w:ascii="Times New Roman" w:hAnsi="Times New Roman"/>
          <w:sz w:val="24"/>
          <w:szCs w:val="24"/>
        </w:rPr>
        <w:t>e</w:t>
      </w:r>
      <w:r w:rsidRPr="0083454A">
        <w:rPr>
          <w:rFonts w:ascii="Times New Roman" w:hAnsi="Times New Roman"/>
          <w:sz w:val="24"/>
          <w:szCs w:val="24"/>
        </w:rPr>
        <w:t xml:space="preserve"> </w:t>
      </w:r>
      <w:r>
        <w:rPr>
          <w:rFonts w:ascii="Times New Roman" w:hAnsi="Times New Roman"/>
          <w:sz w:val="24"/>
          <w:szCs w:val="24"/>
        </w:rPr>
        <w:t>sh</w:t>
      </w:r>
      <w:r w:rsidRPr="0083454A">
        <w:rPr>
          <w:rFonts w:ascii="Times New Roman" w:hAnsi="Times New Roman"/>
          <w:sz w:val="24"/>
          <w:szCs w:val="24"/>
        </w:rPr>
        <w:t>a</w:t>
      </w:r>
      <w:r>
        <w:rPr>
          <w:rFonts w:ascii="Times New Roman" w:hAnsi="Times New Roman"/>
          <w:sz w:val="24"/>
          <w:szCs w:val="24"/>
        </w:rPr>
        <w:t>ll be</w:t>
      </w:r>
      <w:r w:rsidRPr="0083454A">
        <w:rPr>
          <w:rFonts w:ascii="Times New Roman" w:hAnsi="Times New Roman"/>
          <w:sz w:val="24"/>
          <w:szCs w:val="24"/>
        </w:rPr>
        <w:t xml:space="preserve"> g</w:t>
      </w:r>
      <w:r>
        <w:rPr>
          <w:rFonts w:ascii="Times New Roman" w:hAnsi="Times New Roman"/>
          <w:sz w:val="24"/>
          <w:szCs w:val="24"/>
        </w:rPr>
        <w:t>i</w:t>
      </w:r>
      <w:r w:rsidRPr="0083454A">
        <w:rPr>
          <w:rFonts w:ascii="Times New Roman" w:hAnsi="Times New Roman"/>
          <w:sz w:val="24"/>
          <w:szCs w:val="24"/>
        </w:rPr>
        <w:t>ve</w:t>
      </w:r>
      <w:r>
        <w:rPr>
          <w:rFonts w:ascii="Times New Roman" w:hAnsi="Times New Roman"/>
          <w:sz w:val="24"/>
          <w:szCs w:val="24"/>
        </w:rPr>
        <w:t>n to the</w:t>
      </w:r>
      <w:r w:rsidRPr="0083454A">
        <w:rPr>
          <w:rFonts w:ascii="Times New Roman" w:hAnsi="Times New Roman"/>
          <w:sz w:val="24"/>
          <w:szCs w:val="24"/>
        </w:rPr>
        <w:t xml:space="preserve"> re</w:t>
      </w:r>
      <w:r>
        <w:rPr>
          <w:rFonts w:ascii="Times New Roman" w:hAnsi="Times New Roman"/>
          <w:sz w:val="24"/>
          <w:szCs w:val="24"/>
        </w:rPr>
        <w:t>spon</w:t>
      </w:r>
      <w:r w:rsidRPr="0083454A">
        <w:rPr>
          <w:rFonts w:ascii="Times New Roman" w:hAnsi="Times New Roman"/>
          <w:sz w:val="24"/>
          <w:szCs w:val="24"/>
        </w:rPr>
        <w:t>de</w:t>
      </w:r>
      <w:r>
        <w:rPr>
          <w:rFonts w:ascii="Times New Roman" w:hAnsi="Times New Roman"/>
          <w:sz w:val="24"/>
          <w:szCs w:val="24"/>
        </w:rPr>
        <w:t>nt who o</w:t>
      </w:r>
      <w:r w:rsidRPr="0083454A">
        <w:rPr>
          <w:rFonts w:ascii="Times New Roman" w:hAnsi="Times New Roman"/>
          <w:sz w:val="24"/>
          <w:szCs w:val="24"/>
        </w:rPr>
        <w:t>ffer</w:t>
      </w:r>
      <w:r>
        <w:rPr>
          <w:rFonts w:ascii="Times New Roman" w:hAnsi="Times New Roman"/>
          <w:sz w:val="24"/>
          <w:szCs w:val="24"/>
        </w:rPr>
        <w:t>s the</w:t>
      </w:r>
      <w:r w:rsidRPr="0083454A">
        <w:rPr>
          <w:rFonts w:ascii="Times New Roman" w:hAnsi="Times New Roman"/>
          <w:sz w:val="24"/>
          <w:szCs w:val="24"/>
        </w:rPr>
        <w:t xml:space="preserve"> </w:t>
      </w:r>
      <w:r>
        <w:rPr>
          <w:rFonts w:ascii="Times New Roman" w:hAnsi="Times New Roman"/>
          <w:sz w:val="24"/>
          <w:szCs w:val="24"/>
        </w:rPr>
        <w:t>b</w:t>
      </w:r>
      <w:r w:rsidRPr="0083454A">
        <w:rPr>
          <w:rFonts w:ascii="Times New Roman" w:hAnsi="Times New Roman"/>
          <w:sz w:val="24"/>
          <w:szCs w:val="24"/>
        </w:rPr>
        <w:t>e</w:t>
      </w:r>
      <w:r>
        <w:rPr>
          <w:rFonts w:ascii="Times New Roman" w:hAnsi="Times New Roman"/>
          <w:sz w:val="24"/>
          <w:szCs w:val="24"/>
        </w:rPr>
        <w:t>st d</w:t>
      </w:r>
      <w:r w:rsidRPr="0083454A">
        <w:rPr>
          <w:rFonts w:ascii="Times New Roman" w:hAnsi="Times New Roman"/>
          <w:sz w:val="24"/>
          <w:szCs w:val="24"/>
        </w:rPr>
        <w:t>e</w:t>
      </w:r>
      <w:r>
        <w:rPr>
          <w:rFonts w:ascii="Times New Roman" w:hAnsi="Times New Roman"/>
          <w:sz w:val="24"/>
          <w:szCs w:val="24"/>
        </w:rPr>
        <w:t>li</w:t>
      </w:r>
      <w:r w:rsidRPr="0083454A">
        <w:rPr>
          <w:rFonts w:ascii="Times New Roman" w:hAnsi="Times New Roman"/>
          <w:sz w:val="24"/>
          <w:szCs w:val="24"/>
        </w:rPr>
        <w:t>very</w:t>
      </w:r>
      <w:r>
        <w:rPr>
          <w:rFonts w:ascii="Times New Roman" w:hAnsi="Times New Roman"/>
          <w:sz w:val="24"/>
          <w:szCs w:val="24"/>
        </w:rPr>
        <w:t>.</w:t>
      </w:r>
      <w:r w:rsidRPr="0083454A">
        <w:rPr>
          <w:rFonts w:ascii="Times New Roman" w:hAnsi="Times New Roman"/>
          <w:sz w:val="24"/>
          <w:szCs w:val="24"/>
        </w:rPr>
        <w:t xml:space="preserve"> </w:t>
      </w:r>
    </w:p>
    <w:p w14:paraId="7DA40475" w14:textId="77777777" w:rsidR="00643E83" w:rsidRPr="0083454A" w:rsidRDefault="00643E83" w:rsidP="00643E83">
      <w:pPr>
        <w:pStyle w:val="ListParagraph"/>
        <w:autoSpaceDE w:val="0"/>
        <w:autoSpaceDN w:val="0"/>
        <w:adjustRightInd w:val="0"/>
        <w:spacing w:before="41"/>
        <w:ind w:left="1791" w:right="-20"/>
        <w:rPr>
          <w:rFonts w:ascii="Times New Roman" w:hAnsi="Times New Roman"/>
          <w:sz w:val="24"/>
          <w:szCs w:val="24"/>
        </w:rPr>
      </w:pPr>
    </w:p>
    <w:p w14:paraId="184BE9C1" w14:textId="77777777" w:rsidR="00643E83" w:rsidRDefault="00643E83" w:rsidP="00643E83">
      <w:pPr>
        <w:pStyle w:val="ListParagraph"/>
        <w:numPr>
          <w:ilvl w:val="0"/>
          <w:numId w:val="84"/>
        </w:numPr>
        <w:autoSpaceDE w:val="0"/>
        <w:autoSpaceDN w:val="0"/>
        <w:adjustRightInd w:val="0"/>
        <w:spacing w:before="41" w:after="0" w:line="240" w:lineRule="auto"/>
        <w:ind w:left="1791" w:right="-20"/>
        <w:rPr>
          <w:rFonts w:ascii="Times New Roman" w:hAnsi="Times New Roman"/>
          <w:sz w:val="24"/>
          <w:szCs w:val="24"/>
        </w:rPr>
      </w:pPr>
      <w:r w:rsidRPr="0083454A">
        <w:rPr>
          <w:rFonts w:ascii="Times New Roman" w:hAnsi="Times New Roman"/>
          <w:sz w:val="24"/>
          <w:szCs w:val="24"/>
        </w:rPr>
        <w:t>F</w:t>
      </w:r>
      <w:r>
        <w:rPr>
          <w:rFonts w:ascii="Times New Roman" w:hAnsi="Times New Roman"/>
          <w:sz w:val="24"/>
          <w:szCs w:val="24"/>
        </w:rPr>
        <w:t>i</w:t>
      </w:r>
      <w:r w:rsidRPr="0083454A">
        <w:rPr>
          <w:rFonts w:ascii="Times New Roman" w:hAnsi="Times New Roman"/>
          <w:sz w:val="24"/>
          <w:szCs w:val="24"/>
        </w:rPr>
        <w:t>f</w:t>
      </w:r>
      <w:r>
        <w:rPr>
          <w:rFonts w:ascii="Times New Roman" w:hAnsi="Times New Roman"/>
          <w:sz w:val="24"/>
          <w:szCs w:val="24"/>
        </w:rPr>
        <w:t>th p</w:t>
      </w:r>
      <w:r w:rsidRPr="0083454A">
        <w:rPr>
          <w:rFonts w:ascii="Times New Roman" w:hAnsi="Times New Roman"/>
          <w:sz w:val="24"/>
          <w:szCs w:val="24"/>
        </w:rPr>
        <w:t>refere</w:t>
      </w:r>
      <w:r>
        <w:rPr>
          <w:rFonts w:ascii="Times New Roman" w:hAnsi="Times New Roman"/>
          <w:sz w:val="24"/>
          <w:szCs w:val="24"/>
        </w:rPr>
        <w:t>n</w:t>
      </w:r>
      <w:r w:rsidRPr="0083454A">
        <w:rPr>
          <w:rFonts w:ascii="Times New Roman" w:hAnsi="Times New Roman"/>
          <w:sz w:val="24"/>
          <w:szCs w:val="24"/>
        </w:rPr>
        <w:t>c</w:t>
      </w:r>
      <w:r>
        <w:rPr>
          <w:rFonts w:ascii="Times New Roman" w:hAnsi="Times New Roman"/>
          <w:sz w:val="24"/>
          <w:szCs w:val="24"/>
        </w:rPr>
        <w:t>e</w:t>
      </w:r>
      <w:r w:rsidRPr="0083454A">
        <w:rPr>
          <w:rFonts w:ascii="Times New Roman" w:hAnsi="Times New Roman"/>
          <w:sz w:val="24"/>
          <w:szCs w:val="24"/>
        </w:rPr>
        <w:t xml:space="preserve"> </w:t>
      </w:r>
      <w:r>
        <w:rPr>
          <w:rFonts w:ascii="Times New Roman" w:hAnsi="Times New Roman"/>
          <w:sz w:val="24"/>
          <w:szCs w:val="24"/>
        </w:rPr>
        <w:t>s</w:t>
      </w:r>
      <w:r w:rsidRPr="0083454A">
        <w:rPr>
          <w:rFonts w:ascii="Times New Roman" w:hAnsi="Times New Roman"/>
          <w:sz w:val="24"/>
          <w:szCs w:val="24"/>
        </w:rPr>
        <w:t>ha</w:t>
      </w:r>
      <w:r>
        <w:rPr>
          <w:rFonts w:ascii="Times New Roman" w:hAnsi="Times New Roman"/>
          <w:sz w:val="24"/>
          <w:szCs w:val="24"/>
        </w:rPr>
        <w:t>ll be</w:t>
      </w:r>
      <w:r w:rsidRPr="0083454A">
        <w:rPr>
          <w:rFonts w:ascii="Times New Roman" w:hAnsi="Times New Roman"/>
          <w:sz w:val="24"/>
          <w:szCs w:val="24"/>
        </w:rPr>
        <w:t xml:space="preserve"> g</w:t>
      </w:r>
      <w:r>
        <w:rPr>
          <w:rFonts w:ascii="Times New Roman" w:hAnsi="Times New Roman"/>
          <w:sz w:val="24"/>
          <w:szCs w:val="24"/>
        </w:rPr>
        <w:t>iv</w:t>
      </w:r>
      <w:r w:rsidRPr="0083454A">
        <w:rPr>
          <w:rFonts w:ascii="Times New Roman" w:hAnsi="Times New Roman"/>
          <w:sz w:val="24"/>
          <w:szCs w:val="24"/>
        </w:rPr>
        <w:t>e</w:t>
      </w:r>
      <w:r>
        <w:rPr>
          <w:rFonts w:ascii="Times New Roman" w:hAnsi="Times New Roman"/>
          <w:sz w:val="24"/>
          <w:szCs w:val="24"/>
        </w:rPr>
        <w:t xml:space="preserve">n to </w:t>
      </w:r>
      <w:r w:rsidRPr="0083454A">
        <w:rPr>
          <w:rFonts w:ascii="Times New Roman" w:hAnsi="Times New Roman"/>
          <w:sz w:val="24"/>
          <w:szCs w:val="24"/>
        </w:rPr>
        <w:t>fur</w:t>
      </w:r>
      <w:r>
        <w:rPr>
          <w:rFonts w:ascii="Times New Roman" w:hAnsi="Times New Roman"/>
          <w:sz w:val="24"/>
          <w:szCs w:val="24"/>
        </w:rPr>
        <w:t>th</w:t>
      </w:r>
      <w:r w:rsidRPr="0083454A">
        <w:rPr>
          <w:rFonts w:ascii="Times New Roman" w:hAnsi="Times New Roman"/>
          <w:sz w:val="24"/>
          <w:szCs w:val="24"/>
        </w:rPr>
        <w:t>e</w:t>
      </w:r>
      <w:r>
        <w:rPr>
          <w:rFonts w:ascii="Times New Roman" w:hAnsi="Times New Roman"/>
          <w:sz w:val="24"/>
          <w:szCs w:val="24"/>
        </w:rPr>
        <w:t>r</w:t>
      </w:r>
      <w:r w:rsidRPr="0083454A">
        <w:rPr>
          <w:rFonts w:ascii="Times New Roman" w:hAnsi="Times New Roman"/>
          <w:sz w:val="24"/>
          <w:szCs w:val="24"/>
        </w:rPr>
        <w:t xml:space="preserve"> </w:t>
      </w:r>
      <w:r>
        <w:rPr>
          <w:rFonts w:ascii="Times New Roman" w:hAnsi="Times New Roman"/>
          <w:sz w:val="24"/>
          <w:szCs w:val="24"/>
        </w:rPr>
        <w:t>n</w:t>
      </w:r>
      <w:r w:rsidRPr="0083454A">
        <w:rPr>
          <w:rFonts w:ascii="Times New Roman" w:hAnsi="Times New Roman"/>
          <w:sz w:val="24"/>
          <w:szCs w:val="24"/>
        </w:rPr>
        <w:t>eg</w:t>
      </w:r>
      <w:r>
        <w:rPr>
          <w:rFonts w:ascii="Times New Roman" w:hAnsi="Times New Roman"/>
          <w:sz w:val="24"/>
          <w:szCs w:val="24"/>
        </w:rPr>
        <w:t>oti</w:t>
      </w:r>
      <w:r w:rsidRPr="0083454A">
        <w:rPr>
          <w:rFonts w:ascii="Times New Roman" w:hAnsi="Times New Roman"/>
          <w:sz w:val="24"/>
          <w:szCs w:val="24"/>
        </w:rPr>
        <w:t>a</w:t>
      </w:r>
      <w:r>
        <w:rPr>
          <w:rFonts w:ascii="Times New Roman" w:hAnsi="Times New Roman"/>
          <w:sz w:val="24"/>
          <w:szCs w:val="24"/>
        </w:rPr>
        <w:t>t</w:t>
      </w:r>
      <w:r w:rsidRPr="0083454A">
        <w:rPr>
          <w:rFonts w:ascii="Times New Roman" w:hAnsi="Times New Roman"/>
          <w:sz w:val="24"/>
          <w:szCs w:val="24"/>
        </w:rPr>
        <w:t>i</w:t>
      </w:r>
      <w:r>
        <w:rPr>
          <w:rFonts w:ascii="Times New Roman" w:hAnsi="Times New Roman"/>
          <w:sz w:val="24"/>
          <w:szCs w:val="24"/>
        </w:rPr>
        <w:t>ons to b</w:t>
      </w:r>
      <w:r w:rsidRPr="0083454A">
        <w:rPr>
          <w:rFonts w:ascii="Times New Roman" w:hAnsi="Times New Roman"/>
          <w:sz w:val="24"/>
          <w:szCs w:val="24"/>
        </w:rPr>
        <w:t>rea</w:t>
      </w:r>
      <w:r>
        <w:rPr>
          <w:rFonts w:ascii="Times New Roman" w:hAnsi="Times New Roman"/>
          <w:sz w:val="24"/>
          <w:szCs w:val="24"/>
        </w:rPr>
        <w:t>k the</w:t>
      </w:r>
      <w:r w:rsidRPr="0083454A">
        <w:rPr>
          <w:rFonts w:ascii="Times New Roman" w:hAnsi="Times New Roman"/>
          <w:sz w:val="24"/>
          <w:szCs w:val="24"/>
        </w:rPr>
        <w:t xml:space="preserve"> </w:t>
      </w:r>
      <w:r>
        <w:rPr>
          <w:rFonts w:ascii="Times New Roman" w:hAnsi="Times New Roman"/>
          <w:sz w:val="24"/>
          <w:szCs w:val="24"/>
        </w:rPr>
        <w:t>ti</w:t>
      </w:r>
      <w:r w:rsidRPr="0083454A">
        <w:rPr>
          <w:rFonts w:ascii="Times New Roman" w:hAnsi="Times New Roman"/>
          <w:sz w:val="24"/>
          <w:szCs w:val="24"/>
        </w:rPr>
        <w:t>e</w:t>
      </w:r>
      <w:r>
        <w:rPr>
          <w:rFonts w:ascii="Times New Roman" w:hAnsi="Times New Roman"/>
          <w:sz w:val="24"/>
          <w:szCs w:val="24"/>
        </w:rPr>
        <w:t>.</w:t>
      </w:r>
    </w:p>
    <w:p w14:paraId="33533E4C" w14:textId="77777777" w:rsidR="00643E83" w:rsidRDefault="00643E83" w:rsidP="00643E83">
      <w:pPr>
        <w:pStyle w:val="ListParagraph"/>
        <w:autoSpaceDE w:val="0"/>
        <w:autoSpaceDN w:val="0"/>
        <w:adjustRightInd w:val="0"/>
        <w:spacing w:before="41"/>
        <w:ind w:left="1791" w:right="-20"/>
        <w:rPr>
          <w:rFonts w:ascii="Times New Roman" w:hAnsi="Times New Roman"/>
          <w:sz w:val="24"/>
          <w:szCs w:val="24"/>
        </w:rPr>
      </w:pPr>
    </w:p>
    <w:p w14:paraId="1B89B165" w14:textId="77777777" w:rsidR="00643E83" w:rsidRDefault="00643E83" w:rsidP="00643E83">
      <w:pPr>
        <w:pStyle w:val="ListParagraph"/>
        <w:numPr>
          <w:ilvl w:val="0"/>
          <w:numId w:val="84"/>
        </w:numPr>
        <w:autoSpaceDE w:val="0"/>
        <w:autoSpaceDN w:val="0"/>
        <w:adjustRightInd w:val="0"/>
        <w:spacing w:before="41" w:after="0" w:line="240" w:lineRule="auto"/>
        <w:ind w:left="1791" w:right="-20"/>
        <w:rPr>
          <w:rFonts w:ascii="Times New Roman" w:hAnsi="Times New Roman"/>
          <w:sz w:val="24"/>
          <w:szCs w:val="24"/>
        </w:rPr>
      </w:pPr>
      <w:r w:rsidRPr="0083454A">
        <w:rPr>
          <w:rFonts w:ascii="Times New Roman" w:hAnsi="Times New Roman"/>
          <w:sz w:val="24"/>
          <w:szCs w:val="24"/>
        </w:rPr>
        <w:t>I</w:t>
      </w:r>
      <w:r>
        <w:rPr>
          <w:rFonts w:ascii="Times New Roman" w:hAnsi="Times New Roman"/>
          <w:sz w:val="24"/>
          <w:szCs w:val="24"/>
        </w:rPr>
        <w:t>f</w:t>
      </w:r>
      <w:r w:rsidRPr="0083454A">
        <w:rPr>
          <w:rFonts w:ascii="Times New Roman" w:hAnsi="Times New Roman"/>
          <w:sz w:val="24"/>
          <w:szCs w:val="24"/>
        </w:rPr>
        <w:t xml:space="preserve"> </w:t>
      </w:r>
      <w:r>
        <w:rPr>
          <w:rFonts w:ascii="Times New Roman" w:hAnsi="Times New Roman"/>
          <w:sz w:val="24"/>
          <w:szCs w:val="24"/>
        </w:rPr>
        <w:t>a</w:t>
      </w:r>
      <w:r w:rsidRPr="0083454A">
        <w:rPr>
          <w:rFonts w:ascii="Times New Roman" w:hAnsi="Times New Roman"/>
          <w:sz w:val="24"/>
          <w:szCs w:val="24"/>
        </w:rPr>
        <w:t xml:space="preserve"> </w:t>
      </w:r>
      <w:r>
        <w:rPr>
          <w:rFonts w:ascii="Times New Roman" w:hAnsi="Times New Roman"/>
          <w:sz w:val="24"/>
          <w:szCs w:val="24"/>
        </w:rPr>
        <w:t>tie</w:t>
      </w:r>
      <w:r w:rsidRPr="0083454A">
        <w:rPr>
          <w:rFonts w:ascii="Times New Roman" w:hAnsi="Times New Roman"/>
          <w:sz w:val="24"/>
          <w:szCs w:val="24"/>
        </w:rPr>
        <w:t xml:space="preserve"> re</w:t>
      </w:r>
      <w:r>
        <w:rPr>
          <w:rFonts w:ascii="Times New Roman" w:hAnsi="Times New Roman"/>
          <w:sz w:val="24"/>
          <w:szCs w:val="24"/>
        </w:rPr>
        <w:t>m</w:t>
      </w:r>
      <w:r w:rsidRPr="0083454A">
        <w:rPr>
          <w:rFonts w:ascii="Times New Roman" w:hAnsi="Times New Roman"/>
          <w:sz w:val="24"/>
          <w:szCs w:val="24"/>
        </w:rPr>
        <w:t>a</w:t>
      </w:r>
      <w:r>
        <w:rPr>
          <w:rFonts w:ascii="Times New Roman" w:hAnsi="Times New Roman"/>
          <w:sz w:val="24"/>
          <w:szCs w:val="24"/>
        </w:rPr>
        <w:t>ins, it sh</w:t>
      </w:r>
      <w:r w:rsidRPr="0083454A">
        <w:rPr>
          <w:rFonts w:ascii="Times New Roman" w:hAnsi="Times New Roman"/>
          <w:sz w:val="24"/>
          <w:szCs w:val="24"/>
        </w:rPr>
        <w:t>a</w:t>
      </w:r>
      <w:r>
        <w:rPr>
          <w:rFonts w:ascii="Times New Roman" w:hAnsi="Times New Roman"/>
          <w:sz w:val="24"/>
          <w:szCs w:val="24"/>
        </w:rPr>
        <w:t>ll be</w:t>
      </w:r>
      <w:r w:rsidRPr="0083454A">
        <w:rPr>
          <w:rFonts w:ascii="Times New Roman" w:hAnsi="Times New Roman"/>
          <w:sz w:val="24"/>
          <w:szCs w:val="24"/>
        </w:rPr>
        <w:t xml:space="preserve"> </w:t>
      </w:r>
      <w:r>
        <w:rPr>
          <w:rFonts w:ascii="Times New Roman" w:hAnsi="Times New Roman"/>
          <w:sz w:val="24"/>
          <w:szCs w:val="24"/>
        </w:rPr>
        <w:t>b</w:t>
      </w:r>
      <w:r w:rsidRPr="0083454A">
        <w:rPr>
          <w:rFonts w:ascii="Times New Roman" w:hAnsi="Times New Roman"/>
          <w:sz w:val="24"/>
          <w:szCs w:val="24"/>
        </w:rPr>
        <w:t>r</w:t>
      </w:r>
      <w:r>
        <w:rPr>
          <w:rFonts w:ascii="Times New Roman" w:hAnsi="Times New Roman"/>
          <w:sz w:val="24"/>
          <w:szCs w:val="24"/>
        </w:rPr>
        <w:t>ok</w:t>
      </w:r>
      <w:r w:rsidRPr="0083454A">
        <w:rPr>
          <w:rFonts w:ascii="Times New Roman" w:hAnsi="Times New Roman"/>
          <w:sz w:val="24"/>
          <w:szCs w:val="24"/>
        </w:rPr>
        <w:t>e</w:t>
      </w:r>
      <w:r>
        <w:rPr>
          <w:rFonts w:ascii="Times New Roman" w:hAnsi="Times New Roman"/>
          <w:sz w:val="24"/>
          <w:szCs w:val="24"/>
        </w:rPr>
        <w:t xml:space="preserve">n </w:t>
      </w:r>
      <w:r w:rsidRPr="0083454A">
        <w:rPr>
          <w:rFonts w:ascii="Times New Roman" w:hAnsi="Times New Roman"/>
          <w:sz w:val="24"/>
          <w:szCs w:val="24"/>
        </w:rPr>
        <w:t>b</w:t>
      </w:r>
      <w:r>
        <w:rPr>
          <w:rFonts w:ascii="Times New Roman" w:hAnsi="Times New Roman"/>
          <w:sz w:val="24"/>
          <w:szCs w:val="24"/>
        </w:rPr>
        <w:t>y</w:t>
      </w:r>
      <w:r w:rsidRPr="0083454A">
        <w:rPr>
          <w:rFonts w:ascii="Times New Roman" w:hAnsi="Times New Roman"/>
          <w:sz w:val="24"/>
          <w:szCs w:val="24"/>
        </w:rPr>
        <w:t xml:space="preserve"> </w:t>
      </w:r>
      <w:r>
        <w:rPr>
          <w:rFonts w:ascii="Times New Roman" w:hAnsi="Times New Roman"/>
          <w:sz w:val="24"/>
          <w:szCs w:val="24"/>
        </w:rPr>
        <w:t>lot or</w:t>
      </w:r>
      <w:r w:rsidRPr="0083454A">
        <w:rPr>
          <w:rFonts w:ascii="Times New Roman" w:hAnsi="Times New Roman"/>
          <w:sz w:val="24"/>
          <w:szCs w:val="24"/>
        </w:rPr>
        <w:t xml:space="preserve"> c</w:t>
      </w:r>
      <w:r>
        <w:rPr>
          <w:rFonts w:ascii="Times New Roman" w:hAnsi="Times New Roman"/>
          <w:sz w:val="24"/>
          <w:szCs w:val="24"/>
        </w:rPr>
        <w:t>oin t</w:t>
      </w:r>
      <w:r w:rsidRPr="0083454A">
        <w:rPr>
          <w:rFonts w:ascii="Times New Roman" w:hAnsi="Times New Roman"/>
          <w:sz w:val="24"/>
          <w:szCs w:val="24"/>
        </w:rPr>
        <w:t>o</w:t>
      </w:r>
      <w:r>
        <w:rPr>
          <w:rFonts w:ascii="Times New Roman" w:hAnsi="Times New Roman"/>
          <w:sz w:val="24"/>
          <w:szCs w:val="24"/>
        </w:rPr>
        <w:t>ss.</w:t>
      </w:r>
    </w:p>
    <w:p w14:paraId="0C67239F" w14:textId="77777777" w:rsidR="00643E83" w:rsidRPr="0083454A" w:rsidRDefault="00643E83" w:rsidP="00643E83">
      <w:pPr>
        <w:autoSpaceDE w:val="0"/>
        <w:autoSpaceDN w:val="0"/>
        <w:adjustRightInd w:val="0"/>
        <w:spacing w:before="41" w:after="0" w:line="240" w:lineRule="auto"/>
        <w:ind w:left="1431" w:right="-20"/>
        <w:rPr>
          <w:rFonts w:ascii="Times New Roman" w:eastAsia="Times New Roman" w:hAnsi="Times New Roman"/>
          <w:sz w:val="24"/>
          <w:szCs w:val="24"/>
        </w:rPr>
      </w:pPr>
    </w:p>
    <w:p w14:paraId="3BE564BB" w14:textId="77777777" w:rsidR="00643E83" w:rsidRDefault="00643E83" w:rsidP="00643E83">
      <w:pPr>
        <w:spacing w:after="0"/>
        <w:ind w:left="1440"/>
        <w:rPr>
          <w:rFonts w:ascii="Times New Roman" w:hAnsi="Times New Roman"/>
          <w:i/>
          <w:sz w:val="24"/>
          <w:szCs w:val="24"/>
        </w:rPr>
      </w:pPr>
      <w:r w:rsidRPr="00B61630">
        <w:rPr>
          <w:rFonts w:ascii="Times New Roman" w:hAnsi="Times New Roman"/>
          <w:i/>
          <w:sz w:val="24"/>
          <w:szCs w:val="24"/>
        </w:rPr>
        <w:t>5.13.3.</w:t>
      </w:r>
      <w:r w:rsidRPr="00B61630">
        <w:rPr>
          <w:rFonts w:ascii="Times New Roman" w:hAnsi="Times New Roman"/>
          <w:i/>
          <w:sz w:val="24"/>
          <w:szCs w:val="24"/>
        </w:rPr>
        <w:tab/>
      </w:r>
      <w:r w:rsidRPr="00B61630">
        <w:rPr>
          <w:rFonts w:ascii="Times New Roman" w:hAnsi="Times New Roman"/>
          <w:i/>
          <w:sz w:val="24"/>
          <w:szCs w:val="24"/>
        </w:rPr>
        <w:tab/>
        <w:t>Sole Source or Proprietary Contract Awards.</w:t>
      </w:r>
    </w:p>
    <w:p w14:paraId="6A563DE3" w14:textId="77777777" w:rsidR="00643E83" w:rsidRDefault="00643E83" w:rsidP="00643E83">
      <w:pPr>
        <w:spacing w:after="0"/>
        <w:ind w:left="1440"/>
        <w:rPr>
          <w:rFonts w:ascii="Times New Roman" w:hAnsi="Times New Roman"/>
          <w:i/>
          <w:sz w:val="24"/>
          <w:szCs w:val="24"/>
        </w:rPr>
      </w:pPr>
    </w:p>
    <w:p w14:paraId="09911325" w14:textId="77777777" w:rsidR="00643E83" w:rsidRPr="00F66659" w:rsidRDefault="00643E83" w:rsidP="00643E83">
      <w:pPr>
        <w:spacing w:after="0"/>
        <w:ind w:left="1440"/>
        <w:rPr>
          <w:rFonts w:ascii="Times New Roman" w:hAnsi="Times New Roman"/>
          <w:sz w:val="24"/>
          <w:szCs w:val="24"/>
        </w:rPr>
      </w:pPr>
      <w:r w:rsidRPr="00F66659">
        <w:rPr>
          <w:rFonts w:ascii="Times New Roman" w:hAnsi="Times New Roman"/>
          <w:sz w:val="24"/>
          <w:szCs w:val="24"/>
        </w:rPr>
        <w:t>All Special Contract Requests to award a sole source or proprietary contract shall first be approved by the Chief Procurement Officer and be accompanied by sufficient documentation supporting the request.  When it becomes apparent pursuant to a competitive procurement that the source of supply of the good or service at issue involves sole source or proprietary rights, the Chief Procurement Officer shall approve the contract award.  Additional State approvals of the contract may be required pursuant to Section 5.15.3 of this Manual.</w:t>
      </w:r>
    </w:p>
    <w:p w14:paraId="1D983894" w14:textId="77777777" w:rsidR="00643E83" w:rsidRDefault="00643E83" w:rsidP="00643E83">
      <w:pPr>
        <w:spacing w:after="0"/>
        <w:ind w:left="1440"/>
        <w:rPr>
          <w:rFonts w:ascii="Times New Roman" w:hAnsi="Times New Roman"/>
          <w:sz w:val="24"/>
          <w:szCs w:val="24"/>
        </w:rPr>
      </w:pPr>
    </w:p>
    <w:p w14:paraId="73BF39D7" w14:textId="77777777" w:rsidR="00643E83" w:rsidRDefault="00643E83" w:rsidP="00643E83">
      <w:pPr>
        <w:spacing w:after="0"/>
        <w:ind w:left="1440"/>
        <w:rPr>
          <w:rFonts w:ascii="Times New Roman" w:hAnsi="Times New Roman"/>
          <w:i/>
          <w:sz w:val="24"/>
          <w:szCs w:val="24"/>
        </w:rPr>
      </w:pPr>
      <w:r w:rsidRPr="00B61630">
        <w:rPr>
          <w:rFonts w:ascii="Times New Roman" w:hAnsi="Times New Roman"/>
          <w:bCs/>
          <w:i/>
          <w:sz w:val="24"/>
          <w:szCs w:val="24"/>
        </w:rPr>
        <w:t>5.13.4.</w:t>
      </w:r>
      <w:r w:rsidRPr="00B61630">
        <w:rPr>
          <w:rFonts w:ascii="Times New Roman" w:hAnsi="Times New Roman"/>
          <w:bCs/>
          <w:i/>
          <w:sz w:val="24"/>
          <w:szCs w:val="24"/>
        </w:rPr>
        <w:tab/>
      </w:r>
      <w:r w:rsidRPr="00B61630">
        <w:rPr>
          <w:rFonts w:ascii="Times New Roman" w:hAnsi="Times New Roman"/>
          <w:bCs/>
          <w:i/>
          <w:sz w:val="24"/>
          <w:szCs w:val="24"/>
        </w:rPr>
        <w:tab/>
        <w:t>Notification of Selected and Non-selected Respondents.</w:t>
      </w:r>
      <w:r w:rsidRPr="00B61630">
        <w:rPr>
          <w:rFonts w:ascii="Times New Roman" w:hAnsi="Times New Roman"/>
          <w:i/>
          <w:sz w:val="24"/>
          <w:szCs w:val="24"/>
        </w:rPr>
        <w:t xml:space="preserve"> </w:t>
      </w:r>
    </w:p>
    <w:p w14:paraId="0A1AD02A" w14:textId="77777777" w:rsidR="00643E83" w:rsidRDefault="00643E83" w:rsidP="00643E83">
      <w:pPr>
        <w:spacing w:after="0"/>
        <w:ind w:left="1440"/>
        <w:rPr>
          <w:rFonts w:ascii="Times New Roman" w:hAnsi="Times New Roman"/>
          <w:i/>
          <w:sz w:val="24"/>
          <w:szCs w:val="24"/>
        </w:rPr>
      </w:pPr>
    </w:p>
    <w:p w14:paraId="41B093D4" w14:textId="2ADEC02C" w:rsidR="00643E83" w:rsidRDefault="00643E83" w:rsidP="00643E83">
      <w:pPr>
        <w:spacing w:after="0"/>
        <w:ind w:left="1440"/>
        <w:rPr>
          <w:rFonts w:ascii="Times New Roman" w:hAnsi="Times New Roman"/>
          <w:sz w:val="24"/>
          <w:szCs w:val="24"/>
        </w:rPr>
      </w:pPr>
      <w:r w:rsidRPr="00B61630">
        <w:rPr>
          <w:rFonts w:ascii="Times New Roman" w:hAnsi="Times New Roman"/>
          <w:sz w:val="24"/>
          <w:szCs w:val="24"/>
        </w:rPr>
        <w:t xml:space="preserve">The </w:t>
      </w:r>
      <w:r>
        <w:rPr>
          <w:rFonts w:ascii="Times New Roman" w:hAnsi="Times New Roman"/>
          <w:sz w:val="24"/>
          <w:szCs w:val="24"/>
        </w:rPr>
        <w:t xml:space="preserve">solicitation coordinator shall </w:t>
      </w:r>
      <w:r w:rsidRPr="00B61630">
        <w:rPr>
          <w:rFonts w:ascii="Times New Roman" w:hAnsi="Times New Roman"/>
          <w:sz w:val="24"/>
          <w:szCs w:val="24"/>
        </w:rPr>
        <w:t xml:space="preserve">notify the selected respondent and non-selected respondents of the intent to award by providing all respondents with a copy of the intent to award sent to the </w:t>
      </w:r>
      <w:r>
        <w:rPr>
          <w:rFonts w:ascii="Times New Roman" w:hAnsi="Times New Roman"/>
          <w:sz w:val="24"/>
          <w:szCs w:val="24"/>
        </w:rPr>
        <w:t>awarded respondent</w:t>
      </w:r>
      <w:r w:rsidRPr="00B61630">
        <w:rPr>
          <w:rFonts w:ascii="Times New Roman" w:hAnsi="Times New Roman"/>
          <w:sz w:val="24"/>
          <w:szCs w:val="24"/>
        </w:rPr>
        <w:t>.</w:t>
      </w:r>
      <w:r>
        <w:rPr>
          <w:rFonts w:ascii="Times New Roman" w:hAnsi="Times New Roman"/>
          <w:sz w:val="24"/>
          <w:szCs w:val="24"/>
        </w:rPr>
        <w:t xml:space="preserve">  In the event the State determines that the selected respondent is nonresponsive, the Solicitation Coordinator shall document the reason for the bypass and include the written justification in the </w:t>
      </w:r>
      <w:r w:rsidR="00BC714C">
        <w:rPr>
          <w:rFonts w:ascii="Times New Roman" w:hAnsi="Times New Roman"/>
          <w:sz w:val="24"/>
          <w:szCs w:val="24"/>
        </w:rPr>
        <w:t>Procurement File</w:t>
      </w:r>
      <w:r>
        <w:rPr>
          <w:rFonts w:ascii="Times New Roman" w:hAnsi="Times New Roman"/>
          <w:sz w:val="24"/>
          <w:szCs w:val="24"/>
        </w:rPr>
        <w:t xml:space="preserve">.  The Solicitation Coordinator shall notify all respondents of the next best evaluated respondent with a revised notice of intent to award and protest procedures. </w:t>
      </w:r>
    </w:p>
    <w:p w14:paraId="2E240B2D" w14:textId="77777777" w:rsidR="00643E83" w:rsidRDefault="00643E83" w:rsidP="00643E83">
      <w:pPr>
        <w:spacing w:after="0"/>
        <w:ind w:firstLine="720"/>
        <w:rPr>
          <w:rFonts w:ascii="Times New Roman" w:hAnsi="Times New Roman"/>
          <w:sz w:val="24"/>
          <w:szCs w:val="24"/>
        </w:rPr>
      </w:pPr>
    </w:p>
    <w:p w14:paraId="37CD8B0D" w14:textId="3E7F0F35" w:rsidR="00643E83" w:rsidRDefault="00643E83" w:rsidP="00643E83">
      <w:pPr>
        <w:spacing w:after="0"/>
        <w:ind w:firstLine="720"/>
        <w:rPr>
          <w:rFonts w:ascii="Times New Roman" w:hAnsi="Times New Roman"/>
          <w:i/>
          <w:sz w:val="24"/>
          <w:szCs w:val="24"/>
        </w:rPr>
      </w:pPr>
      <w:r w:rsidRPr="00B61630">
        <w:rPr>
          <w:rFonts w:ascii="Times New Roman" w:hAnsi="Times New Roman"/>
          <w:sz w:val="24"/>
          <w:szCs w:val="24"/>
        </w:rPr>
        <w:t>5.14.</w:t>
      </w:r>
      <w:r w:rsidRPr="00B61630">
        <w:rPr>
          <w:rFonts w:ascii="Times New Roman" w:hAnsi="Times New Roman"/>
          <w:sz w:val="24"/>
          <w:szCs w:val="24"/>
        </w:rPr>
        <w:tab/>
      </w:r>
      <w:r w:rsidRPr="00B61630">
        <w:rPr>
          <w:rFonts w:ascii="Times New Roman" w:hAnsi="Times New Roman"/>
          <w:i/>
          <w:sz w:val="24"/>
          <w:szCs w:val="24"/>
        </w:rPr>
        <w:t xml:space="preserve">The </w:t>
      </w:r>
      <w:r w:rsidR="00BC714C">
        <w:rPr>
          <w:rFonts w:ascii="Times New Roman" w:hAnsi="Times New Roman"/>
          <w:i/>
          <w:sz w:val="24"/>
          <w:szCs w:val="24"/>
        </w:rPr>
        <w:t>Protest</w:t>
      </w:r>
      <w:r w:rsidRPr="00B61630">
        <w:rPr>
          <w:rFonts w:ascii="Times New Roman" w:hAnsi="Times New Roman"/>
          <w:i/>
          <w:sz w:val="24"/>
          <w:szCs w:val="24"/>
        </w:rPr>
        <w:t xml:space="preserve"> Period.</w:t>
      </w:r>
    </w:p>
    <w:p w14:paraId="635C330F" w14:textId="77777777" w:rsidR="00643E83" w:rsidRDefault="00643E83" w:rsidP="00643E83">
      <w:pPr>
        <w:spacing w:after="0"/>
        <w:ind w:left="720"/>
        <w:rPr>
          <w:rFonts w:ascii="Times New Roman" w:hAnsi="Times New Roman"/>
          <w:i/>
          <w:sz w:val="24"/>
          <w:szCs w:val="24"/>
        </w:rPr>
      </w:pPr>
    </w:p>
    <w:p w14:paraId="25547FB0" w14:textId="77777777" w:rsidR="00BC714C" w:rsidRPr="006E2502" w:rsidRDefault="00BC714C" w:rsidP="00AF5322">
      <w:pPr>
        <w:tabs>
          <w:tab w:val="left" w:pos="1440"/>
        </w:tabs>
        <w:spacing w:after="0"/>
        <w:ind w:left="720"/>
        <w:rPr>
          <w:rFonts w:ascii="Times New Roman" w:hAnsi="Times New Roman"/>
          <w:sz w:val="24"/>
          <w:szCs w:val="24"/>
        </w:rPr>
      </w:pPr>
      <w:r w:rsidRPr="006E2502">
        <w:rPr>
          <w:rFonts w:ascii="Times New Roman" w:hAnsi="Times New Roman"/>
          <w:sz w:val="24"/>
          <w:szCs w:val="24"/>
        </w:rPr>
        <w:t xml:space="preserve">“Protest Period” means the time during which a protest of a solicitation may be filed with the Chief Procurement Officer, as provided at Tenn. Code Ann. § 12-3-514. In accordance with Tenn. Code Ann. § 1-3-102, Computation of Days, the Protest Period begins at 8:00 a.m. CT on the day after the intent to award a contract is issued, and ends at 4:30 p.m. CT, seven calendar days later, unless the last day is a Saturday, Sunday, or a legal holiday. If the last day of the Protest Period is a Saturday, Sunday, or a legal holiday, the Protest Period shall end at 4:30 p.m. CT on either a Monday or on the day after the legal holiday, as appropriate. The solicitation coordinator shall have the Procurement File available to the public when the notice of intent to award is sent out to the respondents.   </w:t>
      </w:r>
    </w:p>
    <w:p w14:paraId="5193EEB0" w14:textId="77777777" w:rsidR="00643E83" w:rsidRDefault="00643E83" w:rsidP="00643E83">
      <w:pPr>
        <w:spacing w:after="0"/>
        <w:ind w:left="720"/>
        <w:rPr>
          <w:rFonts w:ascii="Times New Roman" w:hAnsi="Times New Roman"/>
          <w:sz w:val="24"/>
          <w:szCs w:val="24"/>
        </w:rPr>
      </w:pPr>
    </w:p>
    <w:p w14:paraId="3338C31C" w14:textId="77777777" w:rsidR="00643E83" w:rsidRDefault="00643E83" w:rsidP="00643E83">
      <w:pPr>
        <w:tabs>
          <w:tab w:val="left" w:pos="1440"/>
        </w:tabs>
        <w:spacing w:after="0"/>
        <w:ind w:left="720"/>
        <w:rPr>
          <w:rFonts w:ascii="Times New Roman" w:hAnsi="Times New Roman"/>
          <w:i/>
          <w:sz w:val="24"/>
          <w:szCs w:val="24"/>
        </w:rPr>
      </w:pPr>
      <w:r w:rsidRPr="00B61630">
        <w:rPr>
          <w:rFonts w:ascii="Times New Roman" w:hAnsi="Times New Roman"/>
          <w:sz w:val="24"/>
          <w:szCs w:val="24"/>
        </w:rPr>
        <w:t>5.15.</w:t>
      </w:r>
      <w:r w:rsidRPr="00B61630">
        <w:rPr>
          <w:rFonts w:ascii="Times New Roman" w:hAnsi="Times New Roman"/>
          <w:sz w:val="24"/>
          <w:szCs w:val="24"/>
        </w:rPr>
        <w:tab/>
      </w:r>
      <w:r>
        <w:rPr>
          <w:rFonts w:ascii="Times New Roman" w:hAnsi="Times New Roman"/>
          <w:i/>
          <w:sz w:val="24"/>
          <w:szCs w:val="24"/>
        </w:rPr>
        <w:t>Activities Required Before the Contract Effective Date</w:t>
      </w:r>
    </w:p>
    <w:p w14:paraId="23A1D59A" w14:textId="77777777" w:rsidR="00643E83" w:rsidRDefault="00643E83" w:rsidP="00643E83">
      <w:pPr>
        <w:tabs>
          <w:tab w:val="left" w:pos="1440"/>
        </w:tabs>
        <w:spacing w:after="0"/>
        <w:ind w:left="720"/>
        <w:rPr>
          <w:rFonts w:ascii="Times New Roman" w:hAnsi="Times New Roman"/>
          <w:i/>
          <w:sz w:val="24"/>
          <w:szCs w:val="24"/>
        </w:rPr>
      </w:pPr>
    </w:p>
    <w:p w14:paraId="128C32EA" w14:textId="77777777" w:rsidR="00643E83" w:rsidRPr="00FC6830" w:rsidRDefault="00643E83" w:rsidP="00643E83">
      <w:pPr>
        <w:tabs>
          <w:tab w:val="left" w:pos="1440"/>
        </w:tabs>
        <w:spacing w:after="0"/>
        <w:ind w:left="720"/>
        <w:rPr>
          <w:rFonts w:ascii="Times New Roman" w:hAnsi="Times New Roman"/>
          <w:sz w:val="24"/>
          <w:szCs w:val="24"/>
        </w:rPr>
      </w:pPr>
      <w:r>
        <w:rPr>
          <w:rFonts w:ascii="Times New Roman" w:hAnsi="Times New Roman"/>
          <w:sz w:val="24"/>
          <w:szCs w:val="24"/>
        </w:rPr>
        <w:t>All activities in this Section must be completed before a contract’s effective date.</w:t>
      </w:r>
      <w:r w:rsidRPr="00FC6830">
        <w:rPr>
          <w:rFonts w:ascii="Times New Roman" w:hAnsi="Times New Roman"/>
          <w:sz w:val="24"/>
          <w:szCs w:val="24"/>
        </w:rPr>
        <w:t xml:space="preserve"> </w:t>
      </w:r>
      <w:r>
        <w:rPr>
          <w:rFonts w:ascii="Times New Roman" w:hAnsi="Times New Roman"/>
          <w:sz w:val="24"/>
          <w:szCs w:val="24"/>
        </w:rPr>
        <w:t xml:space="preserve"> A contract is not effective until all of the activities in this Section have been completed.   If the activities in this Section are not completed before a contract’s effective date, then the CPO may request that the contract be resubmitted with a new effective date.  In no event shall the procuring State Agency request or submit payment for goods or services before the contract’s effective date.</w:t>
      </w:r>
    </w:p>
    <w:p w14:paraId="72CDEE5C" w14:textId="77777777" w:rsidR="00643E83" w:rsidRDefault="00643E83" w:rsidP="00643E83">
      <w:pPr>
        <w:spacing w:after="0"/>
        <w:ind w:left="1440"/>
        <w:rPr>
          <w:rFonts w:ascii="Times New Roman" w:hAnsi="Times New Roman"/>
          <w:i/>
          <w:sz w:val="24"/>
          <w:szCs w:val="24"/>
        </w:rPr>
      </w:pPr>
    </w:p>
    <w:p w14:paraId="613E4218" w14:textId="77777777" w:rsidR="00643E83" w:rsidRDefault="00643E83" w:rsidP="00643E83">
      <w:pPr>
        <w:spacing w:after="0"/>
        <w:ind w:left="1440"/>
        <w:rPr>
          <w:rFonts w:ascii="Times New Roman" w:hAnsi="Times New Roman"/>
          <w:i/>
          <w:sz w:val="24"/>
          <w:szCs w:val="24"/>
        </w:rPr>
      </w:pPr>
      <w:r w:rsidRPr="006A3380">
        <w:rPr>
          <w:rFonts w:ascii="Times New Roman" w:hAnsi="Times New Roman"/>
          <w:i/>
          <w:sz w:val="24"/>
          <w:szCs w:val="24"/>
        </w:rPr>
        <w:t>5.15.1.</w:t>
      </w:r>
      <w:r w:rsidRPr="006A3380">
        <w:rPr>
          <w:rFonts w:ascii="Times New Roman" w:hAnsi="Times New Roman"/>
          <w:i/>
          <w:sz w:val="24"/>
          <w:szCs w:val="24"/>
        </w:rPr>
        <w:tab/>
      </w:r>
      <w:r w:rsidRPr="006A3380">
        <w:rPr>
          <w:rFonts w:ascii="Times New Roman" w:hAnsi="Times New Roman"/>
          <w:i/>
          <w:sz w:val="24"/>
          <w:szCs w:val="24"/>
        </w:rPr>
        <w:tab/>
        <w:t>Contract Award.</w:t>
      </w:r>
    </w:p>
    <w:p w14:paraId="2C7A8A88" w14:textId="77777777" w:rsidR="00643E83" w:rsidRDefault="00643E83" w:rsidP="00643E83">
      <w:pPr>
        <w:spacing w:after="0"/>
        <w:ind w:left="1440"/>
        <w:rPr>
          <w:rFonts w:ascii="Times New Roman" w:hAnsi="Times New Roman"/>
          <w:i/>
          <w:sz w:val="24"/>
          <w:szCs w:val="24"/>
        </w:rPr>
      </w:pPr>
    </w:p>
    <w:p w14:paraId="182DE6E4" w14:textId="77777777" w:rsidR="00BC714C" w:rsidRDefault="00BC714C" w:rsidP="00AF5322">
      <w:pPr>
        <w:spacing w:after="0"/>
        <w:ind w:left="1440"/>
        <w:rPr>
          <w:rFonts w:ascii="Times New Roman" w:hAnsi="Times New Roman"/>
          <w:sz w:val="24"/>
          <w:szCs w:val="24"/>
        </w:rPr>
      </w:pPr>
      <w:r w:rsidRPr="006E2502">
        <w:rPr>
          <w:rFonts w:ascii="Times New Roman" w:hAnsi="Times New Roman"/>
          <w:sz w:val="24"/>
          <w:szCs w:val="24"/>
        </w:rPr>
        <w:t xml:space="preserve">Once the Protest Period has passed and if no protests have been received within the Protest Period, the solicitation coordinator may begin the </w:t>
      </w:r>
      <w:r>
        <w:rPr>
          <w:rFonts w:ascii="Times New Roman" w:hAnsi="Times New Roman"/>
          <w:sz w:val="24"/>
          <w:szCs w:val="24"/>
        </w:rPr>
        <w:t xml:space="preserve">contract </w:t>
      </w:r>
      <w:r w:rsidRPr="006E2502">
        <w:rPr>
          <w:rFonts w:ascii="Times New Roman" w:hAnsi="Times New Roman"/>
          <w:sz w:val="24"/>
          <w:szCs w:val="24"/>
        </w:rPr>
        <w:t>process</w:t>
      </w:r>
      <w:r>
        <w:rPr>
          <w:rFonts w:ascii="Times New Roman" w:hAnsi="Times New Roman"/>
          <w:sz w:val="24"/>
          <w:szCs w:val="24"/>
        </w:rPr>
        <w:t>,</w:t>
      </w:r>
      <w:r w:rsidRPr="006E2502">
        <w:rPr>
          <w:rFonts w:ascii="Times New Roman" w:hAnsi="Times New Roman"/>
          <w:sz w:val="24"/>
          <w:szCs w:val="24"/>
        </w:rPr>
        <w:t xml:space="preserve"> as provided in the rules of the solicitation, and in the rules, policies, and procedures of CPO and the Procurement Commission.</w:t>
      </w:r>
    </w:p>
    <w:p w14:paraId="3BCFD06B" w14:textId="77777777" w:rsidR="00643E83" w:rsidRPr="006B7C9F" w:rsidRDefault="00643E83" w:rsidP="00643E83">
      <w:pPr>
        <w:rPr>
          <w:b/>
          <w:bCs/>
        </w:rPr>
      </w:pPr>
    </w:p>
    <w:p w14:paraId="367F17E5" w14:textId="77777777" w:rsidR="00F75653" w:rsidRDefault="00F75653" w:rsidP="00F75653">
      <w:pPr>
        <w:spacing w:after="0"/>
        <w:ind w:left="1440"/>
        <w:rPr>
          <w:rFonts w:ascii="Times New Roman" w:hAnsi="Times New Roman"/>
          <w:i/>
          <w:sz w:val="24"/>
          <w:szCs w:val="24"/>
        </w:rPr>
      </w:pPr>
      <w:r w:rsidRPr="00B61630">
        <w:rPr>
          <w:rFonts w:ascii="Times New Roman" w:hAnsi="Times New Roman"/>
          <w:i/>
          <w:sz w:val="24"/>
          <w:szCs w:val="24"/>
        </w:rPr>
        <w:t>5.15.2.</w:t>
      </w:r>
      <w:r w:rsidRPr="00B61630">
        <w:rPr>
          <w:rFonts w:ascii="Times New Roman" w:hAnsi="Times New Roman"/>
          <w:i/>
          <w:sz w:val="24"/>
          <w:szCs w:val="24"/>
        </w:rPr>
        <w:tab/>
      </w:r>
      <w:r w:rsidRPr="00B61630">
        <w:rPr>
          <w:rFonts w:ascii="Times New Roman" w:hAnsi="Times New Roman"/>
          <w:i/>
          <w:sz w:val="24"/>
          <w:szCs w:val="24"/>
        </w:rPr>
        <w:tab/>
        <w:t>Edison.</w:t>
      </w:r>
    </w:p>
    <w:p w14:paraId="44C48D73" w14:textId="77777777" w:rsidR="00F75653" w:rsidRDefault="00F75653" w:rsidP="00F75653">
      <w:pPr>
        <w:spacing w:after="0"/>
        <w:ind w:left="1440"/>
        <w:rPr>
          <w:rFonts w:ascii="Times New Roman" w:hAnsi="Times New Roman"/>
          <w:i/>
          <w:sz w:val="24"/>
          <w:szCs w:val="24"/>
        </w:rPr>
      </w:pPr>
    </w:p>
    <w:p w14:paraId="437345C6" w14:textId="4BCE5FB4" w:rsidR="00F75653" w:rsidRDefault="00F75653" w:rsidP="00F75653">
      <w:pPr>
        <w:spacing w:after="0"/>
        <w:ind w:left="1440"/>
        <w:rPr>
          <w:rFonts w:ascii="Times New Roman" w:hAnsi="Times New Roman"/>
          <w:sz w:val="24"/>
          <w:szCs w:val="24"/>
        </w:rPr>
      </w:pPr>
      <w:r>
        <w:rPr>
          <w:rFonts w:ascii="Times New Roman" w:hAnsi="Times New Roman"/>
          <w:sz w:val="24"/>
          <w:szCs w:val="24"/>
        </w:rPr>
        <w:t>The solicitation coordinator is responsible for all necessary uploading of contracts to be routed for approvals in Edison.  For specifics as to Edison requirements relating to contract awards, the solicitation coordinator should consult the appropriate Edison manuals for procurement of goods or services.</w:t>
      </w:r>
    </w:p>
    <w:p w14:paraId="473A4BBD" w14:textId="22787937" w:rsidR="00643E83" w:rsidRDefault="00643E83" w:rsidP="00F75653">
      <w:pPr>
        <w:spacing w:after="0"/>
        <w:ind w:left="1440"/>
        <w:rPr>
          <w:rFonts w:ascii="Times New Roman" w:hAnsi="Times New Roman"/>
          <w:sz w:val="24"/>
          <w:szCs w:val="24"/>
        </w:rPr>
      </w:pPr>
    </w:p>
    <w:p w14:paraId="02CEE782" w14:textId="77777777" w:rsidR="00643E83" w:rsidRDefault="00643E83" w:rsidP="00F75653">
      <w:pPr>
        <w:spacing w:after="0"/>
        <w:ind w:left="1440"/>
        <w:rPr>
          <w:rFonts w:ascii="Times New Roman" w:hAnsi="Times New Roman"/>
          <w:i/>
          <w:sz w:val="24"/>
          <w:szCs w:val="24"/>
        </w:rPr>
      </w:pPr>
    </w:p>
    <w:p w14:paraId="3848A455" w14:textId="77777777" w:rsidR="00F75653" w:rsidRDefault="00F75653" w:rsidP="00F75653">
      <w:pPr>
        <w:spacing w:after="0"/>
        <w:ind w:left="1440"/>
        <w:rPr>
          <w:rFonts w:ascii="Times New Roman" w:hAnsi="Times New Roman"/>
          <w:i/>
          <w:sz w:val="24"/>
          <w:szCs w:val="24"/>
        </w:rPr>
      </w:pPr>
    </w:p>
    <w:p w14:paraId="55D51DD4" w14:textId="77777777" w:rsidR="00F75653" w:rsidRDefault="00F75653" w:rsidP="00F75653">
      <w:pPr>
        <w:spacing w:after="0" w:line="240" w:lineRule="auto"/>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sidRPr="00B61630">
        <w:rPr>
          <w:rFonts w:ascii="Times New Roman" w:hAnsi="Times New Roman"/>
          <w:i/>
          <w:sz w:val="24"/>
          <w:szCs w:val="24"/>
        </w:rPr>
        <w:t>5.15.3.</w:t>
      </w:r>
      <w:r w:rsidRPr="00B61630">
        <w:rPr>
          <w:rFonts w:ascii="Times New Roman" w:hAnsi="Times New Roman"/>
          <w:i/>
          <w:sz w:val="24"/>
          <w:szCs w:val="24"/>
        </w:rPr>
        <w:tab/>
      </w:r>
      <w:r w:rsidRPr="00B61630">
        <w:rPr>
          <w:rFonts w:ascii="Times New Roman" w:hAnsi="Times New Roman"/>
          <w:i/>
          <w:sz w:val="24"/>
          <w:szCs w:val="24"/>
        </w:rPr>
        <w:tab/>
        <w:t>Contract Approval.</w:t>
      </w:r>
    </w:p>
    <w:p w14:paraId="6BE63CC2" w14:textId="77777777" w:rsidR="00F75653" w:rsidRDefault="00F75653" w:rsidP="00F75653">
      <w:pPr>
        <w:spacing w:after="0"/>
        <w:ind w:left="1440"/>
        <w:rPr>
          <w:rFonts w:ascii="Times New Roman" w:hAnsi="Times New Roman"/>
          <w:i/>
          <w:sz w:val="24"/>
          <w:szCs w:val="24"/>
        </w:rPr>
      </w:pPr>
    </w:p>
    <w:p w14:paraId="7AB5CA25" w14:textId="77777777" w:rsidR="00F75653" w:rsidRDefault="00F75653" w:rsidP="00F75653">
      <w:pPr>
        <w:spacing w:after="0"/>
        <w:ind w:left="2160"/>
        <w:rPr>
          <w:rFonts w:ascii="Times New Roman" w:hAnsi="Times New Roman"/>
          <w:i/>
          <w:sz w:val="24"/>
          <w:szCs w:val="24"/>
        </w:rPr>
      </w:pPr>
      <w:r w:rsidRPr="00B61630">
        <w:rPr>
          <w:rFonts w:ascii="Times New Roman" w:hAnsi="Times New Roman"/>
          <w:i/>
          <w:sz w:val="24"/>
          <w:szCs w:val="24"/>
        </w:rPr>
        <w:t>5.15.3.1.</w:t>
      </w:r>
      <w:r>
        <w:rPr>
          <w:rFonts w:ascii="Times New Roman" w:hAnsi="Times New Roman"/>
          <w:i/>
          <w:sz w:val="24"/>
          <w:szCs w:val="24"/>
        </w:rPr>
        <w:tab/>
      </w:r>
      <w:r w:rsidRPr="00B61630">
        <w:rPr>
          <w:rFonts w:ascii="Times New Roman" w:hAnsi="Times New Roman"/>
          <w:i/>
          <w:sz w:val="24"/>
          <w:szCs w:val="24"/>
        </w:rPr>
        <w:t xml:space="preserve"> Approval by State Officials.</w:t>
      </w:r>
    </w:p>
    <w:p w14:paraId="2B18EE65" w14:textId="77777777" w:rsidR="00F75653" w:rsidRDefault="00F75653" w:rsidP="00F75653">
      <w:pPr>
        <w:spacing w:after="0"/>
        <w:ind w:left="2160"/>
        <w:rPr>
          <w:rFonts w:ascii="Times New Roman" w:hAnsi="Times New Roman"/>
          <w:i/>
          <w:sz w:val="24"/>
          <w:szCs w:val="24"/>
        </w:rPr>
      </w:pPr>
    </w:p>
    <w:p w14:paraId="767E6364" w14:textId="3957C373" w:rsidR="00F75653" w:rsidRDefault="00F75653" w:rsidP="00F75653">
      <w:pPr>
        <w:spacing w:after="0"/>
        <w:ind w:left="2160"/>
        <w:rPr>
          <w:rFonts w:ascii="Times New Roman" w:hAnsi="Times New Roman"/>
          <w:sz w:val="24"/>
          <w:szCs w:val="24"/>
        </w:rPr>
      </w:pPr>
      <w:r w:rsidRPr="00B61630">
        <w:rPr>
          <w:rFonts w:ascii="Times New Roman" w:hAnsi="Times New Roman"/>
          <w:sz w:val="24"/>
          <w:szCs w:val="24"/>
        </w:rPr>
        <w:t>The solicitation coordinator is responsible</w:t>
      </w:r>
      <w:r>
        <w:rPr>
          <w:rFonts w:ascii="Times New Roman" w:hAnsi="Times New Roman"/>
          <w:sz w:val="24"/>
          <w:szCs w:val="24"/>
        </w:rPr>
        <w:t xml:space="preserve"> for obtaining</w:t>
      </w:r>
      <w:r w:rsidRPr="00B61630">
        <w:rPr>
          <w:rFonts w:ascii="Times New Roman" w:hAnsi="Times New Roman"/>
          <w:sz w:val="24"/>
          <w:szCs w:val="24"/>
        </w:rPr>
        <w:t xml:space="preserve"> all necessary approvals </w:t>
      </w:r>
      <w:r>
        <w:rPr>
          <w:rFonts w:ascii="Times New Roman" w:hAnsi="Times New Roman"/>
          <w:sz w:val="24"/>
          <w:szCs w:val="24"/>
        </w:rPr>
        <w:t xml:space="preserve">prior to a contract’s effective date. (A) Statewide Contracts must be approved by the following:  (i) awarded respondent; (ii) solicitation coordinator; and (iii) Chief Procurement Officer or designee.  (B) Agency Term Contracts must be approved by the following: (i) awarded respondent; (ii) Agency budget officer or designee; and (iii) Agency head or designee.  </w:t>
      </w:r>
      <w:r w:rsidRPr="00C137A2">
        <w:rPr>
          <w:rFonts w:ascii="Times New Roman" w:hAnsi="Times New Roman"/>
          <w:sz w:val="24"/>
          <w:szCs w:val="24"/>
        </w:rPr>
        <w:t>The Central Procurement Offic</w:t>
      </w:r>
      <w:r w:rsidRPr="00A1093B">
        <w:rPr>
          <w:rFonts w:ascii="Times New Roman" w:hAnsi="Times New Roman"/>
          <w:sz w:val="24"/>
          <w:szCs w:val="24"/>
        </w:rPr>
        <w:t xml:space="preserve">e (“CPO”) does not review Agency Term Contracts for </w:t>
      </w:r>
      <w:r w:rsidR="006C039C">
        <w:rPr>
          <w:rFonts w:ascii="Times New Roman" w:hAnsi="Times New Roman"/>
          <w:sz w:val="24"/>
          <w:szCs w:val="24"/>
        </w:rPr>
        <w:t xml:space="preserve">one hundred </w:t>
      </w:r>
      <w:r w:rsidRPr="00A1093B">
        <w:rPr>
          <w:rFonts w:ascii="Times New Roman" w:hAnsi="Times New Roman"/>
          <w:sz w:val="24"/>
          <w:szCs w:val="24"/>
        </w:rPr>
        <w:t>thousand dollars or less ($</w:t>
      </w:r>
      <w:r w:rsidR="006C039C">
        <w:rPr>
          <w:rFonts w:ascii="Times New Roman" w:hAnsi="Times New Roman"/>
          <w:sz w:val="24"/>
          <w:szCs w:val="24"/>
        </w:rPr>
        <w:t>10</w:t>
      </w:r>
      <w:r w:rsidRPr="00A1093B">
        <w:rPr>
          <w:rFonts w:ascii="Times New Roman" w:hAnsi="Times New Roman"/>
          <w:sz w:val="24"/>
          <w:szCs w:val="24"/>
        </w:rPr>
        <w:t>0,000) unless the contract involves a Rule Exception Request or Special Contract Request. Agency Term Contracts that are not subject to Central Procurement Office review will still be set to approved in Edison by authorized CPO personnel.</w:t>
      </w:r>
      <w:r>
        <w:rPr>
          <w:rFonts w:ascii="Times New Roman" w:hAnsi="Times New Roman"/>
          <w:sz w:val="24"/>
          <w:szCs w:val="24"/>
        </w:rPr>
        <w:t xml:space="preserve"> Certain types of procurements and contracts require additional approvals, as specified in the chart below.</w:t>
      </w:r>
    </w:p>
    <w:p w14:paraId="69B7F733" w14:textId="77777777" w:rsidR="00F75653" w:rsidRDefault="00F75653" w:rsidP="00F75653">
      <w:pPr>
        <w:spacing w:after="0"/>
        <w:ind w:left="216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4648"/>
      </w:tblGrid>
      <w:tr w:rsidR="00F75653" w:rsidRPr="00180673" w14:paraId="57BA9731" w14:textId="77777777" w:rsidTr="008D7C28">
        <w:trPr>
          <w:tblHeader/>
        </w:trPr>
        <w:tc>
          <w:tcPr>
            <w:tcW w:w="4788" w:type="dxa"/>
          </w:tcPr>
          <w:p w14:paraId="519353BE" w14:textId="77777777" w:rsidR="00F75653" w:rsidRPr="00180673" w:rsidRDefault="00F75653" w:rsidP="008D7C28">
            <w:pPr>
              <w:jc w:val="center"/>
              <w:rPr>
                <w:rFonts w:ascii="Times New Roman" w:hAnsi="Times New Roman"/>
                <w:b/>
                <w:sz w:val="24"/>
                <w:szCs w:val="24"/>
              </w:rPr>
            </w:pPr>
            <w:r w:rsidRPr="00180673">
              <w:rPr>
                <w:rFonts w:ascii="Times New Roman" w:hAnsi="Times New Roman"/>
                <w:b/>
                <w:sz w:val="24"/>
                <w:szCs w:val="24"/>
              </w:rPr>
              <w:t>Contract Subject Matter</w:t>
            </w:r>
          </w:p>
        </w:tc>
        <w:tc>
          <w:tcPr>
            <w:tcW w:w="4788" w:type="dxa"/>
          </w:tcPr>
          <w:p w14:paraId="1C006F4D" w14:textId="77777777" w:rsidR="00F75653" w:rsidRPr="00180673" w:rsidRDefault="00F75653" w:rsidP="008D7C28">
            <w:pPr>
              <w:jc w:val="center"/>
              <w:rPr>
                <w:rFonts w:ascii="Times New Roman" w:hAnsi="Times New Roman"/>
                <w:b/>
                <w:sz w:val="24"/>
                <w:szCs w:val="24"/>
              </w:rPr>
            </w:pPr>
            <w:r w:rsidRPr="00180673">
              <w:rPr>
                <w:rFonts w:ascii="Times New Roman" w:hAnsi="Times New Roman"/>
                <w:b/>
                <w:sz w:val="24"/>
                <w:szCs w:val="24"/>
              </w:rPr>
              <w:t>Required Approval or Endorsement</w:t>
            </w:r>
          </w:p>
        </w:tc>
      </w:tr>
      <w:tr w:rsidR="00F75653" w:rsidRPr="00180673" w14:paraId="69491818" w14:textId="77777777" w:rsidTr="008D7C28">
        <w:tc>
          <w:tcPr>
            <w:tcW w:w="4788" w:type="dxa"/>
          </w:tcPr>
          <w:p w14:paraId="2C4711D0" w14:textId="77777777" w:rsidR="00F75653" w:rsidRPr="00180673" w:rsidRDefault="00F75653" w:rsidP="0053586C">
            <w:pPr>
              <w:pStyle w:val="ListParagraph"/>
              <w:numPr>
                <w:ilvl w:val="0"/>
                <w:numId w:val="64"/>
              </w:numPr>
              <w:spacing w:after="0" w:line="240" w:lineRule="auto"/>
              <w:rPr>
                <w:rFonts w:ascii="Times New Roman" w:hAnsi="Times New Roman"/>
                <w:sz w:val="24"/>
                <w:szCs w:val="24"/>
              </w:rPr>
            </w:pPr>
            <w:r w:rsidRPr="00180673">
              <w:rPr>
                <w:rFonts w:ascii="Times New Roman" w:hAnsi="Times New Roman"/>
                <w:sz w:val="24"/>
                <w:szCs w:val="24"/>
              </w:rPr>
              <w:t>Information technology</w:t>
            </w:r>
          </w:p>
        </w:tc>
        <w:tc>
          <w:tcPr>
            <w:tcW w:w="4788" w:type="dxa"/>
          </w:tcPr>
          <w:p w14:paraId="3D831854" w14:textId="77777777" w:rsidR="00F75653" w:rsidRPr="00180673" w:rsidRDefault="00520633" w:rsidP="008D7C28">
            <w:pPr>
              <w:rPr>
                <w:rFonts w:ascii="Times New Roman" w:hAnsi="Times New Roman"/>
                <w:sz w:val="24"/>
                <w:szCs w:val="24"/>
              </w:rPr>
            </w:pPr>
            <w:r>
              <w:rPr>
                <w:rFonts w:ascii="Times New Roman" w:hAnsi="Times New Roman"/>
                <w:sz w:val="24"/>
                <w:szCs w:val="24"/>
              </w:rPr>
              <w:t xml:space="preserve">STS </w:t>
            </w:r>
            <w:r w:rsidR="00F75653" w:rsidRPr="00180673">
              <w:rPr>
                <w:rFonts w:ascii="Times New Roman" w:hAnsi="Times New Roman"/>
                <w:sz w:val="24"/>
                <w:szCs w:val="24"/>
              </w:rPr>
              <w:t>Endorsement</w:t>
            </w:r>
          </w:p>
        </w:tc>
      </w:tr>
      <w:tr w:rsidR="00F75653" w:rsidRPr="00180673" w14:paraId="33E74DC3" w14:textId="77777777" w:rsidTr="008D7C28">
        <w:tc>
          <w:tcPr>
            <w:tcW w:w="4788" w:type="dxa"/>
          </w:tcPr>
          <w:p w14:paraId="26D44EFF" w14:textId="77777777" w:rsidR="00F75653" w:rsidRPr="00180673" w:rsidRDefault="00F75653" w:rsidP="0053586C">
            <w:pPr>
              <w:pStyle w:val="ListParagraph"/>
              <w:numPr>
                <w:ilvl w:val="0"/>
                <w:numId w:val="63"/>
              </w:numPr>
              <w:spacing w:line="240" w:lineRule="auto"/>
              <w:rPr>
                <w:rFonts w:ascii="Times New Roman" w:hAnsi="Times New Roman"/>
                <w:sz w:val="24"/>
                <w:szCs w:val="24"/>
              </w:rPr>
            </w:pPr>
            <w:r w:rsidRPr="00180673">
              <w:rPr>
                <w:rFonts w:ascii="Times New Roman" w:hAnsi="Times New Roman"/>
                <w:sz w:val="24"/>
                <w:szCs w:val="24"/>
              </w:rPr>
              <w:t xml:space="preserve">Contract between State Agencies that includes provisions for cooperative programs; </w:t>
            </w:r>
          </w:p>
          <w:p w14:paraId="39E74E6D" w14:textId="77777777" w:rsidR="00F75653" w:rsidRPr="00180673" w:rsidRDefault="00F75653" w:rsidP="0053586C">
            <w:pPr>
              <w:pStyle w:val="ListParagraph"/>
              <w:numPr>
                <w:ilvl w:val="0"/>
                <w:numId w:val="63"/>
              </w:numPr>
              <w:spacing w:line="240" w:lineRule="auto"/>
              <w:rPr>
                <w:rFonts w:ascii="Times New Roman" w:hAnsi="Times New Roman"/>
                <w:sz w:val="24"/>
                <w:szCs w:val="24"/>
              </w:rPr>
            </w:pPr>
            <w:r w:rsidRPr="00180673">
              <w:rPr>
                <w:rFonts w:ascii="Times New Roman" w:hAnsi="Times New Roman"/>
                <w:sz w:val="24"/>
                <w:szCs w:val="24"/>
              </w:rPr>
              <w:t>Provision for State legal consultation services</w:t>
            </w:r>
          </w:p>
        </w:tc>
        <w:tc>
          <w:tcPr>
            <w:tcW w:w="4788" w:type="dxa"/>
          </w:tcPr>
          <w:p w14:paraId="79B87181" w14:textId="77777777" w:rsidR="00F75653" w:rsidRPr="00180673" w:rsidRDefault="00F75653" w:rsidP="008D7C28">
            <w:pPr>
              <w:contextualSpacing/>
              <w:rPr>
                <w:rFonts w:ascii="Times New Roman" w:hAnsi="Times New Roman"/>
                <w:sz w:val="24"/>
                <w:szCs w:val="24"/>
              </w:rPr>
            </w:pPr>
            <w:r w:rsidRPr="00180673">
              <w:rPr>
                <w:rFonts w:ascii="Times New Roman" w:hAnsi="Times New Roman"/>
                <w:sz w:val="24"/>
                <w:szCs w:val="24"/>
              </w:rPr>
              <w:t>Governor</w:t>
            </w:r>
          </w:p>
        </w:tc>
      </w:tr>
      <w:tr w:rsidR="00F75653" w:rsidRPr="00180673" w14:paraId="408986FC" w14:textId="77777777" w:rsidTr="008D7C28">
        <w:tc>
          <w:tcPr>
            <w:tcW w:w="4788" w:type="dxa"/>
          </w:tcPr>
          <w:p w14:paraId="4B9EFAE5" w14:textId="77777777" w:rsidR="00F75653" w:rsidRPr="00180673" w:rsidRDefault="00F75653" w:rsidP="0053586C">
            <w:pPr>
              <w:pStyle w:val="ListParagraph"/>
              <w:numPr>
                <w:ilvl w:val="0"/>
                <w:numId w:val="65"/>
              </w:numPr>
              <w:spacing w:line="240" w:lineRule="auto"/>
              <w:rPr>
                <w:rFonts w:ascii="Times New Roman" w:hAnsi="Times New Roman"/>
                <w:sz w:val="24"/>
                <w:szCs w:val="24"/>
              </w:rPr>
            </w:pPr>
            <w:r w:rsidRPr="00180673">
              <w:rPr>
                <w:rFonts w:ascii="Times New Roman" w:hAnsi="Times New Roman"/>
                <w:sz w:val="24"/>
                <w:szCs w:val="24"/>
              </w:rPr>
              <w:t>Provision for State legal consultation services</w:t>
            </w:r>
          </w:p>
        </w:tc>
        <w:tc>
          <w:tcPr>
            <w:tcW w:w="4788" w:type="dxa"/>
          </w:tcPr>
          <w:p w14:paraId="2D0C00DA" w14:textId="77777777" w:rsidR="00F75653" w:rsidRPr="00180673" w:rsidRDefault="00F75653" w:rsidP="008D7C28">
            <w:pPr>
              <w:rPr>
                <w:rFonts w:ascii="Times New Roman" w:hAnsi="Times New Roman"/>
                <w:sz w:val="24"/>
                <w:szCs w:val="24"/>
              </w:rPr>
            </w:pPr>
            <w:r w:rsidRPr="00180673">
              <w:rPr>
                <w:rFonts w:ascii="Times New Roman" w:hAnsi="Times New Roman"/>
                <w:sz w:val="24"/>
                <w:szCs w:val="24"/>
              </w:rPr>
              <w:t>Attorney General</w:t>
            </w:r>
            <w:r w:rsidRPr="00180673">
              <w:rPr>
                <w:rStyle w:val="FootnoteReference"/>
                <w:rFonts w:ascii="Times New Roman" w:hAnsi="Times New Roman"/>
                <w:sz w:val="24"/>
                <w:szCs w:val="24"/>
              </w:rPr>
              <w:footnoteReference w:id="1"/>
            </w:r>
          </w:p>
        </w:tc>
      </w:tr>
      <w:tr w:rsidR="00F75653" w:rsidRPr="00180673" w14:paraId="1825EFF3" w14:textId="77777777" w:rsidTr="008D7C28">
        <w:tc>
          <w:tcPr>
            <w:tcW w:w="4788" w:type="dxa"/>
          </w:tcPr>
          <w:p w14:paraId="770C3893" w14:textId="77777777" w:rsidR="00F75653" w:rsidRPr="00180673" w:rsidRDefault="00F75653" w:rsidP="0053586C">
            <w:pPr>
              <w:pStyle w:val="ListParagraph"/>
              <w:numPr>
                <w:ilvl w:val="0"/>
                <w:numId w:val="65"/>
              </w:numPr>
              <w:spacing w:line="240" w:lineRule="auto"/>
              <w:rPr>
                <w:rFonts w:ascii="Times New Roman" w:hAnsi="Times New Roman"/>
                <w:sz w:val="24"/>
                <w:szCs w:val="24"/>
              </w:rPr>
            </w:pPr>
            <w:r w:rsidRPr="00180673">
              <w:rPr>
                <w:rFonts w:ascii="Times New Roman" w:hAnsi="Times New Roman"/>
                <w:sz w:val="24"/>
                <w:szCs w:val="24"/>
              </w:rPr>
              <w:t>Contract with an individual;</w:t>
            </w:r>
          </w:p>
          <w:p w14:paraId="2AE36719" w14:textId="77777777" w:rsidR="00F75653" w:rsidRPr="00180673" w:rsidRDefault="00F75653" w:rsidP="0053586C">
            <w:pPr>
              <w:pStyle w:val="ListParagraph"/>
              <w:numPr>
                <w:ilvl w:val="0"/>
                <w:numId w:val="65"/>
              </w:numPr>
              <w:spacing w:line="240" w:lineRule="auto"/>
              <w:rPr>
                <w:rFonts w:ascii="Times New Roman" w:hAnsi="Times New Roman"/>
                <w:sz w:val="24"/>
                <w:szCs w:val="24"/>
              </w:rPr>
            </w:pPr>
            <w:r w:rsidRPr="00180673">
              <w:rPr>
                <w:rFonts w:ascii="Times New Roman" w:hAnsi="Times New Roman"/>
                <w:sz w:val="24"/>
                <w:szCs w:val="24"/>
              </w:rPr>
              <w:t>Contract that involves training State employees (except training pursuant to an information technology system procurement);</w:t>
            </w:r>
          </w:p>
          <w:p w14:paraId="70F7021F" w14:textId="77777777" w:rsidR="00F75653" w:rsidRPr="00180673" w:rsidRDefault="00F75653" w:rsidP="0053586C">
            <w:pPr>
              <w:pStyle w:val="ListParagraph"/>
              <w:numPr>
                <w:ilvl w:val="0"/>
                <w:numId w:val="65"/>
              </w:numPr>
              <w:spacing w:line="240" w:lineRule="auto"/>
              <w:rPr>
                <w:rFonts w:ascii="Times New Roman" w:hAnsi="Times New Roman"/>
                <w:sz w:val="24"/>
                <w:szCs w:val="24"/>
              </w:rPr>
            </w:pPr>
            <w:r w:rsidRPr="00180673">
              <w:rPr>
                <w:rFonts w:ascii="Times New Roman" w:hAnsi="Times New Roman"/>
                <w:sz w:val="24"/>
                <w:szCs w:val="24"/>
              </w:rPr>
              <w:t>Services relating to the employment of current or prospective State employees</w:t>
            </w:r>
          </w:p>
        </w:tc>
        <w:tc>
          <w:tcPr>
            <w:tcW w:w="4788" w:type="dxa"/>
          </w:tcPr>
          <w:p w14:paraId="4F194982" w14:textId="77777777" w:rsidR="00F75653" w:rsidRPr="00180673" w:rsidRDefault="00F75653" w:rsidP="008D7C28">
            <w:pPr>
              <w:rPr>
                <w:rFonts w:ascii="Times New Roman" w:hAnsi="Times New Roman"/>
                <w:sz w:val="24"/>
                <w:szCs w:val="24"/>
              </w:rPr>
            </w:pPr>
            <w:r w:rsidRPr="00180673">
              <w:rPr>
                <w:rFonts w:ascii="Times New Roman" w:hAnsi="Times New Roman"/>
                <w:sz w:val="24"/>
                <w:szCs w:val="24"/>
              </w:rPr>
              <w:t>Human Resources Commissioner</w:t>
            </w:r>
          </w:p>
        </w:tc>
      </w:tr>
      <w:tr w:rsidR="00F75653" w:rsidRPr="00180673" w14:paraId="2C564125" w14:textId="77777777" w:rsidTr="008D7C28">
        <w:tc>
          <w:tcPr>
            <w:tcW w:w="4788" w:type="dxa"/>
          </w:tcPr>
          <w:p w14:paraId="0272EA17" w14:textId="77777777" w:rsidR="00F75653" w:rsidRPr="00180673" w:rsidRDefault="00F75653" w:rsidP="0053586C">
            <w:pPr>
              <w:pStyle w:val="ListParagraph"/>
              <w:numPr>
                <w:ilvl w:val="0"/>
                <w:numId w:val="66"/>
              </w:numPr>
              <w:spacing w:line="240" w:lineRule="auto"/>
              <w:rPr>
                <w:rFonts w:ascii="Times New Roman" w:hAnsi="Times New Roman"/>
                <w:sz w:val="24"/>
                <w:szCs w:val="24"/>
              </w:rPr>
            </w:pPr>
            <w:r w:rsidRPr="00180673">
              <w:rPr>
                <w:rFonts w:ascii="Times New Roman" w:hAnsi="Times New Roman"/>
                <w:sz w:val="24"/>
                <w:szCs w:val="24"/>
              </w:rPr>
              <w:t>Contract that involves engineering or architectural services relating to an improvement (including demolition) to real property in which the State of Tennessee has an interest</w:t>
            </w:r>
          </w:p>
        </w:tc>
        <w:tc>
          <w:tcPr>
            <w:tcW w:w="4788" w:type="dxa"/>
          </w:tcPr>
          <w:p w14:paraId="0D8B194C" w14:textId="77777777" w:rsidR="00F75653" w:rsidRPr="00180673" w:rsidRDefault="00F75653" w:rsidP="008D7C28">
            <w:pPr>
              <w:rPr>
                <w:rFonts w:ascii="Times New Roman" w:hAnsi="Times New Roman"/>
                <w:sz w:val="24"/>
                <w:szCs w:val="24"/>
              </w:rPr>
            </w:pPr>
            <w:r w:rsidRPr="00180673">
              <w:rPr>
                <w:rFonts w:ascii="Times New Roman" w:hAnsi="Times New Roman"/>
                <w:sz w:val="24"/>
                <w:szCs w:val="24"/>
              </w:rPr>
              <w:t>State Architect</w:t>
            </w:r>
          </w:p>
        </w:tc>
      </w:tr>
      <w:tr w:rsidR="00F75653" w:rsidRPr="00180673" w14:paraId="0C8A1103" w14:textId="77777777" w:rsidTr="008D7C28">
        <w:tc>
          <w:tcPr>
            <w:tcW w:w="4788" w:type="dxa"/>
          </w:tcPr>
          <w:p w14:paraId="040DEC55" w14:textId="77777777" w:rsidR="00F75653" w:rsidRPr="00180673" w:rsidRDefault="00F75653" w:rsidP="0053586C">
            <w:pPr>
              <w:pStyle w:val="CommentText"/>
              <w:numPr>
                <w:ilvl w:val="0"/>
                <w:numId w:val="62"/>
              </w:numPr>
              <w:contextualSpacing/>
              <w:rPr>
                <w:rFonts w:ascii="Times New Roman" w:hAnsi="Times New Roman"/>
                <w:sz w:val="24"/>
                <w:szCs w:val="24"/>
              </w:rPr>
            </w:pPr>
            <w:r w:rsidRPr="00180673">
              <w:rPr>
                <w:rFonts w:ascii="Times New Roman" w:hAnsi="Times New Roman"/>
                <w:sz w:val="24"/>
                <w:szCs w:val="24"/>
              </w:rPr>
              <w:t>Delegation of procurement or contract authority by the C</w:t>
            </w:r>
            <w:r>
              <w:rPr>
                <w:rFonts w:ascii="Times New Roman" w:hAnsi="Times New Roman"/>
                <w:sz w:val="24"/>
                <w:szCs w:val="24"/>
              </w:rPr>
              <w:t>hief Procurement Officer</w:t>
            </w:r>
            <w:r w:rsidRPr="00180673">
              <w:rPr>
                <w:rFonts w:ascii="Times New Roman" w:hAnsi="Times New Roman"/>
                <w:sz w:val="24"/>
                <w:szCs w:val="24"/>
              </w:rPr>
              <w:t>;</w:t>
            </w:r>
          </w:p>
          <w:p w14:paraId="25301BB9" w14:textId="77777777" w:rsidR="00F75653" w:rsidRPr="00180673" w:rsidRDefault="00F75653" w:rsidP="0053586C">
            <w:pPr>
              <w:pStyle w:val="CommentText"/>
              <w:keepNext/>
              <w:keepLines/>
              <w:numPr>
                <w:ilvl w:val="0"/>
                <w:numId w:val="62"/>
              </w:numPr>
              <w:ind w:left="734"/>
              <w:contextualSpacing/>
              <w:rPr>
                <w:rFonts w:ascii="Times New Roman" w:hAnsi="Times New Roman"/>
                <w:sz w:val="24"/>
                <w:szCs w:val="24"/>
              </w:rPr>
            </w:pPr>
            <w:r w:rsidRPr="00180673">
              <w:rPr>
                <w:rFonts w:ascii="Times New Roman" w:hAnsi="Times New Roman"/>
                <w:sz w:val="24"/>
                <w:szCs w:val="24"/>
              </w:rPr>
              <w:t xml:space="preserve">Procurements </w:t>
            </w:r>
            <w:r>
              <w:rPr>
                <w:rFonts w:ascii="Times New Roman" w:hAnsi="Times New Roman"/>
                <w:sz w:val="24"/>
                <w:szCs w:val="24"/>
              </w:rPr>
              <w:t xml:space="preserve">and contracts </w:t>
            </w:r>
            <w:r w:rsidRPr="00180673">
              <w:rPr>
                <w:rFonts w:ascii="Times New Roman" w:hAnsi="Times New Roman"/>
                <w:sz w:val="24"/>
                <w:szCs w:val="24"/>
              </w:rPr>
              <w:t>for goods and services where authority exists under both the SBC and CPO to procure and contract;</w:t>
            </w:r>
          </w:p>
          <w:p w14:paraId="41A44D71" w14:textId="77777777" w:rsidR="00F75653" w:rsidRPr="00180673" w:rsidRDefault="00F75653" w:rsidP="0053586C">
            <w:pPr>
              <w:pStyle w:val="CommentText"/>
              <w:numPr>
                <w:ilvl w:val="0"/>
                <w:numId w:val="62"/>
              </w:numPr>
              <w:contextualSpacing/>
              <w:rPr>
                <w:rFonts w:ascii="Times New Roman" w:hAnsi="Times New Roman"/>
                <w:sz w:val="24"/>
                <w:szCs w:val="24"/>
              </w:rPr>
            </w:pPr>
            <w:r>
              <w:rPr>
                <w:rFonts w:ascii="Times New Roman" w:hAnsi="Times New Roman"/>
                <w:sz w:val="24"/>
                <w:szCs w:val="24"/>
              </w:rPr>
              <w:t>Procurements and contracts for a</w:t>
            </w:r>
            <w:r w:rsidRPr="00180673">
              <w:rPr>
                <w:rFonts w:ascii="Times New Roman" w:hAnsi="Times New Roman"/>
                <w:sz w:val="24"/>
                <w:szCs w:val="24"/>
              </w:rPr>
              <w:t>uditing services;</w:t>
            </w:r>
          </w:p>
          <w:p w14:paraId="573BBB98" w14:textId="77777777" w:rsidR="00F75653" w:rsidRPr="00180673" w:rsidRDefault="00F75653" w:rsidP="0053586C">
            <w:pPr>
              <w:pStyle w:val="CommentText"/>
              <w:numPr>
                <w:ilvl w:val="0"/>
                <w:numId w:val="62"/>
              </w:numPr>
              <w:contextualSpacing/>
              <w:rPr>
                <w:rFonts w:ascii="Times New Roman" w:hAnsi="Times New Roman"/>
                <w:sz w:val="24"/>
                <w:szCs w:val="24"/>
              </w:rPr>
            </w:pPr>
            <w:r w:rsidRPr="00180673">
              <w:rPr>
                <w:rFonts w:ascii="Times New Roman" w:hAnsi="Times New Roman"/>
                <w:sz w:val="24"/>
                <w:szCs w:val="24"/>
              </w:rPr>
              <w:t xml:space="preserve">Cooperative agreements as provided in  </w:t>
            </w:r>
            <w:r>
              <w:rPr>
                <w:rFonts w:ascii="Times New Roman" w:hAnsi="Times New Roman"/>
                <w:sz w:val="24"/>
                <w:szCs w:val="24"/>
              </w:rPr>
              <w:t xml:space="preserve">Tenn. Code Ann. </w:t>
            </w:r>
            <w:r w:rsidRPr="00180673">
              <w:rPr>
                <w:rFonts w:ascii="Times New Roman" w:hAnsi="Times New Roman"/>
                <w:sz w:val="24"/>
                <w:szCs w:val="24"/>
              </w:rPr>
              <w:t>§ 12-3-512;</w:t>
            </w:r>
          </w:p>
          <w:p w14:paraId="2998A45D" w14:textId="77777777" w:rsidR="00F75653" w:rsidRPr="00180673" w:rsidRDefault="00F75653" w:rsidP="0053586C">
            <w:pPr>
              <w:pStyle w:val="CommentText"/>
              <w:numPr>
                <w:ilvl w:val="0"/>
                <w:numId w:val="62"/>
              </w:numPr>
              <w:contextualSpacing/>
              <w:rPr>
                <w:rFonts w:ascii="Times New Roman" w:hAnsi="Times New Roman"/>
                <w:sz w:val="24"/>
                <w:szCs w:val="24"/>
              </w:rPr>
            </w:pPr>
            <w:r w:rsidRPr="00180673">
              <w:rPr>
                <w:rFonts w:ascii="Times New Roman" w:hAnsi="Times New Roman"/>
                <w:sz w:val="24"/>
                <w:szCs w:val="24"/>
              </w:rPr>
              <w:t>Fee-For-Service procurements or contracts with a maximum liability &gt; $5,000,000;</w:t>
            </w:r>
          </w:p>
          <w:p w14:paraId="5FE65E12" w14:textId="77777777" w:rsidR="00F75653" w:rsidRPr="00180673" w:rsidRDefault="00F75653" w:rsidP="0053586C">
            <w:pPr>
              <w:pStyle w:val="CommentText"/>
              <w:numPr>
                <w:ilvl w:val="0"/>
                <w:numId w:val="62"/>
              </w:numPr>
              <w:contextualSpacing/>
              <w:rPr>
                <w:rFonts w:ascii="Times New Roman" w:hAnsi="Times New Roman"/>
                <w:sz w:val="24"/>
                <w:szCs w:val="24"/>
              </w:rPr>
            </w:pPr>
            <w:r w:rsidRPr="00180673">
              <w:rPr>
                <w:rFonts w:ascii="Times New Roman" w:hAnsi="Times New Roman"/>
                <w:sz w:val="24"/>
                <w:szCs w:val="24"/>
              </w:rPr>
              <w:t>Grant contracts with a maximum liability &gt; $5,000,000;</w:t>
            </w:r>
          </w:p>
          <w:p w14:paraId="23B3D406" w14:textId="77777777" w:rsidR="00F75653" w:rsidRPr="00180673" w:rsidRDefault="00F75653" w:rsidP="0053586C">
            <w:pPr>
              <w:pStyle w:val="CommentText"/>
              <w:numPr>
                <w:ilvl w:val="0"/>
                <w:numId w:val="62"/>
              </w:numPr>
              <w:ind w:left="734"/>
              <w:contextualSpacing/>
              <w:rPr>
                <w:rFonts w:ascii="Times New Roman" w:hAnsi="Times New Roman"/>
                <w:sz w:val="24"/>
                <w:szCs w:val="24"/>
              </w:rPr>
            </w:pPr>
            <w:r w:rsidRPr="00180673">
              <w:rPr>
                <w:rFonts w:ascii="Times New Roman" w:hAnsi="Times New Roman"/>
                <w:sz w:val="24"/>
                <w:szCs w:val="24"/>
              </w:rPr>
              <w:t>Fee-For-Service procurements or contracts for new or replacement information systems and technical infrastructure projects for goods and services &gt; $500,000;</w:t>
            </w:r>
          </w:p>
          <w:p w14:paraId="44D9AAD8" w14:textId="77777777" w:rsidR="00F75653" w:rsidRPr="00180673" w:rsidRDefault="00F75653" w:rsidP="0053586C">
            <w:pPr>
              <w:pStyle w:val="CommentText"/>
              <w:numPr>
                <w:ilvl w:val="0"/>
                <w:numId w:val="62"/>
              </w:numPr>
              <w:ind w:left="734"/>
              <w:contextualSpacing/>
              <w:rPr>
                <w:rFonts w:ascii="Times New Roman" w:hAnsi="Times New Roman"/>
                <w:sz w:val="24"/>
                <w:szCs w:val="24"/>
              </w:rPr>
            </w:pPr>
            <w:r w:rsidRPr="00180673">
              <w:rPr>
                <w:rFonts w:ascii="Times New Roman" w:hAnsi="Times New Roman"/>
                <w:sz w:val="24"/>
                <w:szCs w:val="24"/>
              </w:rPr>
              <w:t>Procurements or contracts utilizing competitive or non-competitive negotiations with a maximum liability &gt; $250,000;</w:t>
            </w:r>
          </w:p>
          <w:p w14:paraId="6D7BF0F0" w14:textId="77777777" w:rsidR="00F75653" w:rsidRPr="00180673" w:rsidRDefault="00F75653" w:rsidP="0053586C">
            <w:pPr>
              <w:pStyle w:val="CommentText"/>
              <w:numPr>
                <w:ilvl w:val="0"/>
                <w:numId w:val="62"/>
              </w:numPr>
              <w:contextualSpacing/>
              <w:rPr>
                <w:rFonts w:ascii="Times New Roman" w:hAnsi="Times New Roman"/>
                <w:sz w:val="24"/>
                <w:szCs w:val="24"/>
              </w:rPr>
            </w:pPr>
            <w:r w:rsidRPr="00180673">
              <w:rPr>
                <w:rFonts w:ascii="Times New Roman" w:hAnsi="Times New Roman"/>
                <w:sz w:val="24"/>
                <w:szCs w:val="24"/>
              </w:rPr>
              <w:t>Revenue procurements</w:t>
            </w:r>
            <w:r>
              <w:rPr>
                <w:rFonts w:ascii="Times New Roman" w:hAnsi="Times New Roman"/>
                <w:sz w:val="24"/>
                <w:szCs w:val="24"/>
              </w:rPr>
              <w:t xml:space="preserve"> or </w:t>
            </w:r>
            <w:r w:rsidRPr="00180673">
              <w:rPr>
                <w:rFonts w:ascii="Times New Roman" w:hAnsi="Times New Roman"/>
                <w:sz w:val="24"/>
                <w:szCs w:val="24"/>
              </w:rPr>
              <w:t>contracts;</w:t>
            </w:r>
          </w:p>
          <w:p w14:paraId="46D72A89" w14:textId="77777777" w:rsidR="00F75653" w:rsidRPr="00180673" w:rsidRDefault="00F75653" w:rsidP="0053586C">
            <w:pPr>
              <w:pStyle w:val="CommentText"/>
              <w:numPr>
                <w:ilvl w:val="0"/>
                <w:numId w:val="62"/>
              </w:numPr>
              <w:contextualSpacing/>
              <w:rPr>
                <w:rFonts w:ascii="Times New Roman" w:hAnsi="Times New Roman"/>
                <w:sz w:val="24"/>
                <w:szCs w:val="24"/>
              </w:rPr>
            </w:pPr>
            <w:r w:rsidRPr="00180673">
              <w:rPr>
                <w:rFonts w:ascii="Times New Roman" w:hAnsi="Times New Roman"/>
                <w:sz w:val="24"/>
                <w:szCs w:val="24"/>
              </w:rPr>
              <w:t>No-Cost procurements</w:t>
            </w:r>
            <w:r>
              <w:rPr>
                <w:rFonts w:ascii="Times New Roman" w:hAnsi="Times New Roman"/>
                <w:sz w:val="24"/>
                <w:szCs w:val="24"/>
              </w:rPr>
              <w:t xml:space="preserve"> or </w:t>
            </w:r>
            <w:r w:rsidRPr="00180673">
              <w:rPr>
                <w:rFonts w:ascii="Times New Roman" w:hAnsi="Times New Roman"/>
                <w:sz w:val="24"/>
                <w:szCs w:val="24"/>
              </w:rPr>
              <w:t>contracts;</w:t>
            </w:r>
          </w:p>
          <w:p w14:paraId="4787B3A5" w14:textId="77777777" w:rsidR="00F75653" w:rsidRPr="00180673" w:rsidRDefault="00F75653" w:rsidP="0053586C">
            <w:pPr>
              <w:pStyle w:val="CommentText"/>
              <w:numPr>
                <w:ilvl w:val="0"/>
                <w:numId w:val="62"/>
              </w:numPr>
              <w:contextualSpacing/>
              <w:rPr>
                <w:rFonts w:ascii="Times New Roman" w:hAnsi="Times New Roman"/>
                <w:sz w:val="24"/>
                <w:szCs w:val="24"/>
              </w:rPr>
            </w:pPr>
            <w:r w:rsidRPr="00180673">
              <w:rPr>
                <w:rFonts w:ascii="Times New Roman" w:hAnsi="Times New Roman"/>
                <w:sz w:val="24"/>
                <w:szCs w:val="24"/>
              </w:rPr>
              <w:t>Procurements</w:t>
            </w:r>
            <w:r>
              <w:rPr>
                <w:rFonts w:ascii="Times New Roman" w:hAnsi="Times New Roman"/>
                <w:sz w:val="24"/>
                <w:szCs w:val="24"/>
              </w:rPr>
              <w:t xml:space="preserve"> or </w:t>
            </w:r>
            <w:r w:rsidRPr="00180673">
              <w:rPr>
                <w:rFonts w:ascii="Times New Roman" w:hAnsi="Times New Roman"/>
                <w:sz w:val="24"/>
                <w:szCs w:val="24"/>
              </w:rPr>
              <w:t>contracts with a term &gt; 60 months (5 years);</w:t>
            </w:r>
          </w:p>
          <w:p w14:paraId="3C038DAB" w14:textId="77777777" w:rsidR="00F75653" w:rsidRPr="00180673" w:rsidRDefault="00F75653" w:rsidP="0053586C">
            <w:pPr>
              <w:pStyle w:val="CommentText"/>
              <w:numPr>
                <w:ilvl w:val="0"/>
                <w:numId w:val="62"/>
              </w:numPr>
              <w:contextualSpacing/>
              <w:rPr>
                <w:rFonts w:ascii="Times New Roman" w:hAnsi="Times New Roman"/>
                <w:sz w:val="24"/>
                <w:szCs w:val="24"/>
              </w:rPr>
            </w:pPr>
            <w:r w:rsidRPr="00180673">
              <w:rPr>
                <w:rFonts w:ascii="Times New Roman" w:hAnsi="Times New Roman"/>
                <w:sz w:val="24"/>
                <w:szCs w:val="24"/>
              </w:rPr>
              <w:t>Procurements</w:t>
            </w:r>
            <w:r>
              <w:rPr>
                <w:rFonts w:ascii="Times New Roman" w:hAnsi="Times New Roman"/>
                <w:sz w:val="24"/>
                <w:szCs w:val="24"/>
              </w:rPr>
              <w:t xml:space="preserve"> or </w:t>
            </w:r>
            <w:r w:rsidRPr="00180673">
              <w:rPr>
                <w:rFonts w:ascii="Times New Roman" w:hAnsi="Times New Roman"/>
                <w:sz w:val="24"/>
                <w:szCs w:val="24"/>
              </w:rPr>
              <w:t>contracts that propose to limit liability to &lt; 2 times the maximum liability;</w:t>
            </w:r>
          </w:p>
          <w:p w14:paraId="6F5EB2F5" w14:textId="77777777" w:rsidR="00F75653" w:rsidRPr="00180673" w:rsidRDefault="00F75653" w:rsidP="0053586C">
            <w:pPr>
              <w:pStyle w:val="CommentText"/>
              <w:numPr>
                <w:ilvl w:val="0"/>
                <w:numId w:val="62"/>
              </w:numPr>
              <w:contextualSpacing/>
              <w:rPr>
                <w:rFonts w:ascii="Times New Roman" w:hAnsi="Times New Roman"/>
                <w:sz w:val="24"/>
                <w:szCs w:val="24"/>
              </w:rPr>
            </w:pPr>
            <w:r w:rsidRPr="00180673">
              <w:rPr>
                <w:rFonts w:ascii="Times New Roman" w:hAnsi="Times New Roman"/>
                <w:sz w:val="24"/>
                <w:szCs w:val="24"/>
              </w:rPr>
              <w:t>Procurements</w:t>
            </w:r>
            <w:r>
              <w:rPr>
                <w:rFonts w:ascii="Times New Roman" w:hAnsi="Times New Roman"/>
                <w:sz w:val="24"/>
                <w:szCs w:val="24"/>
              </w:rPr>
              <w:t xml:space="preserve"> or </w:t>
            </w:r>
            <w:r w:rsidRPr="00180673">
              <w:rPr>
                <w:rFonts w:ascii="Times New Roman" w:hAnsi="Times New Roman"/>
                <w:sz w:val="24"/>
                <w:szCs w:val="24"/>
              </w:rPr>
              <w:t>contracts that propose to change the Records, Annual Report, Audit, or Monitoring clauses;</w:t>
            </w:r>
          </w:p>
          <w:p w14:paraId="1F04590B" w14:textId="77777777" w:rsidR="00F75653" w:rsidRPr="00180673" w:rsidRDefault="00F75653" w:rsidP="0053586C">
            <w:pPr>
              <w:pStyle w:val="CommentText"/>
              <w:numPr>
                <w:ilvl w:val="0"/>
                <w:numId w:val="62"/>
              </w:numPr>
              <w:contextualSpacing/>
              <w:rPr>
                <w:rFonts w:ascii="Times New Roman" w:hAnsi="Times New Roman"/>
                <w:sz w:val="24"/>
                <w:szCs w:val="24"/>
              </w:rPr>
            </w:pPr>
            <w:r w:rsidRPr="00180673">
              <w:rPr>
                <w:rFonts w:ascii="Times New Roman" w:hAnsi="Times New Roman"/>
                <w:sz w:val="24"/>
                <w:szCs w:val="24"/>
              </w:rPr>
              <w:t>Procurements</w:t>
            </w:r>
            <w:r>
              <w:rPr>
                <w:rFonts w:ascii="Times New Roman" w:hAnsi="Times New Roman"/>
                <w:sz w:val="24"/>
                <w:szCs w:val="24"/>
              </w:rPr>
              <w:t xml:space="preserve"> or </w:t>
            </w:r>
            <w:r w:rsidRPr="00180673">
              <w:rPr>
                <w:rFonts w:ascii="Times New Roman" w:hAnsi="Times New Roman"/>
                <w:sz w:val="24"/>
                <w:szCs w:val="24"/>
              </w:rPr>
              <w:t>contracts that allow for the negotiation of a necessary, mandatory, or standard contract clause;</w:t>
            </w:r>
          </w:p>
          <w:p w14:paraId="04D8AE2D" w14:textId="77777777" w:rsidR="00F75653" w:rsidRPr="00180673" w:rsidRDefault="00F75653" w:rsidP="0053586C">
            <w:pPr>
              <w:pStyle w:val="CommentText"/>
              <w:numPr>
                <w:ilvl w:val="0"/>
                <w:numId w:val="62"/>
              </w:numPr>
              <w:contextualSpacing/>
              <w:rPr>
                <w:rFonts w:ascii="Times New Roman" w:hAnsi="Times New Roman"/>
                <w:sz w:val="24"/>
                <w:szCs w:val="24"/>
              </w:rPr>
            </w:pPr>
            <w:r w:rsidRPr="00180673">
              <w:rPr>
                <w:rFonts w:ascii="Times New Roman" w:hAnsi="Times New Roman"/>
                <w:sz w:val="24"/>
                <w:szCs w:val="24"/>
              </w:rPr>
              <w:t xml:space="preserve">Procurements allowing </w:t>
            </w:r>
            <w:r>
              <w:rPr>
                <w:rFonts w:ascii="Times New Roman" w:hAnsi="Times New Roman"/>
                <w:sz w:val="24"/>
                <w:szCs w:val="24"/>
              </w:rPr>
              <w:t>evaluation of the cost proposal prior to or contemporaneously with evaluation of the technical proposal;</w:t>
            </w:r>
          </w:p>
          <w:p w14:paraId="079EAA26" w14:textId="77777777" w:rsidR="00F75653" w:rsidRPr="00180673" w:rsidRDefault="00F75653" w:rsidP="0053586C">
            <w:pPr>
              <w:pStyle w:val="CommentText"/>
              <w:numPr>
                <w:ilvl w:val="0"/>
                <w:numId w:val="67"/>
              </w:numPr>
              <w:spacing w:after="0"/>
              <w:rPr>
                <w:rFonts w:ascii="Times New Roman" w:hAnsi="Times New Roman"/>
                <w:sz w:val="24"/>
                <w:szCs w:val="24"/>
              </w:rPr>
            </w:pPr>
            <w:r w:rsidRPr="00180673">
              <w:rPr>
                <w:rFonts w:ascii="Times New Roman" w:hAnsi="Times New Roman"/>
                <w:sz w:val="24"/>
                <w:szCs w:val="24"/>
              </w:rPr>
              <w:t>Procurements</w:t>
            </w:r>
            <w:r>
              <w:rPr>
                <w:rFonts w:ascii="Times New Roman" w:hAnsi="Times New Roman"/>
                <w:sz w:val="24"/>
                <w:szCs w:val="24"/>
              </w:rPr>
              <w:t xml:space="preserve"> or </w:t>
            </w:r>
            <w:r w:rsidRPr="00180673">
              <w:rPr>
                <w:rFonts w:ascii="Times New Roman" w:hAnsi="Times New Roman"/>
                <w:sz w:val="24"/>
                <w:szCs w:val="24"/>
              </w:rPr>
              <w:t>contracts containing an automatic price escalator; and</w:t>
            </w:r>
          </w:p>
          <w:p w14:paraId="6CF23750" w14:textId="77777777" w:rsidR="00F75653" w:rsidRPr="00180673" w:rsidRDefault="00F75653" w:rsidP="0053586C">
            <w:pPr>
              <w:pStyle w:val="CommentText"/>
              <w:numPr>
                <w:ilvl w:val="0"/>
                <w:numId w:val="62"/>
              </w:numPr>
              <w:rPr>
                <w:rFonts w:ascii="Times New Roman" w:hAnsi="Times New Roman"/>
                <w:sz w:val="24"/>
                <w:szCs w:val="24"/>
              </w:rPr>
            </w:pPr>
            <w:r w:rsidRPr="00180673">
              <w:rPr>
                <w:rFonts w:ascii="Times New Roman" w:hAnsi="Times New Roman"/>
                <w:sz w:val="24"/>
                <w:szCs w:val="24"/>
              </w:rPr>
              <w:t>Such other procurements</w:t>
            </w:r>
            <w:r>
              <w:rPr>
                <w:rFonts w:ascii="Times New Roman" w:hAnsi="Times New Roman"/>
                <w:sz w:val="24"/>
                <w:szCs w:val="24"/>
              </w:rPr>
              <w:t xml:space="preserve">, </w:t>
            </w:r>
            <w:r w:rsidRPr="00180673">
              <w:rPr>
                <w:rFonts w:ascii="Times New Roman" w:hAnsi="Times New Roman"/>
                <w:sz w:val="24"/>
                <w:szCs w:val="24"/>
              </w:rPr>
              <w:t xml:space="preserve">contracts or other items as may be directed by the Commissioner of Finance and Administration or by the Commission. </w:t>
            </w:r>
          </w:p>
        </w:tc>
        <w:tc>
          <w:tcPr>
            <w:tcW w:w="4788" w:type="dxa"/>
          </w:tcPr>
          <w:p w14:paraId="2340EB28" w14:textId="77777777" w:rsidR="00F75653" w:rsidRPr="00180673" w:rsidRDefault="00F75653" w:rsidP="008D7C28">
            <w:pPr>
              <w:rPr>
                <w:rFonts w:ascii="Times New Roman" w:hAnsi="Times New Roman"/>
                <w:sz w:val="24"/>
                <w:szCs w:val="24"/>
              </w:rPr>
            </w:pPr>
            <w:r w:rsidRPr="00180673">
              <w:rPr>
                <w:rFonts w:ascii="Times New Roman" w:hAnsi="Times New Roman"/>
                <w:sz w:val="24"/>
                <w:szCs w:val="24"/>
              </w:rPr>
              <w:t>Comptroller of the Treasury</w:t>
            </w:r>
            <w:r w:rsidRPr="00180673">
              <w:rPr>
                <w:rStyle w:val="FootnoteReference"/>
                <w:rFonts w:ascii="Times New Roman" w:hAnsi="Times New Roman"/>
                <w:sz w:val="24"/>
                <w:szCs w:val="24"/>
              </w:rPr>
              <w:footnoteReference w:id="2"/>
            </w:r>
          </w:p>
        </w:tc>
      </w:tr>
      <w:tr w:rsidR="00F75653" w:rsidRPr="00180673" w14:paraId="3B23FF55" w14:textId="77777777" w:rsidTr="008D7C28">
        <w:tc>
          <w:tcPr>
            <w:tcW w:w="4788" w:type="dxa"/>
          </w:tcPr>
          <w:p w14:paraId="27BB4B66" w14:textId="77777777" w:rsidR="00F75653" w:rsidRPr="00A94C93" w:rsidRDefault="00F75653" w:rsidP="0053586C">
            <w:pPr>
              <w:pStyle w:val="NormalWeb"/>
              <w:numPr>
                <w:ilvl w:val="0"/>
                <w:numId w:val="68"/>
              </w:numPr>
              <w:spacing w:after="0" w:line="240" w:lineRule="auto"/>
              <w:ind w:left="734" w:right="0"/>
              <w:contextualSpacing/>
              <w:rPr>
                <w:sz w:val="24"/>
                <w:szCs w:val="24"/>
              </w:rPr>
            </w:pPr>
            <w:r w:rsidRPr="00180673">
              <w:rPr>
                <w:sz w:val="24"/>
                <w:szCs w:val="24"/>
              </w:rPr>
              <w:t xml:space="preserve">All requests to procure goods or services by negotiation with a single service provider </w:t>
            </w:r>
            <w:r w:rsidRPr="002F1D7C">
              <w:rPr>
                <w:sz w:val="24"/>
                <w:szCs w:val="24"/>
              </w:rPr>
              <w:t>having a term of more than one (1) year or which contain term extension language authorizing a term of greater than one (1) year AND a cumulative value of $250,000 or more; and</w:t>
            </w:r>
          </w:p>
          <w:p w14:paraId="57486171" w14:textId="77777777" w:rsidR="00F75653" w:rsidRPr="00180673" w:rsidRDefault="00F75653" w:rsidP="0053586C">
            <w:pPr>
              <w:pStyle w:val="CommentText"/>
              <w:numPr>
                <w:ilvl w:val="0"/>
                <w:numId w:val="62"/>
              </w:numPr>
              <w:ind w:left="734"/>
              <w:contextualSpacing/>
              <w:rPr>
                <w:rFonts w:ascii="Times New Roman" w:hAnsi="Times New Roman"/>
                <w:sz w:val="24"/>
                <w:szCs w:val="24"/>
              </w:rPr>
            </w:pPr>
            <w:r w:rsidRPr="00180673">
              <w:rPr>
                <w:rFonts w:ascii="Times New Roman" w:hAnsi="Times New Roman"/>
                <w:sz w:val="24"/>
                <w:szCs w:val="24"/>
              </w:rPr>
              <w:t>All amendments to a contract, whether competitively or noncompetitively procured, meeting the above term and dollar threshold requirements where the amendment: 1) increases or decreases the maximum liability, 2) extends or shortens the contract term, 3) changes the entity or name of the entity with which the State is contracting, or 4) otherwise changes an original contract or amended contract in a substantive manner.</w:t>
            </w:r>
          </w:p>
        </w:tc>
        <w:tc>
          <w:tcPr>
            <w:tcW w:w="4788" w:type="dxa"/>
          </w:tcPr>
          <w:p w14:paraId="0ECF20A4" w14:textId="77777777" w:rsidR="00F75653" w:rsidRPr="00180673" w:rsidRDefault="00F75653" w:rsidP="008D7C28">
            <w:pPr>
              <w:rPr>
                <w:rFonts w:ascii="Times New Roman" w:hAnsi="Times New Roman"/>
                <w:sz w:val="24"/>
                <w:szCs w:val="24"/>
              </w:rPr>
            </w:pPr>
            <w:r w:rsidRPr="00180673">
              <w:rPr>
                <w:rFonts w:ascii="Times New Roman" w:hAnsi="Times New Roman"/>
                <w:sz w:val="24"/>
                <w:szCs w:val="24"/>
              </w:rPr>
              <w:t>Fiscal Review Committee</w:t>
            </w:r>
            <w:r w:rsidRPr="00180673">
              <w:rPr>
                <w:rStyle w:val="FootnoteReference"/>
                <w:rFonts w:ascii="Times New Roman" w:hAnsi="Times New Roman"/>
                <w:sz w:val="24"/>
                <w:szCs w:val="24"/>
              </w:rPr>
              <w:footnoteReference w:id="3"/>
            </w:r>
          </w:p>
        </w:tc>
      </w:tr>
    </w:tbl>
    <w:p w14:paraId="6F072BDB" w14:textId="77777777" w:rsidR="00F75653" w:rsidRDefault="00F75653" w:rsidP="00F75653">
      <w:pPr>
        <w:spacing w:after="0"/>
        <w:rPr>
          <w:rFonts w:ascii="Times New Roman" w:hAnsi="Times New Roman"/>
          <w:sz w:val="24"/>
          <w:szCs w:val="24"/>
        </w:rPr>
      </w:pPr>
    </w:p>
    <w:p w14:paraId="012A5172" w14:textId="77777777" w:rsidR="00F75653" w:rsidRPr="00E348A4" w:rsidRDefault="00F75653" w:rsidP="00F75653">
      <w:pPr>
        <w:spacing w:after="0"/>
        <w:ind w:left="2160"/>
        <w:rPr>
          <w:rFonts w:ascii="Times New Roman" w:hAnsi="Times New Roman"/>
          <w:sz w:val="12"/>
          <w:szCs w:val="12"/>
        </w:rPr>
      </w:pPr>
    </w:p>
    <w:p w14:paraId="0C90AA36" w14:textId="77777777" w:rsidR="00643E83" w:rsidRDefault="00643E83" w:rsidP="00F75653">
      <w:pPr>
        <w:spacing w:after="0"/>
        <w:ind w:left="2160"/>
        <w:rPr>
          <w:rFonts w:ascii="Times New Roman" w:hAnsi="Times New Roman"/>
          <w:i/>
          <w:sz w:val="24"/>
          <w:szCs w:val="24"/>
        </w:rPr>
      </w:pPr>
    </w:p>
    <w:p w14:paraId="0B55C6AF" w14:textId="77777777" w:rsidR="00643E83" w:rsidRDefault="00643E83" w:rsidP="00F75653">
      <w:pPr>
        <w:spacing w:after="0"/>
        <w:ind w:left="2160"/>
        <w:rPr>
          <w:rFonts w:ascii="Times New Roman" w:hAnsi="Times New Roman"/>
          <w:i/>
          <w:sz w:val="24"/>
          <w:szCs w:val="24"/>
        </w:rPr>
      </w:pPr>
    </w:p>
    <w:p w14:paraId="4F8330A5" w14:textId="24DE9DBB" w:rsidR="00F75653" w:rsidRDefault="00F75653" w:rsidP="00F75653">
      <w:pPr>
        <w:spacing w:after="0"/>
        <w:ind w:left="2160"/>
        <w:rPr>
          <w:rFonts w:ascii="Times New Roman" w:hAnsi="Times New Roman"/>
          <w:i/>
          <w:sz w:val="24"/>
          <w:szCs w:val="24"/>
        </w:rPr>
      </w:pPr>
      <w:r>
        <w:rPr>
          <w:rFonts w:ascii="Times New Roman" w:hAnsi="Times New Roman"/>
          <w:i/>
          <w:sz w:val="24"/>
          <w:szCs w:val="24"/>
        </w:rPr>
        <w:t>5.15.3.2.</w:t>
      </w:r>
      <w:r w:rsidRPr="00B61630">
        <w:rPr>
          <w:rFonts w:ascii="Times New Roman" w:hAnsi="Times New Roman"/>
          <w:i/>
          <w:sz w:val="24"/>
          <w:szCs w:val="24"/>
        </w:rPr>
        <w:tab/>
      </w:r>
      <w:r>
        <w:rPr>
          <w:rFonts w:ascii="Times New Roman" w:hAnsi="Times New Roman"/>
          <w:i/>
          <w:sz w:val="24"/>
          <w:szCs w:val="24"/>
        </w:rPr>
        <w:t>Fiscal Review.</w:t>
      </w:r>
    </w:p>
    <w:p w14:paraId="76EE068D" w14:textId="77777777" w:rsidR="00F75653" w:rsidRPr="00E348A4" w:rsidRDefault="00F75653" w:rsidP="00F75653">
      <w:pPr>
        <w:spacing w:after="0"/>
        <w:ind w:left="2160"/>
        <w:rPr>
          <w:rFonts w:ascii="Times New Roman" w:hAnsi="Times New Roman"/>
          <w:i/>
          <w:sz w:val="20"/>
          <w:szCs w:val="20"/>
        </w:rPr>
      </w:pPr>
    </w:p>
    <w:p w14:paraId="247E4802" w14:textId="77777777" w:rsidR="00F75653" w:rsidRPr="00CD758C" w:rsidRDefault="00F75653" w:rsidP="00F75653">
      <w:pPr>
        <w:spacing w:after="0"/>
        <w:ind w:left="2160"/>
        <w:rPr>
          <w:rFonts w:ascii="Times New Roman" w:hAnsi="Times New Roman"/>
          <w:sz w:val="24"/>
          <w:szCs w:val="24"/>
        </w:rPr>
      </w:pPr>
      <w:r>
        <w:rPr>
          <w:rFonts w:ascii="Times New Roman" w:hAnsi="Times New Roman"/>
          <w:sz w:val="24"/>
          <w:szCs w:val="24"/>
        </w:rPr>
        <w:t xml:space="preserve">Certain contracts or amendments to certain contracts must </w:t>
      </w:r>
      <w:r w:rsidRPr="00154A8E">
        <w:rPr>
          <w:rFonts w:ascii="Times New Roman" w:hAnsi="Times New Roman"/>
          <w:sz w:val="24"/>
          <w:szCs w:val="24"/>
        </w:rPr>
        <w:t>be contemporaneously filed with the Central Procurement Office, Office of the Comptroller</w:t>
      </w:r>
      <w:r>
        <w:rPr>
          <w:rFonts w:ascii="Times New Roman" w:hAnsi="Times New Roman"/>
          <w:sz w:val="24"/>
          <w:szCs w:val="24"/>
        </w:rPr>
        <w:t>,</w:t>
      </w:r>
      <w:r w:rsidRPr="00154A8E">
        <w:rPr>
          <w:rFonts w:ascii="Times New Roman" w:hAnsi="Times New Roman"/>
          <w:sz w:val="24"/>
          <w:szCs w:val="24"/>
        </w:rPr>
        <w:t xml:space="preserve"> and the Fiscal Review Committee of the General Assembly for review.  This includes, but is not limited to, the following:  </w:t>
      </w:r>
    </w:p>
    <w:p w14:paraId="1B9D4713" w14:textId="77777777" w:rsidR="00F75653" w:rsidRPr="00E348A4" w:rsidRDefault="00F75653" w:rsidP="00F75653">
      <w:pPr>
        <w:spacing w:after="0"/>
        <w:ind w:left="2160"/>
        <w:rPr>
          <w:rFonts w:ascii="Times New Roman" w:hAnsi="Times New Roman"/>
          <w:sz w:val="20"/>
          <w:szCs w:val="20"/>
        </w:rPr>
      </w:pPr>
    </w:p>
    <w:p w14:paraId="7BBC6F47" w14:textId="77777777" w:rsidR="00F75653" w:rsidRPr="00CD758C" w:rsidRDefault="00F75653" w:rsidP="00F75653">
      <w:pPr>
        <w:pStyle w:val="ListParagraph"/>
        <w:numPr>
          <w:ilvl w:val="3"/>
          <w:numId w:val="26"/>
        </w:numPr>
        <w:spacing w:after="0"/>
        <w:rPr>
          <w:rFonts w:ascii="Times New Roman" w:hAnsi="Times New Roman"/>
          <w:sz w:val="24"/>
          <w:szCs w:val="24"/>
        </w:rPr>
      </w:pPr>
      <w:r w:rsidRPr="00154A8E">
        <w:rPr>
          <w:rFonts w:ascii="Times New Roman" w:hAnsi="Times New Roman"/>
          <w:sz w:val="24"/>
          <w:szCs w:val="24"/>
        </w:rPr>
        <w:t>All proposed noncompetitive contracts with a term of greater than one year or containing a provision authorizing a contract renewal beyond one year, and having a cumulative value of $250,000 or more;</w:t>
      </w:r>
    </w:p>
    <w:p w14:paraId="0705ECA9" w14:textId="77777777" w:rsidR="00F75653" w:rsidRPr="00E348A4" w:rsidRDefault="00F75653" w:rsidP="00F75653">
      <w:pPr>
        <w:spacing w:after="0"/>
        <w:ind w:left="2160"/>
        <w:rPr>
          <w:rFonts w:ascii="Times New Roman" w:hAnsi="Times New Roman"/>
          <w:sz w:val="20"/>
          <w:szCs w:val="20"/>
        </w:rPr>
      </w:pPr>
    </w:p>
    <w:p w14:paraId="0954B83C" w14:textId="77777777" w:rsidR="00F75653" w:rsidRPr="00CD758C" w:rsidRDefault="00F75653" w:rsidP="00F75653">
      <w:pPr>
        <w:pStyle w:val="ListParagraph"/>
        <w:numPr>
          <w:ilvl w:val="3"/>
          <w:numId w:val="26"/>
        </w:numPr>
        <w:spacing w:after="0"/>
        <w:rPr>
          <w:rFonts w:ascii="Times New Roman" w:hAnsi="Times New Roman"/>
          <w:sz w:val="24"/>
          <w:szCs w:val="24"/>
        </w:rPr>
      </w:pPr>
      <w:r w:rsidRPr="00154A8E">
        <w:rPr>
          <w:rFonts w:ascii="Times New Roman" w:hAnsi="Times New Roman"/>
          <w:sz w:val="24"/>
          <w:szCs w:val="24"/>
        </w:rPr>
        <w:t>Any amendmen</w:t>
      </w:r>
      <w:r>
        <w:rPr>
          <w:rFonts w:ascii="Times New Roman" w:hAnsi="Times New Roman"/>
          <w:sz w:val="24"/>
          <w:szCs w:val="24"/>
        </w:rPr>
        <w:t>t to a contract described above, whether originally procured competitively or noncompetitively which:</w:t>
      </w:r>
    </w:p>
    <w:p w14:paraId="122C890D" w14:textId="77777777" w:rsidR="00F75653" w:rsidRPr="00CD758C" w:rsidRDefault="00F75653" w:rsidP="00F75653">
      <w:pPr>
        <w:pStyle w:val="ListParagraph"/>
        <w:spacing w:after="0"/>
        <w:rPr>
          <w:rFonts w:ascii="Times New Roman" w:hAnsi="Times New Roman"/>
          <w:sz w:val="24"/>
          <w:szCs w:val="24"/>
        </w:rPr>
      </w:pPr>
    </w:p>
    <w:p w14:paraId="5192747D" w14:textId="77777777" w:rsidR="00F75653" w:rsidRPr="00CD758C" w:rsidRDefault="00F75653" w:rsidP="00F75653">
      <w:pPr>
        <w:pStyle w:val="ListParagraph"/>
        <w:numPr>
          <w:ilvl w:val="0"/>
          <w:numId w:val="27"/>
        </w:numPr>
        <w:tabs>
          <w:tab w:val="left" w:pos="3960"/>
        </w:tabs>
        <w:spacing w:after="0"/>
        <w:rPr>
          <w:rFonts w:ascii="Times New Roman" w:hAnsi="Times New Roman"/>
          <w:sz w:val="24"/>
          <w:szCs w:val="24"/>
        </w:rPr>
      </w:pPr>
      <w:r>
        <w:rPr>
          <w:rFonts w:ascii="Times New Roman" w:hAnsi="Times New Roman"/>
          <w:sz w:val="24"/>
          <w:szCs w:val="24"/>
        </w:rPr>
        <w:t>Increases or decreases funding</w:t>
      </w:r>
      <w:r w:rsidRPr="00154A8E">
        <w:rPr>
          <w:rFonts w:ascii="Times New Roman" w:hAnsi="Times New Roman"/>
          <w:sz w:val="24"/>
          <w:szCs w:val="24"/>
        </w:rPr>
        <w:t>;</w:t>
      </w:r>
    </w:p>
    <w:p w14:paraId="7A8BC529" w14:textId="77777777" w:rsidR="00F75653" w:rsidRPr="00CD758C" w:rsidRDefault="00F75653" w:rsidP="00F75653">
      <w:pPr>
        <w:tabs>
          <w:tab w:val="left" w:pos="3960"/>
        </w:tabs>
        <w:spacing w:after="0"/>
        <w:ind w:left="3240"/>
        <w:rPr>
          <w:rFonts w:ascii="Times New Roman" w:hAnsi="Times New Roman"/>
          <w:sz w:val="24"/>
          <w:szCs w:val="24"/>
        </w:rPr>
      </w:pPr>
    </w:p>
    <w:p w14:paraId="5F17A95C" w14:textId="77777777" w:rsidR="00F75653" w:rsidRDefault="00F75653" w:rsidP="00F75653">
      <w:pPr>
        <w:pStyle w:val="ListParagraph"/>
        <w:numPr>
          <w:ilvl w:val="0"/>
          <w:numId w:val="27"/>
        </w:numPr>
        <w:tabs>
          <w:tab w:val="left" w:pos="3960"/>
        </w:tabs>
        <w:spacing w:after="0"/>
        <w:rPr>
          <w:rFonts w:ascii="Times New Roman" w:hAnsi="Times New Roman"/>
          <w:sz w:val="24"/>
          <w:szCs w:val="24"/>
        </w:rPr>
      </w:pPr>
      <w:r>
        <w:rPr>
          <w:rFonts w:ascii="Times New Roman" w:hAnsi="Times New Roman"/>
          <w:sz w:val="24"/>
          <w:szCs w:val="24"/>
        </w:rPr>
        <w:t>Extends or shortens the contract term;</w:t>
      </w:r>
    </w:p>
    <w:p w14:paraId="29C904D1" w14:textId="77777777" w:rsidR="00F75653" w:rsidRPr="008037CF" w:rsidRDefault="00F75653" w:rsidP="00F75653">
      <w:pPr>
        <w:pStyle w:val="ListParagraph"/>
        <w:rPr>
          <w:rFonts w:ascii="Times New Roman" w:hAnsi="Times New Roman"/>
          <w:sz w:val="24"/>
          <w:szCs w:val="24"/>
        </w:rPr>
      </w:pPr>
    </w:p>
    <w:p w14:paraId="1FCA89F7" w14:textId="77777777" w:rsidR="00F75653" w:rsidRPr="00CD758C" w:rsidRDefault="00F75653" w:rsidP="00F75653">
      <w:pPr>
        <w:pStyle w:val="ListParagraph"/>
        <w:numPr>
          <w:ilvl w:val="0"/>
          <w:numId w:val="27"/>
        </w:numPr>
        <w:tabs>
          <w:tab w:val="left" w:pos="3960"/>
        </w:tabs>
        <w:spacing w:after="0"/>
        <w:rPr>
          <w:rFonts w:ascii="Times New Roman" w:hAnsi="Times New Roman"/>
          <w:sz w:val="24"/>
          <w:szCs w:val="24"/>
        </w:rPr>
      </w:pPr>
      <w:r>
        <w:rPr>
          <w:rFonts w:ascii="Times New Roman" w:hAnsi="Times New Roman"/>
          <w:sz w:val="24"/>
          <w:szCs w:val="24"/>
        </w:rPr>
        <w:t>Changes the entity or name of the entity with which the State is contracting; or</w:t>
      </w:r>
    </w:p>
    <w:p w14:paraId="381B7982" w14:textId="77777777" w:rsidR="00F75653" w:rsidRPr="00CD758C" w:rsidRDefault="00F75653" w:rsidP="00F75653">
      <w:pPr>
        <w:pStyle w:val="ListParagraph"/>
        <w:spacing w:after="0"/>
        <w:rPr>
          <w:rFonts w:ascii="Times New Roman" w:hAnsi="Times New Roman"/>
          <w:sz w:val="24"/>
          <w:szCs w:val="24"/>
        </w:rPr>
      </w:pPr>
    </w:p>
    <w:p w14:paraId="11115396" w14:textId="77777777" w:rsidR="00F75653" w:rsidRPr="00324DC4" w:rsidRDefault="00F75653" w:rsidP="00F75653">
      <w:pPr>
        <w:pStyle w:val="ListParagraph"/>
        <w:numPr>
          <w:ilvl w:val="0"/>
          <w:numId w:val="27"/>
        </w:numPr>
        <w:tabs>
          <w:tab w:val="left" w:pos="3960"/>
        </w:tabs>
        <w:spacing w:after="0"/>
        <w:rPr>
          <w:rFonts w:ascii="Times New Roman" w:hAnsi="Times New Roman"/>
          <w:sz w:val="24"/>
          <w:szCs w:val="24"/>
        </w:rPr>
      </w:pPr>
      <w:r w:rsidRPr="00154A8E">
        <w:rPr>
          <w:rFonts w:ascii="Times New Roman" w:hAnsi="Times New Roman"/>
          <w:sz w:val="24"/>
          <w:szCs w:val="24"/>
        </w:rPr>
        <w:t>Otherwise changes an original or amended contract in a substantive manner.</w:t>
      </w:r>
      <w:r w:rsidRPr="00324DC4">
        <w:rPr>
          <w:rFonts w:ascii="Times New Roman" w:hAnsi="Times New Roman"/>
          <w:sz w:val="24"/>
          <w:szCs w:val="24"/>
        </w:rPr>
        <w:tab/>
      </w:r>
    </w:p>
    <w:p w14:paraId="60C04F6C" w14:textId="77777777" w:rsidR="00750CFB" w:rsidRDefault="00750CFB" w:rsidP="00D2368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4CB3C956" w14:textId="77777777" w:rsidR="00D23683" w:rsidRDefault="00750CFB" w:rsidP="00D23683">
      <w:pPr>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5.15.3.3.</w:t>
      </w:r>
      <w:r>
        <w:rPr>
          <w:rFonts w:ascii="Times New Roman" w:hAnsi="Times New Roman"/>
          <w:i/>
          <w:sz w:val="24"/>
          <w:szCs w:val="24"/>
        </w:rPr>
        <w:tab/>
        <w:t>Click-wrap Agreements.</w:t>
      </w:r>
    </w:p>
    <w:p w14:paraId="283FBFAF" w14:textId="74B3E071" w:rsidR="00750CFB" w:rsidRDefault="00750CFB" w:rsidP="0083454A">
      <w:pPr>
        <w:ind w:left="2160"/>
        <w:rPr>
          <w:rFonts w:ascii="Times New Roman" w:hAnsi="Times New Roman"/>
          <w:sz w:val="24"/>
          <w:szCs w:val="24"/>
        </w:rPr>
      </w:pPr>
      <w:r w:rsidRPr="000D6ED6">
        <w:rPr>
          <w:rFonts w:ascii="Times New Roman" w:hAnsi="Times New Roman"/>
          <w:sz w:val="24"/>
          <w:szCs w:val="24"/>
        </w:rPr>
        <w:t xml:space="preserve">For any and all purchases of goods and services of information technology by the State, no State employee shall have the actual authority or apparent </w:t>
      </w:r>
      <w:r w:rsidR="004304DE">
        <w:rPr>
          <w:rFonts w:ascii="Times New Roman" w:hAnsi="Times New Roman"/>
          <w:sz w:val="24"/>
          <w:szCs w:val="24"/>
        </w:rPr>
        <w:t>a</w:t>
      </w:r>
      <w:r w:rsidRPr="000D6ED6">
        <w:rPr>
          <w:rFonts w:ascii="Times New Roman" w:hAnsi="Times New Roman"/>
          <w:sz w:val="24"/>
          <w:szCs w:val="24"/>
        </w:rPr>
        <w:t xml:space="preserve">uthority to enter into any Click-wrap Agreements on behalf of the State without </w:t>
      </w:r>
      <w:r>
        <w:rPr>
          <w:rFonts w:ascii="Times New Roman" w:hAnsi="Times New Roman"/>
          <w:sz w:val="24"/>
          <w:szCs w:val="24"/>
        </w:rPr>
        <w:t xml:space="preserve">the approval of the Central Procurement Office and the </w:t>
      </w:r>
      <w:r w:rsidR="004304DE">
        <w:rPr>
          <w:rFonts w:ascii="Times New Roman" w:hAnsi="Times New Roman"/>
          <w:sz w:val="24"/>
          <w:szCs w:val="24"/>
        </w:rPr>
        <w:t>Strategic Technology Solutions (“STS”)</w:t>
      </w:r>
      <w:r>
        <w:rPr>
          <w:rFonts w:ascii="Times New Roman" w:hAnsi="Times New Roman"/>
          <w:sz w:val="24"/>
          <w:szCs w:val="24"/>
        </w:rPr>
        <w:t>.  No State employee has the authority to modify, amend, or supplement a current contract through a Click-wrap Agreement.</w:t>
      </w:r>
      <w:r w:rsidR="004304DE">
        <w:rPr>
          <w:rFonts w:ascii="Times New Roman" w:hAnsi="Times New Roman"/>
          <w:sz w:val="24"/>
          <w:szCs w:val="24"/>
        </w:rPr>
        <w:t xml:space="preserve">  </w:t>
      </w:r>
      <w:r>
        <w:rPr>
          <w:rFonts w:ascii="Times New Roman" w:hAnsi="Times New Roman"/>
          <w:sz w:val="24"/>
          <w:szCs w:val="24"/>
        </w:rPr>
        <w:t>A current contract can only be modified, amended, or supplemented under</w:t>
      </w:r>
      <w:r w:rsidR="004304DE">
        <w:rPr>
          <w:rFonts w:ascii="Times New Roman" w:hAnsi="Times New Roman"/>
          <w:sz w:val="24"/>
          <w:szCs w:val="24"/>
        </w:rPr>
        <w:t xml:space="preserve"> </w:t>
      </w:r>
      <w:r>
        <w:rPr>
          <w:rFonts w:ascii="Times New Roman" w:hAnsi="Times New Roman"/>
          <w:sz w:val="24"/>
          <w:szCs w:val="24"/>
        </w:rPr>
        <w:t>its terms or through an amendment, reduced to writing, and approved in</w:t>
      </w:r>
      <w:r w:rsidR="004304DE">
        <w:rPr>
          <w:rFonts w:ascii="Times New Roman" w:hAnsi="Times New Roman"/>
          <w:sz w:val="24"/>
          <w:szCs w:val="24"/>
        </w:rPr>
        <w:t xml:space="preserve"> </w:t>
      </w:r>
      <w:r>
        <w:rPr>
          <w:rFonts w:ascii="Times New Roman" w:hAnsi="Times New Roman"/>
          <w:sz w:val="24"/>
          <w:szCs w:val="24"/>
        </w:rPr>
        <w:t>accordance with Central Procurement Office rules, policies, and</w:t>
      </w:r>
      <w:r w:rsidR="004304DE">
        <w:rPr>
          <w:rFonts w:ascii="Times New Roman" w:hAnsi="Times New Roman"/>
          <w:sz w:val="24"/>
          <w:szCs w:val="24"/>
        </w:rPr>
        <w:t xml:space="preserve"> p</w:t>
      </w:r>
      <w:r>
        <w:rPr>
          <w:rFonts w:ascii="Times New Roman" w:hAnsi="Times New Roman"/>
          <w:sz w:val="24"/>
          <w:szCs w:val="24"/>
        </w:rPr>
        <w:t>rocedures.</w:t>
      </w:r>
      <w:r w:rsidR="009D4953">
        <w:rPr>
          <w:rFonts w:ascii="Times New Roman" w:hAnsi="Times New Roman"/>
          <w:sz w:val="24"/>
          <w:szCs w:val="24"/>
        </w:rPr>
        <w:t xml:space="preserve">  A Click-wrap Agreement entered into contrary to this section shall be considered non-binding upon the State.</w:t>
      </w:r>
      <w:r>
        <w:rPr>
          <w:rFonts w:ascii="Times New Roman" w:hAnsi="Times New Roman"/>
          <w:sz w:val="24"/>
          <w:szCs w:val="24"/>
        </w:rPr>
        <w:t xml:space="preserve">  </w:t>
      </w:r>
    </w:p>
    <w:p w14:paraId="33B64A16" w14:textId="77777777" w:rsidR="00643E83" w:rsidRPr="00750CFB" w:rsidRDefault="00643E83" w:rsidP="0083454A">
      <w:pPr>
        <w:ind w:left="2160"/>
        <w:rPr>
          <w:rFonts w:ascii="Times New Roman" w:hAnsi="Times New Roman"/>
          <w:sz w:val="24"/>
          <w:szCs w:val="24"/>
        </w:rPr>
      </w:pPr>
    </w:p>
    <w:p w14:paraId="30A97571" w14:textId="77777777" w:rsidR="00D23683" w:rsidRDefault="00D23683" w:rsidP="0083454A">
      <w:pPr>
        <w:ind w:firstLine="720"/>
        <w:rPr>
          <w:rFonts w:ascii="Times New Roman" w:hAnsi="Times New Roman"/>
          <w:sz w:val="24"/>
          <w:szCs w:val="24"/>
        </w:rPr>
      </w:pPr>
      <w:r>
        <w:rPr>
          <w:rFonts w:ascii="Times New Roman" w:hAnsi="Times New Roman"/>
          <w:sz w:val="24"/>
          <w:szCs w:val="24"/>
        </w:rPr>
        <w:t>5.16</w:t>
      </w:r>
      <w:r>
        <w:rPr>
          <w:rFonts w:ascii="Times New Roman" w:hAnsi="Times New Roman"/>
          <w:sz w:val="24"/>
          <w:szCs w:val="24"/>
        </w:rPr>
        <w:tab/>
      </w:r>
      <w:r w:rsidRPr="00F07130">
        <w:rPr>
          <w:rFonts w:ascii="Times New Roman" w:hAnsi="Times New Roman"/>
          <w:i/>
          <w:sz w:val="24"/>
          <w:szCs w:val="24"/>
        </w:rPr>
        <w:t>Memoranda of Understanding</w:t>
      </w:r>
    </w:p>
    <w:p w14:paraId="700B33DC" w14:textId="77777777" w:rsidR="00D23683" w:rsidRDefault="00D23683" w:rsidP="0083454A">
      <w:pPr>
        <w:ind w:left="720"/>
        <w:rPr>
          <w:rFonts w:ascii="Times New Roman" w:hAnsi="Times New Roman"/>
          <w:sz w:val="24"/>
          <w:szCs w:val="24"/>
        </w:rPr>
      </w:pPr>
      <w:r>
        <w:rPr>
          <w:rFonts w:ascii="Times New Roman" w:hAnsi="Times New Roman"/>
          <w:sz w:val="24"/>
          <w:szCs w:val="24"/>
        </w:rPr>
        <w:t>If a contract allows for the addition of lines, items, or options through a Memorandum of Understanding (“MOU”), procurement professionals should follow the process below.</w:t>
      </w:r>
    </w:p>
    <w:p w14:paraId="78D16785" w14:textId="77777777" w:rsidR="00D23683" w:rsidRDefault="00D23683" w:rsidP="0053586C">
      <w:pPr>
        <w:pStyle w:val="ListParagraph"/>
        <w:numPr>
          <w:ilvl w:val="0"/>
          <w:numId w:val="75"/>
        </w:numPr>
        <w:spacing w:line="360" w:lineRule="auto"/>
        <w:rPr>
          <w:rFonts w:ascii="Times New Roman" w:hAnsi="Times New Roman"/>
          <w:sz w:val="24"/>
          <w:szCs w:val="24"/>
        </w:rPr>
      </w:pPr>
      <w:r>
        <w:rPr>
          <w:rFonts w:ascii="Times New Roman" w:hAnsi="Times New Roman"/>
          <w:sz w:val="24"/>
          <w:szCs w:val="24"/>
        </w:rPr>
        <w:t>Using a document provided by the Central Procurement Office, the Agency procurement professional writes specifications for the desired goods or services that are within the scope of the contract, but were not included in the original contract.</w:t>
      </w:r>
    </w:p>
    <w:p w14:paraId="147D490A" w14:textId="77777777" w:rsidR="00D23683" w:rsidRDefault="00D23683" w:rsidP="0053586C">
      <w:pPr>
        <w:pStyle w:val="ListParagraph"/>
        <w:numPr>
          <w:ilvl w:val="0"/>
          <w:numId w:val="75"/>
        </w:numPr>
        <w:spacing w:line="360" w:lineRule="auto"/>
        <w:rPr>
          <w:rFonts w:ascii="Times New Roman" w:hAnsi="Times New Roman"/>
          <w:sz w:val="24"/>
          <w:szCs w:val="24"/>
        </w:rPr>
      </w:pPr>
      <w:r>
        <w:rPr>
          <w:rFonts w:ascii="Times New Roman" w:hAnsi="Times New Roman"/>
          <w:sz w:val="24"/>
          <w:szCs w:val="24"/>
        </w:rPr>
        <w:t>A member of the Central Procurement Office’s Sourcing Team or Category Team will research the Agency’s request to determine if the lines, items, or options should be added to the contract. In making this determination, the Central Procurement Office considerations will include, but not be limited to:</w:t>
      </w:r>
    </w:p>
    <w:p w14:paraId="2567B184" w14:textId="77777777" w:rsidR="00D23683" w:rsidRDefault="00D23683" w:rsidP="0053586C">
      <w:pPr>
        <w:pStyle w:val="ListParagraph"/>
        <w:numPr>
          <w:ilvl w:val="1"/>
          <w:numId w:val="75"/>
        </w:numPr>
        <w:spacing w:line="360" w:lineRule="auto"/>
        <w:rPr>
          <w:rFonts w:ascii="Times New Roman" w:hAnsi="Times New Roman"/>
          <w:sz w:val="24"/>
          <w:szCs w:val="24"/>
        </w:rPr>
      </w:pPr>
      <w:r>
        <w:rPr>
          <w:rFonts w:ascii="Times New Roman" w:hAnsi="Times New Roman"/>
          <w:sz w:val="24"/>
          <w:szCs w:val="24"/>
        </w:rPr>
        <w:t>Estimated purchase volume of the lines, items, or options;</w:t>
      </w:r>
    </w:p>
    <w:p w14:paraId="1611E73A" w14:textId="77777777" w:rsidR="00D23683" w:rsidRDefault="00D23683" w:rsidP="0053586C">
      <w:pPr>
        <w:pStyle w:val="ListParagraph"/>
        <w:numPr>
          <w:ilvl w:val="1"/>
          <w:numId w:val="75"/>
        </w:numPr>
        <w:spacing w:line="360" w:lineRule="auto"/>
        <w:rPr>
          <w:rFonts w:ascii="Times New Roman" w:hAnsi="Times New Roman"/>
          <w:sz w:val="24"/>
          <w:szCs w:val="24"/>
        </w:rPr>
      </w:pPr>
      <w:r>
        <w:rPr>
          <w:rFonts w:ascii="Times New Roman" w:hAnsi="Times New Roman"/>
          <w:sz w:val="24"/>
          <w:szCs w:val="24"/>
        </w:rPr>
        <w:t>Frequency of purchase of the lines, items, or options;</w:t>
      </w:r>
    </w:p>
    <w:p w14:paraId="47E0607B" w14:textId="77777777" w:rsidR="00D23683" w:rsidRDefault="00D23683" w:rsidP="0053586C">
      <w:pPr>
        <w:pStyle w:val="ListParagraph"/>
        <w:numPr>
          <w:ilvl w:val="1"/>
          <w:numId w:val="75"/>
        </w:numPr>
        <w:spacing w:line="360" w:lineRule="auto"/>
        <w:rPr>
          <w:rFonts w:ascii="Times New Roman" w:hAnsi="Times New Roman"/>
          <w:sz w:val="24"/>
          <w:szCs w:val="24"/>
        </w:rPr>
      </w:pPr>
      <w:r>
        <w:rPr>
          <w:rFonts w:ascii="Times New Roman" w:hAnsi="Times New Roman"/>
          <w:sz w:val="24"/>
          <w:szCs w:val="24"/>
        </w:rPr>
        <w:t xml:space="preserve">Contractor’s ability to provide the lines, items, or options; </w:t>
      </w:r>
    </w:p>
    <w:p w14:paraId="05E2224F" w14:textId="77777777" w:rsidR="00D23683" w:rsidRDefault="00D23683" w:rsidP="0053586C">
      <w:pPr>
        <w:pStyle w:val="ListParagraph"/>
        <w:numPr>
          <w:ilvl w:val="1"/>
          <w:numId w:val="75"/>
        </w:numPr>
        <w:spacing w:line="360" w:lineRule="auto"/>
        <w:rPr>
          <w:rFonts w:ascii="Times New Roman" w:hAnsi="Times New Roman"/>
          <w:sz w:val="24"/>
          <w:szCs w:val="24"/>
        </w:rPr>
      </w:pPr>
      <w:r>
        <w:rPr>
          <w:rFonts w:ascii="Times New Roman" w:hAnsi="Times New Roman"/>
          <w:sz w:val="24"/>
          <w:szCs w:val="24"/>
        </w:rPr>
        <w:t>Anticipated spend related to the requested lines, items, or options; and</w:t>
      </w:r>
    </w:p>
    <w:p w14:paraId="4F4AD916" w14:textId="77777777" w:rsidR="00D23683" w:rsidRDefault="00D23683" w:rsidP="0053586C">
      <w:pPr>
        <w:pStyle w:val="ListParagraph"/>
        <w:numPr>
          <w:ilvl w:val="1"/>
          <w:numId w:val="75"/>
        </w:numPr>
        <w:spacing w:line="360" w:lineRule="auto"/>
        <w:rPr>
          <w:rFonts w:ascii="Times New Roman" w:hAnsi="Times New Roman"/>
          <w:sz w:val="24"/>
          <w:szCs w:val="24"/>
        </w:rPr>
      </w:pPr>
      <w:r>
        <w:rPr>
          <w:rFonts w:ascii="Times New Roman" w:hAnsi="Times New Roman"/>
          <w:sz w:val="24"/>
          <w:szCs w:val="24"/>
        </w:rPr>
        <w:t>Whether the lines, items, or options currently on the contract meet the Agency’s needs.</w:t>
      </w:r>
    </w:p>
    <w:p w14:paraId="0576F72A" w14:textId="77777777" w:rsidR="00D23683" w:rsidRDefault="00D23683" w:rsidP="0053586C">
      <w:pPr>
        <w:pStyle w:val="ListParagraph"/>
        <w:numPr>
          <w:ilvl w:val="0"/>
          <w:numId w:val="75"/>
        </w:numPr>
        <w:spacing w:line="360" w:lineRule="auto"/>
        <w:rPr>
          <w:rFonts w:ascii="Times New Roman" w:hAnsi="Times New Roman"/>
          <w:sz w:val="24"/>
          <w:szCs w:val="24"/>
        </w:rPr>
      </w:pPr>
      <w:r>
        <w:rPr>
          <w:rFonts w:ascii="Times New Roman" w:hAnsi="Times New Roman"/>
          <w:sz w:val="24"/>
          <w:szCs w:val="24"/>
        </w:rPr>
        <w:t>If the Sourcing or Category Team member determines that the lines, items, or options should be added to the contract, he or she will benchmark pricing for the proposed lines, items, or options. After benchmarking the proposed lines, items, or options, the Sourcing or Category Team member will negotiate with the contractor to obtain competitive pricing.</w:t>
      </w:r>
    </w:p>
    <w:p w14:paraId="3FF4B563" w14:textId="77777777" w:rsidR="00D23683" w:rsidRDefault="00D23683" w:rsidP="0053586C">
      <w:pPr>
        <w:pStyle w:val="ListParagraph"/>
        <w:numPr>
          <w:ilvl w:val="0"/>
          <w:numId w:val="75"/>
        </w:numPr>
        <w:spacing w:line="360" w:lineRule="auto"/>
        <w:rPr>
          <w:rFonts w:ascii="Times New Roman" w:hAnsi="Times New Roman"/>
          <w:sz w:val="24"/>
          <w:szCs w:val="24"/>
        </w:rPr>
      </w:pPr>
      <w:r>
        <w:rPr>
          <w:rFonts w:ascii="Times New Roman" w:hAnsi="Times New Roman"/>
          <w:sz w:val="24"/>
          <w:szCs w:val="24"/>
        </w:rPr>
        <w:t>If the Sourcing or Category Team member is unable to secure prices at or below fair market value pricing, he or she will consult the requesting Agency to discuss alternate ways to meet the Agency’s need.  If adding the lines, items, or options using a MOU is the best way to meet the Agency’s need, the Sourcing or Category Team member shall include documentation of the decision in the business case.</w:t>
      </w:r>
    </w:p>
    <w:p w14:paraId="29DF7A79" w14:textId="77777777" w:rsidR="00D23683" w:rsidRDefault="00D23683" w:rsidP="0053586C">
      <w:pPr>
        <w:pStyle w:val="ListParagraph"/>
        <w:numPr>
          <w:ilvl w:val="0"/>
          <w:numId w:val="75"/>
        </w:numPr>
        <w:spacing w:line="360" w:lineRule="auto"/>
        <w:rPr>
          <w:rFonts w:ascii="Times New Roman" w:hAnsi="Times New Roman"/>
          <w:sz w:val="24"/>
          <w:szCs w:val="24"/>
        </w:rPr>
      </w:pPr>
      <w:r>
        <w:rPr>
          <w:rFonts w:ascii="Times New Roman" w:hAnsi="Times New Roman"/>
          <w:sz w:val="24"/>
          <w:szCs w:val="24"/>
        </w:rPr>
        <w:t>Whenever items, lines, or options are added to a contract through a MOU, the Sourcing or Category Team member assisting the Agency must prepare a business case that:</w:t>
      </w:r>
    </w:p>
    <w:p w14:paraId="7D6A2FD2" w14:textId="77777777" w:rsidR="00D23683" w:rsidRDefault="00D23683" w:rsidP="0053586C">
      <w:pPr>
        <w:pStyle w:val="ListParagraph"/>
        <w:numPr>
          <w:ilvl w:val="1"/>
          <w:numId w:val="75"/>
        </w:numPr>
        <w:spacing w:line="360" w:lineRule="auto"/>
        <w:rPr>
          <w:rFonts w:ascii="Times New Roman" w:hAnsi="Times New Roman"/>
          <w:sz w:val="24"/>
          <w:szCs w:val="24"/>
        </w:rPr>
      </w:pPr>
      <w:r>
        <w:rPr>
          <w:rFonts w:ascii="Times New Roman" w:hAnsi="Times New Roman"/>
          <w:sz w:val="24"/>
          <w:szCs w:val="24"/>
        </w:rPr>
        <w:t>Summarizes the steps taken to add the lines, items, or options;</w:t>
      </w:r>
    </w:p>
    <w:p w14:paraId="6DB99082" w14:textId="77777777" w:rsidR="00D23683" w:rsidRDefault="00D23683" w:rsidP="0053586C">
      <w:pPr>
        <w:pStyle w:val="ListParagraph"/>
        <w:numPr>
          <w:ilvl w:val="1"/>
          <w:numId w:val="75"/>
        </w:numPr>
        <w:spacing w:line="360" w:lineRule="auto"/>
        <w:rPr>
          <w:rFonts w:ascii="Times New Roman" w:hAnsi="Times New Roman"/>
          <w:sz w:val="24"/>
          <w:szCs w:val="24"/>
        </w:rPr>
      </w:pPr>
      <w:r>
        <w:rPr>
          <w:rFonts w:ascii="Times New Roman" w:hAnsi="Times New Roman"/>
          <w:sz w:val="24"/>
          <w:szCs w:val="24"/>
        </w:rPr>
        <w:t xml:space="preserve">Includes a justification for adding the lines, items, or options; </w:t>
      </w:r>
    </w:p>
    <w:p w14:paraId="02E9C9EF" w14:textId="77777777" w:rsidR="00D23683" w:rsidRDefault="008A7873" w:rsidP="0053586C">
      <w:pPr>
        <w:pStyle w:val="ListParagraph"/>
        <w:numPr>
          <w:ilvl w:val="1"/>
          <w:numId w:val="75"/>
        </w:numPr>
        <w:spacing w:line="360" w:lineRule="auto"/>
        <w:rPr>
          <w:rFonts w:ascii="Times New Roman" w:hAnsi="Times New Roman"/>
          <w:sz w:val="24"/>
          <w:szCs w:val="24"/>
        </w:rPr>
      </w:pPr>
      <w:r>
        <w:rPr>
          <w:rFonts w:ascii="Times New Roman" w:hAnsi="Times New Roman"/>
          <w:sz w:val="24"/>
          <w:szCs w:val="24"/>
        </w:rPr>
        <w:t>Describes</w:t>
      </w:r>
      <w:r w:rsidR="00D23683">
        <w:rPr>
          <w:rFonts w:ascii="Times New Roman" w:hAnsi="Times New Roman"/>
          <w:sz w:val="24"/>
          <w:szCs w:val="24"/>
        </w:rPr>
        <w:t xml:space="preserve"> the due diligence taken to ensure that obtaining the lines, items, or options through an MOU </w:t>
      </w:r>
      <w:r w:rsidR="00D23683" w:rsidRPr="00F25E5E">
        <w:rPr>
          <w:rFonts w:ascii="Times New Roman" w:hAnsi="Times New Roman"/>
          <w:sz w:val="24"/>
          <w:szCs w:val="24"/>
        </w:rPr>
        <w:t>will result in terms, conditions, and pricing that are in the State’s best interests and consistent with the marketplace</w:t>
      </w:r>
      <w:r w:rsidR="00D23683">
        <w:rPr>
          <w:rFonts w:ascii="Times New Roman" w:hAnsi="Times New Roman"/>
          <w:sz w:val="24"/>
          <w:szCs w:val="24"/>
        </w:rPr>
        <w:t>; and</w:t>
      </w:r>
    </w:p>
    <w:p w14:paraId="5DF48F4B" w14:textId="77777777" w:rsidR="00D23683" w:rsidRPr="00A07977" w:rsidRDefault="00D23683" w:rsidP="0053586C">
      <w:pPr>
        <w:pStyle w:val="ListParagraph"/>
        <w:numPr>
          <w:ilvl w:val="1"/>
          <w:numId w:val="75"/>
        </w:numPr>
        <w:spacing w:line="360" w:lineRule="auto"/>
        <w:rPr>
          <w:rFonts w:ascii="Times New Roman" w:hAnsi="Times New Roman"/>
          <w:sz w:val="24"/>
          <w:szCs w:val="24"/>
        </w:rPr>
      </w:pPr>
      <w:r w:rsidRPr="00A07977">
        <w:rPr>
          <w:rFonts w:ascii="Times New Roman" w:hAnsi="Times New Roman"/>
          <w:sz w:val="24"/>
          <w:szCs w:val="24"/>
        </w:rPr>
        <w:t xml:space="preserve">Is reviewed, approved, and signed by a Central Procurement Office staff person who did not prepare the business case and has the proper level of signatory authority according to the chart below. </w:t>
      </w:r>
    </w:p>
    <w:p w14:paraId="0A2A164E" w14:textId="77777777" w:rsidR="00D23683" w:rsidRPr="00A07977" w:rsidRDefault="00D23683" w:rsidP="0053586C">
      <w:pPr>
        <w:pStyle w:val="ListParagraph"/>
        <w:numPr>
          <w:ilvl w:val="0"/>
          <w:numId w:val="75"/>
        </w:numPr>
        <w:spacing w:line="360" w:lineRule="auto"/>
        <w:rPr>
          <w:rFonts w:ascii="Times New Roman" w:hAnsi="Times New Roman"/>
          <w:sz w:val="24"/>
          <w:szCs w:val="24"/>
        </w:rPr>
      </w:pPr>
      <w:r w:rsidRPr="00A07977">
        <w:rPr>
          <w:rFonts w:ascii="Times New Roman" w:hAnsi="Times New Roman"/>
          <w:sz w:val="24"/>
          <w:szCs w:val="24"/>
        </w:rPr>
        <w:t xml:space="preserve">The Comptroller of the Treasury will review and approve all business cases supporting the use of the MOU process. </w:t>
      </w:r>
    </w:p>
    <w:p w14:paraId="0BA66197" w14:textId="77777777" w:rsidR="00F32B40" w:rsidRDefault="00D23683" w:rsidP="005D7489">
      <w:pPr>
        <w:pStyle w:val="ListParagraph"/>
        <w:numPr>
          <w:ilvl w:val="0"/>
          <w:numId w:val="75"/>
        </w:numPr>
        <w:spacing w:line="360" w:lineRule="auto"/>
        <w:rPr>
          <w:rFonts w:ascii="Times New Roman" w:hAnsi="Times New Roman"/>
          <w:sz w:val="24"/>
          <w:szCs w:val="24"/>
        </w:rPr>
      </w:pPr>
      <w:r w:rsidRPr="00A07977">
        <w:rPr>
          <w:rFonts w:ascii="Times New Roman" w:hAnsi="Times New Roman"/>
          <w:sz w:val="24"/>
          <w:szCs w:val="24"/>
        </w:rPr>
        <w:t>The Central Procurement Office will document all approved MOUs in a spreadsheet. In any month th</w:t>
      </w:r>
      <w:r>
        <w:rPr>
          <w:rFonts w:ascii="Times New Roman" w:hAnsi="Times New Roman"/>
          <w:sz w:val="24"/>
          <w:szCs w:val="24"/>
        </w:rPr>
        <w:t xml:space="preserve">at a MOU is approved, the Central Procurement Office will send the MOU spreadsheet to the Comptroller by the last business day of the month. </w:t>
      </w:r>
    </w:p>
    <w:p w14:paraId="08FA9AA0" w14:textId="77777777" w:rsidR="00E07836" w:rsidRPr="00E07836" w:rsidRDefault="00E07836" w:rsidP="00E07836">
      <w:pPr>
        <w:pStyle w:val="ListParagraph"/>
        <w:spacing w:line="360" w:lineRule="auto"/>
        <w:ind w:left="1080"/>
        <w:rPr>
          <w:rFonts w:ascii="Times New Roman" w:hAnsi="Times New Roman"/>
          <w:sz w:val="24"/>
          <w:szCs w:val="24"/>
        </w:rPr>
      </w:pPr>
    </w:p>
    <w:tbl>
      <w:tblPr>
        <w:tblW w:w="10240" w:type="dxa"/>
        <w:tblCellMar>
          <w:left w:w="0" w:type="dxa"/>
          <w:right w:w="0" w:type="dxa"/>
        </w:tblCellMar>
        <w:tblLook w:val="04A0" w:firstRow="1" w:lastRow="0" w:firstColumn="1" w:lastColumn="0" w:noHBand="0" w:noVBand="1"/>
      </w:tblPr>
      <w:tblGrid>
        <w:gridCol w:w="6858"/>
        <w:gridCol w:w="3382"/>
      </w:tblGrid>
      <w:tr w:rsidR="00D23683" w14:paraId="6162B40D" w14:textId="77777777" w:rsidTr="003D385C">
        <w:trPr>
          <w:trHeight w:val="233"/>
        </w:trPr>
        <w:tc>
          <w:tcPr>
            <w:tcW w:w="102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0AAB84" w14:textId="77777777" w:rsidR="00D23683" w:rsidRDefault="00D23683" w:rsidP="003D385C">
            <w:pPr>
              <w:jc w:val="center"/>
              <w:rPr>
                <w:b/>
                <w:bCs/>
                <w:color w:val="000000"/>
              </w:rPr>
            </w:pPr>
            <w:r>
              <w:rPr>
                <w:b/>
                <w:bCs/>
                <w:color w:val="000000"/>
              </w:rPr>
              <w:t>Signatory Authority Levels</w:t>
            </w:r>
          </w:p>
        </w:tc>
      </w:tr>
      <w:tr w:rsidR="00D23683" w14:paraId="1E5D5519" w14:textId="77777777" w:rsidTr="003D385C">
        <w:trPr>
          <w:trHeight w:val="220"/>
        </w:trPr>
        <w:tc>
          <w:tcPr>
            <w:tcW w:w="68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A25368" w14:textId="77777777" w:rsidR="00D23683" w:rsidRDefault="00D23683" w:rsidP="003D385C">
            <w:pPr>
              <w:rPr>
                <w:b/>
                <w:bCs/>
                <w:color w:val="000000"/>
              </w:rPr>
            </w:pPr>
            <w:r>
              <w:rPr>
                <w:b/>
                <w:bCs/>
                <w:color w:val="000000"/>
              </w:rPr>
              <w:t>Position</w:t>
            </w:r>
          </w:p>
        </w:tc>
        <w:tc>
          <w:tcPr>
            <w:tcW w:w="3382" w:type="dxa"/>
            <w:tcBorders>
              <w:top w:val="nil"/>
              <w:left w:val="nil"/>
              <w:bottom w:val="single" w:sz="8" w:space="0" w:color="auto"/>
              <w:right w:val="single" w:sz="8" w:space="0" w:color="auto"/>
            </w:tcBorders>
            <w:tcMar>
              <w:top w:w="0" w:type="dxa"/>
              <w:left w:w="108" w:type="dxa"/>
              <w:bottom w:w="0" w:type="dxa"/>
              <w:right w:w="108" w:type="dxa"/>
            </w:tcMar>
            <w:hideMark/>
          </w:tcPr>
          <w:p w14:paraId="486679D9" w14:textId="77777777" w:rsidR="00D23683" w:rsidRDefault="00D23683" w:rsidP="003D385C">
            <w:pPr>
              <w:rPr>
                <w:b/>
                <w:bCs/>
                <w:color w:val="000000"/>
              </w:rPr>
            </w:pPr>
            <w:r>
              <w:rPr>
                <w:b/>
                <w:bCs/>
                <w:color w:val="000000"/>
              </w:rPr>
              <w:t xml:space="preserve"> Contract’s Estimated Liability or Maximum Liability</w:t>
            </w:r>
          </w:p>
        </w:tc>
      </w:tr>
      <w:tr w:rsidR="00D23683" w14:paraId="1CCC31D1" w14:textId="77777777" w:rsidTr="003D385C">
        <w:trPr>
          <w:trHeight w:val="233"/>
        </w:trPr>
        <w:tc>
          <w:tcPr>
            <w:tcW w:w="68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965CB2" w14:textId="77777777" w:rsidR="00D23683" w:rsidRDefault="00D23683" w:rsidP="003D385C">
            <w:pPr>
              <w:rPr>
                <w:color w:val="000000"/>
              </w:rPr>
            </w:pPr>
            <w:r>
              <w:rPr>
                <w:color w:val="000000"/>
              </w:rPr>
              <w:t>Category Specialist, Sourcing Analyst, or Sourcing Account Specialist</w:t>
            </w:r>
          </w:p>
        </w:tc>
        <w:tc>
          <w:tcPr>
            <w:tcW w:w="3382" w:type="dxa"/>
            <w:tcBorders>
              <w:top w:val="nil"/>
              <w:left w:val="nil"/>
              <w:bottom w:val="single" w:sz="8" w:space="0" w:color="auto"/>
              <w:right w:val="single" w:sz="8" w:space="0" w:color="auto"/>
            </w:tcBorders>
            <w:tcMar>
              <w:top w:w="0" w:type="dxa"/>
              <w:left w:w="108" w:type="dxa"/>
              <w:bottom w:w="0" w:type="dxa"/>
              <w:right w:w="108" w:type="dxa"/>
            </w:tcMar>
            <w:hideMark/>
          </w:tcPr>
          <w:p w14:paraId="0C6F16D9" w14:textId="77777777" w:rsidR="00D23683" w:rsidRDefault="00D23683" w:rsidP="003D385C">
            <w:pPr>
              <w:rPr>
                <w:color w:val="000000"/>
              </w:rPr>
            </w:pPr>
            <w:r>
              <w:rPr>
                <w:color w:val="000000"/>
              </w:rPr>
              <w:t>up to $5 million*</w:t>
            </w:r>
          </w:p>
        </w:tc>
      </w:tr>
      <w:tr w:rsidR="00D23683" w14:paraId="21D236FB" w14:textId="77777777" w:rsidTr="003D385C">
        <w:trPr>
          <w:trHeight w:val="220"/>
        </w:trPr>
        <w:tc>
          <w:tcPr>
            <w:tcW w:w="68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FCE21" w14:textId="77777777" w:rsidR="00D23683" w:rsidRDefault="00D23683" w:rsidP="003D385C">
            <w:pPr>
              <w:rPr>
                <w:color w:val="000000"/>
              </w:rPr>
            </w:pPr>
            <w:r>
              <w:rPr>
                <w:color w:val="000000"/>
              </w:rPr>
              <w:t>Team Lead</w:t>
            </w:r>
          </w:p>
        </w:tc>
        <w:tc>
          <w:tcPr>
            <w:tcW w:w="3382" w:type="dxa"/>
            <w:tcBorders>
              <w:top w:val="nil"/>
              <w:left w:val="nil"/>
              <w:bottom w:val="single" w:sz="8" w:space="0" w:color="auto"/>
              <w:right w:val="single" w:sz="8" w:space="0" w:color="auto"/>
            </w:tcBorders>
            <w:tcMar>
              <w:top w:w="0" w:type="dxa"/>
              <w:left w:w="108" w:type="dxa"/>
              <w:bottom w:w="0" w:type="dxa"/>
              <w:right w:w="108" w:type="dxa"/>
            </w:tcMar>
            <w:hideMark/>
          </w:tcPr>
          <w:p w14:paraId="6DB3B275" w14:textId="77777777" w:rsidR="00D23683" w:rsidRDefault="00D23683" w:rsidP="003D385C">
            <w:pPr>
              <w:rPr>
                <w:color w:val="000000"/>
              </w:rPr>
            </w:pPr>
            <w:r>
              <w:rPr>
                <w:color w:val="000000"/>
              </w:rPr>
              <w:t>up to $10 million</w:t>
            </w:r>
          </w:p>
        </w:tc>
      </w:tr>
      <w:tr w:rsidR="00D23683" w14:paraId="3A127CB2" w14:textId="77777777" w:rsidTr="003D385C">
        <w:trPr>
          <w:trHeight w:val="245"/>
        </w:trPr>
        <w:tc>
          <w:tcPr>
            <w:tcW w:w="68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93F40F" w14:textId="77777777" w:rsidR="00D23683" w:rsidRDefault="00D23683" w:rsidP="003D385C">
            <w:pPr>
              <w:rPr>
                <w:color w:val="000000"/>
              </w:rPr>
            </w:pPr>
            <w:r>
              <w:rPr>
                <w:color w:val="000000"/>
              </w:rPr>
              <w:t>Dir. Cat. Mgmt., Dir. Sourcing, or Dep. Dir. Cat. Mgmt.</w:t>
            </w:r>
          </w:p>
        </w:tc>
        <w:tc>
          <w:tcPr>
            <w:tcW w:w="3382" w:type="dxa"/>
            <w:tcBorders>
              <w:top w:val="nil"/>
              <w:left w:val="nil"/>
              <w:bottom w:val="single" w:sz="8" w:space="0" w:color="auto"/>
              <w:right w:val="single" w:sz="8" w:space="0" w:color="auto"/>
            </w:tcBorders>
            <w:tcMar>
              <w:top w:w="0" w:type="dxa"/>
              <w:left w:w="108" w:type="dxa"/>
              <w:bottom w:w="0" w:type="dxa"/>
              <w:right w:w="108" w:type="dxa"/>
            </w:tcMar>
            <w:hideMark/>
          </w:tcPr>
          <w:p w14:paraId="7F0691C0" w14:textId="77777777" w:rsidR="00D23683" w:rsidRDefault="00D23683" w:rsidP="003D385C">
            <w:pPr>
              <w:rPr>
                <w:color w:val="000000"/>
              </w:rPr>
            </w:pPr>
            <w:r>
              <w:rPr>
                <w:color w:val="000000"/>
              </w:rPr>
              <w:t>up to $20 million</w:t>
            </w:r>
          </w:p>
        </w:tc>
      </w:tr>
      <w:tr w:rsidR="00D23683" w14:paraId="2C7B3E9E" w14:textId="77777777" w:rsidTr="003D385C">
        <w:trPr>
          <w:trHeight w:val="233"/>
        </w:trPr>
        <w:tc>
          <w:tcPr>
            <w:tcW w:w="68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467B93" w14:textId="77777777" w:rsidR="00D23683" w:rsidRDefault="00D23683" w:rsidP="003D385C">
            <w:pPr>
              <w:rPr>
                <w:color w:val="000000"/>
              </w:rPr>
            </w:pPr>
            <w:r>
              <w:rPr>
                <w:color w:val="000000"/>
              </w:rPr>
              <w:t>Chief Procurement Officer</w:t>
            </w:r>
          </w:p>
        </w:tc>
        <w:tc>
          <w:tcPr>
            <w:tcW w:w="3382" w:type="dxa"/>
            <w:tcBorders>
              <w:top w:val="nil"/>
              <w:left w:val="nil"/>
              <w:bottom w:val="single" w:sz="8" w:space="0" w:color="auto"/>
              <w:right w:val="single" w:sz="8" w:space="0" w:color="auto"/>
            </w:tcBorders>
            <w:tcMar>
              <w:top w:w="0" w:type="dxa"/>
              <w:left w:w="108" w:type="dxa"/>
              <w:bottom w:w="0" w:type="dxa"/>
              <w:right w:w="108" w:type="dxa"/>
            </w:tcMar>
            <w:hideMark/>
          </w:tcPr>
          <w:p w14:paraId="14FF981D" w14:textId="77777777" w:rsidR="00D23683" w:rsidRDefault="00D23683" w:rsidP="003D385C">
            <w:pPr>
              <w:rPr>
                <w:color w:val="000000"/>
              </w:rPr>
            </w:pPr>
            <w:r>
              <w:rPr>
                <w:color w:val="000000"/>
              </w:rPr>
              <w:t>more than $20 million</w:t>
            </w:r>
          </w:p>
        </w:tc>
      </w:tr>
      <w:tr w:rsidR="00D23683" w14:paraId="0D42621B" w14:textId="77777777" w:rsidTr="003D385C">
        <w:trPr>
          <w:trHeight w:val="194"/>
        </w:trPr>
        <w:tc>
          <w:tcPr>
            <w:tcW w:w="102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1E0214" w14:textId="77777777" w:rsidR="00D23683" w:rsidRDefault="00D23683" w:rsidP="003D385C">
            <w:pPr>
              <w:spacing w:line="204" w:lineRule="atLeast"/>
              <w:rPr>
                <w:color w:val="000000"/>
              </w:rPr>
            </w:pPr>
            <w:r>
              <w:rPr>
                <w:i/>
                <w:iCs/>
                <w:color w:val="000000"/>
                <w:sz w:val="18"/>
                <w:szCs w:val="18"/>
              </w:rPr>
              <w:t>*Reference the individual delegated signatory authority worksheet</w:t>
            </w:r>
          </w:p>
        </w:tc>
      </w:tr>
    </w:tbl>
    <w:p w14:paraId="46BA590F" w14:textId="77777777" w:rsidR="00A75EA7" w:rsidRDefault="00A75EA7" w:rsidP="00F75653">
      <w:pPr>
        <w:tabs>
          <w:tab w:val="left" w:pos="1440"/>
        </w:tabs>
        <w:spacing w:after="0"/>
        <w:ind w:left="720"/>
        <w:rPr>
          <w:rFonts w:ascii="Times New Roman" w:hAnsi="Times New Roman"/>
          <w:sz w:val="24"/>
          <w:szCs w:val="24"/>
        </w:rPr>
      </w:pPr>
    </w:p>
    <w:p w14:paraId="75F77794" w14:textId="77777777" w:rsidR="00A75EA7" w:rsidRDefault="00A75EA7" w:rsidP="00F75653">
      <w:pPr>
        <w:tabs>
          <w:tab w:val="left" w:pos="1440"/>
        </w:tabs>
        <w:spacing w:after="0"/>
        <w:ind w:left="720"/>
        <w:rPr>
          <w:rFonts w:ascii="Times New Roman" w:hAnsi="Times New Roman"/>
          <w:sz w:val="24"/>
          <w:szCs w:val="24"/>
        </w:rPr>
      </w:pPr>
    </w:p>
    <w:p w14:paraId="31B34E85" w14:textId="77777777" w:rsidR="00F75653" w:rsidRDefault="00D23683" w:rsidP="00F75653">
      <w:pPr>
        <w:tabs>
          <w:tab w:val="left" w:pos="1440"/>
        </w:tabs>
        <w:spacing w:after="0"/>
        <w:ind w:left="720"/>
        <w:rPr>
          <w:rFonts w:ascii="Times New Roman" w:hAnsi="Times New Roman"/>
          <w:sz w:val="24"/>
          <w:szCs w:val="24"/>
        </w:rPr>
      </w:pPr>
      <w:r>
        <w:rPr>
          <w:rFonts w:ascii="Times New Roman" w:hAnsi="Times New Roman"/>
          <w:sz w:val="24"/>
          <w:szCs w:val="24"/>
        </w:rPr>
        <w:t>5.17</w:t>
      </w:r>
      <w:r w:rsidR="00F75653">
        <w:rPr>
          <w:rFonts w:ascii="Times New Roman" w:hAnsi="Times New Roman"/>
          <w:sz w:val="24"/>
          <w:szCs w:val="24"/>
        </w:rPr>
        <w:tab/>
      </w:r>
      <w:r w:rsidR="00F75653">
        <w:rPr>
          <w:rFonts w:ascii="Times New Roman" w:hAnsi="Times New Roman"/>
          <w:i/>
          <w:sz w:val="24"/>
          <w:szCs w:val="24"/>
        </w:rPr>
        <w:t>Contract Amendments, Renewals, and Cancellations.</w:t>
      </w:r>
    </w:p>
    <w:p w14:paraId="46D81191" w14:textId="77777777" w:rsidR="00F75653" w:rsidRPr="00324DC4" w:rsidRDefault="00F75653" w:rsidP="00F75653">
      <w:pPr>
        <w:tabs>
          <w:tab w:val="left" w:pos="1440"/>
        </w:tabs>
        <w:spacing w:after="0"/>
        <w:ind w:left="720"/>
        <w:rPr>
          <w:rFonts w:ascii="Times New Roman" w:hAnsi="Times New Roman"/>
          <w:sz w:val="24"/>
          <w:szCs w:val="24"/>
        </w:rPr>
      </w:pPr>
    </w:p>
    <w:p w14:paraId="6A26CBED" w14:textId="77777777" w:rsidR="00F75653" w:rsidRPr="00324DC4" w:rsidRDefault="00F75653" w:rsidP="00F75653">
      <w:pPr>
        <w:tabs>
          <w:tab w:val="left" w:pos="1440"/>
        </w:tabs>
        <w:spacing w:after="0"/>
        <w:ind w:left="720"/>
        <w:rPr>
          <w:rFonts w:ascii="Times New Roman" w:hAnsi="Times New Roman"/>
          <w:sz w:val="24"/>
          <w:szCs w:val="24"/>
        </w:rPr>
      </w:pPr>
      <w:r w:rsidRPr="00B61630">
        <w:rPr>
          <w:rFonts w:ascii="Times New Roman" w:hAnsi="Times New Roman"/>
          <w:sz w:val="24"/>
          <w:szCs w:val="24"/>
        </w:rPr>
        <w:t>Amendments and renewals must follow the same approval process as that of the original, or base, contract.  The termination of a contract, for any reason, must be approved by the Chief Procurement Officer (or</w:t>
      </w:r>
      <w:r>
        <w:rPr>
          <w:rFonts w:ascii="Times New Roman" w:hAnsi="Times New Roman"/>
          <w:sz w:val="24"/>
          <w:szCs w:val="24"/>
        </w:rPr>
        <w:t xml:space="preserve"> designee</w:t>
      </w:r>
      <w:r w:rsidRPr="00B61630">
        <w:rPr>
          <w:rFonts w:ascii="Times New Roman" w:hAnsi="Times New Roman"/>
          <w:sz w:val="24"/>
          <w:szCs w:val="24"/>
        </w:rPr>
        <w:t>) and filed with the Office of the Comptroller.</w:t>
      </w:r>
      <w:r>
        <w:rPr>
          <w:rFonts w:ascii="Times New Roman" w:hAnsi="Times New Roman"/>
          <w:sz w:val="24"/>
          <w:szCs w:val="24"/>
        </w:rPr>
        <w:tab/>
      </w:r>
    </w:p>
    <w:p w14:paraId="6D6A44A5" w14:textId="77777777" w:rsidR="00E348A4" w:rsidRDefault="00E348A4" w:rsidP="00E348A4">
      <w:pPr>
        <w:tabs>
          <w:tab w:val="left" w:pos="1440"/>
        </w:tabs>
        <w:spacing w:after="0"/>
        <w:ind w:left="2160" w:hanging="1440"/>
        <w:rPr>
          <w:rFonts w:ascii="Times New Roman" w:hAnsi="Times New Roman"/>
          <w:sz w:val="24"/>
          <w:szCs w:val="24"/>
        </w:rPr>
      </w:pPr>
    </w:p>
    <w:p w14:paraId="20D87052" w14:textId="77777777" w:rsidR="005A1F22" w:rsidRPr="00E348A4" w:rsidRDefault="00D23683" w:rsidP="00E348A4">
      <w:pPr>
        <w:tabs>
          <w:tab w:val="left" w:pos="1440"/>
        </w:tabs>
        <w:spacing w:after="0"/>
        <w:ind w:left="2160" w:hanging="1440"/>
        <w:rPr>
          <w:rFonts w:ascii="Times New Roman" w:hAnsi="Times New Roman"/>
          <w:i/>
          <w:sz w:val="24"/>
          <w:szCs w:val="24"/>
        </w:rPr>
      </w:pPr>
      <w:r>
        <w:rPr>
          <w:rFonts w:ascii="Times New Roman" w:hAnsi="Times New Roman"/>
          <w:sz w:val="24"/>
          <w:szCs w:val="24"/>
        </w:rPr>
        <w:t>5.18</w:t>
      </w:r>
      <w:r w:rsidR="00F75653">
        <w:rPr>
          <w:rFonts w:ascii="Times New Roman" w:hAnsi="Times New Roman"/>
          <w:sz w:val="24"/>
          <w:szCs w:val="24"/>
        </w:rPr>
        <w:t>.</w:t>
      </w:r>
      <w:r w:rsidR="00F75653">
        <w:rPr>
          <w:rFonts w:ascii="Times New Roman" w:hAnsi="Times New Roman"/>
          <w:i/>
          <w:sz w:val="24"/>
          <w:szCs w:val="24"/>
        </w:rPr>
        <w:t xml:space="preserve">     </w:t>
      </w:r>
      <w:r w:rsidR="00E348A4">
        <w:rPr>
          <w:rFonts w:ascii="Times New Roman" w:hAnsi="Times New Roman"/>
          <w:i/>
          <w:sz w:val="24"/>
          <w:szCs w:val="24"/>
        </w:rPr>
        <w:t>The Procurement File</w:t>
      </w:r>
    </w:p>
    <w:p w14:paraId="2A59AF5D" w14:textId="77777777" w:rsidR="00CD758C" w:rsidRPr="00E348A4" w:rsidRDefault="00CD758C">
      <w:pPr>
        <w:spacing w:after="0"/>
        <w:ind w:left="2160" w:hanging="1440"/>
        <w:rPr>
          <w:rFonts w:ascii="Times New Roman" w:hAnsi="Times New Roman"/>
          <w:sz w:val="24"/>
          <w:szCs w:val="24"/>
        </w:rPr>
      </w:pPr>
    </w:p>
    <w:p w14:paraId="061BE4FB" w14:textId="77777777" w:rsidR="00FB685C" w:rsidRPr="006E2502" w:rsidRDefault="00FB685C" w:rsidP="00FB685C">
      <w:pPr>
        <w:spacing w:after="0"/>
        <w:ind w:left="720"/>
        <w:rPr>
          <w:rFonts w:ascii="Times New Roman" w:hAnsi="Times New Roman"/>
          <w:sz w:val="24"/>
          <w:szCs w:val="24"/>
        </w:rPr>
      </w:pPr>
      <w:r>
        <w:rPr>
          <w:rFonts w:ascii="Times New Roman" w:hAnsi="Times New Roman"/>
          <w:sz w:val="24"/>
          <w:szCs w:val="24"/>
        </w:rPr>
        <w:t>The</w:t>
      </w:r>
      <w:r w:rsidRPr="006E2502">
        <w:rPr>
          <w:rFonts w:ascii="Times New Roman" w:hAnsi="Times New Roman"/>
          <w:sz w:val="24"/>
          <w:szCs w:val="24"/>
        </w:rPr>
        <w:t xml:space="preserve"> </w:t>
      </w:r>
      <w:r>
        <w:rPr>
          <w:rFonts w:ascii="Times New Roman" w:hAnsi="Times New Roman"/>
          <w:sz w:val="24"/>
          <w:szCs w:val="24"/>
        </w:rPr>
        <w:t>P</w:t>
      </w:r>
      <w:r w:rsidRPr="006E2502">
        <w:rPr>
          <w:rFonts w:ascii="Times New Roman" w:hAnsi="Times New Roman"/>
          <w:sz w:val="24"/>
          <w:szCs w:val="24"/>
        </w:rPr>
        <w:t xml:space="preserve">rocurement </w:t>
      </w:r>
      <w:r>
        <w:rPr>
          <w:rFonts w:ascii="Times New Roman" w:hAnsi="Times New Roman"/>
          <w:sz w:val="24"/>
          <w:szCs w:val="24"/>
        </w:rPr>
        <w:t>F</w:t>
      </w:r>
      <w:r w:rsidRPr="006E2502">
        <w:rPr>
          <w:rFonts w:ascii="Times New Roman" w:hAnsi="Times New Roman"/>
          <w:sz w:val="24"/>
          <w:szCs w:val="24"/>
        </w:rPr>
        <w:t>ile</w:t>
      </w:r>
      <w:r>
        <w:rPr>
          <w:rFonts w:ascii="Times New Roman" w:hAnsi="Times New Roman"/>
          <w:sz w:val="24"/>
          <w:szCs w:val="24"/>
        </w:rPr>
        <w:t>, as defined in Pub. Ch. 634 (2024), and as set forth in the rules, policies, and procedures of the CPO,</w:t>
      </w:r>
      <w:r w:rsidRPr="006E2502">
        <w:rPr>
          <w:rFonts w:ascii="Times New Roman" w:hAnsi="Times New Roman"/>
          <w:sz w:val="24"/>
          <w:szCs w:val="24"/>
        </w:rPr>
        <w:t xml:space="preserve"> shall be maintained for every solicitation. </w:t>
      </w:r>
      <w:r>
        <w:rPr>
          <w:rFonts w:ascii="Times New Roman" w:hAnsi="Times New Roman"/>
          <w:sz w:val="24"/>
          <w:szCs w:val="24"/>
        </w:rPr>
        <w:t>The Procurement F</w:t>
      </w:r>
      <w:r w:rsidRPr="006E2502">
        <w:rPr>
          <w:rFonts w:ascii="Times New Roman" w:hAnsi="Times New Roman"/>
          <w:sz w:val="24"/>
          <w:szCs w:val="24"/>
        </w:rPr>
        <w:t>ile shall include, the following documentation, if applicable:</w:t>
      </w:r>
    </w:p>
    <w:p w14:paraId="772C325E" w14:textId="77777777" w:rsidR="00FB685C" w:rsidRPr="006E2502" w:rsidRDefault="00FB685C" w:rsidP="00FB685C">
      <w:pPr>
        <w:spacing w:after="0"/>
        <w:ind w:left="720"/>
        <w:rPr>
          <w:rFonts w:ascii="Times New Roman" w:hAnsi="Times New Roman"/>
          <w:sz w:val="24"/>
          <w:szCs w:val="24"/>
        </w:rPr>
      </w:pPr>
    </w:p>
    <w:p w14:paraId="75954166" w14:textId="77777777" w:rsidR="00FB685C" w:rsidRDefault="00FB685C" w:rsidP="00FB685C">
      <w:pPr>
        <w:pStyle w:val="ListParagraph"/>
        <w:numPr>
          <w:ilvl w:val="0"/>
          <w:numId w:val="36"/>
        </w:numPr>
        <w:spacing w:after="160" w:line="259" w:lineRule="auto"/>
        <w:rPr>
          <w:rFonts w:ascii="Times New Roman" w:hAnsi="Times New Roman"/>
          <w:sz w:val="24"/>
          <w:szCs w:val="24"/>
        </w:rPr>
      </w:pPr>
      <w:r w:rsidRPr="005C763B">
        <w:rPr>
          <w:rFonts w:ascii="Times New Roman" w:hAnsi="Times New Roman"/>
          <w:sz w:val="24"/>
          <w:szCs w:val="24"/>
        </w:rPr>
        <w:t>All evaluated technical proposals, cost proposals, and evaluation sheets (including any completed Proposal Score Summary Matrix);</w:t>
      </w:r>
    </w:p>
    <w:p w14:paraId="79FACCA1" w14:textId="77777777" w:rsidR="00FB685C" w:rsidRPr="005C763B" w:rsidRDefault="00FB685C" w:rsidP="00FB685C">
      <w:pPr>
        <w:pStyle w:val="ListParagraph"/>
        <w:numPr>
          <w:ilvl w:val="0"/>
          <w:numId w:val="36"/>
        </w:numPr>
        <w:spacing w:after="160" w:line="259" w:lineRule="auto"/>
        <w:rPr>
          <w:rFonts w:ascii="Times New Roman" w:hAnsi="Times New Roman"/>
          <w:sz w:val="24"/>
          <w:szCs w:val="24"/>
        </w:rPr>
      </w:pPr>
      <w:r w:rsidRPr="005C763B">
        <w:rPr>
          <w:rFonts w:ascii="Times New Roman" w:hAnsi="Times New Roman"/>
          <w:sz w:val="24"/>
          <w:szCs w:val="24"/>
        </w:rPr>
        <w:t>The solicitation and all amendments to the solicitation;</w:t>
      </w:r>
    </w:p>
    <w:p w14:paraId="25892FF4" w14:textId="77777777" w:rsidR="00FB685C" w:rsidRDefault="00FB685C" w:rsidP="00FB685C">
      <w:pPr>
        <w:pStyle w:val="ListParagraph"/>
        <w:numPr>
          <w:ilvl w:val="0"/>
          <w:numId w:val="36"/>
        </w:numPr>
        <w:spacing w:after="160" w:line="259" w:lineRule="auto"/>
        <w:rPr>
          <w:rFonts w:ascii="Times New Roman" w:hAnsi="Times New Roman"/>
          <w:sz w:val="24"/>
          <w:szCs w:val="24"/>
        </w:rPr>
      </w:pPr>
      <w:r w:rsidRPr="005C763B">
        <w:rPr>
          <w:rFonts w:ascii="Times New Roman" w:hAnsi="Times New Roman"/>
          <w:sz w:val="24"/>
          <w:szCs w:val="24"/>
        </w:rPr>
        <w:t>All approved rule exception requests related to the solicitation;</w:t>
      </w:r>
    </w:p>
    <w:p w14:paraId="1B017A09" w14:textId="77777777" w:rsidR="00FB685C" w:rsidRDefault="00FB685C" w:rsidP="00FB685C">
      <w:pPr>
        <w:pStyle w:val="ListParagraph"/>
        <w:numPr>
          <w:ilvl w:val="0"/>
          <w:numId w:val="36"/>
        </w:numPr>
        <w:spacing w:after="160" w:line="259" w:lineRule="auto"/>
        <w:rPr>
          <w:rFonts w:ascii="Times New Roman" w:hAnsi="Times New Roman"/>
          <w:sz w:val="24"/>
          <w:szCs w:val="24"/>
        </w:rPr>
      </w:pPr>
      <w:r w:rsidRPr="005C763B">
        <w:rPr>
          <w:rFonts w:ascii="Times New Roman" w:hAnsi="Times New Roman"/>
          <w:sz w:val="24"/>
          <w:szCs w:val="24"/>
        </w:rPr>
        <w:t xml:space="preserve"> All conflict of interest disclosure documentation (this includes Organizational Conflict of Interest Disclosure documentation, including all required disclosures under the CPO’s Business Conduct and Ethics Policy No. 2013-009; any solicitation development conflict of interest statements and evaluator confidentiality attestations, as provided in the CPO’s Business Conduct and Ethics Policy and Procedures Policy No. 2013-009;  all determinations of any conflict of interest or organizational conflict of interest made by the Chief Procurement Officer; and any avoidance, mitigation, or waiver plan for a conflict of interest or an organizational conflict of interest that has been approved by the Chief Procurement Officer);</w:t>
      </w:r>
    </w:p>
    <w:p w14:paraId="22B36F4E" w14:textId="77777777" w:rsidR="00FB685C" w:rsidRDefault="00FB685C" w:rsidP="00FB685C">
      <w:pPr>
        <w:pStyle w:val="ListParagraph"/>
        <w:numPr>
          <w:ilvl w:val="0"/>
          <w:numId w:val="36"/>
        </w:numPr>
        <w:spacing w:after="160" w:line="259" w:lineRule="auto"/>
        <w:rPr>
          <w:rFonts w:ascii="Times New Roman" w:hAnsi="Times New Roman"/>
          <w:sz w:val="24"/>
          <w:szCs w:val="24"/>
        </w:rPr>
      </w:pPr>
      <w:r w:rsidRPr="005C763B">
        <w:rPr>
          <w:rFonts w:ascii="Times New Roman" w:hAnsi="Times New Roman"/>
          <w:sz w:val="24"/>
          <w:szCs w:val="24"/>
        </w:rPr>
        <w:t>Evaluator attestations;</w:t>
      </w:r>
    </w:p>
    <w:p w14:paraId="58C1DA7A" w14:textId="77777777" w:rsidR="00FB685C" w:rsidRDefault="00FB685C" w:rsidP="00FB685C">
      <w:pPr>
        <w:pStyle w:val="ListParagraph"/>
        <w:numPr>
          <w:ilvl w:val="0"/>
          <w:numId w:val="36"/>
        </w:numPr>
        <w:spacing w:after="160" w:line="259" w:lineRule="auto"/>
        <w:rPr>
          <w:rFonts w:ascii="Times New Roman" w:hAnsi="Times New Roman"/>
          <w:sz w:val="24"/>
          <w:szCs w:val="24"/>
        </w:rPr>
      </w:pPr>
      <w:r w:rsidRPr="005C763B">
        <w:rPr>
          <w:rFonts w:ascii="Times New Roman" w:hAnsi="Times New Roman"/>
          <w:sz w:val="24"/>
          <w:szCs w:val="24"/>
        </w:rPr>
        <w:t>A list of all suppliers solicited to participate in the procurement;</w:t>
      </w:r>
    </w:p>
    <w:p w14:paraId="1FE75DAD" w14:textId="77777777" w:rsidR="00FB685C" w:rsidRDefault="00FB685C" w:rsidP="00FB685C">
      <w:pPr>
        <w:pStyle w:val="ListParagraph"/>
        <w:numPr>
          <w:ilvl w:val="0"/>
          <w:numId w:val="36"/>
        </w:numPr>
        <w:spacing w:after="160" w:line="259" w:lineRule="auto"/>
        <w:rPr>
          <w:rFonts w:ascii="Times New Roman" w:hAnsi="Times New Roman"/>
          <w:sz w:val="24"/>
          <w:szCs w:val="24"/>
        </w:rPr>
      </w:pPr>
      <w:r w:rsidRPr="005C763B">
        <w:rPr>
          <w:rFonts w:ascii="Times New Roman" w:hAnsi="Times New Roman"/>
          <w:sz w:val="24"/>
          <w:szCs w:val="24"/>
        </w:rPr>
        <w:t>All correspondence between respondents and this state regarding clarifications or negotiations;</w:t>
      </w:r>
    </w:p>
    <w:p w14:paraId="0A018A25" w14:textId="77777777" w:rsidR="00FB685C" w:rsidRDefault="00FB685C" w:rsidP="00FB685C">
      <w:pPr>
        <w:pStyle w:val="ListParagraph"/>
        <w:numPr>
          <w:ilvl w:val="0"/>
          <w:numId w:val="36"/>
        </w:numPr>
        <w:spacing w:after="160" w:line="259" w:lineRule="auto"/>
        <w:rPr>
          <w:rFonts w:ascii="Times New Roman" w:hAnsi="Times New Roman"/>
          <w:sz w:val="24"/>
          <w:szCs w:val="24"/>
        </w:rPr>
      </w:pPr>
      <w:r w:rsidRPr="005C763B">
        <w:rPr>
          <w:rFonts w:ascii="Times New Roman" w:hAnsi="Times New Roman"/>
          <w:sz w:val="24"/>
          <w:szCs w:val="24"/>
        </w:rPr>
        <w:t xml:space="preserve"> All subject matter expert reports;</w:t>
      </w:r>
    </w:p>
    <w:p w14:paraId="781D6E2D" w14:textId="77777777" w:rsidR="00FB685C" w:rsidRDefault="00FB685C" w:rsidP="00FB685C">
      <w:pPr>
        <w:pStyle w:val="ListParagraph"/>
        <w:numPr>
          <w:ilvl w:val="0"/>
          <w:numId w:val="36"/>
        </w:numPr>
        <w:spacing w:after="160" w:line="259" w:lineRule="auto"/>
        <w:rPr>
          <w:rFonts w:ascii="Times New Roman" w:hAnsi="Times New Roman"/>
          <w:sz w:val="24"/>
          <w:szCs w:val="24"/>
        </w:rPr>
      </w:pPr>
      <w:r w:rsidRPr="005C763B">
        <w:rPr>
          <w:rFonts w:ascii="Times New Roman" w:hAnsi="Times New Roman"/>
          <w:sz w:val="24"/>
          <w:szCs w:val="24"/>
        </w:rPr>
        <w:t>All decisions to bypass a response as nonresponsive or nonresponsible;</w:t>
      </w:r>
    </w:p>
    <w:p w14:paraId="1C18B228" w14:textId="77777777" w:rsidR="00FB685C" w:rsidRDefault="00FB685C" w:rsidP="00FB685C">
      <w:pPr>
        <w:pStyle w:val="ListParagraph"/>
        <w:numPr>
          <w:ilvl w:val="0"/>
          <w:numId w:val="36"/>
        </w:numPr>
        <w:spacing w:after="160" w:line="259" w:lineRule="auto"/>
        <w:rPr>
          <w:rFonts w:ascii="Times New Roman" w:hAnsi="Times New Roman"/>
          <w:sz w:val="24"/>
          <w:szCs w:val="24"/>
        </w:rPr>
      </w:pPr>
      <w:r w:rsidRPr="005C763B">
        <w:rPr>
          <w:rFonts w:ascii="Times New Roman" w:hAnsi="Times New Roman"/>
          <w:sz w:val="24"/>
          <w:szCs w:val="24"/>
        </w:rPr>
        <w:t>All pre-proposal conference and site visit sign-in sheets;</w:t>
      </w:r>
    </w:p>
    <w:p w14:paraId="7A775B1B" w14:textId="77777777" w:rsidR="00FB685C" w:rsidRPr="005C763B" w:rsidRDefault="00FB685C" w:rsidP="00FB685C">
      <w:pPr>
        <w:pStyle w:val="ListParagraph"/>
        <w:numPr>
          <w:ilvl w:val="0"/>
          <w:numId w:val="36"/>
        </w:numPr>
        <w:spacing w:after="160" w:line="259" w:lineRule="auto"/>
        <w:rPr>
          <w:rFonts w:ascii="Times New Roman" w:hAnsi="Times New Roman"/>
          <w:sz w:val="24"/>
          <w:szCs w:val="24"/>
        </w:rPr>
      </w:pPr>
      <w:r w:rsidRPr="005C763B">
        <w:rPr>
          <w:rFonts w:ascii="Times New Roman" w:hAnsi="Times New Roman"/>
          <w:sz w:val="24"/>
          <w:szCs w:val="24"/>
        </w:rPr>
        <w:t>All cost proposal scoring guides, bid abstracts, and bid analyses; and</w:t>
      </w:r>
    </w:p>
    <w:p w14:paraId="4FEF0BF3" w14:textId="77777777" w:rsidR="00FB685C" w:rsidRPr="005C763B" w:rsidRDefault="00FB685C" w:rsidP="00FB685C">
      <w:pPr>
        <w:pStyle w:val="ListParagraph"/>
        <w:numPr>
          <w:ilvl w:val="0"/>
          <w:numId w:val="36"/>
        </w:numPr>
        <w:spacing w:after="160" w:line="259" w:lineRule="auto"/>
        <w:rPr>
          <w:rFonts w:ascii="Times New Roman" w:hAnsi="Times New Roman"/>
          <w:sz w:val="24"/>
          <w:szCs w:val="24"/>
        </w:rPr>
      </w:pPr>
      <w:r w:rsidRPr="005C763B">
        <w:rPr>
          <w:rFonts w:ascii="Times New Roman" w:hAnsi="Times New Roman"/>
          <w:sz w:val="24"/>
          <w:szCs w:val="24"/>
        </w:rPr>
        <w:t>The protest procedures and the exact dollar amount of the protest bond required by § 12-3-514.</w:t>
      </w:r>
    </w:p>
    <w:p w14:paraId="20AA4DE9" w14:textId="77777777" w:rsidR="00FB685C" w:rsidRPr="006E2502" w:rsidRDefault="00FB685C" w:rsidP="00FB685C">
      <w:pPr>
        <w:spacing w:after="0"/>
        <w:rPr>
          <w:rFonts w:ascii="Times New Roman" w:hAnsi="Times New Roman"/>
          <w:i/>
          <w:sz w:val="24"/>
          <w:szCs w:val="24"/>
        </w:rPr>
      </w:pPr>
    </w:p>
    <w:p w14:paraId="407B94F3" w14:textId="77777777" w:rsidR="00FB685C" w:rsidRPr="006E2502" w:rsidRDefault="00FB685C" w:rsidP="00FB685C">
      <w:pPr>
        <w:pStyle w:val="PolicySubParagraphLevel2"/>
        <w:rPr>
          <w:rFonts w:cs="Times New Roman"/>
        </w:rPr>
      </w:pPr>
      <w:r w:rsidRPr="006E2502">
        <w:rPr>
          <w:rFonts w:cs="Times New Roman"/>
        </w:rPr>
        <w:t xml:space="preserve">All files should be maintained, retained, and destroyed in accordance with the applicable Records Disposition Authority (RDA), as published by The Office of the Secretary of State, Records Management Division.  Some of the RDAs applicable to procurements are SW12 (Contracts); SW27 (RFP Documents – Not selected); 3063 (Bonds); SW23 </w:t>
      </w:r>
      <w:r>
        <w:rPr>
          <w:rFonts w:cs="Times New Roman"/>
        </w:rPr>
        <w:t xml:space="preserve">and SW 48 </w:t>
      </w:r>
      <w:r w:rsidRPr="006E2502">
        <w:rPr>
          <w:rFonts w:cs="Times New Roman"/>
        </w:rPr>
        <w:t xml:space="preserve">(P-Card); and, SW20 (Fiscal Administrative Documents).  All Statewide RDAs are available online at: </w:t>
      </w:r>
      <w:hyperlink r:id="rId21" w:history="1">
        <w:r w:rsidRPr="006E2502">
          <w:rPr>
            <w:rStyle w:val="Hyperlink"/>
          </w:rPr>
          <w:t>http://www.tnsos.net/rmd/rda/index.php</w:t>
        </w:r>
      </w:hyperlink>
      <w:r w:rsidRPr="006E2502">
        <w:rPr>
          <w:rFonts w:cs="Times New Roman"/>
        </w:rPr>
        <w:t>.</w:t>
      </w:r>
    </w:p>
    <w:p w14:paraId="2C0AC59B" w14:textId="77777777" w:rsidR="00CD758C" w:rsidRDefault="00850D4A">
      <w:pPr>
        <w:pStyle w:val="Heading2"/>
        <w:numPr>
          <w:ilvl w:val="0"/>
          <w:numId w:val="19"/>
        </w:numPr>
        <w:spacing w:line="276" w:lineRule="auto"/>
        <w:rPr>
          <w:b/>
          <w:color w:val="000000"/>
          <w:szCs w:val="24"/>
          <w:u w:val="none"/>
        </w:rPr>
      </w:pPr>
      <w:r w:rsidRPr="00B61630">
        <w:rPr>
          <w:b/>
          <w:color w:val="000000"/>
          <w:szCs w:val="24"/>
          <w:u w:val="none"/>
        </w:rPr>
        <w:t>Exceptions to Competitive Procurements.</w:t>
      </w:r>
    </w:p>
    <w:p w14:paraId="344BA6B9" w14:textId="77777777" w:rsidR="00655EB5" w:rsidRDefault="00655EB5">
      <w:pPr>
        <w:spacing w:after="0"/>
        <w:ind w:left="1440"/>
        <w:rPr>
          <w:rFonts w:ascii="Times New Roman" w:hAnsi="Times New Roman"/>
          <w:sz w:val="24"/>
          <w:szCs w:val="24"/>
          <w:u w:val="single"/>
        </w:rPr>
      </w:pPr>
    </w:p>
    <w:p w14:paraId="5547D1C2" w14:textId="77777777" w:rsidR="00CD758C" w:rsidRDefault="00850D4A">
      <w:pPr>
        <w:spacing w:after="0"/>
        <w:ind w:left="540"/>
        <w:rPr>
          <w:rFonts w:ascii="Times New Roman" w:hAnsi="Times New Roman"/>
          <w:i/>
          <w:sz w:val="24"/>
          <w:szCs w:val="24"/>
        </w:rPr>
      </w:pPr>
      <w:r w:rsidRPr="00B61630">
        <w:rPr>
          <w:rFonts w:ascii="Times New Roman" w:hAnsi="Times New Roman"/>
          <w:sz w:val="24"/>
          <w:szCs w:val="24"/>
        </w:rPr>
        <w:t>6.1.</w:t>
      </w:r>
      <w:r w:rsidRPr="00B61630">
        <w:rPr>
          <w:rFonts w:ascii="Times New Roman" w:hAnsi="Times New Roman"/>
          <w:sz w:val="24"/>
          <w:szCs w:val="24"/>
        </w:rPr>
        <w:tab/>
      </w:r>
      <w:r w:rsidRPr="00B61630">
        <w:rPr>
          <w:rFonts w:ascii="Times New Roman" w:hAnsi="Times New Roman"/>
          <w:i/>
          <w:sz w:val="24"/>
          <w:szCs w:val="24"/>
        </w:rPr>
        <w:t>Emergency Purchases.</w:t>
      </w:r>
    </w:p>
    <w:p w14:paraId="3F46F56A" w14:textId="77777777" w:rsidR="00CD758C" w:rsidRDefault="00CD758C">
      <w:pPr>
        <w:spacing w:after="0"/>
        <w:ind w:left="540"/>
        <w:rPr>
          <w:rFonts w:ascii="Times New Roman" w:hAnsi="Times New Roman"/>
          <w:sz w:val="24"/>
          <w:szCs w:val="24"/>
        </w:rPr>
      </w:pPr>
    </w:p>
    <w:p w14:paraId="2041B99A" w14:textId="77777777" w:rsidR="00CD758C" w:rsidRDefault="00850D4A">
      <w:pPr>
        <w:spacing w:after="0"/>
        <w:ind w:left="540"/>
        <w:rPr>
          <w:rFonts w:ascii="Times New Roman" w:hAnsi="Times New Roman"/>
          <w:sz w:val="24"/>
          <w:szCs w:val="24"/>
        </w:rPr>
      </w:pPr>
      <w:r w:rsidRPr="00B61630">
        <w:rPr>
          <w:rFonts w:ascii="Times New Roman" w:hAnsi="Times New Roman"/>
          <w:sz w:val="24"/>
          <w:szCs w:val="24"/>
        </w:rPr>
        <w:t xml:space="preserve">The Chief Procurement Officer must approve all non-competitive emergency purchases. </w:t>
      </w:r>
    </w:p>
    <w:p w14:paraId="147A1779" w14:textId="77777777" w:rsidR="00CD758C" w:rsidRDefault="00CD758C">
      <w:pPr>
        <w:spacing w:after="0"/>
        <w:ind w:left="1440"/>
        <w:rPr>
          <w:rFonts w:ascii="Times New Roman" w:hAnsi="Times New Roman"/>
          <w:i/>
          <w:sz w:val="24"/>
          <w:szCs w:val="24"/>
        </w:rPr>
      </w:pPr>
    </w:p>
    <w:p w14:paraId="2AE33E39" w14:textId="77777777" w:rsidR="00CD758C" w:rsidRDefault="00850D4A">
      <w:pPr>
        <w:spacing w:after="0"/>
        <w:ind w:left="1440"/>
        <w:rPr>
          <w:rFonts w:ascii="Times New Roman" w:hAnsi="Times New Roman"/>
          <w:i/>
          <w:sz w:val="24"/>
          <w:szCs w:val="24"/>
        </w:rPr>
      </w:pPr>
      <w:r w:rsidRPr="00B61630">
        <w:rPr>
          <w:rFonts w:ascii="Times New Roman" w:hAnsi="Times New Roman"/>
          <w:i/>
          <w:sz w:val="24"/>
          <w:szCs w:val="24"/>
        </w:rPr>
        <w:t>6.1.1.</w:t>
      </w:r>
      <w:r w:rsidRPr="00B61630">
        <w:rPr>
          <w:rFonts w:ascii="Times New Roman" w:hAnsi="Times New Roman"/>
          <w:i/>
          <w:sz w:val="24"/>
          <w:szCs w:val="24"/>
        </w:rPr>
        <w:tab/>
        <w:t>Description of Emergency Purchases.</w:t>
      </w:r>
    </w:p>
    <w:p w14:paraId="6AD6CC33" w14:textId="77777777" w:rsidR="00CD758C" w:rsidRDefault="00CD758C">
      <w:pPr>
        <w:spacing w:after="0"/>
        <w:ind w:left="1440"/>
        <w:rPr>
          <w:rFonts w:ascii="Times New Roman" w:hAnsi="Times New Roman"/>
          <w:sz w:val="24"/>
          <w:szCs w:val="24"/>
        </w:rPr>
      </w:pPr>
    </w:p>
    <w:p w14:paraId="4D64A2E8" w14:textId="77777777" w:rsidR="00CD758C" w:rsidRDefault="00850D4A">
      <w:pPr>
        <w:spacing w:after="0"/>
        <w:ind w:left="1440"/>
        <w:rPr>
          <w:rFonts w:ascii="Times New Roman" w:hAnsi="Times New Roman"/>
          <w:sz w:val="24"/>
          <w:szCs w:val="24"/>
        </w:rPr>
      </w:pPr>
      <w:r w:rsidRPr="00B61630">
        <w:rPr>
          <w:rFonts w:ascii="Times New Roman" w:hAnsi="Times New Roman"/>
          <w:sz w:val="24"/>
          <w:szCs w:val="24"/>
        </w:rPr>
        <w:t>An Emergency Purchase may occur when there is a serious and unexpected situation that poses an immediate risk to health, life, property or environment which calls an agency to action; such action entails the need to secure goods or services to carry out an emergency response. In such situations, competition should be engaged when practicable, but this policy recognizes that some emergencies are such that the exigencies of the situation may not allow for a competitive procurement.</w:t>
      </w:r>
    </w:p>
    <w:p w14:paraId="28CA8B27" w14:textId="77777777" w:rsidR="00CE3F3A" w:rsidRDefault="00D45B10" w:rsidP="00DF1C86">
      <w:pPr>
        <w:spacing w:after="0" w:line="240" w:lineRule="auto"/>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p>
    <w:p w14:paraId="7D492E15" w14:textId="77777777" w:rsidR="00154A8E" w:rsidRDefault="00850D4A" w:rsidP="00CE3F3A">
      <w:pPr>
        <w:spacing w:after="0" w:line="240" w:lineRule="auto"/>
        <w:ind w:left="630" w:firstLine="720"/>
        <w:rPr>
          <w:rFonts w:ascii="Times New Roman" w:hAnsi="Times New Roman"/>
          <w:i/>
          <w:sz w:val="24"/>
          <w:szCs w:val="24"/>
        </w:rPr>
      </w:pPr>
      <w:r w:rsidRPr="00B61630">
        <w:rPr>
          <w:rFonts w:ascii="Times New Roman" w:hAnsi="Times New Roman"/>
          <w:i/>
          <w:sz w:val="24"/>
          <w:szCs w:val="24"/>
        </w:rPr>
        <w:t>6.1.2.</w:t>
      </w:r>
      <w:r w:rsidRPr="00B61630">
        <w:rPr>
          <w:rFonts w:ascii="Times New Roman" w:hAnsi="Times New Roman"/>
          <w:i/>
          <w:sz w:val="24"/>
          <w:szCs w:val="24"/>
        </w:rPr>
        <w:tab/>
        <w:t>Conditions of Use for Emergency Purchases.</w:t>
      </w:r>
    </w:p>
    <w:p w14:paraId="7B79D070" w14:textId="77777777" w:rsidR="00CD758C" w:rsidRDefault="00CD758C">
      <w:pPr>
        <w:spacing w:after="0"/>
        <w:ind w:left="1350"/>
        <w:rPr>
          <w:rFonts w:ascii="Times New Roman" w:hAnsi="Times New Roman"/>
          <w:sz w:val="24"/>
          <w:szCs w:val="24"/>
        </w:rPr>
      </w:pPr>
    </w:p>
    <w:p w14:paraId="0B3E5FC9" w14:textId="7344EB5B" w:rsidR="00CD758C" w:rsidRDefault="00850D4A">
      <w:pPr>
        <w:spacing w:after="0"/>
        <w:ind w:left="1350"/>
        <w:rPr>
          <w:rFonts w:ascii="Times New Roman" w:hAnsi="Times New Roman"/>
          <w:sz w:val="24"/>
          <w:szCs w:val="24"/>
        </w:rPr>
      </w:pPr>
      <w:r w:rsidRPr="00B61630">
        <w:rPr>
          <w:rFonts w:ascii="Times New Roman" w:hAnsi="Times New Roman"/>
          <w:sz w:val="24"/>
          <w:szCs w:val="24"/>
        </w:rPr>
        <w:t>Conditions of use for an Emergency Purchase may include, by way of example only, natural disasters, hazardous material spill or systems failure.  An Emergency Purchase does not require the declaration of a state of emergency.  Poor planning (e.g., failure to manage contract beginning dates or expiration dates) or the expiration of funds (e.g., expiration of federal funding for a project), however, do not constitute an emergency.  These circumstances may require immediate action and may justify use of another non-competitive procurement method, but not an emergency purchase.</w:t>
      </w:r>
    </w:p>
    <w:p w14:paraId="72ED68AD" w14:textId="77777777" w:rsidR="00CD758C" w:rsidRDefault="00CD758C">
      <w:pPr>
        <w:spacing w:after="0"/>
        <w:rPr>
          <w:rFonts w:ascii="Times New Roman" w:hAnsi="Times New Roman"/>
          <w:sz w:val="24"/>
          <w:szCs w:val="24"/>
          <w:u w:val="single"/>
        </w:rPr>
      </w:pPr>
    </w:p>
    <w:p w14:paraId="18D599B4" w14:textId="77777777" w:rsidR="00154A8E" w:rsidRDefault="00D45B10" w:rsidP="00154A8E">
      <w:pPr>
        <w:spacing w:after="0" w:line="240" w:lineRule="auto"/>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sidR="00850D4A" w:rsidRPr="00B61630">
        <w:rPr>
          <w:rFonts w:ascii="Times New Roman" w:hAnsi="Times New Roman"/>
          <w:i/>
          <w:sz w:val="24"/>
          <w:szCs w:val="24"/>
        </w:rPr>
        <w:t>6.1.3.</w:t>
      </w:r>
      <w:r w:rsidR="00850D4A" w:rsidRPr="00B61630">
        <w:rPr>
          <w:rFonts w:ascii="Times New Roman" w:hAnsi="Times New Roman"/>
          <w:i/>
          <w:sz w:val="24"/>
          <w:szCs w:val="24"/>
        </w:rPr>
        <w:tab/>
        <w:t>Emergency Purchase Approval Process &amp; Written Documentation.</w:t>
      </w:r>
    </w:p>
    <w:p w14:paraId="557654BF" w14:textId="77777777" w:rsidR="00CD758C" w:rsidRDefault="00CD758C">
      <w:pPr>
        <w:spacing w:after="0"/>
        <w:ind w:left="1440"/>
        <w:rPr>
          <w:rFonts w:ascii="Times New Roman" w:hAnsi="Times New Roman"/>
          <w:sz w:val="24"/>
          <w:szCs w:val="24"/>
        </w:rPr>
      </w:pPr>
    </w:p>
    <w:p w14:paraId="379E12BB" w14:textId="77777777" w:rsidR="00CD758C" w:rsidRDefault="00850D4A">
      <w:pPr>
        <w:spacing w:after="0"/>
        <w:ind w:left="1350"/>
        <w:rPr>
          <w:rFonts w:ascii="Times New Roman" w:hAnsi="Times New Roman"/>
          <w:sz w:val="24"/>
          <w:szCs w:val="24"/>
        </w:rPr>
      </w:pPr>
      <w:r w:rsidRPr="00B61630">
        <w:rPr>
          <w:rFonts w:ascii="Times New Roman" w:hAnsi="Times New Roman"/>
          <w:sz w:val="24"/>
          <w:szCs w:val="24"/>
        </w:rPr>
        <w:t xml:space="preserve">The Chief Procurement Officer may delegate emergency purchase authority to a State Agency to meet emergencies arising from any unforeseen cause, including, but not limited to, delays by contractors, delays in transportation, unanticipated work volume, acts of God or systems failures. Such delegations must not conflict with an activated Tennessee Emergency Management Agency (TEMA) declared emergency. </w:t>
      </w:r>
    </w:p>
    <w:p w14:paraId="464166A0" w14:textId="77777777" w:rsidR="00CD758C" w:rsidRDefault="00CD758C">
      <w:pPr>
        <w:spacing w:after="0"/>
        <w:ind w:left="1350"/>
        <w:rPr>
          <w:rFonts w:ascii="Times New Roman" w:hAnsi="Times New Roman"/>
          <w:sz w:val="24"/>
          <w:szCs w:val="24"/>
        </w:rPr>
      </w:pPr>
    </w:p>
    <w:p w14:paraId="560AE808" w14:textId="77777777" w:rsidR="00CD758C" w:rsidRDefault="00850D4A">
      <w:pPr>
        <w:spacing w:after="0"/>
        <w:ind w:left="1350"/>
        <w:rPr>
          <w:rFonts w:ascii="Times New Roman" w:hAnsi="Times New Roman"/>
          <w:sz w:val="24"/>
          <w:szCs w:val="24"/>
        </w:rPr>
      </w:pPr>
      <w:r w:rsidRPr="00B61630">
        <w:rPr>
          <w:rFonts w:ascii="Times New Roman" w:hAnsi="Times New Roman"/>
          <w:sz w:val="24"/>
          <w:szCs w:val="24"/>
        </w:rPr>
        <w:t xml:space="preserve">Delegated State Agencies may procure goods or services via the emergency purchase method of procurement in accordance with the Rules or </w:t>
      </w:r>
      <w:r w:rsidR="00952F8B">
        <w:rPr>
          <w:rFonts w:ascii="Times New Roman" w:hAnsi="Times New Roman"/>
          <w:sz w:val="24"/>
          <w:szCs w:val="24"/>
        </w:rPr>
        <w:t>Central Procurement Office</w:t>
      </w:r>
      <w:r w:rsidRPr="00B61630">
        <w:rPr>
          <w:rFonts w:ascii="Times New Roman" w:hAnsi="Times New Roman"/>
          <w:sz w:val="24"/>
          <w:szCs w:val="24"/>
        </w:rPr>
        <w:t xml:space="preserve"> Policy. State Agencies should make emergency purchases through the Edison System and submit in writing to the </w:t>
      </w:r>
      <w:r w:rsidR="00952F8B">
        <w:rPr>
          <w:rFonts w:ascii="Times New Roman" w:hAnsi="Times New Roman"/>
          <w:sz w:val="24"/>
          <w:szCs w:val="24"/>
        </w:rPr>
        <w:t>Central Procurement Office</w:t>
      </w:r>
      <w:r w:rsidRPr="00B61630">
        <w:rPr>
          <w:rFonts w:ascii="Times New Roman" w:hAnsi="Times New Roman"/>
          <w:sz w:val="24"/>
          <w:szCs w:val="24"/>
        </w:rPr>
        <w:t xml:space="preserve"> the following information when requested by the </w:t>
      </w:r>
      <w:r w:rsidR="00952F8B">
        <w:rPr>
          <w:rFonts w:ascii="Times New Roman" w:hAnsi="Times New Roman"/>
          <w:sz w:val="24"/>
          <w:szCs w:val="24"/>
        </w:rPr>
        <w:t>Central Procurement Office</w:t>
      </w:r>
      <w:r w:rsidRPr="00B61630">
        <w:rPr>
          <w:rFonts w:ascii="Times New Roman" w:hAnsi="Times New Roman"/>
          <w:sz w:val="24"/>
          <w:szCs w:val="24"/>
        </w:rPr>
        <w:t>:</w:t>
      </w:r>
    </w:p>
    <w:p w14:paraId="7B7467EC" w14:textId="77777777" w:rsidR="00CD758C" w:rsidRDefault="00CD758C">
      <w:pPr>
        <w:spacing w:after="0"/>
        <w:ind w:left="1440"/>
        <w:rPr>
          <w:rFonts w:ascii="Times New Roman" w:hAnsi="Times New Roman"/>
          <w:sz w:val="24"/>
          <w:szCs w:val="24"/>
        </w:rPr>
      </w:pPr>
    </w:p>
    <w:p w14:paraId="3BC3D3F4" w14:textId="77777777" w:rsidR="00CD758C" w:rsidRDefault="00850D4A">
      <w:pPr>
        <w:pStyle w:val="ListParagraph"/>
        <w:numPr>
          <w:ilvl w:val="0"/>
          <w:numId w:val="38"/>
        </w:numPr>
        <w:tabs>
          <w:tab w:val="left" w:pos="2880"/>
        </w:tabs>
        <w:spacing w:after="0"/>
        <w:ind w:firstLine="360"/>
        <w:rPr>
          <w:rFonts w:ascii="Times New Roman" w:hAnsi="Times New Roman"/>
          <w:sz w:val="24"/>
          <w:szCs w:val="24"/>
        </w:rPr>
      </w:pPr>
      <w:r w:rsidRPr="00B61630">
        <w:rPr>
          <w:rFonts w:ascii="Times New Roman" w:hAnsi="Times New Roman"/>
          <w:sz w:val="24"/>
          <w:szCs w:val="24"/>
        </w:rPr>
        <w:t>The circumstances leading to the emergency purchase;</w:t>
      </w:r>
    </w:p>
    <w:p w14:paraId="62A6FDFF" w14:textId="77777777" w:rsidR="00CD758C" w:rsidRDefault="00CD758C">
      <w:pPr>
        <w:tabs>
          <w:tab w:val="left" w:pos="2880"/>
        </w:tabs>
        <w:spacing w:after="0"/>
        <w:ind w:left="2160"/>
        <w:rPr>
          <w:rFonts w:ascii="Times New Roman" w:hAnsi="Times New Roman"/>
          <w:sz w:val="24"/>
          <w:szCs w:val="24"/>
        </w:rPr>
      </w:pPr>
    </w:p>
    <w:p w14:paraId="3B6B0EFB" w14:textId="77777777" w:rsidR="00CD758C" w:rsidRDefault="00850D4A">
      <w:pPr>
        <w:pStyle w:val="ListParagraph"/>
        <w:numPr>
          <w:ilvl w:val="0"/>
          <w:numId w:val="38"/>
        </w:numPr>
        <w:tabs>
          <w:tab w:val="left" w:pos="2880"/>
        </w:tabs>
        <w:spacing w:after="0"/>
        <w:ind w:left="2880" w:hanging="720"/>
        <w:rPr>
          <w:rFonts w:ascii="Times New Roman" w:hAnsi="Times New Roman"/>
          <w:sz w:val="24"/>
          <w:szCs w:val="24"/>
        </w:rPr>
      </w:pPr>
      <w:r w:rsidRPr="00B61630">
        <w:rPr>
          <w:rFonts w:ascii="Times New Roman" w:hAnsi="Times New Roman"/>
          <w:sz w:val="24"/>
          <w:szCs w:val="24"/>
        </w:rPr>
        <w:t>The Procurement-related actions taken in response to the emergency, including procurement methods used;</w:t>
      </w:r>
    </w:p>
    <w:p w14:paraId="152A89E1" w14:textId="77777777" w:rsidR="00CD758C" w:rsidRDefault="00CD758C">
      <w:pPr>
        <w:pStyle w:val="ListParagraph"/>
        <w:spacing w:after="0"/>
        <w:rPr>
          <w:rFonts w:ascii="Times New Roman" w:hAnsi="Times New Roman"/>
          <w:sz w:val="24"/>
          <w:szCs w:val="24"/>
        </w:rPr>
      </w:pPr>
    </w:p>
    <w:p w14:paraId="1BF83649" w14:textId="77777777" w:rsidR="00CD758C" w:rsidRDefault="00850D4A">
      <w:pPr>
        <w:pStyle w:val="ListParagraph"/>
        <w:numPr>
          <w:ilvl w:val="0"/>
          <w:numId w:val="38"/>
        </w:numPr>
        <w:tabs>
          <w:tab w:val="left" w:pos="2880"/>
        </w:tabs>
        <w:spacing w:after="0"/>
        <w:ind w:left="2880" w:hanging="720"/>
        <w:rPr>
          <w:rFonts w:ascii="Times New Roman" w:hAnsi="Times New Roman"/>
          <w:sz w:val="24"/>
          <w:szCs w:val="24"/>
        </w:rPr>
      </w:pPr>
      <w:r w:rsidRPr="00B61630">
        <w:rPr>
          <w:rFonts w:ascii="Times New Roman" w:hAnsi="Times New Roman"/>
          <w:sz w:val="24"/>
          <w:szCs w:val="24"/>
        </w:rPr>
        <w:t>A complete list of goods or services procured, including prices paid and total purchase amount; and</w:t>
      </w:r>
    </w:p>
    <w:p w14:paraId="1C47552E" w14:textId="77777777" w:rsidR="00CD758C" w:rsidRDefault="00CD758C">
      <w:pPr>
        <w:pStyle w:val="ListParagraph"/>
        <w:spacing w:after="0"/>
        <w:rPr>
          <w:rFonts w:ascii="Times New Roman" w:hAnsi="Times New Roman"/>
          <w:sz w:val="24"/>
          <w:szCs w:val="24"/>
        </w:rPr>
      </w:pPr>
    </w:p>
    <w:p w14:paraId="779B8433" w14:textId="444285DE" w:rsidR="00CD758C" w:rsidRDefault="00850D4A">
      <w:pPr>
        <w:pStyle w:val="ListParagraph"/>
        <w:numPr>
          <w:ilvl w:val="0"/>
          <w:numId w:val="38"/>
        </w:numPr>
        <w:tabs>
          <w:tab w:val="left" w:pos="2880"/>
        </w:tabs>
        <w:spacing w:after="0"/>
        <w:ind w:left="2880" w:hanging="720"/>
        <w:rPr>
          <w:rFonts w:ascii="Times New Roman" w:hAnsi="Times New Roman"/>
          <w:sz w:val="24"/>
          <w:szCs w:val="24"/>
        </w:rPr>
      </w:pPr>
      <w:r w:rsidRPr="00B61630">
        <w:rPr>
          <w:rFonts w:ascii="Times New Roman" w:hAnsi="Times New Roman"/>
          <w:sz w:val="24"/>
          <w:szCs w:val="24"/>
        </w:rPr>
        <w:t>As applicable, additional purchases expected, including expected price and total purchase amount, as of the time of the report.</w:t>
      </w:r>
    </w:p>
    <w:p w14:paraId="471670C3" w14:textId="77777777" w:rsidR="003E7AE3" w:rsidRPr="003E7AE3" w:rsidRDefault="003E7AE3" w:rsidP="003E7AE3">
      <w:pPr>
        <w:tabs>
          <w:tab w:val="left" w:pos="2880"/>
        </w:tabs>
        <w:spacing w:after="0"/>
        <w:rPr>
          <w:rFonts w:ascii="Times New Roman" w:hAnsi="Times New Roman"/>
          <w:sz w:val="24"/>
          <w:szCs w:val="24"/>
        </w:rPr>
      </w:pPr>
    </w:p>
    <w:p w14:paraId="242B851A" w14:textId="77777777" w:rsidR="00CD758C" w:rsidRDefault="008D03CF" w:rsidP="007E3F66">
      <w:pPr>
        <w:rPr>
          <w:rFonts w:ascii="Times New Roman" w:hAnsi="Times New Roman"/>
          <w:i/>
          <w:sz w:val="24"/>
          <w:szCs w:val="24"/>
        </w:rPr>
      </w:pPr>
      <w:bookmarkStart w:id="17" w:name="_DV_M31"/>
      <w:bookmarkStart w:id="18" w:name="_DV_M32"/>
      <w:bookmarkStart w:id="19" w:name="_DV_M35"/>
      <w:bookmarkStart w:id="20" w:name="_DV_M36"/>
      <w:bookmarkStart w:id="21" w:name="_DV_M37"/>
      <w:bookmarkStart w:id="22" w:name="_DV_M38"/>
      <w:bookmarkStart w:id="23" w:name="_DV_M41"/>
      <w:bookmarkStart w:id="24" w:name="_DV_M44"/>
      <w:bookmarkStart w:id="25" w:name="_DV_M45"/>
      <w:bookmarkStart w:id="26" w:name="_DV_M46"/>
      <w:bookmarkStart w:id="27" w:name="_DV_M48"/>
      <w:bookmarkStart w:id="28" w:name="_DV_M49"/>
      <w:bookmarkStart w:id="29" w:name="_DV_M50"/>
      <w:bookmarkStart w:id="30" w:name="_DV_M51"/>
      <w:bookmarkStart w:id="31" w:name="_DV_M52"/>
      <w:bookmarkStart w:id="32" w:name="_DV_M53"/>
      <w:bookmarkStart w:id="33" w:name="_DV_M54"/>
      <w:bookmarkStart w:id="34" w:name="_DV_M55"/>
      <w:bookmarkStart w:id="35" w:name="_DV_M56"/>
      <w:bookmarkStart w:id="36" w:name="_DV_M57"/>
      <w:bookmarkStart w:id="37" w:name="_DV_M33"/>
      <w:bookmarkStart w:id="38" w:name="_DV_M3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Fonts w:ascii="Times New Roman" w:hAnsi="Times New Roman"/>
          <w:i/>
          <w:sz w:val="24"/>
          <w:szCs w:val="24"/>
        </w:rPr>
        <w:tab/>
      </w:r>
      <w:r>
        <w:rPr>
          <w:rFonts w:ascii="Times New Roman" w:hAnsi="Times New Roman"/>
          <w:i/>
          <w:sz w:val="24"/>
          <w:szCs w:val="24"/>
        </w:rPr>
        <w:tab/>
      </w:r>
      <w:r w:rsidR="00850D4A" w:rsidRPr="00B61630">
        <w:rPr>
          <w:rFonts w:ascii="Times New Roman" w:hAnsi="Times New Roman"/>
          <w:i/>
          <w:sz w:val="24"/>
          <w:szCs w:val="24"/>
        </w:rPr>
        <w:t>6.1.4.</w:t>
      </w:r>
      <w:r w:rsidR="00850D4A" w:rsidRPr="00B61630">
        <w:rPr>
          <w:rFonts w:ascii="Times New Roman" w:hAnsi="Times New Roman"/>
          <w:i/>
          <w:sz w:val="24"/>
          <w:szCs w:val="24"/>
        </w:rPr>
        <w:tab/>
        <w:t>Emergency Purchase Authorization Procedure.</w:t>
      </w:r>
    </w:p>
    <w:p w14:paraId="349DF191" w14:textId="77777777" w:rsidR="00655EB5" w:rsidRDefault="00850D4A">
      <w:pPr>
        <w:spacing w:after="0"/>
        <w:ind w:left="1440"/>
        <w:rPr>
          <w:rFonts w:ascii="Times New Roman" w:hAnsi="Times New Roman"/>
          <w:color w:val="000000"/>
          <w:sz w:val="24"/>
          <w:szCs w:val="24"/>
        </w:rPr>
      </w:pPr>
      <w:r w:rsidRPr="00B61630">
        <w:rPr>
          <w:rFonts w:ascii="Times New Roman" w:hAnsi="Times New Roman"/>
          <w:color w:val="000000"/>
          <w:sz w:val="24"/>
          <w:szCs w:val="24"/>
        </w:rPr>
        <w:t>Prior authorization of the Chief Procurement Officer is required for emergency purchases. The request for authorization may be approved in a true emergency or as the only method of payment for commodities and services ordered by the State Agency for reasons including improper planning, utilizing an improper purchasing method, and contract expiration. The procedure for obtaining an Emergency Purchase Authorization is as follows:</w:t>
      </w:r>
    </w:p>
    <w:p w14:paraId="2A490737" w14:textId="77777777" w:rsidR="00655EB5" w:rsidRDefault="00655EB5">
      <w:pPr>
        <w:spacing w:after="0"/>
        <w:ind w:left="1440"/>
        <w:rPr>
          <w:rFonts w:ascii="Times New Roman" w:hAnsi="Times New Roman"/>
          <w:color w:val="000000"/>
          <w:sz w:val="24"/>
          <w:szCs w:val="24"/>
        </w:rPr>
      </w:pPr>
    </w:p>
    <w:p w14:paraId="4EA6A405" w14:textId="77777777" w:rsidR="00655EB5" w:rsidRDefault="00850D4A">
      <w:pPr>
        <w:pStyle w:val="ListParagraph"/>
        <w:numPr>
          <w:ilvl w:val="0"/>
          <w:numId w:val="37"/>
        </w:numPr>
        <w:tabs>
          <w:tab w:val="left" w:pos="1800"/>
          <w:tab w:val="left" w:pos="2160"/>
          <w:tab w:val="left" w:pos="2880"/>
        </w:tabs>
        <w:spacing w:after="0"/>
        <w:ind w:hanging="90"/>
        <w:rPr>
          <w:rFonts w:ascii="Times New Roman" w:hAnsi="Times New Roman"/>
          <w:color w:val="000000"/>
          <w:sz w:val="24"/>
          <w:szCs w:val="24"/>
        </w:rPr>
      </w:pPr>
      <w:r w:rsidRPr="00B61630">
        <w:rPr>
          <w:rFonts w:ascii="Times New Roman" w:hAnsi="Times New Roman"/>
          <w:color w:val="000000"/>
          <w:sz w:val="24"/>
          <w:szCs w:val="24"/>
        </w:rPr>
        <w:t xml:space="preserve">The State Agency shall enter </w:t>
      </w:r>
      <w:r w:rsidRPr="00B61630">
        <w:rPr>
          <w:rFonts w:ascii="Times New Roman" w:hAnsi="Times New Roman"/>
          <w:sz w:val="24"/>
          <w:szCs w:val="24"/>
        </w:rPr>
        <w:t>a direct entry purchase in Edison</w:t>
      </w:r>
      <w:r w:rsidRPr="00B61630">
        <w:rPr>
          <w:rFonts w:ascii="Times New Roman" w:hAnsi="Times New Roman"/>
          <w:color w:val="000000"/>
          <w:sz w:val="24"/>
          <w:szCs w:val="24"/>
        </w:rPr>
        <w:t>.</w:t>
      </w:r>
    </w:p>
    <w:p w14:paraId="69EF21E4" w14:textId="77777777" w:rsidR="00655EB5" w:rsidRDefault="00655EB5">
      <w:pPr>
        <w:tabs>
          <w:tab w:val="left" w:pos="1800"/>
          <w:tab w:val="left" w:pos="2160"/>
          <w:tab w:val="left" w:pos="2880"/>
        </w:tabs>
        <w:spacing w:after="0"/>
        <w:ind w:left="2160"/>
        <w:rPr>
          <w:rFonts w:ascii="Times New Roman" w:hAnsi="Times New Roman"/>
          <w:color w:val="000000"/>
          <w:sz w:val="24"/>
          <w:szCs w:val="24"/>
        </w:rPr>
      </w:pPr>
    </w:p>
    <w:p w14:paraId="15F40C03" w14:textId="77777777" w:rsidR="00655EB5" w:rsidRDefault="00850D4A">
      <w:pPr>
        <w:pStyle w:val="ListParagraph"/>
        <w:numPr>
          <w:ilvl w:val="0"/>
          <w:numId w:val="37"/>
        </w:numPr>
        <w:tabs>
          <w:tab w:val="left" w:pos="1800"/>
          <w:tab w:val="left" w:pos="2160"/>
          <w:tab w:val="left" w:pos="2880"/>
        </w:tabs>
        <w:spacing w:after="0"/>
        <w:ind w:left="2880" w:hanging="720"/>
        <w:rPr>
          <w:rFonts w:ascii="Times New Roman" w:hAnsi="Times New Roman"/>
          <w:color w:val="000000"/>
          <w:sz w:val="24"/>
          <w:szCs w:val="24"/>
        </w:rPr>
      </w:pPr>
      <w:r w:rsidRPr="00B61630">
        <w:rPr>
          <w:rFonts w:ascii="Times New Roman" w:hAnsi="Times New Roman"/>
          <w:color w:val="000000"/>
          <w:sz w:val="24"/>
          <w:szCs w:val="24"/>
        </w:rPr>
        <w:t>The State Agency shall document in Edison justification for the emergency purchase.</w:t>
      </w:r>
    </w:p>
    <w:p w14:paraId="4E7D7CF2" w14:textId="77777777" w:rsidR="00CD758C" w:rsidRDefault="00CD758C">
      <w:pPr>
        <w:pStyle w:val="ListParagraph"/>
        <w:spacing w:after="0"/>
        <w:rPr>
          <w:rFonts w:ascii="Times New Roman" w:hAnsi="Times New Roman"/>
          <w:color w:val="000000"/>
          <w:sz w:val="24"/>
          <w:szCs w:val="24"/>
        </w:rPr>
      </w:pPr>
    </w:p>
    <w:p w14:paraId="3F2F300C" w14:textId="77777777" w:rsidR="00655EB5" w:rsidRDefault="00850D4A">
      <w:pPr>
        <w:pStyle w:val="ListParagraph"/>
        <w:numPr>
          <w:ilvl w:val="0"/>
          <w:numId w:val="37"/>
        </w:numPr>
        <w:tabs>
          <w:tab w:val="left" w:pos="1800"/>
          <w:tab w:val="left" w:pos="2160"/>
          <w:tab w:val="left" w:pos="2880"/>
        </w:tabs>
        <w:spacing w:after="0"/>
        <w:ind w:left="2880" w:hanging="720"/>
        <w:rPr>
          <w:rFonts w:ascii="Times New Roman" w:hAnsi="Times New Roman"/>
          <w:color w:val="000000"/>
          <w:sz w:val="24"/>
          <w:szCs w:val="24"/>
        </w:rPr>
      </w:pPr>
      <w:r w:rsidRPr="00B61630">
        <w:rPr>
          <w:rFonts w:ascii="Times New Roman" w:hAnsi="Times New Roman"/>
          <w:color w:val="000000"/>
          <w:sz w:val="24"/>
          <w:szCs w:val="24"/>
        </w:rPr>
        <w:t xml:space="preserve">The State Agency shall contact the Chief Procurement Officer for emergency purchase authorization. In lieu of delegating the emergency purchase authority, the Chief Procurement Officer may elect to procure the goods or services through the Emergency Purchase Procedure. </w:t>
      </w:r>
    </w:p>
    <w:p w14:paraId="105317ED" w14:textId="77777777" w:rsidR="00CD758C" w:rsidRDefault="00CD758C">
      <w:pPr>
        <w:pStyle w:val="ListParagraph"/>
        <w:spacing w:after="0"/>
        <w:rPr>
          <w:rFonts w:ascii="Times New Roman" w:hAnsi="Times New Roman"/>
          <w:color w:val="000000"/>
          <w:sz w:val="24"/>
          <w:szCs w:val="24"/>
        </w:rPr>
      </w:pPr>
    </w:p>
    <w:p w14:paraId="5EC99139" w14:textId="77777777" w:rsidR="00655EB5" w:rsidRDefault="00850D4A">
      <w:pPr>
        <w:pStyle w:val="ListParagraph"/>
        <w:numPr>
          <w:ilvl w:val="0"/>
          <w:numId w:val="37"/>
        </w:numPr>
        <w:tabs>
          <w:tab w:val="left" w:pos="1800"/>
          <w:tab w:val="left" w:pos="2160"/>
          <w:tab w:val="left" w:pos="2880"/>
        </w:tabs>
        <w:spacing w:after="0"/>
        <w:ind w:left="2880" w:hanging="720"/>
        <w:rPr>
          <w:rFonts w:ascii="Times New Roman" w:hAnsi="Times New Roman"/>
          <w:color w:val="000000"/>
          <w:sz w:val="24"/>
          <w:szCs w:val="24"/>
        </w:rPr>
      </w:pPr>
      <w:r w:rsidRPr="00B61630">
        <w:rPr>
          <w:rFonts w:ascii="Times New Roman" w:hAnsi="Times New Roman"/>
          <w:sz w:val="24"/>
          <w:szCs w:val="24"/>
        </w:rPr>
        <w:t xml:space="preserve">The State Agency must secure three (3) competitive responses, if practicable, and record the bids in Edison or provide justification for obtaining fewer than three (3) responses. If a sole source procurement, the State Agency must provide the justification required for the use of a sole source method of procurement. </w:t>
      </w:r>
    </w:p>
    <w:p w14:paraId="75D52566" w14:textId="77777777" w:rsidR="00CD758C" w:rsidRDefault="00CD758C">
      <w:pPr>
        <w:pStyle w:val="ListParagraph"/>
        <w:spacing w:after="0"/>
        <w:rPr>
          <w:rFonts w:ascii="Times New Roman" w:hAnsi="Times New Roman"/>
          <w:color w:val="000000"/>
          <w:sz w:val="24"/>
          <w:szCs w:val="24"/>
        </w:rPr>
      </w:pPr>
    </w:p>
    <w:p w14:paraId="0D08B743" w14:textId="77777777" w:rsidR="00655EB5" w:rsidRDefault="00850D4A">
      <w:pPr>
        <w:pStyle w:val="ListParagraph"/>
        <w:numPr>
          <w:ilvl w:val="0"/>
          <w:numId w:val="37"/>
        </w:numPr>
        <w:tabs>
          <w:tab w:val="left" w:pos="1800"/>
          <w:tab w:val="left" w:pos="2160"/>
          <w:tab w:val="left" w:pos="2880"/>
        </w:tabs>
        <w:spacing w:after="0"/>
        <w:ind w:left="2880" w:hanging="720"/>
        <w:rPr>
          <w:rFonts w:ascii="Times New Roman" w:hAnsi="Times New Roman"/>
          <w:color w:val="000000"/>
          <w:sz w:val="24"/>
          <w:szCs w:val="24"/>
        </w:rPr>
      </w:pPr>
      <w:r w:rsidRPr="00B61630">
        <w:rPr>
          <w:rFonts w:ascii="Times New Roman" w:hAnsi="Times New Roman"/>
          <w:color w:val="000000"/>
          <w:sz w:val="24"/>
          <w:szCs w:val="24"/>
        </w:rPr>
        <w:t xml:space="preserve">The State Agency shall obtain </w:t>
      </w:r>
      <w:r w:rsidRPr="00B61630">
        <w:rPr>
          <w:rFonts w:ascii="Times New Roman" w:hAnsi="Times New Roman"/>
          <w:sz w:val="24"/>
          <w:szCs w:val="24"/>
        </w:rPr>
        <w:t>diversity information from the vendor recommended for award. This information must be entered in Edison</w:t>
      </w:r>
      <w:r w:rsidRPr="00B61630">
        <w:rPr>
          <w:rFonts w:ascii="Times New Roman" w:hAnsi="Times New Roman"/>
          <w:color w:val="000000"/>
          <w:sz w:val="24"/>
          <w:szCs w:val="24"/>
        </w:rPr>
        <w:t xml:space="preserve">. </w:t>
      </w:r>
    </w:p>
    <w:p w14:paraId="226B4CE6" w14:textId="77777777" w:rsidR="00CD758C" w:rsidRDefault="00CD758C">
      <w:pPr>
        <w:spacing w:after="0"/>
        <w:rPr>
          <w:rFonts w:ascii="Times New Roman" w:hAnsi="Times New Roman"/>
          <w:color w:val="000000"/>
          <w:sz w:val="24"/>
          <w:szCs w:val="24"/>
        </w:rPr>
      </w:pPr>
    </w:p>
    <w:p w14:paraId="0971D8F1" w14:textId="77777777" w:rsidR="00CD758C" w:rsidRDefault="00850D4A">
      <w:pPr>
        <w:spacing w:after="0"/>
        <w:ind w:left="1440"/>
        <w:rPr>
          <w:rFonts w:ascii="Times New Roman" w:hAnsi="Times New Roman"/>
          <w:sz w:val="24"/>
          <w:szCs w:val="24"/>
        </w:rPr>
      </w:pPr>
      <w:r w:rsidRPr="00B61630">
        <w:rPr>
          <w:rFonts w:ascii="Times New Roman" w:hAnsi="Times New Roman"/>
          <w:color w:val="000000"/>
          <w:sz w:val="24"/>
          <w:szCs w:val="24"/>
        </w:rPr>
        <w:t xml:space="preserve">Given the nature of the emergency and if practicable under the circumstances, agencies must actively solicit bids from minority-owned, woman–owned, service-disabled veteran-owned, </w:t>
      </w:r>
      <w:r w:rsidR="0043508F">
        <w:rPr>
          <w:rFonts w:ascii="Times New Roman" w:hAnsi="Times New Roman"/>
          <w:color w:val="000000"/>
          <w:sz w:val="24"/>
          <w:szCs w:val="24"/>
        </w:rPr>
        <w:t xml:space="preserve">businesses owned by persons with disabilities </w:t>
      </w:r>
      <w:r w:rsidRPr="00B61630">
        <w:rPr>
          <w:rFonts w:ascii="Times New Roman" w:hAnsi="Times New Roman"/>
          <w:color w:val="000000"/>
          <w:sz w:val="24"/>
          <w:szCs w:val="24"/>
        </w:rPr>
        <w:t xml:space="preserve">and small businesses. A current listing of active and certified diverse enterprises can be found on the Governor’s Office of Diversity Business Enterprise Intranet website at </w:t>
      </w:r>
      <w:r w:rsidRPr="00B61630">
        <w:rPr>
          <w:rFonts w:ascii="Times New Roman" w:hAnsi="Times New Roman"/>
          <w:sz w:val="24"/>
          <w:szCs w:val="24"/>
        </w:rPr>
        <w:t>www.tn.gov/businessopp/</w:t>
      </w:r>
      <w:r w:rsidRPr="00B61630">
        <w:rPr>
          <w:rFonts w:ascii="Times New Roman" w:hAnsi="Times New Roman"/>
          <w:color w:val="000000"/>
          <w:sz w:val="24"/>
          <w:szCs w:val="24"/>
        </w:rPr>
        <w:t>.  When bids are not obtained from minority-owned, woman–owned, service-disabled veteran-owned</w:t>
      </w:r>
      <w:r w:rsidR="0043508F">
        <w:rPr>
          <w:rFonts w:ascii="Times New Roman" w:hAnsi="Times New Roman"/>
          <w:color w:val="000000"/>
          <w:sz w:val="24"/>
          <w:szCs w:val="24"/>
        </w:rPr>
        <w:t>, businesses owned by persons with disabilities</w:t>
      </w:r>
      <w:r w:rsidRPr="00B61630">
        <w:rPr>
          <w:rFonts w:ascii="Times New Roman" w:hAnsi="Times New Roman"/>
          <w:color w:val="000000"/>
          <w:sz w:val="24"/>
          <w:szCs w:val="24"/>
        </w:rPr>
        <w:t xml:space="preserve"> or small businesses, agencies shall fully document their good faith effort to solicit bids from such businesses.</w:t>
      </w:r>
    </w:p>
    <w:p w14:paraId="6F9C50AB" w14:textId="77777777" w:rsidR="00655EB5" w:rsidRDefault="00655EB5">
      <w:pPr>
        <w:spacing w:after="0"/>
        <w:ind w:left="2160"/>
        <w:rPr>
          <w:rFonts w:ascii="Times New Roman" w:hAnsi="Times New Roman"/>
          <w:color w:val="000000"/>
          <w:sz w:val="24"/>
          <w:szCs w:val="24"/>
        </w:rPr>
      </w:pPr>
    </w:p>
    <w:p w14:paraId="5ACF9606" w14:textId="77777777" w:rsidR="00CD758C" w:rsidRDefault="00850D4A">
      <w:pPr>
        <w:pStyle w:val="Heading3"/>
        <w:keepLines w:val="0"/>
        <w:spacing w:before="0"/>
        <w:ind w:left="1440"/>
        <w:rPr>
          <w:rFonts w:ascii="Times New Roman" w:hAnsi="Times New Roman"/>
          <w:b w:val="0"/>
          <w:i/>
          <w:color w:val="000000"/>
          <w:sz w:val="24"/>
          <w:szCs w:val="24"/>
        </w:rPr>
      </w:pPr>
      <w:r w:rsidRPr="00B61630">
        <w:rPr>
          <w:rFonts w:ascii="Times New Roman" w:hAnsi="Times New Roman"/>
          <w:b w:val="0"/>
          <w:i/>
          <w:color w:val="000000"/>
          <w:sz w:val="24"/>
          <w:szCs w:val="24"/>
        </w:rPr>
        <w:t>6.1.5.</w:t>
      </w:r>
      <w:r w:rsidRPr="00B61630">
        <w:rPr>
          <w:rFonts w:ascii="Times New Roman" w:hAnsi="Times New Roman"/>
          <w:b w:val="0"/>
          <w:i/>
          <w:color w:val="000000"/>
          <w:sz w:val="24"/>
          <w:szCs w:val="24"/>
        </w:rPr>
        <w:tab/>
        <w:t>Emergency Purchase Disapproval.</w:t>
      </w:r>
    </w:p>
    <w:p w14:paraId="68BB3F37" w14:textId="77777777" w:rsidR="00655EB5" w:rsidRDefault="00655EB5">
      <w:pPr>
        <w:spacing w:after="0"/>
        <w:rPr>
          <w:rFonts w:ascii="Times New Roman" w:hAnsi="Times New Roman"/>
          <w:color w:val="000000"/>
          <w:sz w:val="24"/>
          <w:szCs w:val="24"/>
        </w:rPr>
      </w:pPr>
    </w:p>
    <w:p w14:paraId="7275156B" w14:textId="77777777" w:rsidR="00655EB5" w:rsidRDefault="00850D4A">
      <w:pPr>
        <w:spacing w:after="0"/>
        <w:ind w:left="1440"/>
        <w:rPr>
          <w:rFonts w:ascii="Times New Roman" w:hAnsi="Times New Roman"/>
          <w:color w:val="000000"/>
          <w:sz w:val="24"/>
          <w:szCs w:val="24"/>
        </w:rPr>
      </w:pPr>
      <w:r w:rsidRPr="00B61630">
        <w:rPr>
          <w:rFonts w:ascii="Times New Roman" w:hAnsi="Times New Roman"/>
          <w:color w:val="000000"/>
          <w:sz w:val="24"/>
          <w:szCs w:val="24"/>
        </w:rPr>
        <w:t xml:space="preserve">If an emergency purchase authorization is denied, the CPO will advise the </w:t>
      </w:r>
      <w:r>
        <w:rPr>
          <w:rFonts w:ascii="Times New Roman" w:hAnsi="Times New Roman"/>
          <w:color w:val="000000"/>
          <w:sz w:val="24"/>
          <w:szCs w:val="24"/>
        </w:rPr>
        <w:t>State A</w:t>
      </w:r>
      <w:r w:rsidRPr="00B61630">
        <w:rPr>
          <w:rFonts w:ascii="Times New Roman" w:hAnsi="Times New Roman"/>
          <w:color w:val="000000"/>
          <w:sz w:val="24"/>
          <w:szCs w:val="24"/>
        </w:rPr>
        <w:t xml:space="preserve">gency as to the appropriate procedure to secure the </w:t>
      </w:r>
      <w:r>
        <w:rPr>
          <w:rFonts w:ascii="Times New Roman" w:hAnsi="Times New Roman"/>
          <w:color w:val="000000"/>
          <w:sz w:val="24"/>
          <w:szCs w:val="24"/>
        </w:rPr>
        <w:t>goods</w:t>
      </w:r>
      <w:r w:rsidRPr="00B61630">
        <w:rPr>
          <w:rFonts w:ascii="Times New Roman" w:hAnsi="Times New Roman"/>
          <w:color w:val="000000"/>
          <w:sz w:val="24"/>
          <w:szCs w:val="24"/>
        </w:rPr>
        <w:t xml:space="preserve"> or services requested.</w:t>
      </w:r>
    </w:p>
    <w:p w14:paraId="10C38E0E" w14:textId="77777777" w:rsidR="00CD758C" w:rsidRDefault="00CD758C">
      <w:pPr>
        <w:pStyle w:val="Heading3"/>
        <w:keepLines w:val="0"/>
        <w:spacing w:before="0"/>
        <w:ind w:left="1440"/>
        <w:rPr>
          <w:rFonts w:ascii="Times New Roman" w:hAnsi="Times New Roman"/>
          <w:b w:val="0"/>
          <w:i/>
          <w:color w:val="000000"/>
          <w:sz w:val="24"/>
          <w:szCs w:val="24"/>
        </w:rPr>
      </w:pPr>
    </w:p>
    <w:p w14:paraId="392D5D05" w14:textId="77777777" w:rsidR="00CD758C" w:rsidRDefault="00850D4A">
      <w:pPr>
        <w:pStyle w:val="Heading3"/>
        <w:keepLines w:val="0"/>
        <w:spacing w:before="0"/>
        <w:ind w:left="1440"/>
        <w:rPr>
          <w:rFonts w:ascii="Times New Roman" w:hAnsi="Times New Roman"/>
          <w:b w:val="0"/>
          <w:i/>
          <w:color w:val="000000"/>
          <w:sz w:val="24"/>
          <w:szCs w:val="24"/>
        </w:rPr>
      </w:pPr>
      <w:r w:rsidRPr="00B61630">
        <w:rPr>
          <w:rFonts w:ascii="Times New Roman" w:hAnsi="Times New Roman"/>
          <w:b w:val="0"/>
          <w:i/>
          <w:color w:val="000000"/>
          <w:sz w:val="24"/>
          <w:szCs w:val="24"/>
        </w:rPr>
        <w:t>6.1.6.</w:t>
      </w:r>
      <w:r w:rsidRPr="00B61630">
        <w:rPr>
          <w:rFonts w:ascii="Times New Roman" w:hAnsi="Times New Roman"/>
          <w:b w:val="0"/>
          <w:i/>
          <w:color w:val="000000"/>
          <w:sz w:val="24"/>
          <w:szCs w:val="24"/>
        </w:rPr>
        <w:tab/>
      </w:r>
      <w:r w:rsidR="00952F8B">
        <w:rPr>
          <w:rFonts w:ascii="Times New Roman" w:hAnsi="Times New Roman"/>
          <w:b w:val="0"/>
          <w:i/>
          <w:color w:val="000000"/>
          <w:sz w:val="24"/>
          <w:szCs w:val="24"/>
        </w:rPr>
        <w:t>Central Procurement Office</w:t>
      </w:r>
      <w:r w:rsidRPr="00B61630">
        <w:rPr>
          <w:rFonts w:ascii="Times New Roman" w:hAnsi="Times New Roman"/>
          <w:b w:val="0"/>
          <w:i/>
          <w:color w:val="000000"/>
          <w:sz w:val="24"/>
          <w:szCs w:val="24"/>
        </w:rPr>
        <w:t xml:space="preserve"> Emergency Purchases.</w:t>
      </w:r>
    </w:p>
    <w:p w14:paraId="1C56498F" w14:textId="77777777" w:rsidR="00655EB5" w:rsidRDefault="00655EB5">
      <w:pPr>
        <w:spacing w:after="0"/>
        <w:rPr>
          <w:rFonts w:ascii="Times New Roman" w:hAnsi="Times New Roman"/>
          <w:color w:val="000000"/>
          <w:sz w:val="24"/>
          <w:szCs w:val="24"/>
        </w:rPr>
      </w:pPr>
    </w:p>
    <w:p w14:paraId="3550A407" w14:textId="77777777" w:rsidR="00655EB5" w:rsidRDefault="00850D4A">
      <w:pPr>
        <w:spacing w:after="0"/>
        <w:ind w:left="1440"/>
        <w:rPr>
          <w:rFonts w:ascii="Times New Roman" w:hAnsi="Times New Roman"/>
          <w:color w:val="000000"/>
          <w:sz w:val="24"/>
          <w:szCs w:val="24"/>
        </w:rPr>
      </w:pPr>
      <w:r w:rsidRPr="00B61630">
        <w:rPr>
          <w:rFonts w:ascii="Times New Roman" w:hAnsi="Times New Roman"/>
          <w:sz w:val="24"/>
          <w:szCs w:val="24"/>
        </w:rPr>
        <w:t>An Edison</w:t>
      </w:r>
      <w:r w:rsidRPr="00B61630">
        <w:rPr>
          <w:rFonts w:ascii="Times New Roman" w:hAnsi="Times New Roman"/>
          <w:color w:val="000000"/>
          <w:sz w:val="24"/>
          <w:szCs w:val="24"/>
        </w:rPr>
        <w:t xml:space="preserve"> one-time Requisition or Emergency Purchase request entered by the agency may be processed in compliance with the Rules, </w:t>
      </w:r>
      <w:r w:rsidR="00952F8B">
        <w:rPr>
          <w:rFonts w:ascii="Times New Roman" w:hAnsi="Times New Roman"/>
          <w:color w:val="000000"/>
          <w:sz w:val="24"/>
          <w:szCs w:val="24"/>
        </w:rPr>
        <w:t>Central Procurement Office</w:t>
      </w:r>
      <w:r w:rsidRPr="00B61630">
        <w:rPr>
          <w:rFonts w:ascii="Times New Roman" w:hAnsi="Times New Roman"/>
          <w:color w:val="000000"/>
          <w:sz w:val="24"/>
          <w:szCs w:val="24"/>
        </w:rPr>
        <w:t xml:space="preserve"> Policy or this Manual. Agencies must provide the </w:t>
      </w:r>
      <w:r w:rsidR="00952F8B">
        <w:rPr>
          <w:rFonts w:ascii="Times New Roman" w:hAnsi="Times New Roman"/>
          <w:color w:val="000000"/>
          <w:sz w:val="24"/>
          <w:szCs w:val="24"/>
        </w:rPr>
        <w:t>Central Procurement Office</w:t>
      </w:r>
      <w:r w:rsidR="00E26302">
        <w:rPr>
          <w:rFonts w:ascii="Times New Roman" w:hAnsi="Times New Roman"/>
          <w:color w:val="000000"/>
          <w:sz w:val="24"/>
          <w:szCs w:val="24"/>
        </w:rPr>
        <w:t xml:space="preserve"> with </w:t>
      </w:r>
      <w:r w:rsidRPr="00B61630">
        <w:rPr>
          <w:rFonts w:ascii="Times New Roman" w:hAnsi="Times New Roman"/>
          <w:color w:val="000000"/>
          <w:sz w:val="24"/>
          <w:szCs w:val="24"/>
        </w:rPr>
        <w:t xml:space="preserve">information regarding the emergency circumstances. If approved, the </w:t>
      </w:r>
      <w:r w:rsidR="00952F8B">
        <w:rPr>
          <w:rFonts w:ascii="Times New Roman" w:hAnsi="Times New Roman"/>
          <w:color w:val="000000"/>
          <w:sz w:val="24"/>
          <w:szCs w:val="24"/>
        </w:rPr>
        <w:t>Central Procurement Office</w:t>
      </w:r>
      <w:r w:rsidRPr="00B61630">
        <w:rPr>
          <w:rFonts w:ascii="Times New Roman" w:hAnsi="Times New Roman"/>
          <w:color w:val="000000"/>
          <w:sz w:val="24"/>
          <w:szCs w:val="24"/>
        </w:rPr>
        <w:t xml:space="preserve"> may utilize expedited purchase procedures including short closing dates, an informal emergency solicitation process or other authorized means. </w:t>
      </w:r>
    </w:p>
    <w:p w14:paraId="71B17968" w14:textId="77777777" w:rsidR="00655EB5" w:rsidRDefault="00655EB5">
      <w:pPr>
        <w:spacing w:after="0"/>
        <w:ind w:left="1440"/>
        <w:rPr>
          <w:rFonts w:ascii="Times New Roman" w:hAnsi="Times New Roman"/>
          <w:color w:val="000000"/>
          <w:sz w:val="24"/>
          <w:szCs w:val="24"/>
        </w:rPr>
      </w:pPr>
    </w:p>
    <w:p w14:paraId="408B74F4" w14:textId="77777777" w:rsidR="00CD758C" w:rsidRDefault="00850D4A">
      <w:pPr>
        <w:pStyle w:val="Heading2"/>
        <w:spacing w:line="276" w:lineRule="auto"/>
        <w:ind w:left="1440"/>
        <w:rPr>
          <w:i/>
          <w:color w:val="000000"/>
          <w:szCs w:val="24"/>
          <w:u w:val="none"/>
        </w:rPr>
      </w:pPr>
      <w:r w:rsidRPr="00B61630">
        <w:rPr>
          <w:i/>
          <w:color w:val="000000"/>
          <w:szCs w:val="24"/>
          <w:u w:val="none"/>
        </w:rPr>
        <w:t>6.1.7.</w:t>
      </w:r>
      <w:r w:rsidRPr="00B61630">
        <w:rPr>
          <w:i/>
          <w:color w:val="000000"/>
          <w:szCs w:val="24"/>
          <w:u w:val="none"/>
        </w:rPr>
        <w:tab/>
        <w:t>Extraordinary Emergency Purchase.</w:t>
      </w:r>
    </w:p>
    <w:p w14:paraId="41129D51" w14:textId="77777777" w:rsidR="00655EB5" w:rsidRDefault="00655EB5">
      <w:pPr>
        <w:spacing w:after="0"/>
        <w:rPr>
          <w:rFonts w:ascii="Times New Roman" w:hAnsi="Times New Roman"/>
          <w:color w:val="000000"/>
          <w:sz w:val="24"/>
          <w:szCs w:val="24"/>
        </w:rPr>
      </w:pPr>
    </w:p>
    <w:p w14:paraId="0229FCC1" w14:textId="08F33216" w:rsidR="00655EB5" w:rsidRDefault="00850D4A">
      <w:pPr>
        <w:spacing w:after="0"/>
        <w:ind w:left="1440"/>
        <w:rPr>
          <w:rFonts w:ascii="Times New Roman" w:hAnsi="Times New Roman"/>
          <w:color w:val="000000"/>
          <w:sz w:val="24"/>
          <w:szCs w:val="24"/>
        </w:rPr>
      </w:pPr>
      <w:r w:rsidRPr="00B61630">
        <w:rPr>
          <w:rFonts w:ascii="Times New Roman" w:hAnsi="Times New Roman"/>
          <w:color w:val="000000"/>
          <w:sz w:val="24"/>
          <w:szCs w:val="24"/>
        </w:rPr>
        <w:t xml:space="preserve">Should emergencies affecting the health or safety of any person occur during periods when </w:t>
      </w:r>
      <w:r w:rsidR="00952F8B">
        <w:rPr>
          <w:rFonts w:ascii="Times New Roman" w:hAnsi="Times New Roman"/>
          <w:color w:val="000000"/>
          <w:sz w:val="24"/>
          <w:szCs w:val="24"/>
        </w:rPr>
        <w:t>Central Procurement Office</w:t>
      </w:r>
      <w:r w:rsidRPr="00B61630">
        <w:rPr>
          <w:rFonts w:ascii="Times New Roman" w:hAnsi="Times New Roman"/>
          <w:color w:val="000000"/>
          <w:sz w:val="24"/>
          <w:szCs w:val="24"/>
        </w:rPr>
        <w:t xml:space="preserve"> personnel are not available, any State Agency is authorized to contract for any commodity or service without prior Emergency Purchase Authorization. The State </w:t>
      </w:r>
      <w:r w:rsidR="004A748A">
        <w:rPr>
          <w:rFonts w:ascii="Times New Roman" w:hAnsi="Times New Roman"/>
          <w:color w:val="000000"/>
          <w:sz w:val="24"/>
          <w:szCs w:val="24"/>
        </w:rPr>
        <w:t>A</w:t>
      </w:r>
      <w:r w:rsidRPr="00B61630">
        <w:rPr>
          <w:rFonts w:ascii="Times New Roman" w:hAnsi="Times New Roman"/>
          <w:color w:val="000000"/>
          <w:sz w:val="24"/>
          <w:szCs w:val="24"/>
        </w:rPr>
        <w:t>gency shall report such purchases to the CPO as soon as practicable. The procedure for "after the fact" authorization is the same as previously described for prior emergency authorization.</w:t>
      </w:r>
    </w:p>
    <w:p w14:paraId="74D526B1" w14:textId="303A570D" w:rsidR="003E7AE3" w:rsidRDefault="003E7AE3">
      <w:pPr>
        <w:spacing w:after="0"/>
        <w:ind w:left="1440"/>
        <w:rPr>
          <w:rFonts w:ascii="Times New Roman" w:hAnsi="Times New Roman"/>
          <w:color w:val="000000"/>
          <w:sz w:val="24"/>
          <w:szCs w:val="24"/>
        </w:rPr>
      </w:pPr>
    </w:p>
    <w:p w14:paraId="5B412427" w14:textId="77777777" w:rsidR="00CD758C" w:rsidRDefault="00850D4A">
      <w:pPr>
        <w:spacing w:after="0"/>
        <w:ind w:left="720"/>
        <w:rPr>
          <w:rFonts w:ascii="Times New Roman" w:hAnsi="Times New Roman"/>
          <w:b/>
          <w:i/>
          <w:sz w:val="24"/>
          <w:szCs w:val="24"/>
        </w:rPr>
      </w:pPr>
      <w:r w:rsidRPr="00226FAB">
        <w:rPr>
          <w:rFonts w:ascii="Times New Roman" w:hAnsi="Times New Roman"/>
          <w:sz w:val="24"/>
          <w:szCs w:val="24"/>
        </w:rPr>
        <w:t>6.2.</w:t>
      </w:r>
      <w:r w:rsidRPr="00B61630">
        <w:rPr>
          <w:rFonts w:ascii="Times New Roman" w:hAnsi="Times New Roman"/>
          <w:i/>
          <w:sz w:val="24"/>
          <w:szCs w:val="24"/>
        </w:rPr>
        <w:tab/>
        <w:t>Sole Source Procurements.</w:t>
      </w:r>
    </w:p>
    <w:p w14:paraId="6D14C82D" w14:textId="77777777" w:rsidR="00CD758C" w:rsidRDefault="00CD758C">
      <w:pPr>
        <w:spacing w:after="0"/>
        <w:ind w:left="1440"/>
        <w:rPr>
          <w:rFonts w:ascii="Times New Roman" w:hAnsi="Times New Roman"/>
          <w:b/>
          <w:sz w:val="24"/>
          <w:szCs w:val="24"/>
        </w:rPr>
      </w:pPr>
    </w:p>
    <w:p w14:paraId="515068A6" w14:textId="77777777" w:rsidR="00CD758C" w:rsidRDefault="00850D4A">
      <w:pPr>
        <w:spacing w:after="0"/>
        <w:ind w:left="1440"/>
        <w:rPr>
          <w:rFonts w:ascii="Times New Roman" w:hAnsi="Times New Roman"/>
          <w:i/>
          <w:sz w:val="24"/>
          <w:szCs w:val="24"/>
        </w:rPr>
      </w:pPr>
      <w:r w:rsidRPr="00B61630">
        <w:rPr>
          <w:rFonts w:ascii="Times New Roman" w:hAnsi="Times New Roman"/>
          <w:i/>
          <w:sz w:val="24"/>
          <w:szCs w:val="24"/>
        </w:rPr>
        <w:t>6.2.1.</w:t>
      </w:r>
      <w:r w:rsidRPr="00B61630">
        <w:rPr>
          <w:rFonts w:ascii="Times New Roman" w:hAnsi="Times New Roman"/>
          <w:i/>
          <w:sz w:val="24"/>
          <w:szCs w:val="24"/>
        </w:rPr>
        <w:tab/>
        <w:t>Written Justification Required.</w:t>
      </w:r>
    </w:p>
    <w:p w14:paraId="14CB7D5A" w14:textId="77777777" w:rsidR="00CD758C" w:rsidRDefault="00CD758C">
      <w:pPr>
        <w:spacing w:after="0"/>
        <w:ind w:left="1440"/>
        <w:rPr>
          <w:rFonts w:ascii="Times New Roman" w:hAnsi="Times New Roman"/>
          <w:i/>
          <w:sz w:val="24"/>
          <w:szCs w:val="24"/>
        </w:rPr>
      </w:pPr>
    </w:p>
    <w:p w14:paraId="5D949F63" w14:textId="77777777" w:rsidR="00CD758C" w:rsidRDefault="00850D4A">
      <w:pPr>
        <w:spacing w:after="0"/>
        <w:ind w:left="1440"/>
        <w:rPr>
          <w:rFonts w:ascii="Times New Roman" w:hAnsi="Times New Roman"/>
          <w:sz w:val="24"/>
          <w:szCs w:val="24"/>
        </w:rPr>
      </w:pPr>
      <w:r w:rsidRPr="00B61630">
        <w:rPr>
          <w:rFonts w:ascii="Times New Roman" w:hAnsi="Times New Roman"/>
          <w:sz w:val="24"/>
          <w:szCs w:val="24"/>
        </w:rPr>
        <w:t xml:space="preserve">A sole source procurement is one where </w:t>
      </w:r>
      <w:r w:rsidRPr="00B61630">
        <w:rPr>
          <w:rFonts w:ascii="Times New Roman" w:hAnsi="Times New Roman"/>
          <w:iCs/>
          <w:sz w:val="24"/>
          <w:szCs w:val="24"/>
        </w:rPr>
        <w:t>only one vendor possesses the unique and singularly available capability to meet the requirement of the solicitation, such as technical qualifications, ability to deliver at a particular time, or services from a public utility or a situation where a particular supplier or person is identified as the only qualified source available to the requisitioning authority</w:t>
      </w:r>
      <w:r w:rsidRPr="00B61630">
        <w:rPr>
          <w:rFonts w:ascii="Times New Roman" w:hAnsi="Times New Roman"/>
          <w:i/>
          <w:iCs/>
          <w:sz w:val="24"/>
          <w:szCs w:val="24"/>
        </w:rPr>
        <w:t xml:space="preserve">.  </w:t>
      </w:r>
      <w:r w:rsidRPr="00B61630">
        <w:rPr>
          <w:rFonts w:ascii="Times New Roman" w:hAnsi="Times New Roman"/>
          <w:iCs/>
          <w:sz w:val="24"/>
          <w:szCs w:val="24"/>
        </w:rPr>
        <w:t>A sole source procurement must be approved by the Chief Procurement Officer and the justification for awarding a sole source contract must be in writing.  While not an exhaustive list, j</w:t>
      </w:r>
      <w:r w:rsidRPr="00B61630">
        <w:rPr>
          <w:rFonts w:ascii="Times New Roman" w:hAnsi="Times New Roman"/>
          <w:sz w:val="24"/>
          <w:szCs w:val="24"/>
        </w:rPr>
        <w:t>ustifications for sole source procurements include:</w:t>
      </w:r>
    </w:p>
    <w:p w14:paraId="29B393ED" w14:textId="77777777" w:rsidR="00CD758C" w:rsidRDefault="00CD758C">
      <w:pPr>
        <w:spacing w:after="0"/>
        <w:ind w:left="720" w:firstLine="720"/>
        <w:rPr>
          <w:rFonts w:ascii="Times New Roman" w:hAnsi="Times New Roman"/>
          <w:sz w:val="24"/>
          <w:szCs w:val="24"/>
        </w:rPr>
      </w:pPr>
    </w:p>
    <w:p w14:paraId="693EA158" w14:textId="77777777" w:rsidR="00CD758C" w:rsidRDefault="00850D4A" w:rsidP="0053586C">
      <w:pPr>
        <w:pStyle w:val="ListParagraph"/>
        <w:numPr>
          <w:ilvl w:val="0"/>
          <w:numId w:val="41"/>
        </w:numPr>
        <w:spacing w:after="0"/>
        <w:rPr>
          <w:rFonts w:ascii="Times New Roman" w:hAnsi="Times New Roman"/>
          <w:sz w:val="24"/>
          <w:szCs w:val="24"/>
          <w:u w:val="single"/>
        </w:rPr>
      </w:pPr>
      <w:r w:rsidRPr="00B61630">
        <w:rPr>
          <w:rFonts w:ascii="Times New Roman" w:hAnsi="Times New Roman"/>
          <w:sz w:val="24"/>
          <w:szCs w:val="24"/>
        </w:rPr>
        <w:t>Only one company has the good or service that will meet the State’s needs;</w:t>
      </w:r>
    </w:p>
    <w:p w14:paraId="22C09A4B" w14:textId="77777777" w:rsidR="00CD758C" w:rsidRDefault="00CD758C">
      <w:pPr>
        <w:spacing w:after="0"/>
        <w:ind w:left="1440"/>
        <w:rPr>
          <w:rFonts w:ascii="Times New Roman" w:hAnsi="Times New Roman"/>
          <w:sz w:val="24"/>
          <w:szCs w:val="24"/>
          <w:u w:val="single"/>
        </w:rPr>
      </w:pPr>
    </w:p>
    <w:p w14:paraId="51EBE33F" w14:textId="77777777" w:rsidR="00CD758C" w:rsidRDefault="00850D4A" w:rsidP="0053586C">
      <w:pPr>
        <w:pStyle w:val="ListParagraph"/>
        <w:numPr>
          <w:ilvl w:val="0"/>
          <w:numId w:val="41"/>
        </w:numPr>
        <w:spacing w:after="0"/>
        <w:rPr>
          <w:rFonts w:ascii="Times New Roman" w:hAnsi="Times New Roman"/>
          <w:sz w:val="24"/>
          <w:szCs w:val="24"/>
        </w:rPr>
      </w:pPr>
      <w:r w:rsidRPr="00B61630">
        <w:rPr>
          <w:rFonts w:ascii="Times New Roman" w:hAnsi="Times New Roman"/>
          <w:sz w:val="24"/>
          <w:szCs w:val="24"/>
        </w:rPr>
        <w:t>Compatibility of existing equipment or products is at issue;</w:t>
      </w:r>
    </w:p>
    <w:p w14:paraId="6179C3F9" w14:textId="77777777" w:rsidR="00E26302" w:rsidRDefault="00E26302" w:rsidP="00E26302">
      <w:pPr>
        <w:pStyle w:val="ListParagraph"/>
        <w:spacing w:after="0"/>
        <w:ind w:left="1800"/>
        <w:rPr>
          <w:rFonts w:ascii="Times New Roman" w:hAnsi="Times New Roman"/>
          <w:sz w:val="24"/>
          <w:szCs w:val="24"/>
        </w:rPr>
      </w:pPr>
    </w:p>
    <w:p w14:paraId="17600A5D" w14:textId="77777777" w:rsidR="00CD758C" w:rsidRDefault="00850D4A" w:rsidP="0053586C">
      <w:pPr>
        <w:pStyle w:val="ListParagraph"/>
        <w:numPr>
          <w:ilvl w:val="0"/>
          <w:numId w:val="41"/>
        </w:numPr>
        <w:spacing w:after="0"/>
        <w:rPr>
          <w:rFonts w:ascii="Times New Roman" w:hAnsi="Times New Roman"/>
          <w:sz w:val="24"/>
          <w:szCs w:val="24"/>
        </w:rPr>
      </w:pPr>
      <w:r w:rsidRPr="00B61630">
        <w:rPr>
          <w:rFonts w:ascii="Times New Roman" w:hAnsi="Times New Roman"/>
          <w:sz w:val="24"/>
          <w:szCs w:val="24"/>
        </w:rPr>
        <w:t>The good or service is covered by one or more patents or copyrights;</w:t>
      </w:r>
    </w:p>
    <w:p w14:paraId="5A7A62A2" w14:textId="77777777" w:rsidR="00CD758C" w:rsidRDefault="00CD758C">
      <w:pPr>
        <w:pStyle w:val="ListParagraph"/>
        <w:spacing w:after="0"/>
        <w:rPr>
          <w:rFonts w:ascii="Times New Roman" w:hAnsi="Times New Roman"/>
          <w:sz w:val="24"/>
          <w:szCs w:val="24"/>
        </w:rPr>
      </w:pPr>
    </w:p>
    <w:p w14:paraId="2426BA51" w14:textId="77777777" w:rsidR="00CD758C" w:rsidRDefault="00850D4A" w:rsidP="0053586C">
      <w:pPr>
        <w:pStyle w:val="ListParagraph"/>
        <w:numPr>
          <w:ilvl w:val="0"/>
          <w:numId w:val="41"/>
        </w:numPr>
        <w:spacing w:after="0"/>
        <w:rPr>
          <w:rFonts w:ascii="Times New Roman" w:hAnsi="Times New Roman"/>
          <w:sz w:val="24"/>
          <w:szCs w:val="24"/>
          <w:u w:val="single"/>
        </w:rPr>
      </w:pPr>
      <w:r w:rsidRPr="00B61630">
        <w:rPr>
          <w:rFonts w:ascii="Times New Roman" w:hAnsi="Times New Roman"/>
          <w:sz w:val="24"/>
          <w:szCs w:val="24"/>
        </w:rPr>
        <w:t>Continuity of results is absolutely dependent upon the specific good or service;</w:t>
      </w:r>
    </w:p>
    <w:p w14:paraId="7CC68A9E" w14:textId="77777777" w:rsidR="00CD758C" w:rsidRDefault="00CD758C">
      <w:pPr>
        <w:pStyle w:val="ListParagraph"/>
        <w:spacing w:after="0"/>
        <w:rPr>
          <w:rFonts w:ascii="Times New Roman" w:hAnsi="Times New Roman"/>
          <w:sz w:val="24"/>
          <w:szCs w:val="24"/>
          <w:u w:val="single"/>
        </w:rPr>
      </w:pPr>
    </w:p>
    <w:p w14:paraId="67C0BD64" w14:textId="77777777" w:rsidR="00CD758C" w:rsidRDefault="00850D4A" w:rsidP="0053586C">
      <w:pPr>
        <w:pStyle w:val="ListParagraph"/>
        <w:numPr>
          <w:ilvl w:val="0"/>
          <w:numId w:val="41"/>
        </w:numPr>
        <w:spacing w:after="0"/>
        <w:rPr>
          <w:rFonts w:ascii="Times New Roman" w:hAnsi="Times New Roman"/>
          <w:sz w:val="24"/>
          <w:szCs w:val="24"/>
        </w:rPr>
      </w:pPr>
      <w:r w:rsidRPr="00B61630">
        <w:rPr>
          <w:rFonts w:ascii="Times New Roman" w:hAnsi="Times New Roman"/>
          <w:sz w:val="24"/>
          <w:szCs w:val="24"/>
        </w:rPr>
        <w:t>The supplier possesses exclusive capabilities for the good or service at issue that are not obtainable from similar suppliers;</w:t>
      </w:r>
    </w:p>
    <w:p w14:paraId="682E980B" w14:textId="77777777" w:rsidR="00CD758C" w:rsidRDefault="00CD758C">
      <w:pPr>
        <w:pStyle w:val="ListParagraph"/>
        <w:spacing w:after="0"/>
        <w:rPr>
          <w:rFonts w:ascii="Times New Roman" w:hAnsi="Times New Roman"/>
          <w:sz w:val="24"/>
          <w:szCs w:val="24"/>
        </w:rPr>
      </w:pPr>
    </w:p>
    <w:p w14:paraId="5E8BBB5B" w14:textId="77777777" w:rsidR="00CD758C" w:rsidRDefault="00850D4A" w:rsidP="0053586C">
      <w:pPr>
        <w:pStyle w:val="ListParagraph"/>
        <w:numPr>
          <w:ilvl w:val="0"/>
          <w:numId w:val="41"/>
        </w:numPr>
        <w:spacing w:after="0"/>
        <w:rPr>
          <w:rFonts w:ascii="Times New Roman" w:hAnsi="Times New Roman"/>
          <w:b/>
          <w:sz w:val="24"/>
          <w:szCs w:val="24"/>
        </w:rPr>
      </w:pPr>
      <w:r w:rsidRPr="00B61630">
        <w:rPr>
          <w:rFonts w:ascii="Times New Roman" w:hAnsi="Times New Roman"/>
          <w:sz w:val="24"/>
          <w:szCs w:val="24"/>
        </w:rPr>
        <w:t>An unusual or compelling urgency exists; or</w:t>
      </w:r>
    </w:p>
    <w:p w14:paraId="319F7856" w14:textId="77777777" w:rsidR="00CD758C" w:rsidRDefault="00CD758C">
      <w:pPr>
        <w:pStyle w:val="ListParagraph"/>
        <w:spacing w:after="0"/>
        <w:rPr>
          <w:rFonts w:ascii="Times New Roman" w:hAnsi="Times New Roman"/>
          <w:b/>
          <w:sz w:val="24"/>
          <w:szCs w:val="24"/>
        </w:rPr>
      </w:pPr>
    </w:p>
    <w:p w14:paraId="4DD852C2" w14:textId="77777777" w:rsidR="00CD758C" w:rsidRDefault="00850D4A" w:rsidP="0053586C">
      <w:pPr>
        <w:pStyle w:val="ListParagraph"/>
        <w:numPr>
          <w:ilvl w:val="0"/>
          <w:numId w:val="41"/>
        </w:numPr>
        <w:spacing w:after="0"/>
        <w:rPr>
          <w:rFonts w:ascii="Times New Roman" w:hAnsi="Times New Roman"/>
          <w:b/>
          <w:sz w:val="24"/>
          <w:szCs w:val="24"/>
        </w:rPr>
      </w:pPr>
      <w:r w:rsidRPr="00B61630">
        <w:rPr>
          <w:rFonts w:ascii="Times New Roman" w:hAnsi="Times New Roman"/>
          <w:sz w:val="24"/>
          <w:szCs w:val="24"/>
        </w:rPr>
        <w:t>State users have extensive training or experience and use of similar goods or services would require significant reorientation and training.</w:t>
      </w:r>
    </w:p>
    <w:p w14:paraId="7EEBBC4E" w14:textId="77777777" w:rsidR="00CD758C" w:rsidRDefault="00CD758C">
      <w:pPr>
        <w:pStyle w:val="ListParagraph"/>
        <w:spacing w:after="0"/>
        <w:ind w:left="1440"/>
        <w:rPr>
          <w:rFonts w:ascii="Times New Roman" w:hAnsi="Times New Roman"/>
          <w:b/>
          <w:sz w:val="24"/>
          <w:szCs w:val="24"/>
        </w:rPr>
      </w:pPr>
    </w:p>
    <w:p w14:paraId="34A408C1" w14:textId="77777777" w:rsidR="00154A8E" w:rsidRDefault="00D45B10" w:rsidP="00154A8E">
      <w:pPr>
        <w:spacing w:after="0" w:line="240" w:lineRule="auto"/>
        <w:rPr>
          <w:rFonts w:ascii="Times New Roman" w:hAnsi="Times New Roman"/>
          <w:i/>
          <w:sz w:val="24"/>
          <w:szCs w:val="24"/>
          <w:lang w:val="fr-FR"/>
        </w:rPr>
      </w:pPr>
      <w:r>
        <w:rPr>
          <w:rFonts w:ascii="Times New Roman" w:hAnsi="Times New Roman"/>
          <w:i/>
          <w:sz w:val="24"/>
          <w:szCs w:val="24"/>
          <w:lang w:val="fr-FR"/>
        </w:rPr>
        <w:tab/>
      </w:r>
      <w:r>
        <w:rPr>
          <w:rFonts w:ascii="Times New Roman" w:hAnsi="Times New Roman"/>
          <w:i/>
          <w:sz w:val="24"/>
          <w:szCs w:val="24"/>
          <w:lang w:val="fr-FR"/>
        </w:rPr>
        <w:tab/>
      </w:r>
      <w:r w:rsidR="00896478" w:rsidRPr="00896478">
        <w:rPr>
          <w:rFonts w:ascii="Times New Roman" w:hAnsi="Times New Roman"/>
          <w:i/>
          <w:sz w:val="24"/>
          <w:szCs w:val="24"/>
          <w:lang w:val="fr-FR"/>
        </w:rPr>
        <w:t>6.2.2.</w:t>
      </w:r>
      <w:r w:rsidR="00E83629">
        <w:rPr>
          <w:rFonts w:ascii="Times New Roman" w:hAnsi="Times New Roman"/>
          <w:i/>
          <w:sz w:val="24"/>
          <w:szCs w:val="24"/>
          <w:lang w:val="fr-FR"/>
        </w:rPr>
        <w:tab/>
      </w:r>
      <w:r w:rsidR="00896478" w:rsidRPr="00896478">
        <w:rPr>
          <w:rFonts w:ascii="Times New Roman" w:hAnsi="Times New Roman"/>
          <w:i/>
          <w:sz w:val="24"/>
          <w:szCs w:val="24"/>
          <w:lang w:val="fr-FR"/>
        </w:rPr>
        <w:t xml:space="preserve">Sole Source </w:t>
      </w:r>
      <w:r w:rsidR="00896478" w:rsidRPr="006B64FF">
        <w:rPr>
          <w:rFonts w:ascii="Times New Roman" w:hAnsi="Times New Roman"/>
          <w:i/>
          <w:sz w:val="24"/>
          <w:szCs w:val="24"/>
        </w:rPr>
        <w:t>Procurement</w:t>
      </w:r>
      <w:r w:rsidR="00896478" w:rsidRPr="00896478">
        <w:rPr>
          <w:rFonts w:ascii="Times New Roman" w:hAnsi="Times New Roman"/>
          <w:i/>
          <w:sz w:val="24"/>
          <w:szCs w:val="24"/>
          <w:lang w:val="fr-FR"/>
        </w:rPr>
        <w:t xml:space="preserve"> </w:t>
      </w:r>
      <w:r w:rsidR="00896478" w:rsidRPr="006B64FF">
        <w:rPr>
          <w:rFonts w:ascii="Times New Roman" w:hAnsi="Times New Roman"/>
          <w:i/>
          <w:sz w:val="24"/>
          <w:szCs w:val="24"/>
        </w:rPr>
        <w:t>Approval</w:t>
      </w:r>
      <w:r w:rsidR="00896478" w:rsidRPr="00896478">
        <w:rPr>
          <w:rFonts w:ascii="Times New Roman" w:hAnsi="Times New Roman"/>
          <w:i/>
          <w:sz w:val="24"/>
          <w:szCs w:val="24"/>
          <w:lang w:val="fr-FR"/>
        </w:rPr>
        <w:t xml:space="preserve"> </w:t>
      </w:r>
      <w:r w:rsidR="00896478" w:rsidRPr="006B64FF">
        <w:rPr>
          <w:rFonts w:ascii="Times New Roman" w:hAnsi="Times New Roman"/>
          <w:i/>
          <w:sz w:val="24"/>
          <w:szCs w:val="24"/>
        </w:rPr>
        <w:t>Process</w:t>
      </w:r>
      <w:r w:rsidR="00896478" w:rsidRPr="00896478">
        <w:rPr>
          <w:rFonts w:ascii="Times New Roman" w:hAnsi="Times New Roman"/>
          <w:i/>
          <w:sz w:val="24"/>
          <w:szCs w:val="24"/>
          <w:lang w:val="fr-FR"/>
        </w:rPr>
        <w:t>.</w:t>
      </w:r>
    </w:p>
    <w:p w14:paraId="13F096E1" w14:textId="77777777" w:rsidR="00CD758C" w:rsidRDefault="00CD758C">
      <w:pPr>
        <w:spacing w:after="0"/>
        <w:ind w:left="1440"/>
        <w:rPr>
          <w:rFonts w:ascii="Times New Roman" w:hAnsi="Times New Roman"/>
          <w:i/>
          <w:sz w:val="24"/>
          <w:szCs w:val="24"/>
          <w:lang w:val="fr-FR"/>
        </w:rPr>
      </w:pPr>
    </w:p>
    <w:p w14:paraId="0FD8E326" w14:textId="77777777" w:rsidR="00CD758C" w:rsidRPr="00272044" w:rsidRDefault="00581428">
      <w:pPr>
        <w:spacing w:after="0"/>
        <w:ind w:left="1440"/>
        <w:rPr>
          <w:rFonts w:ascii="Times New Roman" w:hAnsi="Times New Roman"/>
          <w:sz w:val="24"/>
          <w:szCs w:val="24"/>
        </w:rPr>
      </w:pPr>
      <w:r>
        <w:rPr>
          <w:rFonts w:ascii="Times New Roman" w:hAnsi="Times New Roman"/>
          <w:sz w:val="24"/>
          <w:szCs w:val="24"/>
        </w:rPr>
        <w:t xml:space="preserve">A State Agency that requests utilizing a sole source method of procurement must provide written justification to the Central Procurement Office prior to awarding a contract and beginning the contract approval process.  Only the Chief Procurement Officer or his or her designee can approve the use of a sole source method of procurement.  Upon approval by the Chief Procurement Officer or his or her designee, the sole source procurement may be made without following competitive procurement procedures. A written quote should be obtained from the sole source vendor of goods or services and a purchase order will be issued without utilizing a competitive procurement method.  The Central Procurement Office shall report approved Sole Source Procurements to the Comptroller of the Treasury in the form of a quarterly report.  </w:t>
      </w:r>
      <w:r>
        <w:rPr>
          <w:rFonts w:ascii="Times New Roman" w:hAnsi="Times New Roman"/>
          <w:bCs/>
          <w:sz w:val="24"/>
          <w:szCs w:val="24"/>
        </w:rPr>
        <w:t xml:space="preserve">Sole source procurements shall be made by contract in accordance with the Rules, Central Procurement Office Policy, and this Manual.  Competitive purchasing methods or negotiations to ensure competition should be used when practicable.  </w:t>
      </w:r>
    </w:p>
    <w:p w14:paraId="0E8EDF22" w14:textId="77777777" w:rsidR="00CD758C" w:rsidRDefault="00CD758C">
      <w:pPr>
        <w:autoSpaceDE w:val="0"/>
        <w:autoSpaceDN w:val="0"/>
        <w:adjustRightInd w:val="0"/>
        <w:spacing w:after="0"/>
        <w:ind w:left="720"/>
        <w:rPr>
          <w:rFonts w:ascii="Times New Roman" w:hAnsi="Times New Roman"/>
          <w:bCs/>
          <w:sz w:val="24"/>
          <w:szCs w:val="24"/>
        </w:rPr>
      </w:pPr>
    </w:p>
    <w:p w14:paraId="1A12C2EB" w14:textId="77777777" w:rsidR="00CD758C" w:rsidRDefault="00850D4A">
      <w:pPr>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sidRPr="00B61630">
        <w:rPr>
          <w:rFonts w:ascii="Times New Roman" w:hAnsi="Times New Roman"/>
          <w:i/>
          <w:sz w:val="24"/>
          <w:szCs w:val="24"/>
        </w:rPr>
        <w:t>6.2.3.</w:t>
      </w:r>
      <w:r w:rsidRPr="00B61630">
        <w:rPr>
          <w:rFonts w:ascii="Times New Roman" w:hAnsi="Times New Roman"/>
          <w:i/>
          <w:sz w:val="24"/>
          <w:szCs w:val="24"/>
        </w:rPr>
        <w:tab/>
        <w:t>Chief Procurement Officer Approval of Sole Source Procurements.</w:t>
      </w:r>
    </w:p>
    <w:p w14:paraId="5CCC6140" w14:textId="77777777" w:rsidR="00CD758C" w:rsidRDefault="00850D4A">
      <w:pPr>
        <w:pStyle w:val="ListParagraph"/>
        <w:tabs>
          <w:tab w:val="left" w:pos="1440"/>
        </w:tabs>
        <w:autoSpaceDE w:val="0"/>
        <w:autoSpaceDN w:val="0"/>
        <w:adjustRightInd w:val="0"/>
        <w:spacing w:after="0"/>
        <w:ind w:left="1440"/>
        <w:rPr>
          <w:rFonts w:ascii="Times New Roman" w:hAnsi="Times New Roman"/>
          <w:bCs/>
          <w:sz w:val="24"/>
          <w:szCs w:val="24"/>
        </w:rPr>
      </w:pPr>
      <w:r w:rsidRPr="00B61630">
        <w:rPr>
          <w:rFonts w:ascii="Times New Roman" w:hAnsi="Times New Roman"/>
          <w:bCs/>
          <w:sz w:val="24"/>
          <w:szCs w:val="24"/>
        </w:rPr>
        <w:t>The Chief Procurement Officer in approving the use of a sole source method of procurement shall consider the following:</w:t>
      </w:r>
    </w:p>
    <w:p w14:paraId="27BBB0B7" w14:textId="77777777" w:rsidR="00CD758C" w:rsidRDefault="00CD758C">
      <w:pPr>
        <w:pStyle w:val="ListParagraph"/>
        <w:tabs>
          <w:tab w:val="left" w:pos="1440"/>
        </w:tabs>
        <w:autoSpaceDE w:val="0"/>
        <w:autoSpaceDN w:val="0"/>
        <w:adjustRightInd w:val="0"/>
        <w:spacing w:after="0"/>
        <w:ind w:left="810"/>
        <w:rPr>
          <w:rFonts w:ascii="Times New Roman" w:hAnsi="Times New Roman"/>
          <w:sz w:val="24"/>
          <w:szCs w:val="24"/>
        </w:rPr>
      </w:pPr>
    </w:p>
    <w:p w14:paraId="66771580" w14:textId="77777777" w:rsidR="00CD758C" w:rsidRDefault="00850D4A" w:rsidP="0053586C">
      <w:pPr>
        <w:pStyle w:val="ListParagraph"/>
        <w:numPr>
          <w:ilvl w:val="0"/>
          <w:numId w:val="39"/>
        </w:numPr>
        <w:autoSpaceDE w:val="0"/>
        <w:autoSpaceDN w:val="0"/>
        <w:adjustRightInd w:val="0"/>
        <w:spacing w:after="0"/>
        <w:ind w:left="1800"/>
        <w:rPr>
          <w:rFonts w:ascii="Times New Roman" w:hAnsi="Times New Roman"/>
          <w:sz w:val="24"/>
          <w:szCs w:val="24"/>
        </w:rPr>
      </w:pPr>
      <w:r w:rsidRPr="00B61630">
        <w:rPr>
          <w:rFonts w:ascii="Times New Roman" w:hAnsi="Times New Roman"/>
          <w:bCs/>
          <w:sz w:val="24"/>
          <w:szCs w:val="24"/>
        </w:rPr>
        <w:t>Whether the vendor possesses exclusive or predominant capabilities or the item or service contains features providing a superior utility not obtainable from similar vendors;</w:t>
      </w:r>
    </w:p>
    <w:p w14:paraId="0180B21C" w14:textId="77777777" w:rsidR="00CD758C" w:rsidRDefault="00CD758C">
      <w:pPr>
        <w:autoSpaceDE w:val="0"/>
        <w:autoSpaceDN w:val="0"/>
        <w:adjustRightInd w:val="0"/>
        <w:spacing w:after="0"/>
        <w:ind w:left="1440"/>
        <w:rPr>
          <w:rFonts w:ascii="Times New Roman" w:hAnsi="Times New Roman"/>
          <w:sz w:val="24"/>
          <w:szCs w:val="24"/>
        </w:rPr>
      </w:pPr>
    </w:p>
    <w:p w14:paraId="413D9125" w14:textId="77777777" w:rsidR="00CD758C" w:rsidRDefault="00850D4A" w:rsidP="0053586C">
      <w:pPr>
        <w:pStyle w:val="ListParagraph"/>
        <w:numPr>
          <w:ilvl w:val="0"/>
          <w:numId w:val="39"/>
        </w:numPr>
        <w:autoSpaceDE w:val="0"/>
        <w:autoSpaceDN w:val="0"/>
        <w:adjustRightInd w:val="0"/>
        <w:spacing w:after="0"/>
        <w:ind w:left="1800"/>
        <w:rPr>
          <w:rFonts w:ascii="Times New Roman" w:hAnsi="Times New Roman"/>
          <w:sz w:val="24"/>
          <w:szCs w:val="24"/>
        </w:rPr>
      </w:pPr>
      <w:r w:rsidRPr="00B61630">
        <w:rPr>
          <w:rFonts w:ascii="Times New Roman" w:hAnsi="Times New Roman"/>
          <w:bCs/>
          <w:sz w:val="24"/>
          <w:szCs w:val="24"/>
        </w:rPr>
        <w:t>Whether the product or service is unique and available from only one source;</w:t>
      </w:r>
    </w:p>
    <w:p w14:paraId="71F62263" w14:textId="77777777" w:rsidR="00CD758C" w:rsidRDefault="00CD758C">
      <w:pPr>
        <w:pStyle w:val="ListParagraph"/>
        <w:spacing w:after="0"/>
        <w:rPr>
          <w:rFonts w:ascii="Times New Roman" w:hAnsi="Times New Roman"/>
          <w:sz w:val="24"/>
          <w:szCs w:val="24"/>
        </w:rPr>
      </w:pPr>
    </w:p>
    <w:p w14:paraId="0A92357E" w14:textId="77777777" w:rsidR="00CD758C" w:rsidRDefault="00850D4A" w:rsidP="0053586C">
      <w:pPr>
        <w:pStyle w:val="ListParagraph"/>
        <w:numPr>
          <w:ilvl w:val="0"/>
          <w:numId w:val="39"/>
        </w:numPr>
        <w:autoSpaceDE w:val="0"/>
        <w:autoSpaceDN w:val="0"/>
        <w:adjustRightInd w:val="0"/>
        <w:spacing w:after="0"/>
        <w:ind w:left="1800"/>
        <w:rPr>
          <w:rFonts w:ascii="Times New Roman" w:hAnsi="Times New Roman"/>
          <w:sz w:val="24"/>
          <w:szCs w:val="24"/>
        </w:rPr>
      </w:pPr>
      <w:r w:rsidRPr="00B61630">
        <w:rPr>
          <w:rFonts w:ascii="Times New Roman" w:hAnsi="Times New Roman"/>
          <w:bCs/>
          <w:sz w:val="24"/>
          <w:szCs w:val="24"/>
        </w:rPr>
        <w:t>Whether the program requirements can be modified so that competitive products or services may be used; and</w:t>
      </w:r>
    </w:p>
    <w:p w14:paraId="261ACA43" w14:textId="77777777" w:rsidR="00CD758C" w:rsidRDefault="00CD758C">
      <w:pPr>
        <w:pStyle w:val="ListParagraph"/>
        <w:spacing w:after="0"/>
        <w:rPr>
          <w:rFonts w:ascii="Times New Roman" w:hAnsi="Times New Roman"/>
          <w:sz w:val="24"/>
          <w:szCs w:val="24"/>
        </w:rPr>
      </w:pPr>
    </w:p>
    <w:p w14:paraId="6CCE3B9D" w14:textId="77777777" w:rsidR="00CD758C" w:rsidRDefault="00850D4A" w:rsidP="0053586C">
      <w:pPr>
        <w:pStyle w:val="ListParagraph"/>
        <w:numPr>
          <w:ilvl w:val="0"/>
          <w:numId w:val="39"/>
        </w:numPr>
        <w:autoSpaceDE w:val="0"/>
        <w:autoSpaceDN w:val="0"/>
        <w:adjustRightInd w:val="0"/>
        <w:spacing w:after="0"/>
        <w:ind w:left="1800"/>
        <w:rPr>
          <w:rFonts w:ascii="Times New Roman" w:hAnsi="Times New Roman"/>
          <w:sz w:val="24"/>
          <w:szCs w:val="24"/>
        </w:rPr>
      </w:pPr>
      <w:r w:rsidRPr="00B61630">
        <w:rPr>
          <w:rFonts w:ascii="Times New Roman" w:hAnsi="Times New Roman"/>
          <w:bCs/>
          <w:sz w:val="24"/>
          <w:szCs w:val="24"/>
        </w:rPr>
        <w:t xml:space="preserve">Whether items must be interchangeable or compatible with in-place items. </w:t>
      </w:r>
    </w:p>
    <w:p w14:paraId="3ED1D69E" w14:textId="77777777" w:rsidR="00655EB5" w:rsidRDefault="00655EB5">
      <w:pPr>
        <w:spacing w:after="0"/>
        <w:ind w:left="1440"/>
        <w:rPr>
          <w:rFonts w:ascii="Times New Roman" w:hAnsi="Times New Roman"/>
          <w:color w:val="000000"/>
          <w:sz w:val="24"/>
          <w:szCs w:val="24"/>
        </w:rPr>
      </w:pPr>
    </w:p>
    <w:p w14:paraId="13234A7C" w14:textId="77777777" w:rsidR="00655EB5" w:rsidRDefault="00850D4A">
      <w:pPr>
        <w:spacing w:after="0"/>
        <w:ind w:left="1440"/>
        <w:rPr>
          <w:rFonts w:ascii="Times New Roman" w:hAnsi="Times New Roman"/>
          <w:i/>
          <w:color w:val="000000"/>
          <w:sz w:val="24"/>
          <w:szCs w:val="24"/>
        </w:rPr>
      </w:pPr>
      <w:r w:rsidRPr="00B61630">
        <w:rPr>
          <w:rFonts w:ascii="Times New Roman" w:hAnsi="Times New Roman"/>
          <w:i/>
          <w:color w:val="000000"/>
          <w:sz w:val="24"/>
          <w:szCs w:val="24"/>
        </w:rPr>
        <w:t>6.2.4.</w:t>
      </w:r>
      <w:r w:rsidRPr="00B61630">
        <w:rPr>
          <w:rFonts w:ascii="Times New Roman" w:hAnsi="Times New Roman"/>
          <w:i/>
          <w:color w:val="000000"/>
          <w:sz w:val="24"/>
          <w:szCs w:val="24"/>
        </w:rPr>
        <w:tab/>
        <w:t>Required Agency Documentation.</w:t>
      </w:r>
    </w:p>
    <w:p w14:paraId="4BED3DC7" w14:textId="77777777" w:rsidR="00655EB5" w:rsidRDefault="00CE3F3A">
      <w:pPr>
        <w:spacing w:after="0"/>
        <w:ind w:left="810"/>
        <w:rPr>
          <w:rFonts w:ascii="Times New Roman" w:hAnsi="Times New Roman"/>
          <w:color w:val="000000"/>
          <w:sz w:val="24"/>
          <w:szCs w:val="24"/>
        </w:rPr>
      </w:pPr>
      <w:r>
        <w:rPr>
          <w:rFonts w:ascii="Times New Roman" w:hAnsi="Times New Roman"/>
          <w:color w:val="000000"/>
          <w:sz w:val="24"/>
          <w:szCs w:val="24"/>
        </w:rPr>
        <w:tab/>
      </w:r>
    </w:p>
    <w:p w14:paraId="6767E71D" w14:textId="77777777" w:rsidR="00CE3F3A" w:rsidRPr="00CE3F3A" w:rsidRDefault="00CE3F3A" w:rsidP="00CE3F3A">
      <w:pPr>
        <w:spacing w:after="0"/>
        <w:ind w:left="1440"/>
        <w:rPr>
          <w:rFonts w:ascii="Times New Roman" w:hAnsi="Times New Roman"/>
          <w:color w:val="000000"/>
          <w:sz w:val="24"/>
          <w:szCs w:val="24"/>
        </w:rPr>
      </w:pPr>
      <w:r w:rsidRPr="00CE3F3A">
        <w:rPr>
          <w:rFonts w:ascii="Times New Roman" w:hAnsi="Times New Roman"/>
          <w:color w:val="000000"/>
          <w:sz w:val="24"/>
          <w:szCs w:val="24"/>
        </w:rPr>
        <w:t xml:space="preserve">Any State Agency seeking to obtain goods or services through a sole source method of procurement must first obtain approval to do so from the Chief Procurement Officer.  The agency, prior to using a sole source procurement, shall provide: (1) a Special Contract Request using the template on the CPO website: (2) any documents supporting the Special Contract Request or responding to the CPO’s request for additional documentation; and (3) a letter from the vendor stating that it has the exclusive rights to provide the goods or services </w:t>
      </w:r>
      <w:r w:rsidRPr="00CE3F3A">
        <w:rPr>
          <w:rFonts w:ascii="Times New Roman" w:hAnsi="Times New Roman"/>
          <w:b/>
          <w:color w:val="000000"/>
          <w:sz w:val="24"/>
          <w:szCs w:val="24"/>
          <w:u w:val="single"/>
        </w:rPr>
        <w:t>if</w:t>
      </w:r>
      <w:r w:rsidRPr="00CE3F3A">
        <w:rPr>
          <w:rFonts w:ascii="Times New Roman" w:hAnsi="Times New Roman"/>
          <w:color w:val="000000"/>
          <w:sz w:val="24"/>
          <w:szCs w:val="24"/>
        </w:rPr>
        <w:t xml:space="preserve"> the basis for the sole source request is that the vendor has the exclusive rights to provide the goods or services. The vendor’s letter must also include diversity information, as required by the Central Procurement Office. </w:t>
      </w:r>
    </w:p>
    <w:p w14:paraId="181A2BFD" w14:textId="77777777" w:rsidR="00CE3F3A" w:rsidRPr="00CE3F3A" w:rsidRDefault="00CE3F3A" w:rsidP="00CE3F3A">
      <w:pPr>
        <w:spacing w:after="0"/>
        <w:ind w:left="810"/>
        <w:rPr>
          <w:rFonts w:ascii="Times New Roman" w:hAnsi="Times New Roman"/>
          <w:color w:val="000000"/>
          <w:sz w:val="24"/>
          <w:szCs w:val="24"/>
        </w:rPr>
      </w:pPr>
    </w:p>
    <w:p w14:paraId="3F164454" w14:textId="7AA0134F" w:rsidR="00CE3F3A" w:rsidRDefault="00CE3F3A" w:rsidP="00CE3F3A">
      <w:pPr>
        <w:spacing w:after="0"/>
        <w:ind w:left="1440"/>
        <w:rPr>
          <w:rFonts w:ascii="Times New Roman" w:hAnsi="Times New Roman"/>
          <w:color w:val="000000"/>
          <w:sz w:val="24"/>
          <w:szCs w:val="24"/>
        </w:rPr>
      </w:pPr>
      <w:r w:rsidRPr="00CE3F3A">
        <w:rPr>
          <w:rFonts w:ascii="Times New Roman" w:hAnsi="Times New Roman"/>
          <w:color w:val="000000"/>
          <w:sz w:val="24"/>
          <w:szCs w:val="24"/>
        </w:rPr>
        <w:t>Only after the Chief Procurement Officer’s approval may a State Agency proceed with a</w:t>
      </w:r>
      <w:r w:rsidR="005C118D">
        <w:rPr>
          <w:rFonts w:ascii="Times New Roman" w:hAnsi="Times New Roman"/>
          <w:color w:val="000000"/>
          <w:sz w:val="24"/>
          <w:szCs w:val="24"/>
        </w:rPr>
        <w:t xml:space="preserve"> </w:t>
      </w:r>
      <w:r w:rsidRPr="00CE3F3A">
        <w:rPr>
          <w:rFonts w:ascii="Times New Roman" w:hAnsi="Times New Roman"/>
          <w:color w:val="000000"/>
          <w:sz w:val="24"/>
          <w:szCs w:val="24"/>
        </w:rPr>
        <w:t>sole source procurement.</w:t>
      </w:r>
    </w:p>
    <w:p w14:paraId="6A11BAE7" w14:textId="453C1DD6" w:rsidR="003E7AE3" w:rsidRDefault="003E7AE3" w:rsidP="00CE3F3A">
      <w:pPr>
        <w:spacing w:after="0"/>
        <w:ind w:left="1440"/>
        <w:rPr>
          <w:rFonts w:ascii="Times New Roman" w:hAnsi="Times New Roman"/>
          <w:color w:val="000000"/>
          <w:sz w:val="24"/>
          <w:szCs w:val="24"/>
        </w:rPr>
      </w:pPr>
    </w:p>
    <w:p w14:paraId="6EE3E603" w14:textId="77777777" w:rsidR="00CD758C" w:rsidRDefault="00850D4A">
      <w:pPr>
        <w:spacing w:after="0"/>
        <w:ind w:left="720"/>
        <w:rPr>
          <w:rFonts w:ascii="Times New Roman" w:hAnsi="Times New Roman"/>
          <w:i/>
          <w:sz w:val="24"/>
          <w:szCs w:val="24"/>
        </w:rPr>
      </w:pPr>
      <w:r w:rsidRPr="00B61630">
        <w:rPr>
          <w:rFonts w:ascii="Times New Roman" w:hAnsi="Times New Roman"/>
          <w:sz w:val="24"/>
          <w:szCs w:val="24"/>
        </w:rPr>
        <w:t>6.3.</w:t>
      </w:r>
      <w:r w:rsidRPr="00B61630">
        <w:rPr>
          <w:rFonts w:ascii="Times New Roman" w:hAnsi="Times New Roman"/>
          <w:i/>
          <w:sz w:val="24"/>
          <w:szCs w:val="24"/>
        </w:rPr>
        <w:tab/>
        <w:t>Proprietary Procurements.</w:t>
      </w:r>
    </w:p>
    <w:p w14:paraId="37FBF707" w14:textId="77777777" w:rsidR="00CD758C" w:rsidRDefault="00CD758C">
      <w:pPr>
        <w:spacing w:after="0"/>
        <w:rPr>
          <w:rFonts w:ascii="Times New Roman" w:hAnsi="Times New Roman"/>
          <w:b/>
          <w:sz w:val="24"/>
          <w:szCs w:val="24"/>
        </w:rPr>
      </w:pPr>
    </w:p>
    <w:p w14:paraId="58409DC9" w14:textId="77777777" w:rsidR="00CD758C" w:rsidRDefault="00850D4A">
      <w:pPr>
        <w:spacing w:after="0"/>
        <w:ind w:left="1440"/>
        <w:rPr>
          <w:rFonts w:ascii="Times New Roman" w:hAnsi="Times New Roman"/>
          <w:i/>
          <w:sz w:val="24"/>
          <w:szCs w:val="24"/>
        </w:rPr>
      </w:pPr>
      <w:r w:rsidRPr="00B61630">
        <w:rPr>
          <w:rFonts w:ascii="Times New Roman" w:hAnsi="Times New Roman"/>
          <w:i/>
          <w:sz w:val="24"/>
          <w:szCs w:val="24"/>
        </w:rPr>
        <w:t>6.3.1.</w:t>
      </w:r>
      <w:r w:rsidRPr="00B61630">
        <w:rPr>
          <w:rFonts w:ascii="Times New Roman" w:hAnsi="Times New Roman"/>
          <w:i/>
          <w:sz w:val="24"/>
          <w:szCs w:val="24"/>
        </w:rPr>
        <w:tab/>
        <w:t>Description of Proprietary Procurements.</w:t>
      </w:r>
    </w:p>
    <w:p w14:paraId="41F2047B" w14:textId="77777777" w:rsidR="00CD758C" w:rsidRDefault="00CD758C">
      <w:pPr>
        <w:spacing w:after="0"/>
        <w:ind w:left="1440"/>
        <w:rPr>
          <w:rFonts w:ascii="Times New Roman" w:hAnsi="Times New Roman"/>
          <w:b/>
          <w:sz w:val="24"/>
          <w:szCs w:val="24"/>
        </w:rPr>
      </w:pPr>
    </w:p>
    <w:p w14:paraId="7CA2C210" w14:textId="77777777" w:rsidR="00CD758C" w:rsidRDefault="00850D4A">
      <w:pPr>
        <w:spacing w:after="0"/>
        <w:ind w:left="1440"/>
        <w:rPr>
          <w:rFonts w:ascii="Times New Roman" w:hAnsi="Times New Roman"/>
          <w:sz w:val="24"/>
          <w:szCs w:val="24"/>
          <w:u w:val="single"/>
        </w:rPr>
      </w:pPr>
      <w:r w:rsidRPr="00B61630">
        <w:rPr>
          <w:rFonts w:ascii="Times New Roman" w:hAnsi="Times New Roman"/>
          <w:sz w:val="24"/>
          <w:szCs w:val="24"/>
        </w:rPr>
        <w:t xml:space="preserve">A Proprietary Procurement is a procurement where competition is restricted to authorized distributors of certain goods or services.  </w:t>
      </w:r>
    </w:p>
    <w:p w14:paraId="0AFBE8C9" w14:textId="77777777" w:rsidR="00CD758C" w:rsidRDefault="00CD758C">
      <w:pPr>
        <w:spacing w:after="0"/>
        <w:rPr>
          <w:rFonts w:ascii="Times New Roman" w:hAnsi="Times New Roman"/>
          <w:sz w:val="24"/>
          <w:szCs w:val="24"/>
        </w:rPr>
      </w:pPr>
    </w:p>
    <w:p w14:paraId="7D1E1BFE" w14:textId="77777777" w:rsidR="00CD758C" w:rsidRDefault="00850D4A">
      <w:pPr>
        <w:spacing w:after="0"/>
        <w:ind w:left="1440"/>
        <w:rPr>
          <w:rFonts w:ascii="Times New Roman" w:hAnsi="Times New Roman"/>
          <w:i/>
          <w:sz w:val="24"/>
          <w:szCs w:val="24"/>
        </w:rPr>
      </w:pPr>
      <w:r w:rsidRPr="00B61630">
        <w:rPr>
          <w:rFonts w:ascii="Times New Roman" w:hAnsi="Times New Roman"/>
          <w:i/>
          <w:sz w:val="24"/>
          <w:szCs w:val="24"/>
        </w:rPr>
        <w:t>6.3.2.</w:t>
      </w:r>
      <w:r w:rsidRPr="00B61630">
        <w:rPr>
          <w:rFonts w:ascii="Times New Roman" w:hAnsi="Times New Roman"/>
          <w:i/>
          <w:sz w:val="24"/>
          <w:szCs w:val="24"/>
        </w:rPr>
        <w:tab/>
        <w:t>Conditions of Use for Proprietary Procurement.</w:t>
      </w:r>
    </w:p>
    <w:p w14:paraId="0724C93A" w14:textId="77777777" w:rsidR="00CD758C" w:rsidRDefault="00CD758C">
      <w:pPr>
        <w:spacing w:after="0"/>
        <w:ind w:left="1440"/>
        <w:rPr>
          <w:rFonts w:ascii="Times New Roman" w:hAnsi="Times New Roman"/>
          <w:b/>
          <w:i/>
          <w:sz w:val="24"/>
          <w:szCs w:val="24"/>
        </w:rPr>
      </w:pPr>
    </w:p>
    <w:p w14:paraId="2948638E" w14:textId="77777777" w:rsidR="00CD758C" w:rsidRDefault="00850D4A">
      <w:pPr>
        <w:spacing w:after="0"/>
        <w:ind w:left="1440"/>
        <w:rPr>
          <w:rFonts w:ascii="Times New Roman" w:hAnsi="Times New Roman"/>
          <w:sz w:val="24"/>
          <w:szCs w:val="24"/>
        </w:rPr>
      </w:pPr>
      <w:r w:rsidRPr="00B61630">
        <w:rPr>
          <w:rFonts w:ascii="Times New Roman" w:hAnsi="Times New Roman"/>
          <w:sz w:val="24"/>
          <w:szCs w:val="24"/>
        </w:rPr>
        <w:t>The circumstances justifying a proprietary procurement include:</w:t>
      </w:r>
    </w:p>
    <w:p w14:paraId="591FFBE0" w14:textId="77777777" w:rsidR="00CD758C" w:rsidRDefault="00CD758C">
      <w:pPr>
        <w:spacing w:after="0"/>
        <w:ind w:left="1440"/>
        <w:rPr>
          <w:rFonts w:ascii="Times New Roman" w:hAnsi="Times New Roman"/>
          <w:sz w:val="24"/>
          <w:szCs w:val="24"/>
        </w:rPr>
      </w:pPr>
    </w:p>
    <w:p w14:paraId="3B0EB08B" w14:textId="77777777" w:rsidR="00CD758C" w:rsidRDefault="00850D4A" w:rsidP="0053586C">
      <w:pPr>
        <w:pStyle w:val="ListParagraph"/>
        <w:numPr>
          <w:ilvl w:val="0"/>
          <w:numId w:val="40"/>
        </w:numPr>
        <w:spacing w:after="0"/>
        <w:rPr>
          <w:rFonts w:ascii="Times New Roman" w:hAnsi="Times New Roman"/>
          <w:sz w:val="24"/>
          <w:szCs w:val="24"/>
        </w:rPr>
      </w:pPr>
      <w:r w:rsidRPr="00B61630">
        <w:rPr>
          <w:rFonts w:ascii="Times New Roman" w:hAnsi="Times New Roman"/>
          <w:sz w:val="24"/>
          <w:szCs w:val="24"/>
        </w:rPr>
        <w:t>Compatibility of existing equipment or products is at issue;</w:t>
      </w:r>
    </w:p>
    <w:p w14:paraId="3D979B1D" w14:textId="77777777" w:rsidR="00CD758C" w:rsidRDefault="00CD758C">
      <w:pPr>
        <w:spacing w:after="0"/>
        <w:ind w:left="1440"/>
        <w:rPr>
          <w:rFonts w:ascii="Times New Roman" w:hAnsi="Times New Roman"/>
          <w:sz w:val="24"/>
          <w:szCs w:val="24"/>
        </w:rPr>
      </w:pPr>
    </w:p>
    <w:p w14:paraId="7C268079" w14:textId="77777777" w:rsidR="00CD758C" w:rsidRDefault="00850D4A" w:rsidP="0053586C">
      <w:pPr>
        <w:pStyle w:val="ListParagraph"/>
        <w:numPr>
          <w:ilvl w:val="0"/>
          <w:numId w:val="40"/>
        </w:numPr>
        <w:spacing w:after="0"/>
        <w:rPr>
          <w:rFonts w:ascii="Times New Roman" w:hAnsi="Times New Roman"/>
          <w:sz w:val="24"/>
          <w:szCs w:val="24"/>
        </w:rPr>
      </w:pPr>
      <w:r w:rsidRPr="00B61630">
        <w:rPr>
          <w:rFonts w:ascii="Times New Roman" w:hAnsi="Times New Roman"/>
          <w:sz w:val="24"/>
          <w:szCs w:val="24"/>
        </w:rPr>
        <w:t>The good or service is covered by one or more patents or copyrights;</w:t>
      </w:r>
    </w:p>
    <w:p w14:paraId="6C1B9319" w14:textId="77777777" w:rsidR="00CD758C" w:rsidRDefault="00CD758C">
      <w:pPr>
        <w:pStyle w:val="ListParagraph"/>
        <w:spacing w:after="0"/>
        <w:rPr>
          <w:rFonts w:ascii="Times New Roman" w:hAnsi="Times New Roman"/>
          <w:sz w:val="24"/>
          <w:szCs w:val="24"/>
        </w:rPr>
      </w:pPr>
    </w:p>
    <w:p w14:paraId="78E70AB5" w14:textId="77777777" w:rsidR="00CD758C" w:rsidRDefault="00850D4A" w:rsidP="0053586C">
      <w:pPr>
        <w:pStyle w:val="ListParagraph"/>
        <w:numPr>
          <w:ilvl w:val="0"/>
          <w:numId w:val="40"/>
        </w:numPr>
        <w:spacing w:after="0"/>
        <w:rPr>
          <w:rFonts w:ascii="Times New Roman" w:hAnsi="Times New Roman"/>
          <w:sz w:val="24"/>
          <w:szCs w:val="24"/>
        </w:rPr>
      </w:pPr>
      <w:r w:rsidRPr="00B61630">
        <w:rPr>
          <w:rFonts w:ascii="Times New Roman" w:hAnsi="Times New Roman"/>
          <w:sz w:val="24"/>
          <w:szCs w:val="24"/>
        </w:rPr>
        <w:t>Continuity of results is absolutely dependent upon the proprietary good or service at issue; or</w:t>
      </w:r>
    </w:p>
    <w:p w14:paraId="5292BFDB" w14:textId="77777777" w:rsidR="00CD758C" w:rsidRDefault="00CD758C">
      <w:pPr>
        <w:pStyle w:val="ListParagraph"/>
        <w:spacing w:after="0"/>
        <w:rPr>
          <w:rFonts w:ascii="Times New Roman" w:hAnsi="Times New Roman"/>
          <w:sz w:val="24"/>
          <w:szCs w:val="24"/>
        </w:rPr>
      </w:pPr>
    </w:p>
    <w:p w14:paraId="62D7295F" w14:textId="77777777" w:rsidR="00CD758C" w:rsidRDefault="00850D4A" w:rsidP="0053586C">
      <w:pPr>
        <w:pStyle w:val="ListParagraph"/>
        <w:numPr>
          <w:ilvl w:val="0"/>
          <w:numId w:val="40"/>
        </w:numPr>
        <w:spacing w:after="0"/>
        <w:rPr>
          <w:rFonts w:ascii="Times New Roman" w:hAnsi="Times New Roman"/>
          <w:sz w:val="24"/>
          <w:szCs w:val="24"/>
        </w:rPr>
      </w:pPr>
      <w:r w:rsidRPr="00B61630">
        <w:rPr>
          <w:rFonts w:ascii="Times New Roman" w:hAnsi="Times New Roman"/>
          <w:sz w:val="24"/>
          <w:szCs w:val="24"/>
        </w:rPr>
        <w:t>State users have extensive training or experience and use of similar goods or services would require significant reorientation and training.</w:t>
      </w:r>
    </w:p>
    <w:p w14:paraId="735B022B" w14:textId="77777777" w:rsidR="002C5506" w:rsidRDefault="002C5506">
      <w:pPr>
        <w:spacing w:after="0"/>
        <w:ind w:left="1440"/>
        <w:rPr>
          <w:rFonts w:ascii="Times New Roman" w:hAnsi="Times New Roman"/>
          <w:i/>
          <w:sz w:val="24"/>
          <w:szCs w:val="24"/>
        </w:rPr>
      </w:pPr>
    </w:p>
    <w:p w14:paraId="056F119A" w14:textId="77777777" w:rsidR="00CD758C" w:rsidRDefault="00850D4A">
      <w:pPr>
        <w:spacing w:after="0"/>
        <w:ind w:left="1440"/>
        <w:rPr>
          <w:rFonts w:ascii="Times New Roman" w:hAnsi="Times New Roman"/>
          <w:i/>
          <w:sz w:val="24"/>
          <w:szCs w:val="24"/>
        </w:rPr>
      </w:pPr>
      <w:r w:rsidRPr="00B61630">
        <w:rPr>
          <w:rFonts w:ascii="Times New Roman" w:hAnsi="Times New Roman"/>
          <w:i/>
          <w:sz w:val="24"/>
          <w:szCs w:val="24"/>
        </w:rPr>
        <w:t>6.3.3.</w:t>
      </w:r>
      <w:r w:rsidRPr="00B61630">
        <w:rPr>
          <w:rFonts w:ascii="Times New Roman" w:hAnsi="Times New Roman"/>
          <w:i/>
          <w:sz w:val="24"/>
          <w:szCs w:val="24"/>
        </w:rPr>
        <w:tab/>
        <w:t>Proprietary Procurement Approval Process.</w:t>
      </w:r>
    </w:p>
    <w:p w14:paraId="1102FCAB" w14:textId="77777777" w:rsidR="00CD758C" w:rsidRDefault="00CD758C">
      <w:pPr>
        <w:spacing w:after="0"/>
        <w:ind w:left="1440"/>
        <w:rPr>
          <w:rFonts w:ascii="Times New Roman" w:hAnsi="Times New Roman"/>
          <w:sz w:val="24"/>
          <w:szCs w:val="24"/>
        </w:rPr>
      </w:pPr>
    </w:p>
    <w:p w14:paraId="3AA3D6AE" w14:textId="77777777" w:rsidR="006B64FF" w:rsidRDefault="00F66659" w:rsidP="006B64FF">
      <w:pPr>
        <w:spacing w:after="0"/>
        <w:ind w:left="1440"/>
        <w:rPr>
          <w:rFonts w:ascii="Times New Roman" w:hAnsi="Times New Roman"/>
          <w:sz w:val="24"/>
          <w:szCs w:val="24"/>
        </w:rPr>
      </w:pPr>
      <w:r w:rsidRPr="00F66659">
        <w:rPr>
          <w:rFonts w:ascii="Times New Roman" w:hAnsi="Times New Roman"/>
          <w:sz w:val="24"/>
          <w:szCs w:val="24"/>
        </w:rPr>
        <w:t>All Special Contract Requests for Proprietary Procurements, with accompanied justification and circumstances for limiting competition to a select group of distributors or suppliers, must be submitted to the Chief Procurement Officer for approval prior to the draft or issuance of any associated procurement document.  All other approvals for the selected procurement method still apply.</w:t>
      </w:r>
    </w:p>
    <w:p w14:paraId="367A589A" w14:textId="77777777" w:rsidR="00643E83" w:rsidRDefault="00643E83" w:rsidP="000D1036">
      <w:pPr>
        <w:spacing w:after="0" w:line="240" w:lineRule="auto"/>
        <w:rPr>
          <w:rFonts w:ascii="Times New Roman" w:hAnsi="Times New Roman"/>
          <w:sz w:val="24"/>
          <w:szCs w:val="24"/>
        </w:rPr>
      </w:pPr>
    </w:p>
    <w:p w14:paraId="0A8A62EF" w14:textId="77777777" w:rsidR="00643E83" w:rsidRDefault="00643E83" w:rsidP="000D1036">
      <w:pPr>
        <w:spacing w:after="0" w:line="240" w:lineRule="auto"/>
        <w:rPr>
          <w:rFonts w:ascii="Times New Roman" w:hAnsi="Times New Roman"/>
          <w:sz w:val="24"/>
          <w:szCs w:val="24"/>
        </w:rPr>
      </w:pPr>
    </w:p>
    <w:p w14:paraId="69FED803" w14:textId="0EA5D288" w:rsidR="00CD758C" w:rsidRDefault="00850D4A" w:rsidP="000D1036">
      <w:pPr>
        <w:spacing w:after="0" w:line="240" w:lineRule="auto"/>
        <w:rPr>
          <w:rFonts w:ascii="Times New Roman" w:hAnsi="Times New Roman"/>
          <w:i/>
          <w:sz w:val="24"/>
          <w:szCs w:val="24"/>
        </w:rPr>
      </w:pPr>
      <w:r w:rsidRPr="00B61630">
        <w:rPr>
          <w:rFonts w:ascii="Times New Roman" w:hAnsi="Times New Roman"/>
          <w:sz w:val="24"/>
          <w:szCs w:val="24"/>
        </w:rPr>
        <w:t>6.4.</w:t>
      </w:r>
      <w:r w:rsidRPr="00B61630">
        <w:rPr>
          <w:rFonts w:ascii="Times New Roman" w:hAnsi="Times New Roman"/>
          <w:sz w:val="24"/>
          <w:szCs w:val="24"/>
        </w:rPr>
        <w:tab/>
      </w:r>
      <w:r w:rsidR="002C406D">
        <w:rPr>
          <w:rFonts w:ascii="Times New Roman" w:hAnsi="Times New Roman"/>
          <w:i/>
          <w:sz w:val="24"/>
          <w:szCs w:val="24"/>
        </w:rPr>
        <w:t>Local</w:t>
      </w:r>
      <w:r w:rsidRPr="00B61630">
        <w:rPr>
          <w:rFonts w:ascii="Times New Roman" w:hAnsi="Times New Roman"/>
          <w:i/>
          <w:sz w:val="24"/>
          <w:szCs w:val="24"/>
        </w:rPr>
        <w:t xml:space="preserve"> Purchases.</w:t>
      </w:r>
    </w:p>
    <w:p w14:paraId="70B1D975" w14:textId="77777777" w:rsidR="002C406D" w:rsidRDefault="002C406D">
      <w:pPr>
        <w:spacing w:after="0"/>
        <w:ind w:left="720"/>
        <w:rPr>
          <w:rFonts w:ascii="Times New Roman" w:hAnsi="Times New Roman"/>
          <w:i/>
          <w:sz w:val="24"/>
          <w:szCs w:val="24"/>
        </w:rPr>
      </w:pPr>
    </w:p>
    <w:p w14:paraId="71F04CB2" w14:textId="77777777" w:rsidR="002C406D" w:rsidRDefault="002C406D">
      <w:pPr>
        <w:spacing w:after="0"/>
        <w:ind w:left="720"/>
        <w:rPr>
          <w:rFonts w:ascii="Times New Roman" w:hAnsi="Times New Roman"/>
          <w:sz w:val="24"/>
          <w:szCs w:val="24"/>
        </w:rPr>
      </w:pPr>
      <w:r>
        <w:rPr>
          <w:rFonts w:ascii="Times New Roman" w:hAnsi="Times New Roman"/>
          <w:sz w:val="24"/>
          <w:szCs w:val="24"/>
        </w:rPr>
        <w:t>There are two types of Local Purchase authority: (1) Small Purchases; and (2) Informal Purchases.  The limitations, requirements and procedures for each are set forth below.</w:t>
      </w:r>
    </w:p>
    <w:p w14:paraId="2ABB37C9" w14:textId="77777777" w:rsidR="004A6FB5" w:rsidRDefault="004A6FB5">
      <w:pPr>
        <w:spacing w:after="0"/>
        <w:ind w:left="720"/>
        <w:rPr>
          <w:rFonts w:ascii="Times New Roman" w:hAnsi="Times New Roman"/>
          <w:sz w:val="24"/>
          <w:szCs w:val="24"/>
        </w:rPr>
      </w:pPr>
    </w:p>
    <w:p w14:paraId="6B57DBE1" w14:textId="77777777" w:rsidR="004A6FB5" w:rsidRPr="004A6FB5" w:rsidRDefault="004A6FB5">
      <w:pPr>
        <w:spacing w:after="0"/>
        <w:ind w:left="720"/>
        <w:rPr>
          <w:rFonts w:ascii="Times New Roman" w:hAnsi="Times New Roman"/>
          <w:i/>
          <w:sz w:val="24"/>
          <w:szCs w:val="24"/>
        </w:rPr>
      </w:pPr>
      <w:r>
        <w:rPr>
          <w:rFonts w:ascii="Times New Roman" w:hAnsi="Times New Roman"/>
          <w:sz w:val="24"/>
          <w:szCs w:val="24"/>
        </w:rPr>
        <w:tab/>
      </w:r>
      <w:r>
        <w:rPr>
          <w:rFonts w:ascii="Times New Roman" w:hAnsi="Times New Roman"/>
          <w:i/>
          <w:sz w:val="24"/>
          <w:szCs w:val="24"/>
        </w:rPr>
        <w:t>6.4.1.</w:t>
      </w:r>
      <w:r>
        <w:rPr>
          <w:rFonts w:ascii="Times New Roman" w:hAnsi="Times New Roman"/>
          <w:i/>
          <w:sz w:val="24"/>
          <w:szCs w:val="24"/>
        </w:rPr>
        <w:tab/>
        <w:t>Small Purchases.</w:t>
      </w:r>
    </w:p>
    <w:p w14:paraId="249B39FB" w14:textId="77777777" w:rsidR="00CD758C" w:rsidRDefault="00CD758C">
      <w:pPr>
        <w:spacing w:after="0"/>
        <w:rPr>
          <w:rFonts w:ascii="Times New Roman" w:hAnsi="Times New Roman"/>
          <w:b/>
          <w:sz w:val="24"/>
          <w:szCs w:val="24"/>
        </w:rPr>
      </w:pPr>
    </w:p>
    <w:p w14:paraId="720C13BE" w14:textId="77777777" w:rsidR="00CD758C" w:rsidRDefault="00850D4A" w:rsidP="004A6FB5">
      <w:pPr>
        <w:spacing w:after="0"/>
        <w:ind w:left="1440" w:firstLine="720"/>
        <w:rPr>
          <w:rFonts w:ascii="Times New Roman" w:hAnsi="Times New Roman"/>
          <w:i/>
          <w:sz w:val="24"/>
          <w:szCs w:val="24"/>
        </w:rPr>
      </w:pPr>
      <w:r w:rsidRPr="00B61630">
        <w:rPr>
          <w:rFonts w:ascii="Times New Roman" w:hAnsi="Times New Roman"/>
          <w:i/>
          <w:sz w:val="24"/>
          <w:szCs w:val="24"/>
        </w:rPr>
        <w:t>6.4.1.</w:t>
      </w:r>
      <w:r w:rsidR="004A6FB5">
        <w:rPr>
          <w:rFonts w:ascii="Times New Roman" w:hAnsi="Times New Roman"/>
          <w:i/>
          <w:sz w:val="24"/>
          <w:szCs w:val="24"/>
        </w:rPr>
        <w:t>1.</w:t>
      </w:r>
      <w:r w:rsidRPr="00B61630">
        <w:rPr>
          <w:rFonts w:ascii="Times New Roman" w:hAnsi="Times New Roman"/>
          <w:i/>
          <w:sz w:val="24"/>
          <w:szCs w:val="24"/>
        </w:rPr>
        <w:tab/>
        <w:t>Description of Small Purchase.</w:t>
      </w:r>
    </w:p>
    <w:p w14:paraId="545E5DC1" w14:textId="77777777" w:rsidR="00CD758C" w:rsidRDefault="00CD758C">
      <w:pPr>
        <w:spacing w:after="0"/>
        <w:ind w:left="1440"/>
        <w:rPr>
          <w:rFonts w:ascii="Times New Roman" w:hAnsi="Times New Roman"/>
          <w:sz w:val="24"/>
          <w:szCs w:val="24"/>
        </w:rPr>
      </w:pPr>
    </w:p>
    <w:p w14:paraId="433F8729" w14:textId="15A13F0E" w:rsidR="00CD758C" w:rsidRPr="002C406D" w:rsidRDefault="00DC0B4A" w:rsidP="004A6FB5">
      <w:pPr>
        <w:spacing w:after="0"/>
        <w:ind w:left="2160"/>
        <w:rPr>
          <w:rFonts w:ascii="Times New Roman" w:hAnsi="Times New Roman"/>
          <w:sz w:val="24"/>
          <w:szCs w:val="24"/>
        </w:rPr>
      </w:pPr>
      <w:r>
        <w:rPr>
          <w:rFonts w:ascii="Times New Roman" w:hAnsi="Times New Roman"/>
          <w:sz w:val="24"/>
          <w:szCs w:val="24"/>
        </w:rPr>
        <w:t xml:space="preserve">State procurement professionals are encouraged to use competitive methods whenever practicable.  State Agencies may utilize a Small Purchase authority without soliciting quotes or proposals from multiple vendors when the total value of a contract or a purchase will cost less than such amounts approved by the Procurement Commission.    State procurement professionals shall also perform due diligence to ensure that the State is procuring goods and services on terms, conditions, and pricing that is in the State’s best interests.  All due diligence performed by a state procurement professional, such as benchmarking of pricing, </w:t>
      </w:r>
      <w:r w:rsidR="006C039C">
        <w:rPr>
          <w:rFonts w:ascii="Times New Roman" w:hAnsi="Times New Roman"/>
          <w:sz w:val="24"/>
          <w:szCs w:val="24"/>
        </w:rPr>
        <w:t xml:space="preserve">ability to perform within a delivery timeline, avoiding harm to the State, scarcity of providers due to time or location restraints, etc. </w:t>
      </w:r>
      <w:r>
        <w:rPr>
          <w:rFonts w:ascii="Times New Roman" w:hAnsi="Times New Roman"/>
          <w:sz w:val="24"/>
          <w:szCs w:val="24"/>
        </w:rPr>
        <w:t>shall be documented for small purchases from $5,000.01 to $</w:t>
      </w:r>
      <w:r w:rsidR="006C039C">
        <w:rPr>
          <w:rFonts w:ascii="Times New Roman" w:hAnsi="Times New Roman"/>
          <w:sz w:val="24"/>
          <w:szCs w:val="24"/>
        </w:rPr>
        <w:t>25</w:t>
      </w:r>
      <w:r>
        <w:rPr>
          <w:rFonts w:ascii="Times New Roman" w:hAnsi="Times New Roman"/>
          <w:sz w:val="24"/>
          <w:szCs w:val="24"/>
        </w:rPr>
        <w:t xml:space="preserve">,000.00.  State procurement professionals shall follow </w:t>
      </w:r>
      <w:r>
        <w:rPr>
          <w:rFonts w:ascii="Times New Roman" w:hAnsi="Times New Roman"/>
          <w:i/>
          <w:sz w:val="24"/>
          <w:szCs w:val="24"/>
        </w:rPr>
        <w:t xml:space="preserve">Manual, Section 5.4.2., </w:t>
      </w:r>
      <w:r>
        <w:rPr>
          <w:rFonts w:ascii="Times New Roman" w:hAnsi="Times New Roman"/>
          <w:sz w:val="24"/>
          <w:szCs w:val="24"/>
        </w:rPr>
        <w:t xml:space="preserve">to identify prospective vendors of goods or services.  Moreover, State procurement professionals shall consult Section 10.1 of the </w:t>
      </w:r>
      <w:r>
        <w:rPr>
          <w:rFonts w:ascii="Times New Roman" w:hAnsi="Times New Roman"/>
          <w:i/>
          <w:sz w:val="24"/>
          <w:szCs w:val="24"/>
        </w:rPr>
        <w:t>Manual</w:t>
      </w:r>
      <w:r>
        <w:rPr>
          <w:rFonts w:ascii="Times New Roman" w:hAnsi="Times New Roman"/>
          <w:sz w:val="24"/>
          <w:szCs w:val="24"/>
        </w:rPr>
        <w:t xml:space="preserve"> and actively solicit goods or services from minority-owned, woman-owned, service-disabled veteran</w:t>
      </w:r>
      <w:r w:rsidR="0043508F">
        <w:rPr>
          <w:rFonts w:ascii="Times New Roman" w:hAnsi="Times New Roman"/>
          <w:sz w:val="24"/>
          <w:szCs w:val="24"/>
        </w:rPr>
        <w:t>-</w:t>
      </w:r>
      <w:r>
        <w:rPr>
          <w:rFonts w:ascii="Times New Roman" w:hAnsi="Times New Roman"/>
          <w:sz w:val="24"/>
          <w:szCs w:val="24"/>
        </w:rPr>
        <w:t xml:space="preserve">owned, </w:t>
      </w:r>
      <w:r w:rsidR="0043508F">
        <w:rPr>
          <w:rFonts w:ascii="Times New Roman" w:hAnsi="Times New Roman"/>
          <w:sz w:val="24"/>
          <w:szCs w:val="24"/>
        </w:rPr>
        <w:t xml:space="preserve">businesses owned by persons with disabilities, </w:t>
      </w:r>
      <w:r>
        <w:rPr>
          <w:rFonts w:ascii="Times New Roman" w:hAnsi="Times New Roman"/>
          <w:sz w:val="24"/>
          <w:szCs w:val="24"/>
        </w:rPr>
        <w:t xml:space="preserve">and small businesses when possible.  Agency purchasing professionals shall obtain the Chief Procurement </w:t>
      </w:r>
      <w:r w:rsidR="002C406D">
        <w:rPr>
          <w:rFonts w:ascii="Times New Roman" w:hAnsi="Times New Roman"/>
          <w:sz w:val="24"/>
          <w:szCs w:val="24"/>
        </w:rPr>
        <w:t xml:space="preserve">Officer’s prior approval for procuring goods or services from sources other than a Statewide Contract when the goods or services to be procured are available from an existing Statewide Contract.  In allowing a State Agency to purchase other than “off” of a Statewide Contract, the Chief Procurement Officer may consider, by way of example only, a Contracting Party’s past performance, timeliness of performance (e.g., inability to supply the needed goods or services within the timeframe prescribed by the State Agency, etc.), the Contracting Party’s ability to supply the goods or services (e.g., by having a source of supply of the requested goods or services), pricing, quality or compatibility concerns.  See </w:t>
      </w:r>
      <w:r w:rsidR="002C406D">
        <w:rPr>
          <w:rFonts w:ascii="Times New Roman" w:hAnsi="Times New Roman"/>
          <w:i/>
          <w:sz w:val="24"/>
          <w:szCs w:val="24"/>
        </w:rPr>
        <w:t>Manual, Section 10.4. Purchases Made “Off” Statewide Contract</w:t>
      </w:r>
      <w:r w:rsidR="002C406D">
        <w:rPr>
          <w:rFonts w:ascii="Times New Roman" w:hAnsi="Times New Roman"/>
          <w:sz w:val="24"/>
          <w:szCs w:val="24"/>
        </w:rPr>
        <w:t xml:space="preserve">.  See also Policy Number 2013-004, </w:t>
      </w:r>
      <w:r w:rsidR="002C406D">
        <w:rPr>
          <w:rFonts w:ascii="Times New Roman" w:hAnsi="Times New Roman"/>
          <w:i/>
          <w:sz w:val="24"/>
          <w:szCs w:val="24"/>
        </w:rPr>
        <w:t>Central Procurement Office Contract Management Policy and Procedures, Section 4.2.3</w:t>
      </w:r>
      <w:r w:rsidR="002C406D">
        <w:rPr>
          <w:rFonts w:ascii="Times New Roman" w:hAnsi="Times New Roman"/>
          <w:sz w:val="24"/>
          <w:szCs w:val="24"/>
        </w:rPr>
        <w:t>.</w:t>
      </w:r>
    </w:p>
    <w:p w14:paraId="773105C2" w14:textId="77777777" w:rsidR="00655EB5" w:rsidRDefault="00655EB5">
      <w:pPr>
        <w:spacing w:after="0"/>
        <w:rPr>
          <w:rFonts w:ascii="Times New Roman" w:hAnsi="Times New Roman"/>
          <w:sz w:val="24"/>
          <w:szCs w:val="24"/>
          <w:u w:val="single"/>
        </w:rPr>
      </w:pPr>
    </w:p>
    <w:p w14:paraId="3BFE3C6A" w14:textId="77777777" w:rsidR="00643E83" w:rsidRDefault="00643E83" w:rsidP="004A6FB5">
      <w:pPr>
        <w:spacing w:after="0"/>
        <w:ind w:left="1440" w:firstLine="720"/>
        <w:rPr>
          <w:rFonts w:ascii="Times New Roman" w:hAnsi="Times New Roman"/>
          <w:i/>
          <w:sz w:val="24"/>
          <w:szCs w:val="24"/>
        </w:rPr>
      </w:pPr>
    </w:p>
    <w:p w14:paraId="4AA90100" w14:textId="77777777" w:rsidR="00643E83" w:rsidRDefault="00643E83" w:rsidP="004A6FB5">
      <w:pPr>
        <w:spacing w:after="0"/>
        <w:ind w:left="1440" w:firstLine="720"/>
        <w:rPr>
          <w:rFonts w:ascii="Times New Roman" w:hAnsi="Times New Roman"/>
          <w:i/>
          <w:sz w:val="24"/>
          <w:szCs w:val="24"/>
        </w:rPr>
      </w:pPr>
    </w:p>
    <w:p w14:paraId="2EB6E9D3" w14:textId="2360910A" w:rsidR="00CD758C" w:rsidRDefault="00850D4A" w:rsidP="004A6FB5">
      <w:pPr>
        <w:spacing w:after="0"/>
        <w:ind w:left="1440" w:firstLine="720"/>
        <w:rPr>
          <w:rFonts w:ascii="Times New Roman" w:hAnsi="Times New Roman"/>
          <w:i/>
          <w:sz w:val="24"/>
          <w:szCs w:val="24"/>
        </w:rPr>
      </w:pPr>
      <w:r w:rsidRPr="00B61630">
        <w:rPr>
          <w:rFonts w:ascii="Times New Roman" w:hAnsi="Times New Roman"/>
          <w:i/>
          <w:sz w:val="24"/>
          <w:szCs w:val="24"/>
        </w:rPr>
        <w:t>6.4</w:t>
      </w:r>
      <w:r w:rsidR="00B46E2E">
        <w:rPr>
          <w:rFonts w:ascii="Times New Roman" w:hAnsi="Times New Roman"/>
          <w:i/>
          <w:sz w:val="24"/>
          <w:szCs w:val="24"/>
        </w:rPr>
        <w:t>.</w:t>
      </w:r>
      <w:r w:rsidR="004A6FB5">
        <w:rPr>
          <w:rFonts w:ascii="Times New Roman" w:hAnsi="Times New Roman"/>
          <w:i/>
          <w:sz w:val="24"/>
          <w:szCs w:val="24"/>
        </w:rPr>
        <w:t>1.</w:t>
      </w:r>
      <w:r w:rsidRPr="00B61630">
        <w:rPr>
          <w:rFonts w:ascii="Times New Roman" w:hAnsi="Times New Roman"/>
          <w:i/>
          <w:sz w:val="24"/>
          <w:szCs w:val="24"/>
        </w:rPr>
        <w:t>2.</w:t>
      </w:r>
      <w:r w:rsidRPr="00B61630">
        <w:rPr>
          <w:rFonts w:ascii="Times New Roman" w:hAnsi="Times New Roman"/>
          <w:i/>
          <w:sz w:val="24"/>
          <w:szCs w:val="24"/>
        </w:rPr>
        <w:tab/>
        <w:t>Conditions of Use for Small Purchase.</w:t>
      </w:r>
    </w:p>
    <w:p w14:paraId="3A35115B" w14:textId="77777777" w:rsidR="00CD758C" w:rsidRDefault="00CD758C">
      <w:pPr>
        <w:spacing w:after="0"/>
        <w:ind w:left="1440"/>
        <w:rPr>
          <w:rFonts w:ascii="Times New Roman" w:hAnsi="Times New Roman"/>
          <w:i/>
          <w:sz w:val="24"/>
          <w:szCs w:val="24"/>
        </w:rPr>
      </w:pPr>
    </w:p>
    <w:p w14:paraId="20E79166" w14:textId="77777777" w:rsidR="00CD758C" w:rsidRDefault="00850D4A" w:rsidP="004A6FB5">
      <w:pPr>
        <w:spacing w:after="0"/>
        <w:ind w:left="2160"/>
        <w:rPr>
          <w:rFonts w:ascii="Times New Roman" w:hAnsi="Times New Roman"/>
          <w:sz w:val="24"/>
          <w:szCs w:val="24"/>
        </w:rPr>
      </w:pPr>
      <w:r w:rsidRPr="00B61630">
        <w:rPr>
          <w:rFonts w:ascii="Times New Roman" w:hAnsi="Times New Roman"/>
          <w:sz w:val="24"/>
          <w:szCs w:val="24"/>
        </w:rPr>
        <w:t xml:space="preserve">Small purchase authority may be used for goods or services not exceeding </w:t>
      </w:r>
      <w:r>
        <w:rPr>
          <w:rFonts w:ascii="Times New Roman" w:hAnsi="Times New Roman"/>
          <w:sz w:val="24"/>
          <w:szCs w:val="24"/>
        </w:rPr>
        <w:t>such amounts approved by the Procurement Commission</w:t>
      </w:r>
      <w:r w:rsidRPr="00B61630">
        <w:rPr>
          <w:rFonts w:ascii="Times New Roman" w:hAnsi="Times New Roman"/>
          <w:sz w:val="24"/>
          <w:szCs w:val="24"/>
        </w:rPr>
        <w:t xml:space="preserve">.  It is important to note that no procurement shall be artificially divided or split in order to fall within </w:t>
      </w:r>
      <w:r>
        <w:rPr>
          <w:rFonts w:ascii="Times New Roman" w:hAnsi="Times New Roman"/>
          <w:sz w:val="24"/>
          <w:szCs w:val="24"/>
        </w:rPr>
        <w:t>such amounts approved by the Procurement Commission</w:t>
      </w:r>
      <w:r w:rsidRPr="00B61630">
        <w:rPr>
          <w:rFonts w:ascii="Times New Roman" w:hAnsi="Times New Roman"/>
          <w:sz w:val="24"/>
          <w:szCs w:val="24"/>
        </w:rPr>
        <w:t xml:space="preserve">.  Similarly, if purchases that fall within the small purchase authority are of a recurring nature and the aggregate total exceeds </w:t>
      </w:r>
      <w:r>
        <w:rPr>
          <w:rFonts w:ascii="Times New Roman" w:hAnsi="Times New Roman"/>
          <w:sz w:val="24"/>
          <w:szCs w:val="24"/>
        </w:rPr>
        <w:t>such amounts approved by the Procurement Commission</w:t>
      </w:r>
      <w:r w:rsidRPr="00B61630">
        <w:rPr>
          <w:rFonts w:ascii="Times New Roman" w:hAnsi="Times New Roman"/>
          <w:sz w:val="24"/>
          <w:szCs w:val="24"/>
        </w:rPr>
        <w:t>, the contract is presumed to exceed the small purchase authority and a competitive procurement method must be used (e.g., RFP, ITB or informal quotes).</w:t>
      </w:r>
    </w:p>
    <w:p w14:paraId="6EC1B883" w14:textId="77777777" w:rsidR="00CD758C" w:rsidRDefault="00CD758C">
      <w:pPr>
        <w:spacing w:after="0"/>
        <w:rPr>
          <w:rFonts w:ascii="Times New Roman" w:hAnsi="Times New Roman"/>
          <w:sz w:val="24"/>
          <w:szCs w:val="24"/>
          <w:u w:val="single"/>
        </w:rPr>
      </w:pPr>
    </w:p>
    <w:p w14:paraId="18D07E37" w14:textId="77777777" w:rsidR="00CD758C" w:rsidRDefault="00850D4A" w:rsidP="004A6FB5">
      <w:pPr>
        <w:spacing w:after="0"/>
        <w:ind w:left="1440" w:firstLine="720"/>
        <w:rPr>
          <w:rFonts w:ascii="Times New Roman" w:hAnsi="Times New Roman"/>
          <w:i/>
          <w:sz w:val="24"/>
          <w:szCs w:val="24"/>
        </w:rPr>
      </w:pPr>
      <w:r w:rsidRPr="00B61630">
        <w:rPr>
          <w:rFonts w:ascii="Times New Roman" w:hAnsi="Times New Roman"/>
          <w:i/>
          <w:sz w:val="24"/>
          <w:szCs w:val="24"/>
        </w:rPr>
        <w:t>6.4.</w:t>
      </w:r>
      <w:r w:rsidR="004A6FB5">
        <w:rPr>
          <w:rFonts w:ascii="Times New Roman" w:hAnsi="Times New Roman"/>
          <w:i/>
          <w:sz w:val="24"/>
          <w:szCs w:val="24"/>
        </w:rPr>
        <w:t>1.</w:t>
      </w:r>
      <w:r w:rsidRPr="00B61630">
        <w:rPr>
          <w:rFonts w:ascii="Times New Roman" w:hAnsi="Times New Roman"/>
          <w:i/>
          <w:sz w:val="24"/>
          <w:szCs w:val="24"/>
        </w:rPr>
        <w:t>3.</w:t>
      </w:r>
      <w:r w:rsidRPr="00B61630">
        <w:rPr>
          <w:rFonts w:ascii="Times New Roman" w:hAnsi="Times New Roman"/>
          <w:i/>
          <w:sz w:val="24"/>
          <w:szCs w:val="24"/>
        </w:rPr>
        <w:tab/>
        <w:t>Small Purchase Approval Process.</w:t>
      </w:r>
    </w:p>
    <w:p w14:paraId="1186CAF1" w14:textId="77777777" w:rsidR="00CD758C" w:rsidRDefault="00CD758C">
      <w:pPr>
        <w:spacing w:after="0"/>
        <w:ind w:left="1440"/>
        <w:rPr>
          <w:rFonts w:ascii="Times New Roman" w:hAnsi="Times New Roman"/>
          <w:b/>
          <w:sz w:val="24"/>
          <w:szCs w:val="24"/>
        </w:rPr>
      </w:pPr>
    </w:p>
    <w:p w14:paraId="7B24338C" w14:textId="77777777" w:rsidR="00CE3F3A" w:rsidRDefault="00850D4A" w:rsidP="00A253F7">
      <w:pPr>
        <w:spacing w:after="0"/>
        <w:ind w:left="2160"/>
        <w:rPr>
          <w:rFonts w:ascii="Times New Roman" w:hAnsi="Times New Roman"/>
          <w:sz w:val="24"/>
          <w:szCs w:val="24"/>
        </w:rPr>
      </w:pPr>
      <w:r w:rsidRPr="00B61630">
        <w:rPr>
          <w:rFonts w:ascii="Times New Roman" w:hAnsi="Times New Roman"/>
          <w:sz w:val="24"/>
          <w:szCs w:val="24"/>
        </w:rPr>
        <w:t xml:space="preserve">Small Purchases </w:t>
      </w:r>
      <w:r w:rsidR="002C406D">
        <w:rPr>
          <w:rFonts w:ascii="Times New Roman" w:hAnsi="Times New Roman"/>
          <w:sz w:val="24"/>
          <w:szCs w:val="24"/>
        </w:rPr>
        <w:t xml:space="preserve">of a State Agency </w:t>
      </w:r>
      <w:r w:rsidRPr="00B61630">
        <w:rPr>
          <w:rFonts w:ascii="Times New Roman" w:hAnsi="Times New Roman"/>
          <w:sz w:val="24"/>
          <w:szCs w:val="24"/>
        </w:rPr>
        <w:t>must be approved by the contract manager</w:t>
      </w:r>
      <w:r w:rsidR="002C406D">
        <w:rPr>
          <w:rFonts w:ascii="Times New Roman" w:hAnsi="Times New Roman"/>
          <w:sz w:val="24"/>
          <w:szCs w:val="24"/>
        </w:rPr>
        <w:t xml:space="preserve">, or such other person designated by the State Agency, </w:t>
      </w:r>
      <w:r w:rsidRPr="00B61630">
        <w:rPr>
          <w:rFonts w:ascii="Times New Roman" w:hAnsi="Times New Roman"/>
          <w:sz w:val="24"/>
          <w:szCs w:val="24"/>
        </w:rPr>
        <w:t>prior to communication or issuance of a contract</w:t>
      </w:r>
      <w:r w:rsidR="002C406D">
        <w:rPr>
          <w:rFonts w:ascii="Times New Roman" w:hAnsi="Times New Roman"/>
          <w:sz w:val="24"/>
          <w:szCs w:val="24"/>
        </w:rPr>
        <w:t xml:space="preserve"> or purchase order to a vendor</w:t>
      </w:r>
      <w:r w:rsidRPr="00B61630">
        <w:rPr>
          <w:rFonts w:ascii="Times New Roman" w:hAnsi="Times New Roman"/>
          <w:sz w:val="24"/>
          <w:szCs w:val="24"/>
        </w:rPr>
        <w:t xml:space="preserve"> of goods or services.</w:t>
      </w:r>
    </w:p>
    <w:p w14:paraId="36DA844F" w14:textId="77777777" w:rsidR="00CE3F3A" w:rsidRDefault="00CE3F3A" w:rsidP="004A6FB5">
      <w:pPr>
        <w:spacing w:after="0"/>
        <w:rPr>
          <w:rFonts w:ascii="Times New Roman" w:hAnsi="Times New Roman"/>
          <w:sz w:val="24"/>
          <w:szCs w:val="24"/>
        </w:rPr>
      </w:pPr>
    </w:p>
    <w:p w14:paraId="7812ADAD" w14:textId="77777777" w:rsidR="004A6FB5" w:rsidRDefault="004A6FB5" w:rsidP="00CE3F3A">
      <w:pPr>
        <w:spacing w:after="0"/>
        <w:ind w:left="720" w:firstLine="720"/>
        <w:rPr>
          <w:rFonts w:ascii="Times New Roman" w:hAnsi="Times New Roman"/>
          <w:i/>
          <w:sz w:val="24"/>
          <w:szCs w:val="24"/>
        </w:rPr>
      </w:pPr>
      <w:r>
        <w:rPr>
          <w:rFonts w:ascii="Times New Roman" w:hAnsi="Times New Roman"/>
          <w:i/>
          <w:sz w:val="24"/>
          <w:szCs w:val="24"/>
        </w:rPr>
        <w:t>6.4.2.</w:t>
      </w:r>
      <w:r>
        <w:rPr>
          <w:rFonts w:ascii="Times New Roman" w:hAnsi="Times New Roman"/>
          <w:i/>
          <w:sz w:val="24"/>
          <w:szCs w:val="24"/>
        </w:rPr>
        <w:tab/>
        <w:t>Informal Purchases</w:t>
      </w:r>
    </w:p>
    <w:p w14:paraId="7F9DC406" w14:textId="77777777" w:rsidR="004A6FB5" w:rsidRDefault="004A6FB5" w:rsidP="004A6FB5">
      <w:pPr>
        <w:spacing w:after="0"/>
        <w:rPr>
          <w:rFonts w:ascii="Times New Roman" w:hAnsi="Times New Roman"/>
          <w:i/>
          <w:sz w:val="24"/>
          <w:szCs w:val="24"/>
        </w:rPr>
      </w:pPr>
    </w:p>
    <w:p w14:paraId="627615E2" w14:textId="77777777" w:rsidR="004A6FB5" w:rsidRDefault="004A6FB5" w:rsidP="004A6FB5">
      <w:pPr>
        <w:spacing w:after="0"/>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6.4.2.1.</w:t>
      </w:r>
      <w:r>
        <w:rPr>
          <w:rFonts w:ascii="Times New Roman" w:hAnsi="Times New Roman"/>
          <w:i/>
          <w:sz w:val="24"/>
          <w:szCs w:val="24"/>
        </w:rPr>
        <w:tab/>
        <w:t>Description of Informal Purchase.</w:t>
      </w:r>
    </w:p>
    <w:p w14:paraId="67327B1B" w14:textId="77777777" w:rsidR="004A6FB5" w:rsidRDefault="004A6FB5" w:rsidP="004A6FB5">
      <w:pPr>
        <w:spacing w:after="0"/>
        <w:rPr>
          <w:rFonts w:ascii="Times New Roman" w:hAnsi="Times New Roman"/>
          <w:i/>
          <w:sz w:val="24"/>
          <w:szCs w:val="24"/>
        </w:rPr>
      </w:pPr>
    </w:p>
    <w:p w14:paraId="16A9AC41" w14:textId="77777777" w:rsidR="004A6FB5" w:rsidRDefault="007152BB" w:rsidP="007152BB">
      <w:pPr>
        <w:spacing w:after="0"/>
        <w:ind w:left="2160"/>
        <w:rPr>
          <w:rFonts w:ascii="Times New Roman" w:hAnsi="Times New Roman"/>
          <w:sz w:val="24"/>
          <w:szCs w:val="24"/>
        </w:rPr>
      </w:pPr>
      <w:r>
        <w:rPr>
          <w:rFonts w:ascii="Times New Roman" w:hAnsi="Times New Roman"/>
          <w:sz w:val="24"/>
          <w:szCs w:val="24"/>
        </w:rPr>
        <w:t xml:space="preserve">State procurement professionals shall use competitive methods whenever practicable.  State Agencies may utilize their Informal Purchase authority by soliciting quotes or proposals from at least three (3) vendors when the total value of a contract or a purchase will cost less than such amounts approved by the Procurement Commission.  </w:t>
      </w:r>
      <w:r w:rsidR="009A7DFE">
        <w:rPr>
          <w:rFonts w:ascii="Times New Roman" w:hAnsi="Times New Roman"/>
          <w:sz w:val="24"/>
          <w:szCs w:val="24"/>
        </w:rPr>
        <w:t xml:space="preserve">A </w:t>
      </w:r>
      <w:r w:rsidR="00995D95">
        <w:rPr>
          <w:rFonts w:ascii="Times New Roman" w:hAnsi="Times New Roman"/>
          <w:sz w:val="24"/>
          <w:szCs w:val="24"/>
        </w:rPr>
        <w:t xml:space="preserve">current </w:t>
      </w:r>
      <w:r w:rsidR="005A11EF">
        <w:rPr>
          <w:rFonts w:ascii="Times New Roman" w:hAnsi="Times New Roman"/>
          <w:sz w:val="24"/>
          <w:szCs w:val="24"/>
        </w:rPr>
        <w:t xml:space="preserve">website, </w:t>
      </w:r>
      <w:r w:rsidR="00995D95">
        <w:rPr>
          <w:rFonts w:ascii="Times New Roman" w:hAnsi="Times New Roman"/>
          <w:sz w:val="24"/>
          <w:szCs w:val="24"/>
        </w:rPr>
        <w:t>catalogue</w:t>
      </w:r>
      <w:r w:rsidR="005A11EF">
        <w:rPr>
          <w:rFonts w:ascii="Times New Roman" w:hAnsi="Times New Roman"/>
          <w:sz w:val="24"/>
          <w:szCs w:val="24"/>
        </w:rPr>
        <w:t>,</w:t>
      </w:r>
      <w:r w:rsidR="00995D95">
        <w:rPr>
          <w:rFonts w:ascii="Times New Roman" w:hAnsi="Times New Roman"/>
          <w:sz w:val="24"/>
          <w:szCs w:val="24"/>
        </w:rPr>
        <w:t xml:space="preserve"> price list</w:t>
      </w:r>
      <w:r w:rsidR="00A7243E">
        <w:rPr>
          <w:rFonts w:ascii="Times New Roman" w:hAnsi="Times New Roman"/>
          <w:sz w:val="24"/>
          <w:szCs w:val="24"/>
        </w:rPr>
        <w:t>, or price available at retail</w:t>
      </w:r>
      <w:r w:rsidR="00995D95">
        <w:rPr>
          <w:rFonts w:ascii="Times New Roman" w:hAnsi="Times New Roman"/>
          <w:sz w:val="24"/>
          <w:szCs w:val="24"/>
        </w:rPr>
        <w:t xml:space="preserve"> to the general public may count as </w:t>
      </w:r>
      <w:r w:rsidR="005A11EF">
        <w:rPr>
          <w:rFonts w:ascii="Times New Roman" w:hAnsi="Times New Roman"/>
          <w:sz w:val="24"/>
          <w:szCs w:val="24"/>
        </w:rPr>
        <w:t>a quote</w:t>
      </w:r>
      <w:r w:rsidR="00995D95">
        <w:rPr>
          <w:rFonts w:ascii="Times New Roman" w:hAnsi="Times New Roman"/>
          <w:sz w:val="24"/>
          <w:szCs w:val="24"/>
        </w:rPr>
        <w:t>.</w:t>
      </w:r>
      <w:r w:rsidR="00820FF5">
        <w:rPr>
          <w:rFonts w:ascii="Times New Roman" w:hAnsi="Times New Roman"/>
          <w:sz w:val="24"/>
          <w:szCs w:val="24"/>
        </w:rPr>
        <w:t xml:space="preserve">  A Special Contract Request is not required if the procurement professional undertakes reasonable efforts to obtain the requisite three (3) quotes and these efforts have been sufficiently documented to the procurement file. </w:t>
      </w:r>
      <w:r w:rsidR="005A11EF">
        <w:rPr>
          <w:rFonts w:ascii="Times New Roman" w:hAnsi="Times New Roman"/>
          <w:sz w:val="24"/>
          <w:szCs w:val="24"/>
        </w:rPr>
        <w:t xml:space="preserve"> </w:t>
      </w:r>
      <w:r w:rsidR="00995D95">
        <w:rPr>
          <w:rFonts w:ascii="Times New Roman" w:hAnsi="Times New Roman"/>
          <w:sz w:val="24"/>
          <w:szCs w:val="24"/>
        </w:rPr>
        <w:t xml:space="preserve"> </w:t>
      </w:r>
      <w:r>
        <w:rPr>
          <w:rFonts w:ascii="Times New Roman" w:hAnsi="Times New Roman"/>
          <w:sz w:val="24"/>
          <w:szCs w:val="24"/>
        </w:rPr>
        <w:t xml:space="preserve">State procurement professionals shall also perform due diligence to ensure that the State is procuring goods and services on terms, conditions, and pricing that is in the State’s best interests.  All due diligence performed by a state procurement professional shall be documented and made a part of the procurement file.  State procurement professionals should follow </w:t>
      </w:r>
      <w:r>
        <w:rPr>
          <w:rFonts w:ascii="Times New Roman" w:hAnsi="Times New Roman"/>
          <w:i/>
          <w:sz w:val="24"/>
          <w:szCs w:val="24"/>
        </w:rPr>
        <w:t>Manual, Section 5.4.2</w:t>
      </w:r>
      <w:r>
        <w:rPr>
          <w:rFonts w:ascii="Times New Roman" w:hAnsi="Times New Roman"/>
          <w:sz w:val="24"/>
          <w:szCs w:val="24"/>
        </w:rPr>
        <w:t xml:space="preserve">, to identify prospective vendors of goods or services.  State procurement professionals should also consult </w:t>
      </w:r>
      <w:r>
        <w:rPr>
          <w:rFonts w:ascii="Times New Roman" w:hAnsi="Times New Roman"/>
          <w:i/>
          <w:sz w:val="24"/>
          <w:szCs w:val="24"/>
        </w:rPr>
        <w:t>Section 10.1</w:t>
      </w:r>
      <w:r>
        <w:rPr>
          <w:rFonts w:ascii="Times New Roman" w:hAnsi="Times New Roman"/>
          <w:sz w:val="24"/>
          <w:szCs w:val="24"/>
        </w:rPr>
        <w:t xml:space="preserve"> of the </w:t>
      </w:r>
      <w:r>
        <w:rPr>
          <w:rFonts w:ascii="Times New Roman" w:hAnsi="Times New Roman"/>
          <w:i/>
          <w:sz w:val="24"/>
          <w:szCs w:val="24"/>
        </w:rPr>
        <w:t xml:space="preserve">Manual </w:t>
      </w:r>
      <w:r>
        <w:rPr>
          <w:rFonts w:ascii="Times New Roman" w:hAnsi="Times New Roman"/>
          <w:sz w:val="24"/>
          <w:szCs w:val="24"/>
        </w:rPr>
        <w:t>and actively solicit goods and services from minority-owned, woman-owned, service-disabled veteran</w:t>
      </w:r>
      <w:r w:rsidR="0043508F">
        <w:rPr>
          <w:rFonts w:ascii="Times New Roman" w:hAnsi="Times New Roman"/>
          <w:sz w:val="24"/>
          <w:szCs w:val="24"/>
        </w:rPr>
        <w:t>-</w:t>
      </w:r>
      <w:r>
        <w:rPr>
          <w:rFonts w:ascii="Times New Roman" w:hAnsi="Times New Roman"/>
          <w:sz w:val="24"/>
          <w:szCs w:val="24"/>
        </w:rPr>
        <w:t xml:space="preserve">owned, </w:t>
      </w:r>
      <w:r w:rsidR="0043508F">
        <w:rPr>
          <w:rFonts w:ascii="Times New Roman" w:hAnsi="Times New Roman"/>
          <w:sz w:val="24"/>
          <w:szCs w:val="24"/>
        </w:rPr>
        <w:t xml:space="preserve">businesses owned by persons with disabilities, </w:t>
      </w:r>
      <w:r>
        <w:rPr>
          <w:rFonts w:ascii="Times New Roman" w:hAnsi="Times New Roman"/>
          <w:sz w:val="24"/>
          <w:szCs w:val="24"/>
        </w:rPr>
        <w:t xml:space="preserve">and small businesses when possible. Agency purchasing professionals shall obtain the Chief Procurement Officer’s prior approval for procuring goods or services from sources other than a Statewide Contract when the goods or services to be procured are available from an existing Statewide Contract.  In allowing a State Agency to purchase other than “off” of a Statewide Contract, the Chief Procurement </w:t>
      </w:r>
      <w:r w:rsidR="00BB1169">
        <w:rPr>
          <w:rFonts w:ascii="Times New Roman" w:hAnsi="Times New Roman"/>
          <w:sz w:val="24"/>
          <w:szCs w:val="24"/>
        </w:rPr>
        <w:t xml:space="preserve">Officer may consider, by way of example only, a Contracting Party’s past performance, timeliness of performance, the Contracting Party’s ability to  supply the goods or services, pricing, quality or compatibility concerns.  See </w:t>
      </w:r>
      <w:r w:rsidR="00BB1169">
        <w:rPr>
          <w:rFonts w:ascii="Times New Roman" w:hAnsi="Times New Roman"/>
          <w:i/>
          <w:sz w:val="24"/>
          <w:szCs w:val="24"/>
        </w:rPr>
        <w:t>Manual, Section 10.4. Purchases Made “Off” Statewide Contract.</w:t>
      </w:r>
      <w:r w:rsidR="00BB1169">
        <w:rPr>
          <w:rFonts w:ascii="Times New Roman" w:hAnsi="Times New Roman"/>
          <w:sz w:val="24"/>
          <w:szCs w:val="24"/>
        </w:rPr>
        <w:t xml:space="preserve">  See also Policy Number 2013-004, </w:t>
      </w:r>
      <w:r w:rsidR="00851AD8">
        <w:rPr>
          <w:rFonts w:ascii="Times New Roman" w:hAnsi="Times New Roman"/>
          <w:i/>
          <w:sz w:val="24"/>
          <w:szCs w:val="24"/>
        </w:rPr>
        <w:t>Central Procurement</w:t>
      </w:r>
      <w:r w:rsidR="00BB1169">
        <w:rPr>
          <w:rFonts w:ascii="Times New Roman" w:hAnsi="Times New Roman"/>
          <w:i/>
          <w:sz w:val="24"/>
          <w:szCs w:val="24"/>
        </w:rPr>
        <w:t xml:space="preserve"> Office Contract Management Policy and Procedures, Section 4.2.3.</w:t>
      </w:r>
      <w:r w:rsidR="00BB1169">
        <w:rPr>
          <w:rFonts w:ascii="Times New Roman" w:hAnsi="Times New Roman"/>
          <w:sz w:val="24"/>
          <w:szCs w:val="24"/>
        </w:rPr>
        <w:t xml:space="preserve"> </w:t>
      </w:r>
    </w:p>
    <w:p w14:paraId="4B06EC51" w14:textId="77777777" w:rsidR="00D20828" w:rsidRDefault="00D20828" w:rsidP="007152BB">
      <w:pPr>
        <w:spacing w:after="0"/>
        <w:ind w:left="2160"/>
        <w:rPr>
          <w:rFonts w:ascii="Times New Roman" w:hAnsi="Times New Roman"/>
          <w:sz w:val="24"/>
          <w:szCs w:val="24"/>
        </w:rPr>
      </w:pPr>
    </w:p>
    <w:p w14:paraId="0641ED3E" w14:textId="77777777" w:rsidR="0068258C" w:rsidRDefault="0068258C" w:rsidP="007152BB">
      <w:pPr>
        <w:spacing w:after="0"/>
        <w:ind w:left="2160"/>
        <w:rPr>
          <w:rFonts w:ascii="Times New Roman" w:hAnsi="Times New Roman"/>
          <w:sz w:val="24"/>
          <w:szCs w:val="24"/>
        </w:rPr>
      </w:pPr>
    </w:p>
    <w:p w14:paraId="2A371CC5" w14:textId="77777777" w:rsidR="0068258C" w:rsidRDefault="0068258C" w:rsidP="007152BB">
      <w:pPr>
        <w:spacing w:after="0"/>
        <w:ind w:left="2160"/>
        <w:rPr>
          <w:rFonts w:ascii="Times New Roman" w:hAnsi="Times New Roman"/>
          <w:i/>
          <w:sz w:val="24"/>
          <w:szCs w:val="24"/>
        </w:rPr>
      </w:pPr>
      <w:r>
        <w:rPr>
          <w:rFonts w:ascii="Times New Roman" w:hAnsi="Times New Roman"/>
          <w:i/>
          <w:sz w:val="24"/>
          <w:szCs w:val="24"/>
        </w:rPr>
        <w:t>6.4.2.2.</w:t>
      </w:r>
      <w:r>
        <w:rPr>
          <w:rFonts w:ascii="Times New Roman" w:hAnsi="Times New Roman"/>
          <w:i/>
          <w:sz w:val="24"/>
          <w:szCs w:val="24"/>
        </w:rPr>
        <w:tab/>
        <w:t>Conditions of Use for Informal Purchase Authority.</w:t>
      </w:r>
    </w:p>
    <w:p w14:paraId="1F5782B7" w14:textId="77777777" w:rsidR="00CE0805" w:rsidRDefault="00CE0805" w:rsidP="007152BB">
      <w:pPr>
        <w:spacing w:after="0"/>
        <w:ind w:left="2160"/>
        <w:rPr>
          <w:rFonts w:ascii="Times New Roman" w:hAnsi="Times New Roman"/>
          <w:i/>
          <w:sz w:val="24"/>
          <w:szCs w:val="24"/>
        </w:rPr>
      </w:pPr>
    </w:p>
    <w:p w14:paraId="7B3E7574" w14:textId="77777777" w:rsidR="00CE3F3A" w:rsidRDefault="00CE0805" w:rsidP="00CE3F3A">
      <w:pPr>
        <w:spacing w:after="0"/>
        <w:ind w:left="2160"/>
        <w:rPr>
          <w:rFonts w:ascii="Times New Roman" w:hAnsi="Times New Roman"/>
          <w:sz w:val="24"/>
          <w:szCs w:val="24"/>
        </w:rPr>
      </w:pPr>
      <w:r>
        <w:rPr>
          <w:rFonts w:ascii="Times New Roman" w:hAnsi="Times New Roman"/>
          <w:sz w:val="24"/>
          <w:szCs w:val="24"/>
        </w:rPr>
        <w:t>Local purchase authority may be used for goods or services not exceeding such amounts approved by the Procurement Commission.  It is important to note that no procurement s hall be artificially divided or split in order to fall within such amounts approved by the Procurement Commission.  Similarly, if purchases that fall within the informal purchase authority are of a recurring nature and the aggregate total exceeds such amounts approved by the Procurement Commission, the contract is presumed to exceed the informal purchase authority and a competitive procurement method must be used (e.g., RFP, ITB or i</w:t>
      </w:r>
      <w:r w:rsidR="00CE3F3A">
        <w:rPr>
          <w:rFonts w:ascii="Times New Roman" w:hAnsi="Times New Roman"/>
          <w:sz w:val="24"/>
          <w:szCs w:val="24"/>
        </w:rPr>
        <w:t>nformal quotes).</w:t>
      </w:r>
    </w:p>
    <w:p w14:paraId="262CCE37" w14:textId="77777777" w:rsidR="00CE3F3A" w:rsidRDefault="00CE3F3A" w:rsidP="00CE3F3A">
      <w:pPr>
        <w:spacing w:after="0"/>
        <w:ind w:left="2160"/>
        <w:rPr>
          <w:rFonts w:ascii="Times New Roman" w:hAnsi="Times New Roman"/>
          <w:sz w:val="24"/>
          <w:szCs w:val="24"/>
        </w:rPr>
      </w:pPr>
    </w:p>
    <w:p w14:paraId="1FEFDD30" w14:textId="77777777" w:rsidR="00CE0805" w:rsidRPr="00CE3F3A" w:rsidRDefault="00CE0805" w:rsidP="00CE3F3A">
      <w:pPr>
        <w:spacing w:after="0"/>
        <w:ind w:left="2160"/>
        <w:rPr>
          <w:rFonts w:ascii="Times New Roman" w:hAnsi="Times New Roman"/>
          <w:sz w:val="24"/>
          <w:szCs w:val="24"/>
        </w:rPr>
      </w:pPr>
      <w:r>
        <w:rPr>
          <w:rFonts w:ascii="Times New Roman" w:hAnsi="Times New Roman"/>
          <w:i/>
          <w:sz w:val="24"/>
          <w:szCs w:val="24"/>
        </w:rPr>
        <w:t>6.4.2.3.</w:t>
      </w:r>
      <w:r>
        <w:rPr>
          <w:rFonts w:ascii="Times New Roman" w:hAnsi="Times New Roman"/>
          <w:i/>
          <w:sz w:val="24"/>
          <w:szCs w:val="24"/>
        </w:rPr>
        <w:tab/>
        <w:t>Informal Purchase Approval Process.</w:t>
      </w:r>
    </w:p>
    <w:p w14:paraId="50053FAC" w14:textId="77777777" w:rsidR="00177E90" w:rsidRDefault="00177E90" w:rsidP="00CE0805">
      <w:pPr>
        <w:spacing w:after="0"/>
        <w:ind w:left="2160"/>
        <w:rPr>
          <w:rFonts w:ascii="Times New Roman" w:hAnsi="Times New Roman"/>
          <w:sz w:val="24"/>
          <w:szCs w:val="24"/>
        </w:rPr>
      </w:pPr>
    </w:p>
    <w:p w14:paraId="74687D07" w14:textId="6A47C435" w:rsidR="00CE0805" w:rsidRDefault="00CE0805" w:rsidP="00CE0805">
      <w:pPr>
        <w:spacing w:after="0"/>
        <w:ind w:left="2160"/>
        <w:rPr>
          <w:rFonts w:ascii="Times New Roman" w:hAnsi="Times New Roman"/>
          <w:sz w:val="24"/>
          <w:szCs w:val="24"/>
        </w:rPr>
      </w:pPr>
      <w:r>
        <w:rPr>
          <w:rFonts w:ascii="Times New Roman" w:hAnsi="Times New Roman"/>
          <w:sz w:val="24"/>
          <w:szCs w:val="24"/>
        </w:rPr>
        <w:t>Informal Purchases of a State Agency must be approved by the contract manager, or such other person designated by the State Agency, prior to communication or issuance of a contract or purchase order to a vendor of goods or services.</w:t>
      </w:r>
    </w:p>
    <w:p w14:paraId="5E3F16D8" w14:textId="77777777" w:rsidR="00BB3ED8" w:rsidRDefault="00BB3ED8" w:rsidP="00CE0805">
      <w:pPr>
        <w:spacing w:after="0"/>
        <w:ind w:left="2160"/>
        <w:rPr>
          <w:rFonts w:ascii="Times New Roman" w:hAnsi="Times New Roman"/>
          <w:sz w:val="24"/>
          <w:szCs w:val="24"/>
        </w:rPr>
      </w:pPr>
    </w:p>
    <w:p w14:paraId="679163AF" w14:textId="77777777" w:rsidR="00202E2C" w:rsidRDefault="00202E2C">
      <w:pPr>
        <w:spacing w:after="0" w:line="240" w:lineRule="auto"/>
        <w:rPr>
          <w:rFonts w:ascii="Times New Roman" w:hAnsi="Times New Roman"/>
          <w:sz w:val="24"/>
          <w:szCs w:val="24"/>
        </w:rPr>
      </w:pPr>
    </w:p>
    <w:p w14:paraId="4FAA3160" w14:textId="77777777" w:rsidR="00CE0805" w:rsidRDefault="00DF0CB6" w:rsidP="0058358B">
      <w:pPr>
        <w:spacing w:after="0"/>
        <w:rPr>
          <w:rFonts w:ascii="Times New Roman" w:hAnsi="Times New Roman"/>
          <w:i/>
          <w:sz w:val="24"/>
          <w:szCs w:val="24"/>
        </w:rPr>
      </w:pPr>
      <w:r>
        <w:rPr>
          <w:rFonts w:ascii="Times New Roman" w:hAnsi="Times New Roman"/>
          <w:sz w:val="24"/>
          <w:szCs w:val="24"/>
        </w:rPr>
        <w:tab/>
      </w:r>
      <w:r w:rsidR="00C852B7">
        <w:rPr>
          <w:rFonts w:ascii="Times New Roman" w:hAnsi="Times New Roman"/>
          <w:sz w:val="24"/>
          <w:szCs w:val="24"/>
        </w:rPr>
        <w:tab/>
      </w:r>
      <w:r w:rsidR="0058358B">
        <w:rPr>
          <w:rFonts w:ascii="Times New Roman" w:hAnsi="Times New Roman"/>
          <w:sz w:val="24"/>
          <w:szCs w:val="24"/>
        </w:rPr>
        <w:tab/>
      </w:r>
      <w:r w:rsidR="00C852B7">
        <w:rPr>
          <w:rFonts w:ascii="Times New Roman" w:hAnsi="Times New Roman"/>
          <w:i/>
          <w:sz w:val="24"/>
          <w:szCs w:val="24"/>
        </w:rPr>
        <w:t>6.4.3.</w:t>
      </w:r>
      <w:r w:rsidR="00C852B7">
        <w:rPr>
          <w:rFonts w:ascii="Times New Roman" w:hAnsi="Times New Roman"/>
          <w:i/>
          <w:sz w:val="24"/>
          <w:szCs w:val="24"/>
        </w:rPr>
        <w:tab/>
        <w:t>Small and Local Purchase Thresholds.</w:t>
      </w:r>
    </w:p>
    <w:p w14:paraId="4F3512EE" w14:textId="77777777" w:rsidR="00C852B7" w:rsidRDefault="00C852B7" w:rsidP="00DF0CB6">
      <w:pPr>
        <w:spacing w:after="0"/>
        <w:rPr>
          <w:rFonts w:ascii="Times New Roman" w:hAnsi="Times New Roman"/>
          <w:i/>
          <w:sz w:val="24"/>
          <w:szCs w:val="24"/>
        </w:rPr>
      </w:pPr>
    </w:p>
    <w:p w14:paraId="4224133F" w14:textId="77777777" w:rsidR="00C852B7" w:rsidRDefault="00C852B7" w:rsidP="00BB3ED8">
      <w:pPr>
        <w:spacing w:after="0"/>
        <w:ind w:left="2160"/>
        <w:rPr>
          <w:rFonts w:ascii="Times New Roman" w:hAnsi="Times New Roman"/>
          <w:sz w:val="24"/>
          <w:szCs w:val="24"/>
        </w:rPr>
      </w:pPr>
      <w:r>
        <w:rPr>
          <w:rFonts w:ascii="Times New Roman" w:hAnsi="Times New Roman"/>
          <w:sz w:val="24"/>
          <w:szCs w:val="24"/>
        </w:rPr>
        <w:t>The Procurement Commission has approved the following small and informal purchase authorities as follows:</w:t>
      </w:r>
    </w:p>
    <w:p w14:paraId="7D03291B" w14:textId="77777777" w:rsidR="00C852B7" w:rsidRDefault="00C852B7" w:rsidP="00C852B7">
      <w:pPr>
        <w:spacing w:after="0"/>
        <w:rPr>
          <w:rFonts w:ascii="Times New Roman" w:hAnsi="Times New Roman"/>
          <w:sz w:val="24"/>
          <w:szCs w:val="24"/>
        </w:rPr>
      </w:pPr>
    </w:p>
    <w:p w14:paraId="7D4CED1C" w14:textId="65FCBE8C" w:rsidR="00C852B7" w:rsidRPr="00C852B7" w:rsidRDefault="00C852B7" w:rsidP="00C852B7">
      <w:pPr>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4675"/>
        <w:gridCol w:w="4675"/>
      </w:tblGrid>
      <w:tr w:rsidR="006C039C" w14:paraId="40638AA3" w14:textId="77777777" w:rsidTr="001C3987">
        <w:tc>
          <w:tcPr>
            <w:tcW w:w="4675" w:type="dxa"/>
          </w:tcPr>
          <w:p w14:paraId="2E7E869D" w14:textId="77777777" w:rsidR="006C039C" w:rsidRPr="00D50318" w:rsidRDefault="006C039C" w:rsidP="001C3987">
            <w:pPr>
              <w:jc w:val="center"/>
              <w:rPr>
                <w:rFonts w:ascii="Times New Roman" w:hAnsi="Times New Roman"/>
                <w:b/>
                <w:bCs/>
              </w:rPr>
            </w:pPr>
            <w:r w:rsidRPr="00D50318">
              <w:rPr>
                <w:rFonts w:ascii="Times New Roman" w:hAnsi="Times New Roman"/>
                <w:b/>
                <w:bCs/>
              </w:rPr>
              <w:t>Requirement</w:t>
            </w:r>
          </w:p>
        </w:tc>
        <w:tc>
          <w:tcPr>
            <w:tcW w:w="4675" w:type="dxa"/>
          </w:tcPr>
          <w:p w14:paraId="46FF04AF" w14:textId="77777777" w:rsidR="006C039C" w:rsidRPr="00D50318" w:rsidRDefault="006C039C" w:rsidP="001C3987">
            <w:pPr>
              <w:jc w:val="center"/>
              <w:rPr>
                <w:rFonts w:ascii="Times New Roman" w:hAnsi="Times New Roman"/>
                <w:b/>
                <w:bCs/>
              </w:rPr>
            </w:pPr>
            <w:r w:rsidRPr="00D50318">
              <w:rPr>
                <w:rFonts w:ascii="Times New Roman" w:hAnsi="Times New Roman"/>
                <w:b/>
                <w:bCs/>
              </w:rPr>
              <w:t>Dollar Amount of Purchase</w:t>
            </w:r>
          </w:p>
        </w:tc>
      </w:tr>
      <w:tr w:rsidR="006C039C" w14:paraId="7C192963" w14:textId="77777777" w:rsidTr="001C3987">
        <w:tc>
          <w:tcPr>
            <w:tcW w:w="4675" w:type="dxa"/>
          </w:tcPr>
          <w:p w14:paraId="45CA599E" w14:textId="77777777" w:rsidR="006C039C" w:rsidRDefault="006C039C" w:rsidP="001C3987">
            <w:pPr>
              <w:rPr>
                <w:rFonts w:ascii="Times New Roman" w:hAnsi="Times New Roman"/>
              </w:rPr>
            </w:pPr>
            <w:r w:rsidRPr="00D50318">
              <w:rPr>
                <w:rFonts w:ascii="Times New Roman" w:hAnsi="Times New Roman"/>
                <w:b/>
                <w:bCs/>
              </w:rPr>
              <w:t>Small Purchase Authorization</w:t>
            </w:r>
            <w:r>
              <w:rPr>
                <w:rFonts w:ascii="Times New Roman" w:hAnsi="Times New Roman"/>
              </w:rPr>
              <w:t xml:space="preserve"> – Approval by all members of the procurement commission</w:t>
            </w:r>
          </w:p>
        </w:tc>
        <w:tc>
          <w:tcPr>
            <w:tcW w:w="4675" w:type="dxa"/>
          </w:tcPr>
          <w:p w14:paraId="7EDCEA65" w14:textId="77777777" w:rsidR="006C039C" w:rsidRPr="00844656" w:rsidRDefault="006C039C" w:rsidP="001C3987">
            <w:pPr>
              <w:rPr>
                <w:rFonts w:ascii="Times New Roman" w:hAnsi="Times New Roman"/>
              </w:rPr>
            </w:pPr>
            <w:r>
              <w:rPr>
                <w:rFonts w:ascii="Times New Roman" w:hAnsi="Times New Roman"/>
              </w:rPr>
              <w:t xml:space="preserve"> $.01 to </w:t>
            </w:r>
            <w:r w:rsidRPr="00844656">
              <w:rPr>
                <w:rFonts w:ascii="Times New Roman" w:hAnsi="Times New Roman"/>
              </w:rPr>
              <w:t>$25,000</w:t>
            </w:r>
          </w:p>
        </w:tc>
      </w:tr>
      <w:tr w:rsidR="006C039C" w14:paraId="4068F213" w14:textId="77777777" w:rsidTr="001C3987">
        <w:tc>
          <w:tcPr>
            <w:tcW w:w="4675" w:type="dxa"/>
          </w:tcPr>
          <w:p w14:paraId="6C55AF2D" w14:textId="77777777" w:rsidR="006C039C" w:rsidRDefault="006C039C" w:rsidP="001C3987">
            <w:pPr>
              <w:rPr>
                <w:rFonts w:ascii="Times New Roman" w:hAnsi="Times New Roman"/>
              </w:rPr>
            </w:pPr>
            <w:r w:rsidRPr="00D50318">
              <w:rPr>
                <w:rFonts w:ascii="Times New Roman" w:hAnsi="Times New Roman"/>
                <w:b/>
                <w:bCs/>
              </w:rPr>
              <w:t>Information Solicitation Authorization</w:t>
            </w:r>
            <w:r>
              <w:rPr>
                <w:rFonts w:ascii="Times New Roman" w:hAnsi="Times New Roman"/>
              </w:rPr>
              <w:t xml:space="preserve"> – Approval by all members of the procurement commission</w:t>
            </w:r>
          </w:p>
        </w:tc>
        <w:tc>
          <w:tcPr>
            <w:tcW w:w="4675" w:type="dxa"/>
          </w:tcPr>
          <w:p w14:paraId="2E2E4710" w14:textId="77777777" w:rsidR="006C039C" w:rsidRDefault="006C039C" w:rsidP="001C3987">
            <w:pPr>
              <w:rPr>
                <w:rFonts w:ascii="Times New Roman" w:hAnsi="Times New Roman"/>
              </w:rPr>
            </w:pPr>
            <w:r>
              <w:rPr>
                <w:rFonts w:ascii="Times New Roman" w:hAnsi="Times New Roman"/>
              </w:rPr>
              <w:t>$25,000.01 to $100,000</w:t>
            </w:r>
          </w:p>
        </w:tc>
      </w:tr>
    </w:tbl>
    <w:p w14:paraId="0B315891" w14:textId="77777777" w:rsidR="00CD758C" w:rsidRDefault="00CD758C">
      <w:pPr>
        <w:spacing w:after="0"/>
        <w:ind w:left="1440"/>
        <w:rPr>
          <w:rFonts w:ascii="Times New Roman" w:hAnsi="Times New Roman"/>
          <w:sz w:val="24"/>
          <w:szCs w:val="24"/>
        </w:rPr>
      </w:pPr>
    </w:p>
    <w:p w14:paraId="7F1F5CDB" w14:textId="77777777" w:rsidR="00CD758C" w:rsidRDefault="00850D4A">
      <w:pPr>
        <w:pStyle w:val="Heading2"/>
        <w:spacing w:line="276" w:lineRule="auto"/>
        <w:rPr>
          <w:b/>
          <w:color w:val="000000"/>
          <w:szCs w:val="24"/>
          <w:u w:val="none"/>
        </w:rPr>
      </w:pPr>
      <w:r w:rsidRPr="00B61630">
        <w:rPr>
          <w:szCs w:val="24"/>
          <w:u w:val="none"/>
        </w:rPr>
        <w:t>6.5.</w:t>
      </w:r>
      <w:r w:rsidRPr="00B61630">
        <w:rPr>
          <w:szCs w:val="24"/>
          <w:u w:val="none"/>
        </w:rPr>
        <w:tab/>
      </w:r>
      <w:r w:rsidRPr="00B61630">
        <w:rPr>
          <w:i/>
          <w:szCs w:val="24"/>
          <w:u w:val="none"/>
        </w:rPr>
        <w:t>Utility Contracts.</w:t>
      </w:r>
    </w:p>
    <w:p w14:paraId="713A47E0" w14:textId="77777777" w:rsidR="00655EB5" w:rsidRDefault="00655EB5">
      <w:pPr>
        <w:spacing w:after="0"/>
        <w:rPr>
          <w:rFonts w:ascii="Times New Roman" w:hAnsi="Times New Roman"/>
          <w:color w:val="000000"/>
          <w:sz w:val="24"/>
          <w:szCs w:val="24"/>
        </w:rPr>
      </w:pPr>
    </w:p>
    <w:p w14:paraId="63E44233" w14:textId="77777777" w:rsidR="00CD758C" w:rsidRDefault="00850D4A">
      <w:pPr>
        <w:autoSpaceDE w:val="0"/>
        <w:autoSpaceDN w:val="0"/>
        <w:adjustRightInd w:val="0"/>
        <w:spacing w:after="0"/>
        <w:ind w:left="720"/>
        <w:rPr>
          <w:rFonts w:ascii="Times New Roman" w:hAnsi="Times New Roman"/>
          <w:bCs/>
          <w:sz w:val="24"/>
          <w:szCs w:val="24"/>
        </w:rPr>
      </w:pPr>
      <w:r w:rsidRPr="00B61630">
        <w:rPr>
          <w:rFonts w:ascii="Times New Roman" w:hAnsi="Times New Roman"/>
          <w:bCs/>
          <w:sz w:val="24"/>
          <w:szCs w:val="24"/>
        </w:rPr>
        <w:t xml:space="preserve">The </w:t>
      </w:r>
      <w:r w:rsidR="00952F8B">
        <w:rPr>
          <w:rFonts w:ascii="Times New Roman" w:hAnsi="Times New Roman"/>
          <w:bCs/>
          <w:sz w:val="24"/>
          <w:szCs w:val="24"/>
        </w:rPr>
        <w:t>Central Procurement Office</w:t>
      </w:r>
      <w:r w:rsidRPr="00B61630">
        <w:rPr>
          <w:rFonts w:ascii="Times New Roman" w:hAnsi="Times New Roman"/>
          <w:bCs/>
          <w:sz w:val="24"/>
          <w:szCs w:val="24"/>
        </w:rPr>
        <w:t xml:space="preserve"> shall purchase or contract for all telephone, telegraph, electric light, gas, power, postal, and other services for which a rate for the use thereof has been established by a public authority in such manner as the Chief Procurement Officer deems to be in the best interests of the State of Tennessee.  Each such purchase or contract shall be made on a competitive basis, where practicable, in accordance with the Rules or </w:t>
      </w:r>
      <w:r w:rsidR="00952F8B">
        <w:rPr>
          <w:rFonts w:ascii="Times New Roman" w:hAnsi="Times New Roman"/>
          <w:bCs/>
          <w:sz w:val="24"/>
          <w:szCs w:val="24"/>
        </w:rPr>
        <w:t>Central Procurement Office</w:t>
      </w:r>
      <w:r w:rsidRPr="00B61630">
        <w:rPr>
          <w:rFonts w:ascii="Times New Roman" w:hAnsi="Times New Roman"/>
          <w:bCs/>
          <w:sz w:val="24"/>
          <w:szCs w:val="24"/>
        </w:rPr>
        <w:t xml:space="preserve"> Policy.  If the Chief Procurement Officer determines that such a purchase is only available from a single source, the use of a sole source method of procurement shall be utilized.</w:t>
      </w:r>
    </w:p>
    <w:p w14:paraId="46CC9909" w14:textId="77777777" w:rsidR="00CD758C" w:rsidRDefault="00CD758C">
      <w:pPr>
        <w:autoSpaceDE w:val="0"/>
        <w:autoSpaceDN w:val="0"/>
        <w:adjustRightInd w:val="0"/>
        <w:spacing w:after="0"/>
        <w:ind w:left="720"/>
        <w:rPr>
          <w:rFonts w:ascii="Times New Roman" w:hAnsi="Times New Roman"/>
          <w:bCs/>
          <w:sz w:val="24"/>
          <w:szCs w:val="24"/>
        </w:rPr>
      </w:pPr>
    </w:p>
    <w:p w14:paraId="3217C76F" w14:textId="77777777" w:rsidR="00CD758C" w:rsidRDefault="00850D4A">
      <w:pPr>
        <w:spacing w:after="0"/>
        <w:ind w:left="720"/>
        <w:outlineLvl w:val="0"/>
        <w:rPr>
          <w:rFonts w:ascii="Times New Roman" w:hAnsi="Times New Roman"/>
          <w:sz w:val="24"/>
          <w:szCs w:val="24"/>
        </w:rPr>
      </w:pPr>
      <w:r w:rsidRPr="00271CFB">
        <w:rPr>
          <w:rFonts w:ascii="Times New Roman" w:hAnsi="Times New Roman"/>
          <w:sz w:val="24"/>
          <w:szCs w:val="24"/>
        </w:rPr>
        <w:t>6.6.</w:t>
      </w:r>
      <w:r w:rsidRPr="00271CFB">
        <w:rPr>
          <w:rFonts w:ascii="Times New Roman" w:hAnsi="Times New Roman"/>
          <w:sz w:val="24"/>
          <w:szCs w:val="24"/>
        </w:rPr>
        <w:tab/>
      </w:r>
      <w:r w:rsidRPr="00271CFB">
        <w:rPr>
          <w:rFonts w:ascii="Times New Roman" w:hAnsi="Times New Roman"/>
          <w:i/>
          <w:sz w:val="24"/>
          <w:szCs w:val="24"/>
        </w:rPr>
        <w:t>Reverse Auction Process</w:t>
      </w:r>
      <w:r w:rsidRPr="00271CFB">
        <w:rPr>
          <w:rFonts w:ascii="Times New Roman" w:hAnsi="Times New Roman"/>
          <w:sz w:val="24"/>
          <w:szCs w:val="24"/>
        </w:rPr>
        <w:t>.</w:t>
      </w:r>
    </w:p>
    <w:p w14:paraId="554ACD02" w14:textId="77777777" w:rsidR="00CD758C" w:rsidRDefault="00CD758C">
      <w:pPr>
        <w:spacing w:after="0"/>
        <w:ind w:left="720"/>
        <w:outlineLvl w:val="0"/>
        <w:rPr>
          <w:rFonts w:ascii="Times New Roman" w:hAnsi="Times New Roman"/>
          <w:sz w:val="24"/>
          <w:szCs w:val="24"/>
        </w:rPr>
      </w:pPr>
    </w:p>
    <w:p w14:paraId="31A79DD8" w14:textId="77777777" w:rsidR="00CD758C" w:rsidRDefault="00850D4A">
      <w:pPr>
        <w:tabs>
          <w:tab w:val="left" w:pos="2160"/>
        </w:tabs>
        <w:spacing w:after="0"/>
        <w:ind w:left="720" w:firstLine="720"/>
        <w:outlineLvl w:val="0"/>
        <w:rPr>
          <w:rFonts w:ascii="Times New Roman" w:hAnsi="Times New Roman"/>
          <w:i/>
          <w:sz w:val="24"/>
          <w:szCs w:val="24"/>
        </w:rPr>
      </w:pPr>
      <w:r w:rsidRPr="00271CFB">
        <w:rPr>
          <w:rFonts w:ascii="Times New Roman" w:hAnsi="Times New Roman"/>
          <w:i/>
          <w:sz w:val="24"/>
          <w:szCs w:val="24"/>
        </w:rPr>
        <w:t>6.6.1.</w:t>
      </w:r>
      <w:r w:rsidRPr="00271CFB">
        <w:rPr>
          <w:rFonts w:ascii="Times New Roman" w:hAnsi="Times New Roman"/>
          <w:i/>
          <w:sz w:val="24"/>
          <w:szCs w:val="24"/>
        </w:rPr>
        <w:tab/>
        <w:t>Purpose.</w:t>
      </w:r>
    </w:p>
    <w:p w14:paraId="065F3253" w14:textId="77777777" w:rsidR="00CD758C" w:rsidRDefault="00CD758C">
      <w:pPr>
        <w:spacing w:after="0"/>
        <w:ind w:left="720" w:firstLine="720"/>
        <w:outlineLvl w:val="0"/>
        <w:rPr>
          <w:rFonts w:ascii="Times New Roman" w:hAnsi="Times New Roman"/>
          <w:i/>
          <w:sz w:val="24"/>
          <w:szCs w:val="24"/>
        </w:rPr>
      </w:pPr>
    </w:p>
    <w:p w14:paraId="0D1A5F3D" w14:textId="77777777" w:rsidR="00CD758C" w:rsidRDefault="00850D4A">
      <w:pPr>
        <w:spacing w:after="0"/>
        <w:ind w:left="1440"/>
        <w:rPr>
          <w:rFonts w:ascii="Times New Roman" w:hAnsi="Times New Roman"/>
          <w:sz w:val="24"/>
          <w:szCs w:val="24"/>
        </w:rPr>
      </w:pPr>
      <w:r w:rsidRPr="00271CFB">
        <w:rPr>
          <w:rFonts w:ascii="Times New Roman" w:hAnsi="Times New Roman"/>
          <w:sz w:val="24"/>
          <w:szCs w:val="24"/>
        </w:rPr>
        <w:t xml:space="preserve">The </w:t>
      </w:r>
      <w:r w:rsidR="00952F8B">
        <w:rPr>
          <w:rFonts w:ascii="Times New Roman" w:hAnsi="Times New Roman"/>
          <w:sz w:val="24"/>
          <w:szCs w:val="24"/>
        </w:rPr>
        <w:t>Central Procurement Office</w:t>
      </w:r>
      <w:r w:rsidRPr="00271CFB">
        <w:rPr>
          <w:rFonts w:ascii="Times New Roman" w:hAnsi="Times New Roman"/>
          <w:sz w:val="24"/>
          <w:szCs w:val="24"/>
        </w:rPr>
        <w:t xml:space="preserve"> shall follow these procedures to achieve maximum competition among qualified respondents and to obtain the highest level of quality at the lowest price for goods or services utilizing procedures that promote competition to the greatest extent possible. </w:t>
      </w:r>
    </w:p>
    <w:p w14:paraId="47C46CC5" w14:textId="77777777" w:rsidR="00CD758C" w:rsidRDefault="00850D4A">
      <w:pPr>
        <w:spacing w:after="0"/>
        <w:rPr>
          <w:rFonts w:ascii="Times New Roman" w:hAnsi="Times New Roman"/>
          <w:sz w:val="24"/>
          <w:szCs w:val="24"/>
        </w:rPr>
      </w:pPr>
      <w:r w:rsidRPr="00271CFB">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
    <w:p w14:paraId="558D9197" w14:textId="77777777" w:rsidR="00CD758C" w:rsidRDefault="00850D4A">
      <w:pPr>
        <w:spacing w:after="0"/>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sidRPr="00271CFB">
        <w:rPr>
          <w:rFonts w:ascii="Times New Roman" w:hAnsi="Times New Roman"/>
          <w:i/>
          <w:sz w:val="24"/>
          <w:szCs w:val="24"/>
        </w:rPr>
        <w:t>6.6.2.</w:t>
      </w:r>
      <w:r w:rsidRPr="00271CFB">
        <w:rPr>
          <w:rFonts w:ascii="Times New Roman" w:hAnsi="Times New Roman"/>
          <w:i/>
          <w:sz w:val="24"/>
          <w:szCs w:val="24"/>
        </w:rPr>
        <w:tab/>
        <w:t>Criteria for Use.</w:t>
      </w:r>
    </w:p>
    <w:p w14:paraId="33172765" w14:textId="77777777" w:rsidR="00CD758C" w:rsidRDefault="00CD758C">
      <w:pPr>
        <w:spacing w:after="0"/>
        <w:ind w:left="1440"/>
        <w:rPr>
          <w:rFonts w:ascii="Times New Roman" w:hAnsi="Times New Roman"/>
          <w:sz w:val="24"/>
          <w:szCs w:val="24"/>
        </w:rPr>
      </w:pPr>
    </w:p>
    <w:p w14:paraId="1A4F29DB" w14:textId="77777777" w:rsidR="00CD758C" w:rsidRDefault="00850D4A">
      <w:pPr>
        <w:spacing w:after="0"/>
        <w:ind w:left="1440"/>
        <w:rPr>
          <w:rFonts w:ascii="Times New Roman" w:hAnsi="Times New Roman"/>
          <w:sz w:val="24"/>
          <w:szCs w:val="24"/>
        </w:rPr>
      </w:pPr>
      <w:r w:rsidRPr="00271CFB">
        <w:rPr>
          <w:rFonts w:ascii="Times New Roman" w:hAnsi="Times New Roman"/>
          <w:sz w:val="24"/>
          <w:szCs w:val="24"/>
        </w:rPr>
        <w:t>The State may elect to utilize the reverse auction procurement method when all of the following are true:</w:t>
      </w:r>
    </w:p>
    <w:p w14:paraId="6A057A11" w14:textId="77777777" w:rsidR="00CD758C" w:rsidRDefault="00CD758C">
      <w:pPr>
        <w:spacing w:after="0"/>
        <w:ind w:left="1440"/>
        <w:rPr>
          <w:rFonts w:ascii="Times New Roman" w:hAnsi="Times New Roman"/>
          <w:sz w:val="24"/>
          <w:szCs w:val="24"/>
        </w:rPr>
      </w:pPr>
    </w:p>
    <w:p w14:paraId="6F28D143" w14:textId="77777777" w:rsidR="00CD758C" w:rsidRDefault="00850D4A" w:rsidP="0053586C">
      <w:pPr>
        <w:numPr>
          <w:ilvl w:val="0"/>
          <w:numId w:val="58"/>
        </w:numPr>
        <w:spacing w:after="0"/>
        <w:ind w:left="1800"/>
        <w:rPr>
          <w:rFonts w:ascii="Times New Roman" w:hAnsi="Times New Roman"/>
          <w:sz w:val="24"/>
          <w:szCs w:val="24"/>
        </w:rPr>
      </w:pPr>
      <w:r w:rsidRPr="00271CFB">
        <w:rPr>
          <w:rFonts w:ascii="Times New Roman" w:hAnsi="Times New Roman"/>
          <w:sz w:val="24"/>
          <w:szCs w:val="24"/>
        </w:rPr>
        <w:t>The minimum dollar value of a response exceeds $100,000.00.</w:t>
      </w:r>
    </w:p>
    <w:p w14:paraId="0BF0F78C" w14:textId="77777777" w:rsidR="00CD758C" w:rsidRDefault="00CD758C">
      <w:pPr>
        <w:spacing w:after="0"/>
        <w:ind w:left="1800"/>
        <w:rPr>
          <w:rFonts w:ascii="Times New Roman" w:hAnsi="Times New Roman"/>
          <w:sz w:val="24"/>
          <w:szCs w:val="24"/>
        </w:rPr>
      </w:pPr>
    </w:p>
    <w:p w14:paraId="3655613E" w14:textId="77777777" w:rsidR="00CD758C" w:rsidRDefault="00850D4A" w:rsidP="0053586C">
      <w:pPr>
        <w:numPr>
          <w:ilvl w:val="0"/>
          <w:numId w:val="58"/>
        </w:numPr>
        <w:spacing w:after="0"/>
        <w:ind w:left="1800"/>
        <w:rPr>
          <w:rFonts w:ascii="Times New Roman" w:hAnsi="Times New Roman"/>
          <w:sz w:val="24"/>
          <w:szCs w:val="24"/>
        </w:rPr>
      </w:pPr>
      <w:r w:rsidRPr="00271CFB">
        <w:rPr>
          <w:rFonts w:ascii="Times New Roman" w:hAnsi="Times New Roman"/>
          <w:sz w:val="24"/>
          <w:szCs w:val="24"/>
        </w:rPr>
        <w:t>Requisition line items are fewer than ten (10), which will support a dynamic online response environment.</w:t>
      </w:r>
    </w:p>
    <w:p w14:paraId="048067E3" w14:textId="77777777" w:rsidR="00CD758C" w:rsidRDefault="00CD758C">
      <w:pPr>
        <w:spacing w:after="0"/>
        <w:ind w:left="1800"/>
        <w:rPr>
          <w:rFonts w:ascii="Times New Roman" w:hAnsi="Times New Roman"/>
          <w:sz w:val="24"/>
          <w:szCs w:val="24"/>
        </w:rPr>
      </w:pPr>
    </w:p>
    <w:p w14:paraId="4D1E1335" w14:textId="77777777" w:rsidR="00CD758C" w:rsidRDefault="00850D4A" w:rsidP="0053586C">
      <w:pPr>
        <w:numPr>
          <w:ilvl w:val="0"/>
          <w:numId w:val="58"/>
        </w:numPr>
        <w:spacing w:after="0"/>
        <w:ind w:left="1800"/>
        <w:rPr>
          <w:rFonts w:ascii="Times New Roman" w:hAnsi="Times New Roman"/>
          <w:sz w:val="24"/>
          <w:szCs w:val="24"/>
        </w:rPr>
      </w:pPr>
      <w:r w:rsidRPr="00271CFB">
        <w:rPr>
          <w:rFonts w:ascii="Times New Roman" w:hAnsi="Times New Roman"/>
          <w:sz w:val="24"/>
          <w:szCs w:val="24"/>
        </w:rPr>
        <w:t>The number of approved online respondents exceeds five (5).</w:t>
      </w:r>
    </w:p>
    <w:p w14:paraId="15D3A462" w14:textId="77777777" w:rsidR="00154A8E" w:rsidRDefault="00154A8E" w:rsidP="00154A8E">
      <w:pPr>
        <w:spacing w:after="0"/>
        <w:ind w:left="1800"/>
        <w:rPr>
          <w:rFonts w:ascii="Times New Roman" w:hAnsi="Times New Roman"/>
          <w:sz w:val="24"/>
          <w:szCs w:val="24"/>
        </w:rPr>
      </w:pPr>
    </w:p>
    <w:p w14:paraId="73560C0E" w14:textId="77777777" w:rsidR="00CD758C" w:rsidRDefault="00850D4A" w:rsidP="0053586C">
      <w:pPr>
        <w:numPr>
          <w:ilvl w:val="0"/>
          <w:numId w:val="58"/>
        </w:numPr>
        <w:spacing w:after="0"/>
        <w:ind w:left="1800"/>
        <w:rPr>
          <w:rFonts w:ascii="Times New Roman" w:hAnsi="Times New Roman"/>
          <w:sz w:val="24"/>
          <w:szCs w:val="24"/>
        </w:rPr>
      </w:pPr>
      <w:r w:rsidRPr="00271CFB">
        <w:rPr>
          <w:rFonts w:ascii="Times New Roman" w:hAnsi="Times New Roman"/>
          <w:sz w:val="24"/>
          <w:szCs w:val="24"/>
        </w:rPr>
        <w:t>The number of prospective respondents on the state vendor registry is adequate to support qualifying the minimum five (5) respondents.</w:t>
      </w:r>
    </w:p>
    <w:p w14:paraId="471967BA" w14:textId="77777777" w:rsidR="00CD758C" w:rsidRDefault="00CD758C">
      <w:pPr>
        <w:spacing w:after="0"/>
        <w:ind w:left="1800"/>
        <w:rPr>
          <w:rFonts w:ascii="Times New Roman" w:hAnsi="Times New Roman"/>
          <w:sz w:val="24"/>
          <w:szCs w:val="24"/>
        </w:rPr>
      </w:pPr>
    </w:p>
    <w:p w14:paraId="34AD211D" w14:textId="77777777" w:rsidR="00CD758C" w:rsidRDefault="00850D4A" w:rsidP="0053586C">
      <w:pPr>
        <w:numPr>
          <w:ilvl w:val="0"/>
          <w:numId w:val="58"/>
        </w:numPr>
        <w:spacing w:after="0"/>
        <w:ind w:left="1800"/>
        <w:rPr>
          <w:rFonts w:ascii="Times New Roman" w:hAnsi="Times New Roman"/>
          <w:sz w:val="24"/>
          <w:szCs w:val="24"/>
        </w:rPr>
      </w:pPr>
      <w:r w:rsidRPr="00271CFB">
        <w:rPr>
          <w:rFonts w:ascii="Times New Roman" w:hAnsi="Times New Roman"/>
          <w:sz w:val="24"/>
          <w:szCs w:val="24"/>
        </w:rPr>
        <w:t>Similarity and accuracy of NIGP categories codes exist.</w:t>
      </w:r>
    </w:p>
    <w:p w14:paraId="70DC2781" w14:textId="77777777" w:rsidR="00CD758C" w:rsidRDefault="00CD758C">
      <w:pPr>
        <w:spacing w:after="0"/>
        <w:ind w:left="1800"/>
        <w:rPr>
          <w:rFonts w:ascii="Times New Roman" w:hAnsi="Times New Roman"/>
          <w:sz w:val="24"/>
          <w:szCs w:val="24"/>
        </w:rPr>
      </w:pPr>
    </w:p>
    <w:p w14:paraId="48E47520" w14:textId="77777777" w:rsidR="00CD758C" w:rsidRDefault="00850D4A" w:rsidP="0053586C">
      <w:pPr>
        <w:numPr>
          <w:ilvl w:val="0"/>
          <w:numId w:val="58"/>
        </w:numPr>
        <w:spacing w:after="0"/>
        <w:ind w:left="1800"/>
        <w:rPr>
          <w:rFonts w:ascii="Times New Roman" w:hAnsi="Times New Roman"/>
          <w:sz w:val="24"/>
          <w:szCs w:val="24"/>
        </w:rPr>
      </w:pPr>
      <w:r w:rsidRPr="00271CFB">
        <w:rPr>
          <w:rFonts w:ascii="Times New Roman" w:hAnsi="Times New Roman"/>
          <w:sz w:val="24"/>
          <w:szCs w:val="24"/>
        </w:rPr>
        <w:t>The number of NI</w:t>
      </w:r>
      <w:r w:rsidR="00AC77ED">
        <w:rPr>
          <w:rFonts w:ascii="Times New Roman" w:hAnsi="Times New Roman"/>
          <w:sz w:val="24"/>
          <w:szCs w:val="24"/>
        </w:rPr>
        <w:t>GP</w:t>
      </w:r>
      <w:r w:rsidRPr="00271CFB">
        <w:rPr>
          <w:rFonts w:ascii="Times New Roman" w:hAnsi="Times New Roman"/>
          <w:sz w:val="24"/>
          <w:szCs w:val="24"/>
        </w:rPr>
        <w:t xml:space="preserve"> product sub-categories is three (3) or fewer.</w:t>
      </w:r>
    </w:p>
    <w:p w14:paraId="7F6E30CD" w14:textId="77777777" w:rsidR="00CD758C" w:rsidRDefault="00CD758C">
      <w:pPr>
        <w:spacing w:after="0"/>
        <w:ind w:left="1800"/>
        <w:rPr>
          <w:rFonts w:ascii="Times New Roman" w:hAnsi="Times New Roman"/>
          <w:sz w:val="24"/>
          <w:szCs w:val="24"/>
        </w:rPr>
      </w:pPr>
    </w:p>
    <w:p w14:paraId="4153230E" w14:textId="77777777" w:rsidR="00CD758C" w:rsidRDefault="00850D4A" w:rsidP="0053586C">
      <w:pPr>
        <w:numPr>
          <w:ilvl w:val="0"/>
          <w:numId w:val="58"/>
        </w:numPr>
        <w:spacing w:after="0"/>
        <w:ind w:left="1800"/>
        <w:rPr>
          <w:rFonts w:ascii="Times New Roman" w:hAnsi="Times New Roman"/>
          <w:sz w:val="24"/>
          <w:szCs w:val="24"/>
        </w:rPr>
      </w:pPr>
      <w:r w:rsidRPr="00271CFB">
        <w:rPr>
          <w:rFonts w:ascii="Times New Roman" w:hAnsi="Times New Roman"/>
          <w:sz w:val="24"/>
          <w:szCs w:val="24"/>
        </w:rPr>
        <w:t>Product equivalents or generic specifications are available.</w:t>
      </w:r>
    </w:p>
    <w:p w14:paraId="2D74B038" w14:textId="77777777" w:rsidR="00CD758C" w:rsidRDefault="00CD758C">
      <w:pPr>
        <w:spacing w:after="0"/>
        <w:ind w:left="1080"/>
        <w:rPr>
          <w:rFonts w:ascii="Times New Roman" w:hAnsi="Times New Roman"/>
          <w:sz w:val="24"/>
          <w:szCs w:val="24"/>
        </w:rPr>
      </w:pPr>
    </w:p>
    <w:p w14:paraId="70992FE7" w14:textId="77777777" w:rsidR="00CD758C" w:rsidRDefault="00850D4A" w:rsidP="0053586C">
      <w:pPr>
        <w:numPr>
          <w:ilvl w:val="0"/>
          <w:numId w:val="58"/>
        </w:numPr>
        <w:spacing w:after="0"/>
        <w:ind w:left="1800"/>
        <w:rPr>
          <w:rFonts w:ascii="Times New Roman" w:hAnsi="Times New Roman"/>
          <w:sz w:val="24"/>
          <w:szCs w:val="24"/>
        </w:rPr>
      </w:pPr>
      <w:r w:rsidRPr="00271CFB">
        <w:rPr>
          <w:rFonts w:ascii="Times New Roman" w:hAnsi="Times New Roman"/>
          <w:sz w:val="24"/>
          <w:szCs w:val="24"/>
        </w:rPr>
        <w:t>The prospective respondents have a widely available distribution network.</w:t>
      </w:r>
      <w:r w:rsidRPr="00271CFB">
        <w:rPr>
          <w:rFonts w:ascii="Times New Roman" w:hAnsi="Times New Roman"/>
          <w:sz w:val="24"/>
          <w:szCs w:val="24"/>
        </w:rPr>
        <w:tab/>
      </w:r>
    </w:p>
    <w:p w14:paraId="3FCFAFC6" w14:textId="77777777" w:rsidR="00CD758C" w:rsidRDefault="00CD758C">
      <w:pPr>
        <w:spacing w:after="0"/>
        <w:ind w:left="1800"/>
        <w:rPr>
          <w:rFonts w:ascii="Times New Roman" w:hAnsi="Times New Roman"/>
          <w:sz w:val="24"/>
          <w:szCs w:val="24"/>
        </w:rPr>
      </w:pPr>
    </w:p>
    <w:p w14:paraId="1D970657" w14:textId="77777777" w:rsidR="00CD758C" w:rsidRDefault="00850D4A" w:rsidP="0053586C">
      <w:pPr>
        <w:numPr>
          <w:ilvl w:val="0"/>
          <w:numId w:val="58"/>
        </w:numPr>
        <w:spacing w:after="0"/>
        <w:ind w:left="1800"/>
        <w:rPr>
          <w:rFonts w:ascii="Times New Roman" w:hAnsi="Times New Roman"/>
          <w:sz w:val="24"/>
          <w:szCs w:val="24"/>
        </w:rPr>
      </w:pPr>
      <w:r w:rsidRPr="00271CFB">
        <w:rPr>
          <w:rFonts w:ascii="Times New Roman" w:hAnsi="Times New Roman"/>
          <w:sz w:val="24"/>
          <w:szCs w:val="24"/>
        </w:rPr>
        <w:t>The State has fewer than seven (7) end user delivery locations.</w:t>
      </w:r>
      <w:r w:rsidRPr="00271CFB">
        <w:rPr>
          <w:rFonts w:ascii="Times New Roman" w:hAnsi="Times New Roman"/>
          <w:sz w:val="24"/>
          <w:szCs w:val="24"/>
        </w:rPr>
        <w:tab/>
      </w:r>
    </w:p>
    <w:p w14:paraId="3FF727CD" w14:textId="77777777" w:rsidR="00D20828" w:rsidRPr="00A253F7" w:rsidRDefault="00D20828" w:rsidP="00D20828">
      <w:pPr>
        <w:spacing w:after="0"/>
        <w:rPr>
          <w:rFonts w:ascii="Times New Roman" w:hAnsi="Times New Roman"/>
          <w:sz w:val="24"/>
          <w:szCs w:val="24"/>
        </w:rPr>
      </w:pPr>
    </w:p>
    <w:p w14:paraId="45DAEF0D" w14:textId="77777777" w:rsidR="00CD758C" w:rsidRDefault="00CD758C">
      <w:pPr>
        <w:spacing w:after="0" w:line="240" w:lineRule="auto"/>
        <w:rPr>
          <w:rFonts w:ascii="Times New Roman" w:hAnsi="Times New Roman"/>
          <w:i/>
          <w:sz w:val="24"/>
          <w:szCs w:val="24"/>
        </w:rPr>
      </w:pPr>
    </w:p>
    <w:p w14:paraId="7B11AF71" w14:textId="77777777" w:rsidR="00CD758C" w:rsidRDefault="00850D4A">
      <w:pPr>
        <w:spacing w:after="0"/>
        <w:ind w:left="1440"/>
        <w:rPr>
          <w:rFonts w:ascii="Times New Roman" w:hAnsi="Times New Roman"/>
          <w:i/>
          <w:sz w:val="24"/>
          <w:szCs w:val="24"/>
        </w:rPr>
      </w:pPr>
      <w:r w:rsidRPr="00271CFB">
        <w:rPr>
          <w:rFonts w:ascii="Times New Roman" w:hAnsi="Times New Roman"/>
          <w:i/>
          <w:sz w:val="24"/>
          <w:szCs w:val="24"/>
        </w:rPr>
        <w:t>6.6.3.</w:t>
      </w:r>
      <w:r w:rsidRPr="00271CFB">
        <w:rPr>
          <w:rFonts w:ascii="Times New Roman" w:hAnsi="Times New Roman"/>
          <w:i/>
          <w:sz w:val="24"/>
          <w:szCs w:val="24"/>
        </w:rPr>
        <w:tab/>
        <w:t>Process Overview.</w:t>
      </w:r>
    </w:p>
    <w:p w14:paraId="70848D91" w14:textId="77777777" w:rsidR="00CD758C" w:rsidRDefault="00CD758C">
      <w:pPr>
        <w:spacing w:after="0"/>
        <w:ind w:left="1440"/>
        <w:rPr>
          <w:rFonts w:ascii="Times New Roman" w:hAnsi="Times New Roman"/>
          <w:i/>
          <w:sz w:val="24"/>
          <w:szCs w:val="24"/>
        </w:rPr>
      </w:pPr>
    </w:p>
    <w:p w14:paraId="2837D5E9" w14:textId="77777777" w:rsidR="00CD758C" w:rsidRDefault="00850D4A">
      <w:pPr>
        <w:spacing w:after="0"/>
        <w:ind w:left="1440"/>
        <w:rPr>
          <w:rFonts w:ascii="Times New Roman" w:hAnsi="Times New Roman"/>
          <w:sz w:val="24"/>
          <w:szCs w:val="24"/>
        </w:rPr>
      </w:pPr>
      <w:r w:rsidRPr="00271CFB">
        <w:rPr>
          <w:rFonts w:ascii="Times New Roman" w:hAnsi="Times New Roman"/>
          <w:sz w:val="24"/>
          <w:szCs w:val="24"/>
        </w:rPr>
        <w:t>The reverse auction event is a competitive real time internet procurement process that allows purchase orders and contracts to be awarded to the respondent or respondents offering the lowest price.  Responding to a reverse auction one-time purchase or contract is open to all respondents who submit a Reverse Auction Qualification Summary Response (</w:t>
      </w:r>
      <w:r w:rsidR="007649CD">
        <w:rPr>
          <w:rFonts w:ascii="Times New Roman" w:hAnsi="Times New Roman"/>
          <w:sz w:val="24"/>
          <w:szCs w:val="24"/>
        </w:rPr>
        <w:t>the “s</w:t>
      </w:r>
      <w:r w:rsidRPr="00271CFB">
        <w:rPr>
          <w:rFonts w:ascii="Times New Roman" w:hAnsi="Times New Roman"/>
          <w:sz w:val="24"/>
          <w:szCs w:val="24"/>
        </w:rPr>
        <w:t>ummary</w:t>
      </w:r>
      <w:r w:rsidR="007649CD">
        <w:rPr>
          <w:rFonts w:ascii="Times New Roman" w:hAnsi="Times New Roman"/>
          <w:sz w:val="24"/>
          <w:szCs w:val="24"/>
        </w:rPr>
        <w:t>”</w:t>
      </w:r>
      <w:r w:rsidRPr="00271CFB">
        <w:rPr>
          <w:rFonts w:ascii="Times New Roman" w:hAnsi="Times New Roman"/>
          <w:sz w:val="24"/>
          <w:szCs w:val="24"/>
        </w:rPr>
        <w:t xml:space="preserve">) by the designated deadline. This summary will contain all of the details associated with the event such as qualification requirements, scope, specifications, terms and conditions and details regarding the auction process and associated deadlines. </w:t>
      </w:r>
    </w:p>
    <w:p w14:paraId="01160438" w14:textId="77777777" w:rsidR="00CD758C" w:rsidRDefault="00CD758C">
      <w:pPr>
        <w:spacing w:after="0"/>
        <w:ind w:left="1440"/>
        <w:rPr>
          <w:rFonts w:ascii="Times New Roman" w:hAnsi="Times New Roman"/>
          <w:sz w:val="24"/>
          <w:szCs w:val="24"/>
        </w:rPr>
      </w:pPr>
    </w:p>
    <w:p w14:paraId="44AC9124" w14:textId="77777777" w:rsidR="00CD758C" w:rsidRDefault="00850D4A">
      <w:pPr>
        <w:spacing w:after="0"/>
        <w:ind w:left="1440"/>
        <w:rPr>
          <w:rFonts w:ascii="Times New Roman" w:hAnsi="Times New Roman"/>
          <w:sz w:val="24"/>
          <w:szCs w:val="24"/>
        </w:rPr>
      </w:pPr>
      <w:r w:rsidRPr="00271CFB">
        <w:rPr>
          <w:rFonts w:ascii="Times New Roman" w:hAnsi="Times New Roman"/>
          <w:sz w:val="24"/>
          <w:szCs w:val="24"/>
        </w:rPr>
        <w:t xml:space="preserve">After reviewing all summaries submitted to determine qualification, each qualified prospective respondent will be added to a list of approved respondents to be used by the </w:t>
      </w:r>
      <w:r w:rsidR="00952F8B">
        <w:rPr>
          <w:rFonts w:ascii="Times New Roman" w:hAnsi="Times New Roman"/>
          <w:sz w:val="24"/>
          <w:szCs w:val="24"/>
        </w:rPr>
        <w:t>Central Procurement Office</w:t>
      </w:r>
      <w:r w:rsidRPr="00271CFB">
        <w:rPr>
          <w:rFonts w:ascii="Times New Roman" w:hAnsi="Times New Roman"/>
          <w:sz w:val="24"/>
          <w:szCs w:val="24"/>
        </w:rPr>
        <w:t xml:space="preserve"> for password assignment in Edison. All prospective respondents submitting a summary will be notified as to whether or not they have been approved to participate in the reverse action. Those qualified prospective respondents will be sent information regarding the pre-response conference, where details about the solicitation event will be discussed.</w:t>
      </w:r>
    </w:p>
    <w:p w14:paraId="2B48DFC8" w14:textId="77777777" w:rsidR="00CD758C" w:rsidRDefault="00CD758C">
      <w:pPr>
        <w:spacing w:after="0"/>
        <w:ind w:left="1440"/>
        <w:rPr>
          <w:rFonts w:ascii="Times New Roman" w:hAnsi="Times New Roman"/>
          <w:sz w:val="24"/>
          <w:szCs w:val="24"/>
        </w:rPr>
      </w:pPr>
    </w:p>
    <w:p w14:paraId="25BDC876" w14:textId="77777777" w:rsidR="00CD758C" w:rsidRDefault="00850D4A">
      <w:pPr>
        <w:spacing w:after="0"/>
        <w:ind w:left="1440"/>
        <w:rPr>
          <w:rFonts w:ascii="Times New Roman" w:hAnsi="Times New Roman"/>
          <w:sz w:val="24"/>
          <w:szCs w:val="24"/>
        </w:rPr>
      </w:pPr>
      <w:r w:rsidRPr="00271CFB">
        <w:rPr>
          <w:rFonts w:ascii="Times New Roman" w:hAnsi="Times New Roman"/>
          <w:sz w:val="24"/>
          <w:szCs w:val="24"/>
        </w:rPr>
        <w:t xml:space="preserve">At the pre-determined time of the event, approved prospective respondents will sign in to Edison to submit their responses in an auction type format, competing for the lowest price. All participants will see the lowest response as it is being submitted, but the identity of the respondent will remain anonymous. The solicitation coordinator will receive responses until the designated ending time for the event.  Edison allows for the response submittal time to be extended based on the time of the last response submitted. This choice will be discussed at the pre-response meeting. An award will be made to the lowest responsive and responsible prospective respondent based on their adherence to the response requirements as defined in the event summary. </w:t>
      </w:r>
    </w:p>
    <w:p w14:paraId="7CC0114F" w14:textId="77777777" w:rsidR="00CD758C" w:rsidRDefault="00CD758C">
      <w:pPr>
        <w:spacing w:after="0"/>
        <w:rPr>
          <w:rFonts w:ascii="Times New Roman" w:hAnsi="Times New Roman"/>
          <w:sz w:val="24"/>
          <w:szCs w:val="24"/>
        </w:rPr>
      </w:pPr>
    </w:p>
    <w:p w14:paraId="6F64F79C" w14:textId="77777777" w:rsidR="00CD758C" w:rsidRDefault="00850D4A">
      <w:pPr>
        <w:spacing w:after="0"/>
        <w:ind w:left="1440"/>
        <w:rPr>
          <w:rFonts w:ascii="Times New Roman" w:hAnsi="Times New Roman"/>
          <w:sz w:val="24"/>
          <w:szCs w:val="24"/>
        </w:rPr>
      </w:pPr>
      <w:r w:rsidRPr="00271CFB">
        <w:rPr>
          <w:rFonts w:ascii="Times New Roman" w:hAnsi="Times New Roman"/>
          <w:sz w:val="24"/>
          <w:szCs w:val="24"/>
        </w:rPr>
        <w:t xml:space="preserve">The reverse auction process encompasses two phases: (a) issuance of pre-qualification documents that include requirements, specifications, terms and conditions, etc. and; (2) the online auction event itself. </w:t>
      </w:r>
    </w:p>
    <w:p w14:paraId="0F7C1BE1" w14:textId="77777777" w:rsidR="00CD758C" w:rsidRDefault="00CD758C">
      <w:pPr>
        <w:spacing w:after="0"/>
        <w:rPr>
          <w:rFonts w:ascii="Times New Roman" w:hAnsi="Times New Roman"/>
          <w:b/>
          <w:sz w:val="24"/>
          <w:szCs w:val="24"/>
        </w:rPr>
      </w:pPr>
    </w:p>
    <w:p w14:paraId="27463220" w14:textId="77777777" w:rsidR="00CD758C" w:rsidRDefault="00850D4A">
      <w:pPr>
        <w:spacing w:after="0"/>
        <w:ind w:left="1440"/>
        <w:rPr>
          <w:rFonts w:ascii="Times New Roman" w:hAnsi="Times New Roman"/>
          <w:i/>
          <w:sz w:val="24"/>
          <w:szCs w:val="24"/>
        </w:rPr>
      </w:pPr>
      <w:r w:rsidRPr="00271CFB">
        <w:rPr>
          <w:rFonts w:ascii="Times New Roman" w:hAnsi="Times New Roman"/>
          <w:i/>
          <w:sz w:val="24"/>
          <w:szCs w:val="24"/>
        </w:rPr>
        <w:t>6.6.4.</w:t>
      </w:r>
      <w:r w:rsidRPr="00271CFB">
        <w:rPr>
          <w:rFonts w:ascii="Times New Roman" w:hAnsi="Times New Roman"/>
          <w:i/>
          <w:sz w:val="24"/>
          <w:szCs w:val="24"/>
        </w:rPr>
        <w:tab/>
        <w:t>Application.</w:t>
      </w:r>
    </w:p>
    <w:p w14:paraId="4AFDAF9F" w14:textId="77777777" w:rsidR="00CD758C" w:rsidRDefault="00CD758C">
      <w:pPr>
        <w:spacing w:after="0"/>
        <w:rPr>
          <w:rFonts w:ascii="Times New Roman" w:hAnsi="Times New Roman"/>
          <w:sz w:val="24"/>
          <w:szCs w:val="24"/>
        </w:rPr>
      </w:pPr>
    </w:p>
    <w:p w14:paraId="014730DF" w14:textId="77777777" w:rsidR="00CD758C" w:rsidRDefault="00850D4A">
      <w:pPr>
        <w:spacing w:after="0"/>
        <w:ind w:left="1440"/>
        <w:rPr>
          <w:rFonts w:ascii="Times New Roman" w:hAnsi="Times New Roman"/>
          <w:sz w:val="24"/>
          <w:szCs w:val="24"/>
        </w:rPr>
      </w:pPr>
      <w:r w:rsidRPr="00271CFB">
        <w:rPr>
          <w:rFonts w:ascii="Times New Roman" w:hAnsi="Times New Roman"/>
          <w:sz w:val="24"/>
          <w:szCs w:val="24"/>
        </w:rPr>
        <w:t>The following is a list of factors to consider when determining whether or not to conduct a reverse auction procurement method:</w:t>
      </w:r>
    </w:p>
    <w:p w14:paraId="232A80C7" w14:textId="77777777" w:rsidR="00CD758C" w:rsidRDefault="00CD758C">
      <w:pPr>
        <w:spacing w:after="0"/>
        <w:rPr>
          <w:rFonts w:ascii="Times New Roman" w:hAnsi="Times New Roman"/>
          <w:sz w:val="24"/>
          <w:szCs w:val="24"/>
        </w:rPr>
      </w:pPr>
    </w:p>
    <w:p w14:paraId="309B1AC0" w14:textId="77777777" w:rsidR="00CD758C" w:rsidRDefault="00850D4A" w:rsidP="0053586C">
      <w:pPr>
        <w:pStyle w:val="ListParagraph"/>
        <w:numPr>
          <w:ilvl w:val="0"/>
          <w:numId w:val="59"/>
        </w:numPr>
        <w:tabs>
          <w:tab w:val="left" w:pos="540"/>
        </w:tabs>
        <w:spacing w:after="0"/>
        <w:ind w:left="1800"/>
        <w:rPr>
          <w:rFonts w:ascii="Times New Roman" w:hAnsi="Times New Roman"/>
          <w:sz w:val="24"/>
          <w:szCs w:val="24"/>
        </w:rPr>
      </w:pPr>
      <w:r w:rsidRPr="00271CFB">
        <w:rPr>
          <w:rFonts w:ascii="Times New Roman" w:hAnsi="Times New Roman"/>
          <w:sz w:val="24"/>
          <w:szCs w:val="24"/>
        </w:rPr>
        <w:t xml:space="preserve">The Solicitation coordinator has reviewed the purchase request and in conjunction with </w:t>
      </w:r>
      <w:r w:rsidR="004B1DF8">
        <w:rPr>
          <w:rFonts w:ascii="Times New Roman" w:hAnsi="Times New Roman"/>
          <w:sz w:val="24"/>
          <w:szCs w:val="24"/>
        </w:rPr>
        <w:t>his or her</w:t>
      </w:r>
      <w:r w:rsidR="004B1DF8" w:rsidRPr="00271CFB">
        <w:rPr>
          <w:rFonts w:ascii="Times New Roman" w:hAnsi="Times New Roman"/>
          <w:sz w:val="24"/>
          <w:szCs w:val="24"/>
        </w:rPr>
        <w:t xml:space="preserve"> </w:t>
      </w:r>
      <w:r w:rsidRPr="00271CFB">
        <w:rPr>
          <w:rFonts w:ascii="Times New Roman" w:hAnsi="Times New Roman"/>
          <w:sz w:val="24"/>
          <w:szCs w:val="24"/>
        </w:rPr>
        <w:t xml:space="preserve">team lead and has determined that conducting a reverse auction may be suitable to achieve the best value to the State. </w:t>
      </w:r>
    </w:p>
    <w:p w14:paraId="495E0F87" w14:textId="77777777" w:rsidR="00CD758C" w:rsidRDefault="00CD758C">
      <w:pPr>
        <w:tabs>
          <w:tab w:val="left" w:pos="540"/>
        </w:tabs>
        <w:spacing w:after="0"/>
        <w:ind w:left="1080"/>
        <w:rPr>
          <w:rFonts w:ascii="Times New Roman" w:hAnsi="Times New Roman"/>
          <w:sz w:val="24"/>
          <w:szCs w:val="24"/>
        </w:rPr>
      </w:pPr>
    </w:p>
    <w:p w14:paraId="38869316" w14:textId="77777777" w:rsidR="00CD758C" w:rsidRDefault="00850D4A" w:rsidP="0053586C">
      <w:pPr>
        <w:pStyle w:val="ListParagraph"/>
        <w:numPr>
          <w:ilvl w:val="0"/>
          <w:numId w:val="59"/>
        </w:numPr>
        <w:tabs>
          <w:tab w:val="left" w:pos="540"/>
        </w:tabs>
        <w:spacing w:after="0"/>
        <w:ind w:left="1800"/>
        <w:rPr>
          <w:rFonts w:ascii="Times New Roman" w:hAnsi="Times New Roman"/>
          <w:sz w:val="24"/>
          <w:szCs w:val="24"/>
        </w:rPr>
      </w:pPr>
      <w:r w:rsidRPr="00271CFB">
        <w:rPr>
          <w:rFonts w:ascii="Times New Roman" w:hAnsi="Times New Roman"/>
          <w:sz w:val="24"/>
          <w:szCs w:val="24"/>
        </w:rPr>
        <w:t xml:space="preserve"> After determining that reverse auction is suitable, the Solicitation coordinator will submit a business case detailing the category, specifications and requirements to their respective Director for approval.</w:t>
      </w:r>
    </w:p>
    <w:p w14:paraId="1DC5777B" w14:textId="77777777" w:rsidR="00CD758C" w:rsidRDefault="00CD758C">
      <w:pPr>
        <w:tabs>
          <w:tab w:val="left" w:pos="540"/>
        </w:tabs>
        <w:spacing w:after="0"/>
        <w:ind w:left="1080"/>
        <w:rPr>
          <w:rFonts w:ascii="Times New Roman" w:hAnsi="Times New Roman"/>
          <w:sz w:val="24"/>
          <w:szCs w:val="24"/>
        </w:rPr>
      </w:pPr>
    </w:p>
    <w:p w14:paraId="3B855DE9" w14:textId="77777777" w:rsidR="00CD758C" w:rsidRDefault="00850D4A" w:rsidP="0053586C">
      <w:pPr>
        <w:pStyle w:val="ListParagraph"/>
        <w:numPr>
          <w:ilvl w:val="0"/>
          <w:numId w:val="59"/>
        </w:numPr>
        <w:tabs>
          <w:tab w:val="left" w:pos="540"/>
        </w:tabs>
        <w:spacing w:after="0"/>
        <w:ind w:left="1800"/>
        <w:rPr>
          <w:rFonts w:ascii="Times New Roman" w:hAnsi="Times New Roman"/>
          <w:sz w:val="24"/>
          <w:szCs w:val="24"/>
        </w:rPr>
      </w:pPr>
      <w:r w:rsidRPr="00271CFB">
        <w:rPr>
          <w:rFonts w:ascii="Times New Roman" w:hAnsi="Times New Roman"/>
          <w:sz w:val="24"/>
          <w:szCs w:val="24"/>
        </w:rPr>
        <w:t>The reverse auction process will not be used to procure construction, architectural or professional services as limited by statute.</w:t>
      </w:r>
    </w:p>
    <w:p w14:paraId="06707E47" w14:textId="77777777" w:rsidR="00E049D2" w:rsidRDefault="00E049D2">
      <w:pPr>
        <w:spacing w:after="0" w:line="240" w:lineRule="auto"/>
        <w:rPr>
          <w:rFonts w:ascii="Times New Roman" w:hAnsi="Times New Roman"/>
          <w:i/>
          <w:sz w:val="24"/>
          <w:szCs w:val="24"/>
        </w:rPr>
      </w:pPr>
    </w:p>
    <w:p w14:paraId="24A919F9" w14:textId="77777777" w:rsidR="00CD758C" w:rsidRDefault="00850D4A" w:rsidP="00A253F7">
      <w:pPr>
        <w:spacing w:after="0" w:line="240" w:lineRule="auto"/>
        <w:ind w:left="720" w:firstLine="720"/>
        <w:rPr>
          <w:rFonts w:ascii="Times New Roman" w:hAnsi="Times New Roman"/>
          <w:i/>
          <w:sz w:val="24"/>
          <w:szCs w:val="24"/>
        </w:rPr>
      </w:pPr>
      <w:r w:rsidRPr="00271CFB">
        <w:rPr>
          <w:rFonts w:ascii="Times New Roman" w:hAnsi="Times New Roman"/>
          <w:i/>
          <w:sz w:val="24"/>
          <w:szCs w:val="24"/>
        </w:rPr>
        <w:t>6.6.5.</w:t>
      </w:r>
      <w:r w:rsidRPr="00271CFB">
        <w:rPr>
          <w:rFonts w:ascii="Times New Roman" w:hAnsi="Times New Roman"/>
          <w:i/>
          <w:sz w:val="24"/>
          <w:szCs w:val="24"/>
        </w:rPr>
        <w:tab/>
        <w:t>Reverse Auction Requirements.</w:t>
      </w:r>
    </w:p>
    <w:p w14:paraId="0656376F" w14:textId="77777777" w:rsidR="00177E90" w:rsidRDefault="00177E90">
      <w:pPr>
        <w:spacing w:after="0" w:line="240" w:lineRule="auto"/>
        <w:rPr>
          <w:rFonts w:ascii="Times New Roman" w:hAnsi="Times New Roman"/>
          <w:i/>
          <w:sz w:val="24"/>
          <w:szCs w:val="24"/>
        </w:rPr>
      </w:pPr>
    </w:p>
    <w:p w14:paraId="349945DD" w14:textId="77777777" w:rsidR="00655EB5" w:rsidRDefault="00850D4A">
      <w:pPr>
        <w:spacing w:after="0"/>
        <w:ind w:left="2160"/>
        <w:rPr>
          <w:rFonts w:ascii="Times New Roman" w:hAnsi="Times New Roman"/>
          <w:i/>
          <w:sz w:val="24"/>
          <w:szCs w:val="24"/>
        </w:rPr>
      </w:pPr>
      <w:r>
        <w:rPr>
          <w:rFonts w:ascii="Times New Roman" w:hAnsi="Times New Roman"/>
          <w:i/>
          <w:sz w:val="24"/>
          <w:szCs w:val="24"/>
        </w:rPr>
        <w:t>6.6.5.1.</w:t>
      </w:r>
      <w:r>
        <w:rPr>
          <w:rFonts w:ascii="Times New Roman" w:hAnsi="Times New Roman"/>
          <w:i/>
          <w:sz w:val="24"/>
          <w:szCs w:val="24"/>
        </w:rPr>
        <w:tab/>
      </w:r>
      <w:r w:rsidRPr="00271CFB">
        <w:rPr>
          <w:rFonts w:ascii="Times New Roman" w:hAnsi="Times New Roman"/>
          <w:i/>
          <w:sz w:val="24"/>
          <w:szCs w:val="24"/>
        </w:rPr>
        <w:t>Reverse Auction Announcement.</w:t>
      </w:r>
    </w:p>
    <w:p w14:paraId="7719ED06" w14:textId="77777777" w:rsidR="00655EB5" w:rsidRDefault="00655EB5">
      <w:pPr>
        <w:spacing w:after="0"/>
        <w:ind w:left="2160"/>
        <w:rPr>
          <w:rFonts w:ascii="Times New Roman" w:hAnsi="Times New Roman"/>
          <w:i/>
          <w:sz w:val="24"/>
          <w:szCs w:val="24"/>
        </w:rPr>
      </w:pPr>
    </w:p>
    <w:p w14:paraId="38A6F2CB" w14:textId="77777777" w:rsidR="00655EB5" w:rsidRDefault="00850D4A">
      <w:pPr>
        <w:spacing w:after="0"/>
        <w:ind w:left="2160"/>
        <w:rPr>
          <w:rFonts w:ascii="Times New Roman" w:hAnsi="Times New Roman"/>
          <w:sz w:val="24"/>
          <w:szCs w:val="24"/>
        </w:rPr>
      </w:pPr>
      <w:r w:rsidRPr="00271CFB">
        <w:rPr>
          <w:rFonts w:ascii="Times New Roman" w:hAnsi="Times New Roman"/>
          <w:sz w:val="24"/>
          <w:szCs w:val="24"/>
        </w:rPr>
        <w:t>The solicitation coordinator should provide notice of reverse</w:t>
      </w:r>
      <w:r w:rsidRPr="00271CFB">
        <w:rPr>
          <w:rStyle w:val="caps"/>
          <w:rFonts w:ascii="Times New Roman" w:hAnsi="Times New Roman"/>
          <w:sz w:val="24"/>
          <w:szCs w:val="24"/>
        </w:rPr>
        <w:t xml:space="preserve"> auction procurement</w:t>
      </w:r>
      <w:r w:rsidRPr="00271CFB">
        <w:rPr>
          <w:rFonts w:ascii="Times New Roman" w:hAnsi="Times New Roman"/>
          <w:sz w:val="24"/>
          <w:szCs w:val="24"/>
        </w:rPr>
        <w:t xml:space="preserve"> (the “reverse auction announcement”) to prospective respondents who provide the goods or services to be procured. The reverse auction announcement should also include the </w:t>
      </w:r>
      <w:r w:rsidR="007649CD">
        <w:rPr>
          <w:rFonts w:ascii="Times New Roman" w:hAnsi="Times New Roman"/>
          <w:sz w:val="24"/>
          <w:szCs w:val="24"/>
        </w:rPr>
        <w:t>summary</w:t>
      </w:r>
      <w:r w:rsidRPr="00271CFB">
        <w:rPr>
          <w:rFonts w:ascii="Times New Roman" w:hAnsi="Times New Roman"/>
          <w:sz w:val="24"/>
          <w:szCs w:val="24"/>
        </w:rPr>
        <w:t xml:space="preserve">, which will provide details on the requirements. This summary should be completed and returned to the Central Procurement prior to the due date specified in the event. A deadline for submittal of responses to the summary will be provided within the solicitation.  The following are some general response requirements the </w:t>
      </w:r>
      <w:r w:rsidR="00B0650A">
        <w:rPr>
          <w:rFonts w:ascii="Times New Roman" w:hAnsi="Times New Roman"/>
          <w:sz w:val="24"/>
          <w:szCs w:val="24"/>
        </w:rPr>
        <w:t>reverse auction a</w:t>
      </w:r>
      <w:r w:rsidRPr="00271CFB">
        <w:rPr>
          <w:rFonts w:ascii="Times New Roman" w:hAnsi="Times New Roman"/>
          <w:sz w:val="24"/>
          <w:szCs w:val="24"/>
        </w:rPr>
        <w:t>nnouncement will contain:</w:t>
      </w:r>
    </w:p>
    <w:p w14:paraId="77BD3A12" w14:textId="77777777" w:rsidR="00655EB5" w:rsidRDefault="00655EB5">
      <w:pPr>
        <w:spacing w:after="0"/>
        <w:ind w:left="2160"/>
        <w:rPr>
          <w:rFonts w:ascii="Times New Roman" w:hAnsi="Times New Roman"/>
          <w:sz w:val="24"/>
          <w:szCs w:val="24"/>
        </w:rPr>
      </w:pPr>
    </w:p>
    <w:p w14:paraId="3169CD0F" w14:textId="77777777" w:rsidR="00655EB5" w:rsidRDefault="00850D4A" w:rsidP="0053586C">
      <w:pPr>
        <w:pStyle w:val="ListParagraph"/>
        <w:numPr>
          <w:ilvl w:val="0"/>
          <w:numId w:val="60"/>
        </w:numPr>
        <w:spacing w:after="0"/>
        <w:rPr>
          <w:rFonts w:ascii="Times New Roman" w:hAnsi="Times New Roman"/>
          <w:sz w:val="24"/>
          <w:szCs w:val="24"/>
        </w:rPr>
      </w:pPr>
      <w:r w:rsidRPr="00271CFB">
        <w:rPr>
          <w:rFonts w:ascii="Times New Roman" w:hAnsi="Times New Roman"/>
          <w:sz w:val="24"/>
          <w:szCs w:val="24"/>
        </w:rPr>
        <w:t xml:space="preserve">Information about the state’s chosen method of procurement and the process involved to determine participation. </w:t>
      </w:r>
    </w:p>
    <w:p w14:paraId="42EC907D" w14:textId="77777777" w:rsidR="00655EB5" w:rsidRDefault="00655EB5">
      <w:pPr>
        <w:pStyle w:val="ListParagraph"/>
        <w:spacing w:after="0"/>
        <w:ind w:left="2520"/>
        <w:rPr>
          <w:rFonts w:ascii="Times New Roman" w:hAnsi="Times New Roman"/>
          <w:sz w:val="24"/>
          <w:szCs w:val="24"/>
        </w:rPr>
      </w:pPr>
    </w:p>
    <w:p w14:paraId="086FF5AA" w14:textId="77777777" w:rsidR="00655EB5" w:rsidRDefault="00850D4A" w:rsidP="0053586C">
      <w:pPr>
        <w:pStyle w:val="ListParagraph"/>
        <w:numPr>
          <w:ilvl w:val="0"/>
          <w:numId w:val="60"/>
        </w:numPr>
        <w:spacing w:after="0"/>
        <w:rPr>
          <w:rFonts w:ascii="Times New Roman" w:hAnsi="Times New Roman"/>
          <w:sz w:val="24"/>
          <w:szCs w:val="24"/>
        </w:rPr>
      </w:pPr>
      <w:r w:rsidRPr="00271CFB">
        <w:rPr>
          <w:rFonts w:ascii="Times New Roman" w:hAnsi="Times New Roman"/>
          <w:sz w:val="24"/>
          <w:szCs w:val="24"/>
        </w:rPr>
        <w:t>Instructions governing communications, including but not limited to instructions for submitting questions and posting answers electronically and or date, time and location of the pre-response meeting;</w:t>
      </w:r>
    </w:p>
    <w:p w14:paraId="4A301D99" w14:textId="77777777" w:rsidR="00655EB5" w:rsidRDefault="00655EB5">
      <w:pPr>
        <w:pStyle w:val="ListParagraph"/>
        <w:spacing w:after="0"/>
        <w:ind w:left="2520"/>
        <w:rPr>
          <w:rFonts w:ascii="Times New Roman" w:hAnsi="Times New Roman"/>
          <w:sz w:val="24"/>
          <w:szCs w:val="24"/>
        </w:rPr>
      </w:pPr>
    </w:p>
    <w:p w14:paraId="32EC622E" w14:textId="77777777" w:rsidR="00CB4FF8" w:rsidRDefault="00850D4A" w:rsidP="0053586C">
      <w:pPr>
        <w:pStyle w:val="ListParagraph"/>
        <w:numPr>
          <w:ilvl w:val="0"/>
          <w:numId w:val="60"/>
        </w:numPr>
        <w:spacing w:after="0"/>
        <w:rPr>
          <w:rFonts w:ascii="Times New Roman" w:hAnsi="Times New Roman"/>
          <w:sz w:val="24"/>
          <w:szCs w:val="24"/>
        </w:rPr>
      </w:pPr>
      <w:r w:rsidRPr="00271CFB">
        <w:rPr>
          <w:rFonts w:ascii="Times New Roman" w:hAnsi="Times New Roman"/>
          <w:sz w:val="24"/>
          <w:szCs w:val="24"/>
        </w:rPr>
        <w:t xml:space="preserve">A description of the scope of goods or services to be purchased along with specifications, terms and conditions, bond requirements (if any), delivery information and an estimated start date for any contract resulting from an award. </w:t>
      </w:r>
    </w:p>
    <w:p w14:paraId="5A6637D7" w14:textId="77777777" w:rsidR="00D20828" w:rsidRPr="00D20828" w:rsidRDefault="00D20828" w:rsidP="00D20828">
      <w:pPr>
        <w:pStyle w:val="ListParagraph"/>
        <w:rPr>
          <w:rFonts w:ascii="Times New Roman" w:hAnsi="Times New Roman"/>
          <w:sz w:val="24"/>
          <w:szCs w:val="24"/>
        </w:rPr>
      </w:pPr>
    </w:p>
    <w:p w14:paraId="210F135A" w14:textId="77777777" w:rsidR="00D20828" w:rsidRPr="00D20828" w:rsidRDefault="00D20828" w:rsidP="00D20828">
      <w:pPr>
        <w:spacing w:after="0"/>
        <w:rPr>
          <w:rFonts w:ascii="Times New Roman" w:hAnsi="Times New Roman"/>
          <w:sz w:val="24"/>
          <w:szCs w:val="24"/>
        </w:rPr>
      </w:pPr>
    </w:p>
    <w:p w14:paraId="317F5242" w14:textId="08A14AE5" w:rsidR="00CB4FF8" w:rsidRDefault="00CB4FF8" w:rsidP="00154A8E">
      <w:pPr>
        <w:spacing w:after="0" w:line="240" w:lineRule="auto"/>
        <w:rPr>
          <w:rFonts w:ascii="Times New Roman" w:hAnsi="Times New Roman"/>
          <w:i/>
          <w:sz w:val="24"/>
          <w:szCs w:val="24"/>
        </w:rPr>
      </w:pPr>
    </w:p>
    <w:p w14:paraId="7C8375C1" w14:textId="77777777" w:rsidR="00154A8E" w:rsidRDefault="00CB4FF8" w:rsidP="00154A8E">
      <w:pPr>
        <w:spacing w:after="0" w:line="240" w:lineRule="auto"/>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sidR="00850D4A" w:rsidRPr="00271CFB">
        <w:rPr>
          <w:rFonts w:ascii="Times New Roman" w:hAnsi="Times New Roman"/>
          <w:i/>
          <w:sz w:val="24"/>
          <w:szCs w:val="24"/>
        </w:rPr>
        <w:t>6.6.6.</w:t>
      </w:r>
      <w:r w:rsidR="00850D4A" w:rsidRPr="00271CFB">
        <w:rPr>
          <w:rFonts w:ascii="Times New Roman" w:hAnsi="Times New Roman"/>
          <w:i/>
          <w:sz w:val="24"/>
          <w:szCs w:val="24"/>
        </w:rPr>
        <w:tab/>
        <w:t>Qualified Participants.</w:t>
      </w:r>
    </w:p>
    <w:p w14:paraId="5A496DC4" w14:textId="77777777" w:rsidR="00655EB5" w:rsidRDefault="00655EB5">
      <w:pPr>
        <w:spacing w:after="0"/>
        <w:ind w:left="1440"/>
        <w:rPr>
          <w:rFonts w:ascii="Times New Roman" w:hAnsi="Times New Roman"/>
          <w:i/>
          <w:sz w:val="24"/>
          <w:szCs w:val="24"/>
        </w:rPr>
      </w:pPr>
    </w:p>
    <w:p w14:paraId="4E04CD65" w14:textId="77777777" w:rsidR="00655EB5" w:rsidRDefault="00850D4A">
      <w:pPr>
        <w:spacing w:after="0"/>
        <w:ind w:left="1440"/>
        <w:rPr>
          <w:rFonts w:ascii="Times New Roman" w:hAnsi="Times New Roman"/>
          <w:sz w:val="24"/>
          <w:szCs w:val="24"/>
        </w:rPr>
      </w:pPr>
      <w:r w:rsidRPr="00271CFB">
        <w:rPr>
          <w:rFonts w:ascii="Times New Roman" w:hAnsi="Times New Roman"/>
          <w:sz w:val="24"/>
          <w:szCs w:val="24"/>
        </w:rPr>
        <w:t xml:space="preserve">The </w:t>
      </w:r>
      <w:r w:rsidR="00952F8B">
        <w:rPr>
          <w:rFonts w:ascii="Times New Roman" w:hAnsi="Times New Roman"/>
          <w:sz w:val="24"/>
          <w:szCs w:val="24"/>
        </w:rPr>
        <w:t>Central Procurement Office</w:t>
      </w:r>
      <w:r w:rsidRPr="00271CFB">
        <w:rPr>
          <w:rFonts w:ascii="Times New Roman" w:hAnsi="Times New Roman"/>
          <w:sz w:val="24"/>
          <w:szCs w:val="24"/>
        </w:rPr>
        <w:t xml:space="preserve"> will use information from the qualifications summaries to determine which prospective respondents meet the prequalification requirements for participation. The state reserves the right to exclude respondents who are deemed non responsive or not responsible.  Qualified prospective respondents will be notified of a date and time for a pre-response meeting and be sent documents needed to submit for Edison access along with detailed instruction sheets for auction participation. </w:t>
      </w:r>
    </w:p>
    <w:p w14:paraId="294889B0" w14:textId="77777777" w:rsidR="00655EB5" w:rsidRDefault="00655EB5">
      <w:pPr>
        <w:spacing w:after="0"/>
        <w:ind w:left="1440"/>
        <w:rPr>
          <w:rFonts w:ascii="Times New Roman" w:hAnsi="Times New Roman"/>
          <w:sz w:val="24"/>
          <w:szCs w:val="24"/>
        </w:rPr>
      </w:pPr>
    </w:p>
    <w:p w14:paraId="5ED6F14A" w14:textId="77777777" w:rsidR="00655EB5" w:rsidRDefault="00850D4A">
      <w:pPr>
        <w:spacing w:after="0"/>
        <w:ind w:left="1440"/>
        <w:rPr>
          <w:rFonts w:ascii="Times New Roman" w:hAnsi="Times New Roman"/>
          <w:sz w:val="24"/>
          <w:szCs w:val="24"/>
        </w:rPr>
      </w:pPr>
      <w:r w:rsidRPr="00271CFB">
        <w:rPr>
          <w:rFonts w:ascii="Times New Roman" w:hAnsi="Times New Roman"/>
          <w:sz w:val="24"/>
          <w:szCs w:val="24"/>
        </w:rPr>
        <w:t>Qualified respondents will be encouraged to familiarize themselves with the Edison system and work through any firewall, server or otherwise communication issues well before the date of the reverse auction.  The Solicitation coordinator will be responsible for answering questions, helping with prospective respondent set up and all other needed assistance with preparation.</w:t>
      </w:r>
    </w:p>
    <w:p w14:paraId="76F3813E" w14:textId="77777777" w:rsidR="00655EB5" w:rsidRDefault="00655EB5">
      <w:pPr>
        <w:spacing w:after="0"/>
        <w:ind w:left="1440"/>
        <w:rPr>
          <w:rFonts w:ascii="Times New Roman" w:hAnsi="Times New Roman"/>
          <w:sz w:val="24"/>
          <w:szCs w:val="24"/>
        </w:rPr>
      </w:pPr>
    </w:p>
    <w:p w14:paraId="76B20DCC" w14:textId="77777777" w:rsidR="00655EB5" w:rsidRDefault="00850D4A">
      <w:pPr>
        <w:spacing w:after="0"/>
        <w:ind w:left="1440"/>
        <w:rPr>
          <w:rFonts w:ascii="Times New Roman" w:hAnsi="Times New Roman"/>
          <w:i/>
          <w:sz w:val="24"/>
          <w:szCs w:val="24"/>
        </w:rPr>
      </w:pPr>
      <w:r w:rsidRPr="00271CFB">
        <w:rPr>
          <w:rFonts w:ascii="Times New Roman" w:hAnsi="Times New Roman"/>
          <w:i/>
          <w:sz w:val="24"/>
          <w:szCs w:val="24"/>
        </w:rPr>
        <w:t>6.6.7.</w:t>
      </w:r>
      <w:r w:rsidRPr="00271CFB">
        <w:rPr>
          <w:rFonts w:ascii="Times New Roman" w:hAnsi="Times New Roman"/>
          <w:i/>
          <w:sz w:val="24"/>
          <w:szCs w:val="24"/>
        </w:rPr>
        <w:tab/>
        <w:t>Summary Submission.</w:t>
      </w:r>
    </w:p>
    <w:p w14:paraId="27C84911" w14:textId="77777777" w:rsidR="00655EB5" w:rsidRDefault="00655EB5">
      <w:pPr>
        <w:spacing w:after="0"/>
        <w:ind w:left="1440"/>
        <w:rPr>
          <w:rFonts w:ascii="Times New Roman" w:hAnsi="Times New Roman"/>
          <w:i/>
          <w:sz w:val="24"/>
          <w:szCs w:val="24"/>
        </w:rPr>
      </w:pPr>
    </w:p>
    <w:p w14:paraId="49A7D1B0" w14:textId="77777777" w:rsidR="00655EB5" w:rsidRDefault="00850D4A">
      <w:pPr>
        <w:spacing w:after="0"/>
        <w:ind w:left="2160"/>
        <w:rPr>
          <w:rFonts w:ascii="Times New Roman" w:hAnsi="Times New Roman"/>
          <w:i/>
          <w:sz w:val="24"/>
          <w:szCs w:val="24"/>
        </w:rPr>
      </w:pPr>
      <w:r>
        <w:rPr>
          <w:rFonts w:ascii="Times New Roman" w:hAnsi="Times New Roman"/>
          <w:i/>
          <w:sz w:val="24"/>
          <w:szCs w:val="24"/>
        </w:rPr>
        <w:t>6.6.7.1.</w:t>
      </w:r>
      <w:r>
        <w:rPr>
          <w:rFonts w:ascii="Times New Roman" w:hAnsi="Times New Roman"/>
          <w:i/>
          <w:sz w:val="24"/>
          <w:szCs w:val="24"/>
        </w:rPr>
        <w:tab/>
      </w:r>
      <w:r w:rsidRPr="00271CFB">
        <w:rPr>
          <w:rFonts w:ascii="Times New Roman" w:hAnsi="Times New Roman"/>
          <w:i/>
          <w:sz w:val="24"/>
          <w:szCs w:val="24"/>
        </w:rPr>
        <w:t xml:space="preserve">Conciseness.  </w:t>
      </w:r>
    </w:p>
    <w:p w14:paraId="462435D6" w14:textId="77777777" w:rsidR="00655EB5" w:rsidRDefault="00655EB5">
      <w:pPr>
        <w:spacing w:after="0"/>
        <w:ind w:left="2160"/>
        <w:rPr>
          <w:rFonts w:ascii="Times New Roman" w:hAnsi="Times New Roman"/>
          <w:i/>
          <w:sz w:val="24"/>
          <w:szCs w:val="24"/>
        </w:rPr>
      </w:pPr>
    </w:p>
    <w:p w14:paraId="763237F8" w14:textId="77777777" w:rsidR="00CD758C" w:rsidRPr="00177E90" w:rsidRDefault="00850D4A" w:rsidP="00177E90">
      <w:pPr>
        <w:spacing w:after="0"/>
        <w:ind w:left="2160"/>
        <w:rPr>
          <w:rFonts w:ascii="Times New Roman" w:hAnsi="Times New Roman"/>
          <w:sz w:val="24"/>
          <w:szCs w:val="24"/>
        </w:rPr>
      </w:pPr>
      <w:r w:rsidRPr="00271CFB">
        <w:rPr>
          <w:rFonts w:ascii="Times New Roman" w:hAnsi="Times New Roman"/>
          <w:sz w:val="24"/>
          <w:szCs w:val="24"/>
        </w:rPr>
        <w:t xml:space="preserve">The </w:t>
      </w:r>
      <w:r w:rsidR="00952F8B">
        <w:rPr>
          <w:rFonts w:ascii="Times New Roman" w:hAnsi="Times New Roman"/>
          <w:sz w:val="24"/>
          <w:szCs w:val="24"/>
        </w:rPr>
        <w:t>Central Procurement Office</w:t>
      </w:r>
      <w:r w:rsidRPr="00271CFB">
        <w:rPr>
          <w:rFonts w:ascii="Times New Roman" w:hAnsi="Times New Roman"/>
          <w:sz w:val="24"/>
          <w:szCs w:val="24"/>
        </w:rPr>
        <w:t xml:space="preserve"> discourages lengthy and costly response submittals.  Response submittals should be prepared simply and economically and provide a straightforward, concise description of the respondent’s capabilities to satisfy the requirements of the solicitation event. Emphasis should be on completeness and clarity of content.</w:t>
      </w:r>
      <w:r w:rsidR="008D03CF">
        <w:rPr>
          <w:rFonts w:ascii="Times New Roman" w:hAnsi="Times New Roman"/>
          <w:i/>
          <w:sz w:val="24"/>
          <w:szCs w:val="24"/>
        </w:rPr>
        <w:tab/>
      </w:r>
    </w:p>
    <w:p w14:paraId="7F9A0E24" w14:textId="77777777" w:rsidR="00F1481E" w:rsidRDefault="0042260F">
      <w:pPr>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p>
    <w:p w14:paraId="541D6E64" w14:textId="77777777" w:rsidR="00CD758C" w:rsidRDefault="00177E90" w:rsidP="00F1481E">
      <w:pPr>
        <w:ind w:left="1440" w:firstLine="720"/>
        <w:rPr>
          <w:rFonts w:ascii="Times New Roman" w:hAnsi="Times New Roman"/>
          <w:i/>
          <w:sz w:val="24"/>
          <w:szCs w:val="24"/>
        </w:rPr>
      </w:pPr>
      <w:r>
        <w:rPr>
          <w:rFonts w:ascii="Times New Roman" w:hAnsi="Times New Roman"/>
          <w:i/>
          <w:sz w:val="24"/>
          <w:szCs w:val="24"/>
        </w:rPr>
        <w:t>6</w:t>
      </w:r>
      <w:r w:rsidR="00850D4A" w:rsidRPr="00271CFB">
        <w:rPr>
          <w:rFonts w:ascii="Times New Roman" w:hAnsi="Times New Roman"/>
          <w:i/>
          <w:sz w:val="24"/>
          <w:szCs w:val="24"/>
        </w:rPr>
        <w:t>.6.7.2.</w:t>
      </w:r>
      <w:r w:rsidR="00850D4A" w:rsidRPr="00271CFB">
        <w:rPr>
          <w:rFonts w:ascii="Times New Roman" w:hAnsi="Times New Roman"/>
          <w:i/>
          <w:sz w:val="24"/>
          <w:szCs w:val="24"/>
        </w:rPr>
        <w:tab/>
        <w:t xml:space="preserve">Formatting.  </w:t>
      </w:r>
    </w:p>
    <w:p w14:paraId="0820E127" w14:textId="77777777" w:rsidR="00655EB5" w:rsidRDefault="00850D4A">
      <w:pPr>
        <w:spacing w:after="0"/>
        <w:ind w:left="2160"/>
        <w:rPr>
          <w:rFonts w:ascii="Times New Roman" w:hAnsi="Times New Roman"/>
          <w:sz w:val="24"/>
          <w:szCs w:val="24"/>
        </w:rPr>
      </w:pPr>
      <w:r w:rsidRPr="00271CFB">
        <w:rPr>
          <w:rFonts w:ascii="Times New Roman" w:hAnsi="Times New Roman"/>
          <w:sz w:val="24"/>
          <w:szCs w:val="24"/>
        </w:rPr>
        <w:t xml:space="preserve">Respondents must follow all formats and address all portions of the response submittal providing all information as requested. Respondents may copy or duplicate any portion of the solicitation event for use in responding to the </w:t>
      </w:r>
      <w:r w:rsidR="00600B6B">
        <w:rPr>
          <w:rFonts w:ascii="Times New Roman" w:hAnsi="Times New Roman"/>
          <w:sz w:val="24"/>
          <w:szCs w:val="24"/>
        </w:rPr>
        <w:t>reverse auction a</w:t>
      </w:r>
      <w:r w:rsidRPr="00271CFB">
        <w:rPr>
          <w:rFonts w:ascii="Times New Roman" w:hAnsi="Times New Roman"/>
          <w:sz w:val="24"/>
          <w:szCs w:val="24"/>
        </w:rPr>
        <w:t xml:space="preserve">nnouncement provided that the response submittal clearly addresses all of the </w:t>
      </w:r>
      <w:r w:rsidR="00952F8B">
        <w:rPr>
          <w:rFonts w:ascii="Times New Roman" w:hAnsi="Times New Roman"/>
          <w:sz w:val="24"/>
          <w:szCs w:val="24"/>
        </w:rPr>
        <w:t>Central Procurement Office</w:t>
      </w:r>
      <w:r w:rsidRPr="00271CFB">
        <w:rPr>
          <w:rFonts w:ascii="Times New Roman" w:hAnsi="Times New Roman"/>
          <w:sz w:val="24"/>
          <w:szCs w:val="24"/>
        </w:rPr>
        <w:t xml:space="preserve">’s information requirements. </w:t>
      </w:r>
    </w:p>
    <w:p w14:paraId="706A3B14" w14:textId="77777777" w:rsidR="00655EB5" w:rsidRDefault="00655EB5">
      <w:pPr>
        <w:spacing w:after="0"/>
        <w:ind w:left="2160"/>
        <w:rPr>
          <w:rFonts w:ascii="Times New Roman" w:hAnsi="Times New Roman"/>
          <w:sz w:val="24"/>
          <w:szCs w:val="24"/>
        </w:rPr>
      </w:pPr>
    </w:p>
    <w:p w14:paraId="36696B06" w14:textId="77777777" w:rsidR="00655EB5" w:rsidRDefault="00850D4A">
      <w:pPr>
        <w:spacing w:after="0"/>
        <w:ind w:left="2160"/>
        <w:rPr>
          <w:rFonts w:ascii="Times New Roman" w:hAnsi="Times New Roman"/>
          <w:i/>
          <w:sz w:val="24"/>
          <w:szCs w:val="24"/>
        </w:rPr>
      </w:pPr>
      <w:r w:rsidRPr="00271CFB">
        <w:rPr>
          <w:rFonts w:ascii="Times New Roman" w:hAnsi="Times New Roman"/>
          <w:i/>
          <w:sz w:val="24"/>
          <w:szCs w:val="24"/>
        </w:rPr>
        <w:t>6.6.7.3.</w:t>
      </w:r>
      <w:r w:rsidRPr="00271CFB">
        <w:rPr>
          <w:rFonts w:ascii="Times New Roman" w:hAnsi="Times New Roman"/>
          <w:i/>
          <w:sz w:val="24"/>
          <w:szCs w:val="24"/>
        </w:rPr>
        <w:tab/>
        <w:t xml:space="preserve">Completeness.  </w:t>
      </w:r>
    </w:p>
    <w:p w14:paraId="053B894B" w14:textId="77777777" w:rsidR="00655EB5" w:rsidRDefault="00655EB5">
      <w:pPr>
        <w:spacing w:after="0"/>
        <w:ind w:left="2160"/>
        <w:rPr>
          <w:rFonts w:ascii="Times New Roman" w:hAnsi="Times New Roman"/>
          <w:i/>
          <w:sz w:val="24"/>
          <w:szCs w:val="24"/>
        </w:rPr>
      </w:pPr>
    </w:p>
    <w:p w14:paraId="580EB9FE" w14:textId="77777777" w:rsidR="00655EB5" w:rsidRDefault="00850D4A">
      <w:pPr>
        <w:spacing w:after="0"/>
        <w:ind w:left="2160"/>
        <w:rPr>
          <w:rFonts w:ascii="Times New Roman" w:hAnsi="Times New Roman"/>
          <w:sz w:val="24"/>
          <w:szCs w:val="24"/>
        </w:rPr>
      </w:pPr>
      <w:r w:rsidRPr="00271CFB">
        <w:rPr>
          <w:rFonts w:ascii="Times New Roman" w:hAnsi="Times New Roman"/>
          <w:sz w:val="24"/>
          <w:szCs w:val="24"/>
        </w:rPr>
        <w:t>Respondents must respond to every subsection under the terms and conditions.  Respondents must label each response to the solicitation event requirements with the section and subsection numbers associated with the specific requirement in the event. Failure to follow the specified format or address all of the subsections may result in rejection of the response.</w:t>
      </w:r>
    </w:p>
    <w:p w14:paraId="48022482" w14:textId="77777777" w:rsidR="00655EB5" w:rsidRDefault="00655EB5">
      <w:pPr>
        <w:spacing w:after="0"/>
        <w:ind w:left="2160"/>
        <w:rPr>
          <w:rFonts w:ascii="Times New Roman" w:hAnsi="Times New Roman"/>
          <w:sz w:val="24"/>
          <w:szCs w:val="24"/>
        </w:rPr>
      </w:pPr>
    </w:p>
    <w:p w14:paraId="153F63E6" w14:textId="77777777" w:rsidR="00655EB5" w:rsidRDefault="00850D4A">
      <w:pPr>
        <w:spacing w:after="0"/>
        <w:ind w:left="2160"/>
        <w:rPr>
          <w:rFonts w:ascii="Times New Roman" w:hAnsi="Times New Roman"/>
          <w:i/>
          <w:sz w:val="24"/>
          <w:szCs w:val="24"/>
        </w:rPr>
      </w:pPr>
      <w:r w:rsidRPr="00271CFB">
        <w:rPr>
          <w:rFonts w:ascii="Times New Roman" w:hAnsi="Times New Roman"/>
          <w:i/>
          <w:sz w:val="24"/>
          <w:szCs w:val="24"/>
        </w:rPr>
        <w:t>6.6.7.4.</w:t>
      </w:r>
      <w:r w:rsidRPr="00271CFB">
        <w:rPr>
          <w:rFonts w:ascii="Times New Roman" w:hAnsi="Times New Roman"/>
          <w:i/>
          <w:sz w:val="24"/>
          <w:szCs w:val="24"/>
        </w:rPr>
        <w:tab/>
        <w:t xml:space="preserve">Accuracy.  </w:t>
      </w:r>
    </w:p>
    <w:p w14:paraId="3BE82BC6" w14:textId="77777777" w:rsidR="00655EB5" w:rsidRDefault="00655EB5">
      <w:pPr>
        <w:spacing w:after="0"/>
        <w:ind w:left="2160"/>
        <w:rPr>
          <w:rFonts w:ascii="Times New Roman" w:hAnsi="Times New Roman"/>
          <w:i/>
          <w:sz w:val="24"/>
          <w:szCs w:val="24"/>
        </w:rPr>
      </w:pPr>
    </w:p>
    <w:p w14:paraId="54E40DC4" w14:textId="77777777" w:rsidR="00655EB5" w:rsidRDefault="00850D4A">
      <w:pPr>
        <w:spacing w:after="0"/>
        <w:ind w:left="2160"/>
        <w:rPr>
          <w:rFonts w:ascii="Times New Roman" w:hAnsi="Times New Roman"/>
          <w:sz w:val="24"/>
          <w:szCs w:val="24"/>
        </w:rPr>
      </w:pPr>
      <w:r w:rsidRPr="00271CFB">
        <w:rPr>
          <w:rFonts w:ascii="Times New Roman" w:hAnsi="Times New Roman"/>
          <w:sz w:val="24"/>
          <w:szCs w:val="24"/>
        </w:rPr>
        <w:t>Responses must not contain extraneous information.  All information presented in a response must be relevant in response to a requirement of the event, must be clearly labeled, and, if not incorporated into the body of the response itself, must be referenced to and from the appropriate place within the body of the Technical Response Submittal. Any information not meeting these criteria shall be deemed extraneous and shall in no way contribute to the evaluation process.</w:t>
      </w:r>
    </w:p>
    <w:p w14:paraId="4BF0F2F1" w14:textId="77777777" w:rsidR="00655EB5" w:rsidRDefault="00655EB5">
      <w:pPr>
        <w:spacing w:after="0"/>
        <w:ind w:left="2160"/>
        <w:rPr>
          <w:rFonts w:ascii="Times New Roman" w:hAnsi="Times New Roman"/>
          <w:sz w:val="24"/>
          <w:szCs w:val="24"/>
        </w:rPr>
      </w:pPr>
    </w:p>
    <w:p w14:paraId="75A4E01D" w14:textId="77777777" w:rsidR="00655EB5" w:rsidRDefault="00850D4A">
      <w:pPr>
        <w:spacing w:after="0"/>
        <w:ind w:left="2160"/>
        <w:rPr>
          <w:rFonts w:ascii="Times New Roman" w:hAnsi="Times New Roman"/>
          <w:i/>
          <w:sz w:val="24"/>
          <w:szCs w:val="24"/>
        </w:rPr>
      </w:pPr>
      <w:r w:rsidRPr="00271CFB">
        <w:rPr>
          <w:rFonts w:ascii="Times New Roman" w:hAnsi="Times New Roman"/>
          <w:i/>
          <w:sz w:val="24"/>
          <w:szCs w:val="24"/>
        </w:rPr>
        <w:t>6.6.7.5.</w:t>
      </w:r>
      <w:r w:rsidRPr="00271CFB">
        <w:rPr>
          <w:rFonts w:ascii="Times New Roman" w:hAnsi="Times New Roman"/>
          <w:i/>
          <w:sz w:val="24"/>
          <w:szCs w:val="24"/>
        </w:rPr>
        <w:tab/>
        <w:t xml:space="preserve">Language and Attachments.  </w:t>
      </w:r>
    </w:p>
    <w:p w14:paraId="5136AD33" w14:textId="77777777" w:rsidR="00655EB5" w:rsidRDefault="00655EB5">
      <w:pPr>
        <w:spacing w:after="0"/>
        <w:ind w:left="2160"/>
        <w:rPr>
          <w:rFonts w:ascii="Times New Roman" w:hAnsi="Times New Roman"/>
          <w:i/>
          <w:sz w:val="24"/>
          <w:szCs w:val="24"/>
        </w:rPr>
      </w:pPr>
    </w:p>
    <w:p w14:paraId="399F5053" w14:textId="77777777" w:rsidR="00655EB5" w:rsidRDefault="00850D4A" w:rsidP="007B0025">
      <w:pPr>
        <w:spacing w:after="0"/>
        <w:ind w:left="2160"/>
        <w:rPr>
          <w:rFonts w:ascii="Times New Roman" w:hAnsi="Times New Roman"/>
          <w:sz w:val="24"/>
          <w:szCs w:val="24"/>
        </w:rPr>
      </w:pPr>
      <w:r w:rsidRPr="00271CFB">
        <w:rPr>
          <w:rFonts w:ascii="Times New Roman" w:hAnsi="Times New Roman"/>
          <w:sz w:val="24"/>
          <w:szCs w:val="24"/>
        </w:rPr>
        <w:t>Technical Response Submittals, if submitted in hard copy, shall be prepared on standard 8 ½</w:t>
      </w:r>
      <w:r w:rsidR="009D0DA7">
        <w:rPr>
          <w:rFonts w:ascii="Times New Roman" w:hAnsi="Times New Roman"/>
          <w:sz w:val="24"/>
          <w:szCs w:val="24"/>
        </w:rPr>
        <w:t xml:space="preserve">” </w:t>
      </w:r>
      <w:r w:rsidRPr="00271CFB">
        <w:rPr>
          <w:rFonts w:ascii="Times New Roman" w:hAnsi="Times New Roman"/>
          <w:sz w:val="24"/>
          <w:szCs w:val="24"/>
        </w:rPr>
        <w:t>x 11” paper.  Foldouts containing charts, spreadsheets, and oversize exhibits are permissible.  All responses, as well as any reference material presented, must be written in English.  All response submittal pages must be numbered.</w:t>
      </w:r>
    </w:p>
    <w:p w14:paraId="2FD94EFA" w14:textId="77777777" w:rsidR="00B51505" w:rsidRDefault="00B51505">
      <w:pPr>
        <w:spacing w:after="0"/>
        <w:ind w:left="1440"/>
        <w:rPr>
          <w:rFonts w:ascii="Times New Roman" w:hAnsi="Times New Roman"/>
          <w:i/>
          <w:sz w:val="24"/>
          <w:szCs w:val="24"/>
        </w:rPr>
      </w:pPr>
    </w:p>
    <w:p w14:paraId="26FFED61" w14:textId="1B2A57D1" w:rsidR="00655EB5" w:rsidRDefault="00850D4A" w:rsidP="003E7AE3">
      <w:pPr>
        <w:spacing w:after="0" w:line="240" w:lineRule="auto"/>
        <w:ind w:left="720" w:firstLine="720"/>
        <w:rPr>
          <w:rFonts w:ascii="Times New Roman" w:hAnsi="Times New Roman"/>
          <w:i/>
          <w:sz w:val="24"/>
          <w:szCs w:val="24"/>
        </w:rPr>
      </w:pPr>
      <w:r w:rsidRPr="00271CFB">
        <w:rPr>
          <w:rFonts w:ascii="Times New Roman" w:hAnsi="Times New Roman"/>
          <w:i/>
          <w:sz w:val="24"/>
          <w:szCs w:val="24"/>
        </w:rPr>
        <w:t>6.6.8.</w:t>
      </w:r>
      <w:r w:rsidRPr="00271CFB">
        <w:rPr>
          <w:rFonts w:ascii="Times New Roman" w:hAnsi="Times New Roman"/>
          <w:i/>
          <w:sz w:val="24"/>
          <w:szCs w:val="24"/>
        </w:rPr>
        <w:tab/>
        <w:t>Technical Response Submittal.</w:t>
      </w:r>
    </w:p>
    <w:p w14:paraId="43425FC1" w14:textId="77777777" w:rsidR="00655EB5" w:rsidRDefault="00655EB5">
      <w:pPr>
        <w:spacing w:after="0"/>
        <w:ind w:left="1440"/>
        <w:rPr>
          <w:rFonts w:ascii="Times New Roman" w:hAnsi="Times New Roman"/>
          <w:i/>
          <w:sz w:val="24"/>
          <w:szCs w:val="24"/>
        </w:rPr>
      </w:pPr>
    </w:p>
    <w:p w14:paraId="64604DD2" w14:textId="77777777" w:rsidR="00F1481E" w:rsidRDefault="00850D4A" w:rsidP="00B51505">
      <w:pPr>
        <w:spacing w:after="0"/>
        <w:ind w:left="1440"/>
        <w:rPr>
          <w:rFonts w:ascii="Times New Roman" w:hAnsi="Times New Roman"/>
          <w:sz w:val="24"/>
          <w:szCs w:val="24"/>
        </w:rPr>
      </w:pPr>
      <w:r w:rsidRPr="00271CFB">
        <w:rPr>
          <w:rFonts w:ascii="Times New Roman" w:hAnsi="Times New Roman"/>
          <w:sz w:val="24"/>
          <w:szCs w:val="24"/>
        </w:rPr>
        <w:t xml:space="preserve">The Technical Response Submittal shall be divided into the following sections.  </w:t>
      </w:r>
    </w:p>
    <w:p w14:paraId="5D9661E8" w14:textId="77777777" w:rsidR="00655EB5" w:rsidRDefault="00850D4A">
      <w:pPr>
        <w:spacing w:after="0"/>
        <w:ind w:left="1440"/>
        <w:rPr>
          <w:rFonts w:ascii="Times New Roman" w:hAnsi="Times New Roman"/>
          <w:sz w:val="24"/>
          <w:szCs w:val="24"/>
        </w:rPr>
      </w:pPr>
      <w:r w:rsidRPr="00271CFB">
        <w:rPr>
          <w:rFonts w:ascii="Times New Roman" w:hAnsi="Times New Roman"/>
          <w:sz w:val="24"/>
          <w:szCs w:val="24"/>
        </w:rPr>
        <w:t xml:space="preserve">Note: these sections may be modified to fit individual needs of a particular response. </w:t>
      </w:r>
    </w:p>
    <w:p w14:paraId="6D36DB58" w14:textId="77777777" w:rsidR="00655EB5" w:rsidRDefault="00655EB5">
      <w:pPr>
        <w:spacing w:after="0"/>
        <w:ind w:left="1440"/>
        <w:rPr>
          <w:rFonts w:ascii="Times New Roman" w:hAnsi="Times New Roman"/>
          <w:sz w:val="24"/>
          <w:szCs w:val="24"/>
        </w:rPr>
      </w:pPr>
    </w:p>
    <w:p w14:paraId="6C89A58B" w14:textId="77777777" w:rsidR="00655EB5" w:rsidRDefault="00850D4A">
      <w:pPr>
        <w:spacing w:after="0"/>
        <w:ind w:left="1440"/>
        <w:rPr>
          <w:rFonts w:ascii="Times New Roman" w:hAnsi="Times New Roman"/>
          <w:sz w:val="24"/>
          <w:szCs w:val="24"/>
        </w:rPr>
      </w:pPr>
      <w:r w:rsidRPr="00271CFB">
        <w:rPr>
          <w:rFonts w:ascii="Times New Roman" w:hAnsi="Times New Roman"/>
          <w:sz w:val="24"/>
          <w:szCs w:val="24"/>
        </w:rPr>
        <w:t>•</w:t>
      </w:r>
      <w:r w:rsidRPr="00271CFB">
        <w:rPr>
          <w:rFonts w:ascii="Times New Roman" w:hAnsi="Times New Roman"/>
          <w:sz w:val="24"/>
          <w:szCs w:val="24"/>
        </w:rPr>
        <w:tab/>
        <w:t>Transmittal Letter</w:t>
      </w:r>
    </w:p>
    <w:p w14:paraId="77A0B8F5" w14:textId="77777777" w:rsidR="00655EB5" w:rsidRDefault="00655EB5">
      <w:pPr>
        <w:spacing w:after="0"/>
        <w:ind w:left="1440"/>
        <w:rPr>
          <w:rFonts w:ascii="Times New Roman" w:hAnsi="Times New Roman"/>
          <w:sz w:val="24"/>
          <w:szCs w:val="24"/>
        </w:rPr>
      </w:pPr>
    </w:p>
    <w:p w14:paraId="6BE48BC2" w14:textId="77777777" w:rsidR="00655EB5" w:rsidRDefault="00850D4A">
      <w:pPr>
        <w:spacing w:after="0"/>
        <w:ind w:left="1440"/>
        <w:rPr>
          <w:rFonts w:ascii="Times New Roman" w:hAnsi="Times New Roman"/>
          <w:sz w:val="24"/>
          <w:szCs w:val="24"/>
        </w:rPr>
      </w:pPr>
      <w:r w:rsidRPr="00271CFB">
        <w:rPr>
          <w:rFonts w:ascii="Times New Roman" w:hAnsi="Times New Roman"/>
          <w:sz w:val="24"/>
          <w:szCs w:val="24"/>
        </w:rPr>
        <w:t>•</w:t>
      </w:r>
      <w:r w:rsidRPr="00271CFB">
        <w:rPr>
          <w:rFonts w:ascii="Times New Roman" w:hAnsi="Times New Roman"/>
          <w:sz w:val="24"/>
          <w:szCs w:val="24"/>
        </w:rPr>
        <w:tab/>
        <w:t>Mandatory Qualifications</w:t>
      </w:r>
    </w:p>
    <w:p w14:paraId="39D27BF3" w14:textId="77777777" w:rsidR="00655EB5" w:rsidRDefault="00655EB5">
      <w:pPr>
        <w:spacing w:after="0"/>
        <w:ind w:left="1440"/>
        <w:rPr>
          <w:rFonts w:ascii="Times New Roman" w:hAnsi="Times New Roman"/>
          <w:sz w:val="24"/>
          <w:szCs w:val="24"/>
        </w:rPr>
      </w:pPr>
    </w:p>
    <w:p w14:paraId="5AE9F776" w14:textId="77777777" w:rsidR="00655EB5" w:rsidRDefault="00850D4A">
      <w:pPr>
        <w:spacing w:after="0"/>
        <w:ind w:left="1440"/>
        <w:rPr>
          <w:rFonts w:ascii="Times New Roman" w:hAnsi="Times New Roman"/>
          <w:sz w:val="24"/>
          <w:szCs w:val="24"/>
        </w:rPr>
      </w:pPr>
      <w:r w:rsidRPr="00271CFB">
        <w:rPr>
          <w:rFonts w:ascii="Times New Roman" w:hAnsi="Times New Roman"/>
          <w:sz w:val="24"/>
          <w:szCs w:val="24"/>
        </w:rPr>
        <w:t>•</w:t>
      </w:r>
      <w:r w:rsidRPr="00271CFB">
        <w:rPr>
          <w:rFonts w:ascii="Times New Roman" w:hAnsi="Times New Roman"/>
          <w:sz w:val="24"/>
          <w:szCs w:val="24"/>
        </w:rPr>
        <w:tab/>
        <w:t>Financial and Credit information</w:t>
      </w:r>
    </w:p>
    <w:p w14:paraId="5CC75011" w14:textId="77777777" w:rsidR="00655EB5" w:rsidRDefault="00655EB5">
      <w:pPr>
        <w:spacing w:after="0"/>
        <w:ind w:left="1440"/>
        <w:rPr>
          <w:rFonts w:ascii="Times New Roman" w:hAnsi="Times New Roman"/>
          <w:sz w:val="24"/>
          <w:szCs w:val="24"/>
        </w:rPr>
      </w:pPr>
    </w:p>
    <w:p w14:paraId="65579316" w14:textId="77777777" w:rsidR="00655EB5" w:rsidRDefault="00850D4A">
      <w:pPr>
        <w:spacing w:after="0"/>
        <w:ind w:left="1440"/>
        <w:rPr>
          <w:rFonts w:ascii="Times New Roman" w:hAnsi="Times New Roman"/>
          <w:sz w:val="24"/>
          <w:szCs w:val="24"/>
        </w:rPr>
      </w:pPr>
      <w:r w:rsidRPr="00271CFB">
        <w:rPr>
          <w:rFonts w:ascii="Times New Roman" w:hAnsi="Times New Roman"/>
          <w:sz w:val="24"/>
          <w:szCs w:val="24"/>
        </w:rPr>
        <w:t>•</w:t>
      </w:r>
      <w:r w:rsidRPr="00271CFB">
        <w:rPr>
          <w:rFonts w:ascii="Times New Roman" w:hAnsi="Times New Roman"/>
          <w:sz w:val="24"/>
          <w:szCs w:val="24"/>
        </w:rPr>
        <w:tab/>
        <w:t>General Qualifications</w:t>
      </w:r>
    </w:p>
    <w:p w14:paraId="6BB296F2" w14:textId="77777777" w:rsidR="00655EB5" w:rsidRDefault="00655EB5">
      <w:pPr>
        <w:spacing w:after="0"/>
        <w:ind w:left="1440"/>
        <w:rPr>
          <w:rFonts w:ascii="Times New Roman" w:hAnsi="Times New Roman"/>
          <w:sz w:val="24"/>
          <w:szCs w:val="24"/>
        </w:rPr>
      </w:pPr>
    </w:p>
    <w:p w14:paraId="3D55A798" w14:textId="77777777" w:rsidR="00655EB5" w:rsidRDefault="00850D4A">
      <w:pPr>
        <w:spacing w:after="0"/>
        <w:ind w:left="1440"/>
        <w:rPr>
          <w:rFonts w:ascii="Times New Roman" w:hAnsi="Times New Roman"/>
          <w:sz w:val="24"/>
          <w:szCs w:val="24"/>
        </w:rPr>
      </w:pPr>
      <w:r w:rsidRPr="00271CFB">
        <w:rPr>
          <w:rFonts w:ascii="Times New Roman" w:hAnsi="Times New Roman"/>
          <w:sz w:val="24"/>
          <w:szCs w:val="24"/>
        </w:rPr>
        <w:t>•</w:t>
      </w:r>
      <w:r w:rsidRPr="00271CFB">
        <w:rPr>
          <w:rFonts w:ascii="Times New Roman" w:hAnsi="Times New Roman"/>
          <w:sz w:val="24"/>
          <w:szCs w:val="24"/>
        </w:rPr>
        <w:tab/>
        <w:t>Experience</w:t>
      </w:r>
    </w:p>
    <w:p w14:paraId="1A0B386E" w14:textId="77777777" w:rsidR="00655EB5" w:rsidRDefault="00655EB5">
      <w:pPr>
        <w:spacing w:after="0"/>
        <w:ind w:left="1440"/>
        <w:rPr>
          <w:rFonts w:ascii="Times New Roman" w:hAnsi="Times New Roman"/>
          <w:sz w:val="24"/>
          <w:szCs w:val="24"/>
        </w:rPr>
      </w:pPr>
    </w:p>
    <w:p w14:paraId="3B808F01" w14:textId="77777777" w:rsidR="00655EB5" w:rsidRDefault="00850D4A">
      <w:pPr>
        <w:spacing w:after="0"/>
        <w:ind w:left="1440"/>
        <w:rPr>
          <w:rFonts w:ascii="Times New Roman" w:hAnsi="Times New Roman"/>
          <w:sz w:val="24"/>
          <w:szCs w:val="24"/>
        </w:rPr>
      </w:pPr>
      <w:r w:rsidRPr="00271CFB">
        <w:rPr>
          <w:rFonts w:ascii="Times New Roman" w:hAnsi="Times New Roman"/>
          <w:sz w:val="24"/>
          <w:szCs w:val="24"/>
        </w:rPr>
        <w:t>•</w:t>
      </w:r>
      <w:r w:rsidRPr="00271CFB">
        <w:rPr>
          <w:rFonts w:ascii="Times New Roman" w:hAnsi="Times New Roman"/>
          <w:sz w:val="24"/>
          <w:szCs w:val="24"/>
        </w:rPr>
        <w:tab/>
        <w:t>References</w:t>
      </w:r>
    </w:p>
    <w:p w14:paraId="4DFAF84C" w14:textId="77777777" w:rsidR="00655EB5" w:rsidRDefault="00655EB5">
      <w:pPr>
        <w:spacing w:after="0"/>
        <w:ind w:left="1440"/>
        <w:rPr>
          <w:rFonts w:ascii="Times New Roman" w:hAnsi="Times New Roman"/>
          <w:sz w:val="24"/>
          <w:szCs w:val="24"/>
        </w:rPr>
      </w:pPr>
    </w:p>
    <w:p w14:paraId="30145AC5" w14:textId="77777777" w:rsidR="00655EB5" w:rsidRPr="00B51505" w:rsidRDefault="00850D4A">
      <w:pPr>
        <w:spacing w:after="0"/>
        <w:ind w:left="1440"/>
        <w:rPr>
          <w:rFonts w:ascii="Times New Roman" w:hAnsi="Times New Roman"/>
          <w:sz w:val="24"/>
          <w:szCs w:val="24"/>
        </w:rPr>
      </w:pPr>
      <w:r w:rsidRPr="00271CFB">
        <w:rPr>
          <w:rFonts w:ascii="Times New Roman" w:hAnsi="Times New Roman"/>
          <w:sz w:val="24"/>
          <w:szCs w:val="24"/>
        </w:rPr>
        <w:t>•</w:t>
      </w:r>
      <w:r w:rsidR="00B51505">
        <w:rPr>
          <w:rFonts w:ascii="Times New Roman" w:hAnsi="Times New Roman"/>
          <w:sz w:val="24"/>
          <w:szCs w:val="24"/>
        </w:rPr>
        <w:tab/>
        <w:t>Technical Approach and Schedule</w:t>
      </w:r>
    </w:p>
    <w:p w14:paraId="17EB0545" w14:textId="77777777" w:rsidR="000C4BED" w:rsidRDefault="000C4BED">
      <w:pPr>
        <w:spacing w:after="0"/>
        <w:ind w:left="1440"/>
        <w:rPr>
          <w:rFonts w:ascii="Times New Roman" w:hAnsi="Times New Roman"/>
          <w:i/>
          <w:sz w:val="24"/>
          <w:szCs w:val="24"/>
        </w:rPr>
      </w:pPr>
    </w:p>
    <w:p w14:paraId="2E35E968" w14:textId="77777777" w:rsidR="00655EB5" w:rsidRDefault="00850D4A">
      <w:pPr>
        <w:spacing w:after="0"/>
        <w:ind w:left="1440"/>
        <w:rPr>
          <w:rFonts w:ascii="Times New Roman" w:hAnsi="Times New Roman"/>
          <w:i/>
          <w:sz w:val="24"/>
          <w:szCs w:val="24"/>
        </w:rPr>
      </w:pPr>
      <w:r w:rsidRPr="00271CFB">
        <w:rPr>
          <w:rFonts w:ascii="Times New Roman" w:hAnsi="Times New Roman"/>
          <w:i/>
          <w:sz w:val="24"/>
          <w:szCs w:val="24"/>
        </w:rPr>
        <w:t>6.6.9.</w:t>
      </w:r>
      <w:r w:rsidRPr="00271CFB">
        <w:rPr>
          <w:rFonts w:ascii="Times New Roman" w:hAnsi="Times New Roman"/>
          <w:i/>
          <w:sz w:val="24"/>
          <w:szCs w:val="24"/>
        </w:rPr>
        <w:tab/>
        <w:t>Response Transmittal Letter.</w:t>
      </w:r>
    </w:p>
    <w:p w14:paraId="6547FD3E" w14:textId="77777777" w:rsidR="00655EB5" w:rsidRDefault="00655EB5">
      <w:pPr>
        <w:spacing w:after="0"/>
        <w:ind w:left="1440"/>
        <w:rPr>
          <w:rFonts w:ascii="Times New Roman" w:hAnsi="Times New Roman"/>
          <w:sz w:val="24"/>
          <w:szCs w:val="24"/>
        </w:rPr>
      </w:pPr>
    </w:p>
    <w:p w14:paraId="15CB11C9" w14:textId="77777777" w:rsidR="00655EB5" w:rsidRDefault="00850D4A">
      <w:pPr>
        <w:spacing w:after="0"/>
        <w:ind w:left="1440"/>
        <w:rPr>
          <w:rFonts w:ascii="Times New Roman" w:hAnsi="Times New Roman"/>
          <w:sz w:val="24"/>
          <w:szCs w:val="24"/>
        </w:rPr>
      </w:pPr>
      <w:r w:rsidRPr="00271CFB">
        <w:rPr>
          <w:rFonts w:ascii="Times New Roman" w:hAnsi="Times New Roman"/>
          <w:sz w:val="24"/>
          <w:szCs w:val="24"/>
        </w:rPr>
        <w:t>The Technical Response Submittal must provide a written transmittal and offer of the response in the form of a standard business letter. The Response Transmittal Letter shall reference and respond to each subsection in sequence and may contain corresponding documentation as required. Each response submittal must meet the Response Transmittal Letter requirements and provide all required documentation.  A Response Transmittal Letter is mandatory, and failure to provide the information as required may result in the response being considered non-responsive and rejected.</w:t>
      </w:r>
    </w:p>
    <w:p w14:paraId="2A7612D4" w14:textId="77777777" w:rsidR="00655EB5" w:rsidRDefault="00655EB5">
      <w:pPr>
        <w:spacing w:after="0"/>
        <w:ind w:left="1440"/>
        <w:rPr>
          <w:rFonts w:ascii="Times New Roman" w:hAnsi="Times New Roman"/>
          <w:sz w:val="24"/>
          <w:szCs w:val="24"/>
        </w:rPr>
      </w:pPr>
    </w:p>
    <w:p w14:paraId="0EBD1B72" w14:textId="77777777" w:rsidR="00655EB5" w:rsidRDefault="00850D4A">
      <w:pPr>
        <w:spacing w:after="0"/>
        <w:ind w:left="1440"/>
        <w:rPr>
          <w:rFonts w:ascii="Times New Roman" w:hAnsi="Times New Roman"/>
          <w:sz w:val="24"/>
          <w:szCs w:val="24"/>
        </w:rPr>
      </w:pPr>
      <w:r w:rsidRPr="00271CFB">
        <w:rPr>
          <w:rFonts w:ascii="Times New Roman" w:hAnsi="Times New Roman"/>
          <w:sz w:val="24"/>
          <w:szCs w:val="24"/>
        </w:rPr>
        <w:t xml:space="preserve">The Response Transmittal Letter, on company letterhead, shall be signed by a company officer empowered to bind the prospective respondent to the provisions of the solicitation event and any resulting contract or purchase order awarded.  The Response Transmittal Letter shall provide the complete name and Social Security Number of the individual or the legal entity name and Federal Employer Identification Number and the vendor number assigned by the </w:t>
      </w:r>
      <w:r w:rsidR="00952F8B">
        <w:rPr>
          <w:rFonts w:ascii="Times New Roman" w:hAnsi="Times New Roman"/>
          <w:sz w:val="24"/>
          <w:szCs w:val="24"/>
        </w:rPr>
        <w:t>Central Procurement Office</w:t>
      </w:r>
      <w:r w:rsidRPr="00271CFB">
        <w:rPr>
          <w:rFonts w:ascii="Times New Roman" w:hAnsi="Times New Roman"/>
          <w:sz w:val="24"/>
          <w:szCs w:val="24"/>
        </w:rPr>
        <w:t xml:space="preserve"> of the firm making the response submittal.  Additionally, the letter shall state whether the prospective respondent or any individual who shall perform work under the contract has a possible conflict of interest and the nature of that conflict. The </w:t>
      </w:r>
      <w:r w:rsidR="00952F8B">
        <w:rPr>
          <w:rFonts w:ascii="Times New Roman" w:hAnsi="Times New Roman"/>
          <w:sz w:val="24"/>
          <w:szCs w:val="24"/>
        </w:rPr>
        <w:t>Central Procurement Office</w:t>
      </w:r>
      <w:r w:rsidRPr="00271CFB">
        <w:rPr>
          <w:rFonts w:ascii="Times New Roman" w:hAnsi="Times New Roman"/>
          <w:sz w:val="24"/>
          <w:szCs w:val="24"/>
        </w:rPr>
        <w:t xml:space="preserve"> reserves the right to make a determination whether the conflict is material and could potential influence the objectivity of the prospective</w:t>
      </w:r>
      <w:r w:rsidR="00600B6B">
        <w:rPr>
          <w:rFonts w:ascii="Times New Roman" w:hAnsi="Times New Roman"/>
          <w:sz w:val="24"/>
          <w:szCs w:val="24"/>
        </w:rPr>
        <w:t xml:space="preserve"> respondent </w:t>
      </w:r>
      <w:r w:rsidRPr="00271CFB">
        <w:rPr>
          <w:rFonts w:ascii="Times New Roman" w:hAnsi="Times New Roman"/>
          <w:sz w:val="24"/>
          <w:szCs w:val="24"/>
        </w:rPr>
        <w:t>in performance of the contract.</w:t>
      </w:r>
    </w:p>
    <w:p w14:paraId="07D2A262" w14:textId="77777777" w:rsidR="00655EB5" w:rsidRDefault="00655EB5">
      <w:pPr>
        <w:spacing w:after="0"/>
        <w:ind w:left="1440"/>
        <w:rPr>
          <w:rFonts w:ascii="Times New Roman" w:hAnsi="Times New Roman"/>
          <w:sz w:val="24"/>
          <w:szCs w:val="24"/>
        </w:rPr>
      </w:pPr>
    </w:p>
    <w:p w14:paraId="36AC4565" w14:textId="77777777" w:rsidR="00655EB5" w:rsidRDefault="00850D4A">
      <w:pPr>
        <w:spacing w:after="0"/>
        <w:ind w:left="1440"/>
        <w:rPr>
          <w:rFonts w:ascii="Times New Roman" w:hAnsi="Times New Roman"/>
          <w:sz w:val="24"/>
          <w:szCs w:val="24"/>
        </w:rPr>
      </w:pPr>
      <w:r w:rsidRPr="00271CFB">
        <w:rPr>
          <w:rFonts w:ascii="Times New Roman" w:hAnsi="Times New Roman"/>
          <w:sz w:val="24"/>
          <w:szCs w:val="24"/>
        </w:rPr>
        <w:t xml:space="preserve">The Response Submittal Letter shall state whether the prospective respondent or any individual who shall perform work under the contract has a possible conflict of interest and the nature of that conflict. The </w:t>
      </w:r>
      <w:r w:rsidR="00952F8B">
        <w:rPr>
          <w:rFonts w:ascii="Times New Roman" w:hAnsi="Times New Roman"/>
          <w:sz w:val="24"/>
          <w:szCs w:val="24"/>
        </w:rPr>
        <w:t>Central Procurement Office</w:t>
      </w:r>
      <w:r w:rsidRPr="00271CFB">
        <w:rPr>
          <w:rFonts w:ascii="Times New Roman" w:hAnsi="Times New Roman"/>
          <w:sz w:val="24"/>
          <w:szCs w:val="24"/>
        </w:rPr>
        <w:t xml:space="preserve"> reserves the right to make a determination whether the conflict is material and could potential influence the objectivity of the prospective respondent in performance of the contract.  Ideally, this letter shall include an acknowledgement statement confirming the receipt of addendums by addendum number and date, if applicable.</w:t>
      </w:r>
    </w:p>
    <w:p w14:paraId="09EF0B96" w14:textId="77777777" w:rsidR="00655EB5" w:rsidRDefault="00655EB5">
      <w:pPr>
        <w:spacing w:after="0"/>
        <w:ind w:left="1440"/>
        <w:rPr>
          <w:rFonts w:ascii="Times New Roman" w:hAnsi="Times New Roman"/>
          <w:sz w:val="24"/>
          <w:szCs w:val="24"/>
        </w:rPr>
      </w:pPr>
    </w:p>
    <w:p w14:paraId="329C2F71" w14:textId="42779F0E" w:rsidR="00B51505" w:rsidRDefault="00850D4A" w:rsidP="000C4BED">
      <w:pPr>
        <w:spacing w:after="0"/>
        <w:ind w:left="1440"/>
        <w:rPr>
          <w:rFonts w:ascii="Times New Roman" w:hAnsi="Times New Roman"/>
          <w:sz w:val="24"/>
          <w:szCs w:val="24"/>
        </w:rPr>
      </w:pPr>
      <w:r w:rsidRPr="00271CFB">
        <w:rPr>
          <w:rFonts w:ascii="Times New Roman" w:hAnsi="Times New Roman"/>
          <w:sz w:val="24"/>
          <w:szCs w:val="24"/>
        </w:rPr>
        <w:t xml:space="preserve">If the prospective respondent is a legal entity (e.g., a joint venture, a partnership, or limited liability corporation), the prospective respondent is required to submit a detailed description of the relationship between the prospective respondent and any affiliates or partners and confirm the portions of the contract that will be performed by each affiliate or partner. </w:t>
      </w:r>
    </w:p>
    <w:p w14:paraId="2CD4D380" w14:textId="77777777" w:rsidR="00B51505" w:rsidRDefault="00B51505" w:rsidP="00154A8E">
      <w:pPr>
        <w:spacing w:after="0" w:line="240" w:lineRule="auto"/>
        <w:rPr>
          <w:rFonts w:ascii="Times New Roman" w:hAnsi="Times New Roman"/>
          <w:sz w:val="24"/>
          <w:szCs w:val="24"/>
        </w:rPr>
      </w:pPr>
    </w:p>
    <w:p w14:paraId="7BC299FB" w14:textId="77777777" w:rsidR="00154A8E" w:rsidRDefault="00B51505" w:rsidP="00154A8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850D4A">
        <w:rPr>
          <w:rFonts w:ascii="Times New Roman" w:hAnsi="Times New Roman"/>
          <w:sz w:val="24"/>
          <w:szCs w:val="24"/>
        </w:rPr>
        <w:t>R</w:t>
      </w:r>
      <w:r w:rsidR="00850D4A" w:rsidRPr="00271CFB">
        <w:rPr>
          <w:rFonts w:ascii="Times New Roman" w:hAnsi="Times New Roman"/>
          <w:sz w:val="24"/>
          <w:szCs w:val="24"/>
        </w:rPr>
        <w:t>esponse Qualifications shall include:</w:t>
      </w:r>
    </w:p>
    <w:p w14:paraId="739A3322" w14:textId="77777777" w:rsidR="00655EB5" w:rsidRDefault="00655EB5">
      <w:pPr>
        <w:spacing w:after="0"/>
        <w:ind w:left="1440"/>
        <w:rPr>
          <w:rFonts w:ascii="Times New Roman" w:hAnsi="Times New Roman"/>
          <w:sz w:val="24"/>
          <w:szCs w:val="24"/>
        </w:rPr>
      </w:pPr>
    </w:p>
    <w:p w14:paraId="7DA8906A" w14:textId="77777777" w:rsidR="00655EB5" w:rsidRDefault="00850D4A" w:rsidP="0053586C">
      <w:pPr>
        <w:numPr>
          <w:ilvl w:val="0"/>
          <w:numId w:val="55"/>
        </w:numPr>
        <w:spacing w:after="0"/>
        <w:rPr>
          <w:rFonts w:ascii="Times New Roman" w:hAnsi="Times New Roman"/>
          <w:sz w:val="24"/>
          <w:szCs w:val="24"/>
        </w:rPr>
      </w:pPr>
      <w:r w:rsidRPr="00271CFB">
        <w:rPr>
          <w:rFonts w:ascii="Times New Roman" w:hAnsi="Times New Roman"/>
          <w:sz w:val="24"/>
          <w:szCs w:val="24"/>
        </w:rPr>
        <w:t>Form of business (i.e. individual, sole proprietor, corporation, non-profit corporation, partnership, joint venture, Limited Liability Company, etc.),</w:t>
      </w:r>
    </w:p>
    <w:p w14:paraId="46B93675" w14:textId="77777777" w:rsidR="00655EB5" w:rsidRDefault="00655EB5">
      <w:pPr>
        <w:spacing w:after="0"/>
        <w:ind w:left="1800"/>
        <w:rPr>
          <w:rFonts w:ascii="Times New Roman" w:hAnsi="Times New Roman"/>
          <w:sz w:val="24"/>
          <w:szCs w:val="24"/>
        </w:rPr>
      </w:pPr>
    </w:p>
    <w:p w14:paraId="4A6AFB66" w14:textId="77777777" w:rsidR="00655EB5" w:rsidRDefault="00850D4A" w:rsidP="0053586C">
      <w:pPr>
        <w:numPr>
          <w:ilvl w:val="0"/>
          <w:numId w:val="55"/>
        </w:numPr>
        <w:spacing w:after="0"/>
        <w:rPr>
          <w:rFonts w:ascii="Times New Roman" w:hAnsi="Times New Roman"/>
          <w:sz w:val="24"/>
          <w:szCs w:val="24"/>
        </w:rPr>
      </w:pPr>
      <w:r w:rsidRPr="00271CFB">
        <w:rPr>
          <w:rFonts w:ascii="Times New Roman" w:hAnsi="Times New Roman"/>
          <w:sz w:val="24"/>
          <w:szCs w:val="24"/>
        </w:rPr>
        <w:t>The address of the prospective respondent’s home office and other pertinent addresses and contact information.</w:t>
      </w:r>
    </w:p>
    <w:p w14:paraId="053B4A2E" w14:textId="77777777" w:rsidR="00655EB5" w:rsidRDefault="00655EB5">
      <w:pPr>
        <w:spacing w:after="0"/>
        <w:ind w:left="1800"/>
        <w:rPr>
          <w:rFonts w:ascii="Times New Roman" w:hAnsi="Times New Roman"/>
          <w:sz w:val="24"/>
          <w:szCs w:val="24"/>
        </w:rPr>
      </w:pPr>
    </w:p>
    <w:p w14:paraId="4E997D2F" w14:textId="77777777" w:rsidR="00655EB5" w:rsidRDefault="00850D4A" w:rsidP="0053586C">
      <w:pPr>
        <w:numPr>
          <w:ilvl w:val="0"/>
          <w:numId w:val="55"/>
        </w:numPr>
        <w:spacing w:after="0"/>
        <w:rPr>
          <w:rFonts w:ascii="Times New Roman" w:hAnsi="Times New Roman"/>
          <w:sz w:val="24"/>
          <w:szCs w:val="24"/>
        </w:rPr>
      </w:pPr>
      <w:r w:rsidRPr="00271CFB">
        <w:rPr>
          <w:rFonts w:ascii="Times New Roman" w:hAnsi="Times New Roman"/>
          <w:sz w:val="24"/>
          <w:szCs w:val="24"/>
        </w:rPr>
        <w:t xml:space="preserve">A description of the prospective respondent’s background, organizational history, size, and years in business, </w:t>
      </w:r>
    </w:p>
    <w:p w14:paraId="71644FEF" w14:textId="77777777" w:rsidR="00655EB5" w:rsidRDefault="00655EB5">
      <w:pPr>
        <w:spacing w:after="0"/>
        <w:ind w:left="1800"/>
        <w:rPr>
          <w:rFonts w:ascii="Times New Roman" w:hAnsi="Times New Roman"/>
          <w:sz w:val="24"/>
          <w:szCs w:val="24"/>
        </w:rPr>
      </w:pPr>
    </w:p>
    <w:p w14:paraId="305B7830" w14:textId="77777777" w:rsidR="00655EB5" w:rsidRDefault="00850D4A" w:rsidP="0053586C">
      <w:pPr>
        <w:numPr>
          <w:ilvl w:val="0"/>
          <w:numId w:val="55"/>
        </w:numPr>
        <w:spacing w:after="0"/>
        <w:rPr>
          <w:rFonts w:ascii="Times New Roman" w:hAnsi="Times New Roman"/>
          <w:sz w:val="24"/>
          <w:szCs w:val="24"/>
        </w:rPr>
      </w:pPr>
      <w:r w:rsidRPr="00271CFB">
        <w:rPr>
          <w:rFonts w:ascii="Times New Roman" w:hAnsi="Times New Roman"/>
          <w:sz w:val="24"/>
          <w:szCs w:val="24"/>
        </w:rPr>
        <w:t>Whether there have been any mergers, acquisitions, or sales of the prospective respondent’s company within the last ten (10) years (if so, an explanation providing relevant details),</w:t>
      </w:r>
    </w:p>
    <w:p w14:paraId="401EA6B9" w14:textId="77777777" w:rsidR="00655EB5" w:rsidRDefault="00655EB5">
      <w:pPr>
        <w:spacing w:after="0"/>
        <w:ind w:left="1800"/>
        <w:rPr>
          <w:rFonts w:ascii="Times New Roman" w:hAnsi="Times New Roman"/>
          <w:sz w:val="24"/>
          <w:szCs w:val="24"/>
        </w:rPr>
      </w:pPr>
    </w:p>
    <w:p w14:paraId="72EEE683" w14:textId="77777777" w:rsidR="00655EB5" w:rsidRDefault="00850D4A" w:rsidP="0053586C">
      <w:pPr>
        <w:numPr>
          <w:ilvl w:val="0"/>
          <w:numId w:val="55"/>
        </w:numPr>
        <w:spacing w:after="0"/>
        <w:rPr>
          <w:rFonts w:ascii="Times New Roman" w:hAnsi="Times New Roman"/>
          <w:sz w:val="24"/>
          <w:szCs w:val="24"/>
        </w:rPr>
      </w:pPr>
      <w:r w:rsidRPr="00271CFB">
        <w:rPr>
          <w:rFonts w:ascii="Times New Roman" w:hAnsi="Times New Roman"/>
          <w:sz w:val="24"/>
          <w:szCs w:val="24"/>
        </w:rPr>
        <w:t xml:space="preserve">A statement as to whether the prospective respondent’s firm or any of its employees, agents, independent contractors, or subcontractors, to the best of the prospective respondent’s knowledge have been convicted of, pled guilty to, or pled nolo contendere to any felony; and if so, an explanation providing details, </w:t>
      </w:r>
    </w:p>
    <w:p w14:paraId="520E3197" w14:textId="77777777" w:rsidR="00655EB5" w:rsidRDefault="00655EB5">
      <w:pPr>
        <w:spacing w:after="0"/>
        <w:ind w:left="1800"/>
        <w:rPr>
          <w:rFonts w:ascii="Times New Roman" w:hAnsi="Times New Roman"/>
          <w:sz w:val="24"/>
          <w:szCs w:val="24"/>
        </w:rPr>
      </w:pPr>
    </w:p>
    <w:p w14:paraId="05914D65" w14:textId="77777777" w:rsidR="00655EB5" w:rsidRDefault="00850D4A" w:rsidP="0053586C">
      <w:pPr>
        <w:numPr>
          <w:ilvl w:val="0"/>
          <w:numId w:val="55"/>
        </w:numPr>
        <w:spacing w:after="0"/>
        <w:rPr>
          <w:rFonts w:ascii="Times New Roman" w:hAnsi="Times New Roman"/>
          <w:sz w:val="24"/>
          <w:szCs w:val="24"/>
        </w:rPr>
      </w:pPr>
      <w:r w:rsidRPr="00271CFB">
        <w:rPr>
          <w:rFonts w:ascii="Times New Roman" w:hAnsi="Times New Roman"/>
          <w:sz w:val="24"/>
          <w:szCs w:val="24"/>
        </w:rPr>
        <w:t>If the prospective respondent enters “yes” to one or more of the four questions on the Standard Term and Condition titled “Vendor Responsibility”, the prospective respondent shall submit a statement as to whether there is any current litigation against the prospective respondent and the details of such.</w:t>
      </w:r>
    </w:p>
    <w:p w14:paraId="3252BF82" w14:textId="77777777" w:rsidR="00655EB5" w:rsidRDefault="00655EB5">
      <w:pPr>
        <w:spacing w:after="0"/>
        <w:ind w:left="1800"/>
        <w:rPr>
          <w:rFonts w:ascii="Times New Roman" w:hAnsi="Times New Roman"/>
          <w:sz w:val="24"/>
          <w:szCs w:val="24"/>
        </w:rPr>
      </w:pPr>
    </w:p>
    <w:p w14:paraId="2B89B153" w14:textId="77777777" w:rsidR="00655EB5" w:rsidRDefault="00850D4A" w:rsidP="0053586C">
      <w:pPr>
        <w:numPr>
          <w:ilvl w:val="0"/>
          <w:numId w:val="55"/>
        </w:numPr>
        <w:spacing w:after="0"/>
        <w:rPr>
          <w:rFonts w:ascii="Times New Roman" w:hAnsi="Times New Roman"/>
          <w:sz w:val="24"/>
          <w:szCs w:val="24"/>
        </w:rPr>
      </w:pPr>
      <w:r w:rsidRPr="00271CFB">
        <w:rPr>
          <w:rFonts w:ascii="Times New Roman" w:hAnsi="Times New Roman"/>
          <w:sz w:val="24"/>
          <w:szCs w:val="24"/>
        </w:rPr>
        <w:t>A statement of whether, in the last ten (10) years, the prospective respondent has filed (or had filed against it) any bankruptcy or insolvency proceeding, whether voluntary or involuntary, or has undergone the appointment of a receiver, trustee, or assignee for the benefit of creditors, and if so, an explanation providing relevant details.</w:t>
      </w:r>
    </w:p>
    <w:p w14:paraId="5C64817C" w14:textId="77777777" w:rsidR="00655EB5" w:rsidRDefault="00655EB5">
      <w:pPr>
        <w:spacing w:after="0"/>
        <w:rPr>
          <w:rFonts w:ascii="Times New Roman" w:hAnsi="Times New Roman"/>
          <w:b/>
          <w:sz w:val="24"/>
          <w:szCs w:val="24"/>
        </w:rPr>
      </w:pPr>
    </w:p>
    <w:p w14:paraId="16C86511" w14:textId="77777777" w:rsidR="00655EB5" w:rsidRDefault="00850D4A">
      <w:pPr>
        <w:spacing w:after="0"/>
        <w:ind w:left="1440"/>
        <w:rPr>
          <w:rFonts w:ascii="Times New Roman" w:hAnsi="Times New Roman"/>
          <w:i/>
          <w:sz w:val="24"/>
          <w:szCs w:val="24"/>
        </w:rPr>
      </w:pPr>
      <w:r w:rsidRPr="00271CFB">
        <w:rPr>
          <w:rFonts w:ascii="Times New Roman" w:hAnsi="Times New Roman"/>
          <w:i/>
          <w:sz w:val="24"/>
          <w:szCs w:val="24"/>
        </w:rPr>
        <w:t>6.6.10.</w:t>
      </w:r>
      <w:r w:rsidRPr="00271CFB">
        <w:rPr>
          <w:rFonts w:ascii="Times New Roman" w:hAnsi="Times New Roman"/>
          <w:i/>
          <w:sz w:val="24"/>
          <w:szCs w:val="24"/>
        </w:rPr>
        <w:tab/>
      </w:r>
      <w:r w:rsidRPr="00271CFB">
        <w:rPr>
          <w:rFonts w:ascii="Times New Roman" w:hAnsi="Times New Roman"/>
          <w:i/>
          <w:sz w:val="24"/>
          <w:szCs w:val="24"/>
        </w:rPr>
        <w:tab/>
        <w:t>Mandatory Qualifications.</w:t>
      </w:r>
    </w:p>
    <w:p w14:paraId="20D9E9AF" w14:textId="77777777" w:rsidR="00655EB5" w:rsidRDefault="00655EB5">
      <w:pPr>
        <w:spacing w:after="0"/>
        <w:ind w:left="1440"/>
        <w:rPr>
          <w:rFonts w:ascii="Times New Roman" w:hAnsi="Times New Roman"/>
          <w:i/>
          <w:sz w:val="24"/>
          <w:szCs w:val="24"/>
        </w:rPr>
      </w:pPr>
    </w:p>
    <w:p w14:paraId="62E6B45E" w14:textId="77777777" w:rsidR="00655EB5" w:rsidRDefault="00850D4A">
      <w:pPr>
        <w:spacing w:after="0"/>
        <w:ind w:left="1440"/>
        <w:rPr>
          <w:rFonts w:ascii="Times New Roman" w:hAnsi="Times New Roman"/>
          <w:sz w:val="24"/>
          <w:szCs w:val="24"/>
        </w:rPr>
      </w:pPr>
      <w:r w:rsidRPr="00271CFB">
        <w:rPr>
          <w:rFonts w:ascii="Times New Roman" w:hAnsi="Times New Roman"/>
          <w:sz w:val="24"/>
          <w:szCs w:val="24"/>
        </w:rPr>
        <w:t xml:space="preserve">Technical Response Submittals shall provide responses and documentation, as required, which indicate that the </w:t>
      </w:r>
      <w:r w:rsidR="00600B6B">
        <w:rPr>
          <w:rFonts w:ascii="Times New Roman" w:hAnsi="Times New Roman"/>
          <w:sz w:val="24"/>
          <w:szCs w:val="24"/>
        </w:rPr>
        <w:t>p</w:t>
      </w:r>
      <w:r w:rsidRPr="00271CFB">
        <w:rPr>
          <w:rFonts w:ascii="Times New Roman" w:hAnsi="Times New Roman"/>
          <w:sz w:val="24"/>
          <w:szCs w:val="24"/>
        </w:rPr>
        <w:t xml:space="preserve">rospective respondent has met the mandatory qualifications requirements. Any Technical Response Submittal which does not meet the mandatory requirements and provide all required documentation may be considered non-responsive, and the response may be rejected.  The technical submittal shall contain written confirmation that the Prospective respondent shall comply with all of the requirements and shall accept all terms and conditions of the solicitation event.  Any prospective respondent who fails to provide said confirmation without exception or qualification, the </w:t>
      </w:r>
      <w:r w:rsidR="00952F8B">
        <w:rPr>
          <w:rFonts w:ascii="Times New Roman" w:hAnsi="Times New Roman"/>
          <w:sz w:val="24"/>
          <w:szCs w:val="24"/>
        </w:rPr>
        <w:t>Central Procurement Office</w:t>
      </w:r>
      <w:r w:rsidRPr="00271CFB">
        <w:rPr>
          <w:rFonts w:ascii="Times New Roman" w:hAnsi="Times New Roman"/>
          <w:sz w:val="24"/>
          <w:szCs w:val="24"/>
        </w:rPr>
        <w:t>, at its sole discretion, may determine the response to be non-responsive and the response may be rejected.</w:t>
      </w:r>
    </w:p>
    <w:p w14:paraId="47A2532A" w14:textId="77777777" w:rsidR="00655EB5" w:rsidRDefault="00655EB5">
      <w:pPr>
        <w:spacing w:after="0"/>
        <w:ind w:left="1440"/>
        <w:rPr>
          <w:rFonts w:ascii="Times New Roman" w:hAnsi="Times New Roman"/>
          <w:sz w:val="24"/>
          <w:szCs w:val="24"/>
        </w:rPr>
      </w:pPr>
    </w:p>
    <w:p w14:paraId="395D4401" w14:textId="77777777" w:rsidR="00655EB5" w:rsidRDefault="00850D4A">
      <w:pPr>
        <w:spacing w:after="0"/>
        <w:ind w:left="1440"/>
        <w:rPr>
          <w:rFonts w:ascii="Times New Roman" w:hAnsi="Times New Roman"/>
          <w:i/>
          <w:sz w:val="24"/>
          <w:szCs w:val="24"/>
        </w:rPr>
      </w:pPr>
      <w:r w:rsidRPr="00271CFB">
        <w:rPr>
          <w:rFonts w:ascii="Times New Roman" w:hAnsi="Times New Roman"/>
          <w:i/>
          <w:sz w:val="24"/>
          <w:szCs w:val="24"/>
        </w:rPr>
        <w:t>6.6.11.</w:t>
      </w:r>
      <w:r w:rsidRPr="00271CFB">
        <w:rPr>
          <w:rFonts w:ascii="Times New Roman" w:hAnsi="Times New Roman"/>
          <w:i/>
          <w:sz w:val="24"/>
          <w:szCs w:val="24"/>
        </w:rPr>
        <w:tab/>
      </w:r>
      <w:r w:rsidRPr="00271CFB">
        <w:rPr>
          <w:rFonts w:ascii="Times New Roman" w:hAnsi="Times New Roman"/>
          <w:i/>
          <w:sz w:val="24"/>
          <w:szCs w:val="24"/>
        </w:rPr>
        <w:tab/>
        <w:t>Mandatory Financial and Credit Information.</w:t>
      </w:r>
    </w:p>
    <w:p w14:paraId="4A06BAB9" w14:textId="77777777" w:rsidR="00655EB5" w:rsidRDefault="00655EB5">
      <w:pPr>
        <w:spacing w:after="0"/>
        <w:ind w:left="1440"/>
        <w:rPr>
          <w:rFonts w:ascii="Times New Roman" w:hAnsi="Times New Roman"/>
          <w:sz w:val="24"/>
          <w:szCs w:val="24"/>
        </w:rPr>
      </w:pPr>
    </w:p>
    <w:p w14:paraId="7F36154F" w14:textId="77777777" w:rsidR="00655EB5" w:rsidRDefault="00850D4A">
      <w:pPr>
        <w:spacing w:after="0"/>
        <w:ind w:left="1440"/>
        <w:rPr>
          <w:rFonts w:ascii="Times New Roman" w:hAnsi="Times New Roman"/>
          <w:sz w:val="24"/>
          <w:szCs w:val="24"/>
        </w:rPr>
      </w:pPr>
      <w:r w:rsidRPr="00271CFB">
        <w:rPr>
          <w:rFonts w:ascii="Times New Roman" w:hAnsi="Times New Roman"/>
          <w:sz w:val="24"/>
          <w:szCs w:val="24"/>
        </w:rPr>
        <w:t>The prospective respondent must provide documentation that demonstrates sufficient financial strength and resources to provide the scope of services as required.  The audited financial statements must be prepared with all monetary amounts detailed in United States currency. These financial statements shall be prepared and audited under accounting principles generally accepted in the United States.  These financial statements must include the auditor’s opinion letter along with common sized balance sheets and income statements for the last three years of business.  In addition, financial statements shall include documentation disclosing the amount of cash flow from operative activities for the prospective respondent’s most current operating period and a detailed explanation of the factors contributing to any negative cash flows.  This documentation must include common size balance sheets and income statements for the last three years, prepared in accordance with generally accepted accounting principles.</w:t>
      </w:r>
    </w:p>
    <w:p w14:paraId="58DC6A30" w14:textId="77777777" w:rsidR="00655EB5" w:rsidRDefault="00655EB5">
      <w:pPr>
        <w:spacing w:after="0"/>
        <w:ind w:left="1440"/>
        <w:rPr>
          <w:rFonts w:ascii="Times New Roman" w:hAnsi="Times New Roman"/>
          <w:sz w:val="24"/>
          <w:szCs w:val="24"/>
        </w:rPr>
      </w:pPr>
    </w:p>
    <w:p w14:paraId="1AE2A242" w14:textId="77777777" w:rsidR="00655EB5" w:rsidRDefault="00850D4A">
      <w:pPr>
        <w:spacing w:after="0"/>
        <w:ind w:left="1440"/>
        <w:rPr>
          <w:rFonts w:ascii="Times New Roman" w:hAnsi="Times New Roman"/>
          <w:sz w:val="24"/>
          <w:szCs w:val="24"/>
        </w:rPr>
      </w:pPr>
      <w:r w:rsidRPr="00271CFB">
        <w:rPr>
          <w:rFonts w:ascii="Times New Roman" w:hAnsi="Times New Roman"/>
          <w:sz w:val="24"/>
          <w:szCs w:val="24"/>
        </w:rPr>
        <w:t>Standard diversity language as used in all solicitation events shall also be included in the response transmittal letter</w:t>
      </w:r>
      <w:r w:rsidR="00600B6B">
        <w:rPr>
          <w:rFonts w:ascii="Times New Roman" w:hAnsi="Times New Roman"/>
          <w:sz w:val="24"/>
          <w:szCs w:val="24"/>
        </w:rPr>
        <w:t>.</w:t>
      </w:r>
    </w:p>
    <w:p w14:paraId="03778A42" w14:textId="77777777" w:rsidR="00655EB5" w:rsidRDefault="00655EB5">
      <w:pPr>
        <w:spacing w:after="0"/>
        <w:ind w:left="1440"/>
        <w:rPr>
          <w:rFonts w:ascii="Times New Roman" w:hAnsi="Times New Roman"/>
          <w:sz w:val="24"/>
          <w:szCs w:val="24"/>
        </w:rPr>
      </w:pPr>
    </w:p>
    <w:p w14:paraId="1BFFB602" w14:textId="77777777" w:rsidR="00154A8E" w:rsidRDefault="0042260F" w:rsidP="0058358B">
      <w:pPr>
        <w:spacing w:after="0" w:line="240" w:lineRule="auto"/>
        <w:rPr>
          <w:rFonts w:ascii="Times New Roman" w:hAnsi="Times New Roman"/>
          <w:i/>
          <w:sz w:val="24"/>
          <w:szCs w:val="24"/>
        </w:rPr>
      </w:pPr>
      <w:r>
        <w:rPr>
          <w:rFonts w:ascii="Times New Roman" w:hAnsi="Times New Roman"/>
          <w:i/>
          <w:sz w:val="24"/>
          <w:szCs w:val="24"/>
        </w:rPr>
        <w:tab/>
      </w:r>
      <w:r w:rsidR="0058358B">
        <w:rPr>
          <w:rFonts w:ascii="Times New Roman" w:hAnsi="Times New Roman"/>
          <w:i/>
          <w:sz w:val="24"/>
          <w:szCs w:val="24"/>
        </w:rPr>
        <w:tab/>
      </w:r>
      <w:r w:rsidR="00850D4A" w:rsidRPr="00271CFB">
        <w:rPr>
          <w:rFonts w:ascii="Times New Roman" w:hAnsi="Times New Roman"/>
          <w:i/>
          <w:sz w:val="24"/>
          <w:szCs w:val="24"/>
        </w:rPr>
        <w:t>6.6.12.</w:t>
      </w:r>
      <w:r w:rsidR="00850D4A" w:rsidRPr="00271CFB">
        <w:rPr>
          <w:rFonts w:ascii="Times New Roman" w:hAnsi="Times New Roman"/>
          <w:i/>
          <w:sz w:val="24"/>
          <w:szCs w:val="24"/>
        </w:rPr>
        <w:tab/>
      </w:r>
      <w:r w:rsidR="00850D4A" w:rsidRPr="00271CFB">
        <w:rPr>
          <w:rFonts w:ascii="Times New Roman" w:hAnsi="Times New Roman"/>
          <w:i/>
          <w:sz w:val="24"/>
          <w:szCs w:val="24"/>
        </w:rPr>
        <w:tab/>
      </w:r>
      <w:r w:rsidR="00952F8B">
        <w:rPr>
          <w:rFonts w:ascii="Times New Roman" w:hAnsi="Times New Roman"/>
          <w:i/>
          <w:sz w:val="24"/>
          <w:szCs w:val="24"/>
        </w:rPr>
        <w:t>Central Procurement Office</w:t>
      </w:r>
      <w:r w:rsidR="00850D4A" w:rsidRPr="00271CFB">
        <w:rPr>
          <w:rFonts w:ascii="Times New Roman" w:hAnsi="Times New Roman"/>
          <w:i/>
          <w:sz w:val="24"/>
          <w:szCs w:val="24"/>
        </w:rPr>
        <w:t xml:space="preserve"> Responsibility.</w:t>
      </w:r>
    </w:p>
    <w:p w14:paraId="3BF62EC3" w14:textId="77777777" w:rsidR="00154A8E" w:rsidRDefault="00154A8E" w:rsidP="00154A8E">
      <w:pPr>
        <w:spacing w:after="0" w:line="240" w:lineRule="auto"/>
        <w:rPr>
          <w:rFonts w:ascii="Times New Roman" w:hAnsi="Times New Roman"/>
          <w:i/>
          <w:sz w:val="24"/>
          <w:szCs w:val="24"/>
        </w:rPr>
      </w:pPr>
    </w:p>
    <w:p w14:paraId="6E6CC5FB" w14:textId="77777777" w:rsidR="00655EB5" w:rsidRDefault="00850D4A" w:rsidP="0053586C">
      <w:pPr>
        <w:numPr>
          <w:ilvl w:val="0"/>
          <w:numId w:val="56"/>
        </w:numPr>
        <w:spacing w:after="0"/>
        <w:rPr>
          <w:rFonts w:ascii="Times New Roman" w:hAnsi="Times New Roman"/>
          <w:sz w:val="24"/>
          <w:szCs w:val="24"/>
        </w:rPr>
      </w:pPr>
      <w:r w:rsidRPr="00271CFB">
        <w:rPr>
          <w:rFonts w:ascii="Times New Roman" w:hAnsi="Times New Roman"/>
          <w:sz w:val="24"/>
          <w:szCs w:val="24"/>
        </w:rPr>
        <w:t>Only those respondents on the qualified respondents list will be allowed to participate in the auction event.</w:t>
      </w:r>
    </w:p>
    <w:p w14:paraId="5DF41189" w14:textId="77777777" w:rsidR="00655EB5" w:rsidRDefault="00655EB5">
      <w:pPr>
        <w:spacing w:after="0"/>
        <w:ind w:left="1800"/>
        <w:rPr>
          <w:rFonts w:ascii="Times New Roman" w:hAnsi="Times New Roman"/>
          <w:sz w:val="24"/>
          <w:szCs w:val="24"/>
        </w:rPr>
      </w:pPr>
    </w:p>
    <w:p w14:paraId="7751AF93" w14:textId="77777777" w:rsidR="00655EB5" w:rsidRDefault="00850D4A" w:rsidP="0053586C">
      <w:pPr>
        <w:numPr>
          <w:ilvl w:val="0"/>
          <w:numId w:val="56"/>
        </w:numPr>
        <w:spacing w:after="0"/>
        <w:rPr>
          <w:rFonts w:ascii="Times New Roman" w:hAnsi="Times New Roman"/>
          <w:sz w:val="24"/>
          <w:szCs w:val="24"/>
        </w:rPr>
      </w:pPr>
      <w:r w:rsidRPr="00271CFB">
        <w:rPr>
          <w:rFonts w:ascii="Times New Roman" w:hAnsi="Times New Roman"/>
          <w:sz w:val="24"/>
          <w:szCs w:val="24"/>
        </w:rPr>
        <w:t>The solicitation coordinator will provide the necessary administrative support to ensure that the integrity of the auction event is not compromised.</w:t>
      </w:r>
    </w:p>
    <w:p w14:paraId="13C98F72" w14:textId="77777777" w:rsidR="00655EB5" w:rsidRDefault="00655EB5">
      <w:pPr>
        <w:spacing w:after="0"/>
        <w:ind w:left="1800"/>
        <w:rPr>
          <w:rFonts w:ascii="Times New Roman" w:hAnsi="Times New Roman"/>
          <w:sz w:val="24"/>
          <w:szCs w:val="24"/>
        </w:rPr>
      </w:pPr>
    </w:p>
    <w:p w14:paraId="3690B167" w14:textId="77777777" w:rsidR="00655EB5" w:rsidRDefault="00850D4A" w:rsidP="0053586C">
      <w:pPr>
        <w:numPr>
          <w:ilvl w:val="0"/>
          <w:numId w:val="56"/>
        </w:numPr>
        <w:spacing w:after="0"/>
        <w:rPr>
          <w:rFonts w:ascii="Times New Roman" w:hAnsi="Times New Roman"/>
          <w:sz w:val="24"/>
          <w:szCs w:val="24"/>
        </w:rPr>
      </w:pPr>
      <w:r w:rsidRPr="00271CFB">
        <w:rPr>
          <w:rFonts w:ascii="Times New Roman" w:hAnsi="Times New Roman"/>
          <w:sz w:val="24"/>
          <w:szCs w:val="24"/>
        </w:rPr>
        <w:t xml:space="preserve">The solicitation coordinator will keep an event record, which will include the prices offered by the respondents. The event record will become part of the </w:t>
      </w:r>
      <w:r>
        <w:rPr>
          <w:rFonts w:ascii="Times New Roman" w:hAnsi="Times New Roman"/>
          <w:sz w:val="24"/>
          <w:szCs w:val="24"/>
        </w:rPr>
        <w:t>c</w:t>
      </w:r>
      <w:r w:rsidRPr="00271CFB">
        <w:rPr>
          <w:rFonts w:ascii="Times New Roman" w:hAnsi="Times New Roman"/>
          <w:sz w:val="24"/>
          <w:szCs w:val="24"/>
        </w:rPr>
        <w:t>ontract documents and a public record at the conclusion of the event.</w:t>
      </w:r>
    </w:p>
    <w:p w14:paraId="67F27D9A" w14:textId="77777777" w:rsidR="00655EB5" w:rsidRDefault="00655EB5">
      <w:pPr>
        <w:spacing w:after="0"/>
        <w:ind w:left="1800"/>
        <w:rPr>
          <w:rFonts w:ascii="Times New Roman" w:hAnsi="Times New Roman"/>
          <w:sz w:val="24"/>
          <w:szCs w:val="24"/>
        </w:rPr>
      </w:pPr>
    </w:p>
    <w:p w14:paraId="5CC97E32" w14:textId="77777777" w:rsidR="00655EB5" w:rsidRDefault="00850D4A" w:rsidP="0053586C">
      <w:pPr>
        <w:numPr>
          <w:ilvl w:val="0"/>
          <w:numId w:val="56"/>
        </w:numPr>
        <w:spacing w:after="0"/>
        <w:rPr>
          <w:rFonts w:ascii="Times New Roman" w:hAnsi="Times New Roman"/>
          <w:sz w:val="24"/>
          <w:szCs w:val="24"/>
        </w:rPr>
      </w:pPr>
      <w:r w:rsidRPr="00271CFB">
        <w:rPr>
          <w:rFonts w:ascii="Times New Roman" w:hAnsi="Times New Roman"/>
          <w:sz w:val="24"/>
          <w:szCs w:val="24"/>
        </w:rPr>
        <w:t>The Edison System will be configured such that a prospective respondent will not know the identity of competing respondents until the event has concluded.</w:t>
      </w:r>
    </w:p>
    <w:p w14:paraId="38FB2AAB" w14:textId="77777777" w:rsidR="00655EB5" w:rsidRDefault="00655EB5">
      <w:pPr>
        <w:spacing w:after="0"/>
        <w:ind w:left="1800"/>
        <w:rPr>
          <w:rFonts w:ascii="Times New Roman" w:hAnsi="Times New Roman"/>
          <w:sz w:val="24"/>
          <w:szCs w:val="24"/>
        </w:rPr>
      </w:pPr>
    </w:p>
    <w:p w14:paraId="16A0A82F" w14:textId="77777777" w:rsidR="00655EB5" w:rsidRDefault="00850D4A" w:rsidP="0053586C">
      <w:pPr>
        <w:numPr>
          <w:ilvl w:val="0"/>
          <w:numId w:val="56"/>
        </w:numPr>
        <w:spacing w:after="0"/>
        <w:rPr>
          <w:rFonts w:ascii="Times New Roman" w:hAnsi="Times New Roman"/>
          <w:sz w:val="24"/>
          <w:szCs w:val="24"/>
        </w:rPr>
      </w:pPr>
      <w:r w:rsidRPr="00271CFB">
        <w:rPr>
          <w:rFonts w:ascii="Times New Roman" w:hAnsi="Times New Roman"/>
          <w:sz w:val="24"/>
          <w:szCs w:val="24"/>
        </w:rPr>
        <w:t xml:space="preserve">The </w:t>
      </w:r>
      <w:r w:rsidR="00600B6B">
        <w:rPr>
          <w:rFonts w:ascii="Times New Roman" w:hAnsi="Times New Roman"/>
          <w:sz w:val="24"/>
          <w:szCs w:val="24"/>
        </w:rPr>
        <w:t>s</w:t>
      </w:r>
      <w:r w:rsidRPr="00271CFB">
        <w:rPr>
          <w:rFonts w:ascii="Times New Roman" w:hAnsi="Times New Roman"/>
          <w:sz w:val="24"/>
          <w:szCs w:val="24"/>
        </w:rPr>
        <w:t>olicitation coordinator will begin the event through electronic notification to all qualified respondents.</w:t>
      </w:r>
    </w:p>
    <w:p w14:paraId="2C60C02F" w14:textId="77777777" w:rsidR="00655EB5" w:rsidRDefault="00655EB5">
      <w:pPr>
        <w:spacing w:after="0"/>
        <w:ind w:left="1800"/>
        <w:rPr>
          <w:rFonts w:ascii="Times New Roman" w:hAnsi="Times New Roman"/>
          <w:sz w:val="24"/>
          <w:szCs w:val="24"/>
        </w:rPr>
      </w:pPr>
    </w:p>
    <w:p w14:paraId="16B98BE4" w14:textId="77777777" w:rsidR="00655EB5" w:rsidRDefault="00850D4A" w:rsidP="0053586C">
      <w:pPr>
        <w:numPr>
          <w:ilvl w:val="0"/>
          <w:numId w:val="56"/>
        </w:numPr>
        <w:spacing w:after="0"/>
        <w:rPr>
          <w:rFonts w:ascii="Times New Roman" w:hAnsi="Times New Roman"/>
          <w:sz w:val="24"/>
          <w:szCs w:val="24"/>
        </w:rPr>
      </w:pPr>
      <w:r w:rsidRPr="00271CFB">
        <w:rPr>
          <w:rFonts w:ascii="Times New Roman" w:hAnsi="Times New Roman"/>
          <w:sz w:val="24"/>
          <w:szCs w:val="24"/>
        </w:rPr>
        <w:t>Respondents may submit multiple prices during the event. The lowest price offered will become the price portion of the response.</w:t>
      </w:r>
    </w:p>
    <w:p w14:paraId="673861DF" w14:textId="77777777" w:rsidR="00655EB5" w:rsidRDefault="00655EB5">
      <w:pPr>
        <w:spacing w:after="0"/>
        <w:ind w:left="1800"/>
        <w:rPr>
          <w:rFonts w:ascii="Times New Roman" w:hAnsi="Times New Roman"/>
          <w:sz w:val="24"/>
          <w:szCs w:val="24"/>
        </w:rPr>
      </w:pPr>
    </w:p>
    <w:p w14:paraId="790FA31E" w14:textId="77777777" w:rsidR="00655EB5" w:rsidRDefault="00850D4A" w:rsidP="0053586C">
      <w:pPr>
        <w:numPr>
          <w:ilvl w:val="0"/>
          <w:numId w:val="56"/>
        </w:numPr>
        <w:spacing w:after="0"/>
        <w:rPr>
          <w:rFonts w:ascii="Times New Roman" w:hAnsi="Times New Roman"/>
          <w:sz w:val="24"/>
          <w:szCs w:val="24"/>
        </w:rPr>
      </w:pPr>
      <w:r w:rsidRPr="00271CFB">
        <w:rPr>
          <w:rFonts w:ascii="Times New Roman" w:hAnsi="Times New Roman"/>
          <w:sz w:val="24"/>
          <w:szCs w:val="24"/>
        </w:rPr>
        <w:t>Responses must be submitted by, or under the direction of, an authorized representative of the prospective respondent (sign on and password) as designated in the qualifications summary.</w:t>
      </w:r>
    </w:p>
    <w:p w14:paraId="67F1A072" w14:textId="77777777" w:rsidR="00655EB5" w:rsidRDefault="00655EB5">
      <w:pPr>
        <w:spacing w:after="0"/>
        <w:ind w:left="1800"/>
        <w:rPr>
          <w:rFonts w:ascii="Times New Roman" w:hAnsi="Times New Roman"/>
          <w:sz w:val="24"/>
          <w:szCs w:val="24"/>
        </w:rPr>
      </w:pPr>
    </w:p>
    <w:p w14:paraId="3BA51AA5" w14:textId="77777777" w:rsidR="00655EB5" w:rsidRDefault="00850D4A" w:rsidP="0053586C">
      <w:pPr>
        <w:numPr>
          <w:ilvl w:val="0"/>
          <w:numId w:val="56"/>
        </w:numPr>
        <w:spacing w:after="0"/>
        <w:rPr>
          <w:rFonts w:ascii="Times New Roman" w:hAnsi="Times New Roman"/>
          <w:sz w:val="24"/>
          <w:szCs w:val="24"/>
        </w:rPr>
      </w:pPr>
      <w:r w:rsidRPr="00271CFB">
        <w:rPr>
          <w:rFonts w:ascii="Times New Roman" w:hAnsi="Times New Roman"/>
          <w:sz w:val="24"/>
          <w:szCs w:val="24"/>
        </w:rPr>
        <w:t>The auction event will have a scheduled stop time. The event may be extended if responses are received within a predetermined amount of time prior to the scheduled stop time. Specific procedures on time extension shall be contained in the event procedure manual that will be distributed to all qualified respondents.</w:t>
      </w:r>
    </w:p>
    <w:p w14:paraId="47FBEEA1" w14:textId="77777777" w:rsidR="00655EB5" w:rsidRDefault="00655EB5">
      <w:pPr>
        <w:spacing w:after="0"/>
        <w:ind w:left="1800"/>
        <w:rPr>
          <w:rFonts w:ascii="Times New Roman" w:hAnsi="Times New Roman"/>
          <w:sz w:val="24"/>
          <w:szCs w:val="24"/>
        </w:rPr>
      </w:pPr>
    </w:p>
    <w:p w14:paraId="26FE634B" w14:textId="7698A625" w:rsidR="00655EB5" w:rsidRDefault="00850D4A" w:rsidP="0053586C">
      <w:pPr>
        <w:numPr>
          <w:ilvl w:val="0"/>
          <w:numId w:val="56"/>
        </w:numPr>
        <w:spacing w:after="0"/>
        <w:rPr>
          <w:rFonts w:ascii="Times New Roman" w:hAnsi="Times New Roman"/>
          <w:sz w:val="24"/>
          <w:szCs w:val="24"/>
        </w:rPr>
      </w:pPr>
      <w:r w:rsidRPr="00271CFB">
        <w:rPr>
          <w:rFonts w:ascii="Times New Roman" w:hAnsi="Times New Roman"/>
          <w:sz w:val="24"/>
          <w:szCs w:val="24"/>
        </w:rPr>
        <w:t>The event will conclude at either the scheduled stop time or the time at which all extensions are completed, whichever is later.</w:t>
      </w:r>
    </w:p>
    <w:p w14:paraId="5C53DC08" w14:textId="77777777" w:rsidR="003E7AE3" w:rsidRDefault="003E7AE3" w:rsidP="003E7AE3">
      <w:pPr>
        <w:pStyle w:val="ListParagraph"/>
        <w:rPr>
          <w:rFonts w:ascii="Times New Roman" w:hAnsi="Times New Roman"/>
          <w:sz w:val="24"/>
          <w:szCs w:val="24"/>
        </w:rPr>
      </w:pPr>
    </w:p>
    <w:p w14:paraId="4B58C9DA" w14:textId="182D045D" w:rsidR="00655EB5" w:rsidRDefault="00410949">
      <w:pPr>
        <w:spacing w:after="0"/>
        <w:ind w:left="1440"/>
        <w:rPr>
          <w:rFonts w:ascii="Times New Roman" w:hAnsi="Times New Roman"/>
          <w:i/>
          <w:sz w:val="24"/>
          <w:szCs w:val="24"/>
        </w:rPr>
      </w:pPr>
      <w:r>
        <w:rPr>
          <w:rFonts w:ascii="Times New Roman" w:hAnsi="Times New Roman"/>
          <w:i/>
          <w:sz w:val="24"/>
          <w:szCs w:val="24"/>
        </w:rPr>
        <w:t>6.6.13.</w:t>
      </w:r>
      <w:r>
        <w:rPr>
          <w:rFonts w:ascii="Times New Roman" w:hAnsi="Times New Roman"/>
          <w:i/>
          <w:sz w:val="24"/>
          <w:szCs w:val="24"/>
        </w:rPr>
        <w:tab/>
      </w:r>
      <w:r>
        <w:rPr>
          <w:rFonts w:ascii="Times New Roman" w:hAnsi="Times New Roman"/>
          <w:i/>
          <w:sz w:val="24"/>
          <w:szCs w:val="24"/>
        </w:rPr>
        <w:tab/>
        <w:t>Response A</w:t>
      </w:r>
      <w:r w:rsidR="00850D4A" w:rsidRPr="00271CFB">
        <w:rPr>
          <w:rFonts w:ascii="Times New Roman" w:hAnsi="Times New Roman"/>
          <w:i/>
          <w:sz w:val="24"/>
          <w:szCs w:val="24"/>
        </w:rPr>
        <w:t>ward.</w:t>
      </w:r>
    </w:p>
    <w:p w14:paraId="284489F6" w14:textId="77777777" w:rsidR="00655EB5" w:rsidRDefault="00655EB5">
      <w:pPr>
        <w:spacing w:after="0"/>
        <w:ind w:left="1440"/>
        <w:rPr>
          <w:rFonts w:ascii="Times New Roman" w:hAnsi="Times New Roman"/>
          <w:i/>
          <w:sz w:val="24"/>
          <w:szCs w:val="24"/>
        </w:rPr>
      </w:pPr>
    </w:p>
    <w:p w14:paraId="686D6D12" w14:textId="77777777" w:rsidR="00655EB5" w:rsidRDefault="00850D4A">
      <w:pPr>
        <w:spacing w:after="0"/>
        <w:ind w:left="1440"/>
        <w:rPr>
          <w:rFonts w:ascii="Times New Roman" w:hAnsi="Times New Roman"/>
          <w:sz w:val="24"/>
          <w:szCs w:val="24"/>
        </w:rPr>
      </w:pPr>
      <w:r w:rsidRPr="00271CFB">
        <w:rPr>
          <w:rFonts w:ascii="Times New Roman" w:hAnsi="Times New Roman"/>
          <w:sz w:val="24"/>
          <w:szCs w:val="24"/>
        </w:rPr>
        <w:t xml:space="preserve">After the conclusion of the auction event, the </w:t>
      </w:r>
      <w:r w:rsidR="00952F8B">
        <w:rPr>
          <w:rFonts w:ascii="Times New Roman" w:hAnsi="Times New Roman"/>
          <w:sz w:val="24"/>
          <w:szCs w:val="24"/>
        </w:rPr>
        <w:t>Central Procurement Office</w:t>
      </w:r>
      <w:r w:rsidRPr="00271CFB">
        <w:rPr>
          <w:rFonts w:ascii="Times New Roman" w:hAnsi="Times New Roman"/>
          <w:sz w:val="24"/>
          <w:szCs w:val="24"/>
        </w:rPr>
        <w:t xml:space="preserve"> will consider the qualifications summary and the price offered during the auction event to determine the lowest responsive and responsible prospective respondent. The </w:t>
      </w:r>
      <w:r w:rsidR="00600B6B">
        <w:rPr>
          <w:rFonts w:ascii="Times New Roman" w:hAnsi="Times New Roman"/>
          <w:sz w:val="24"/>
          <w:szCs w:val="24"/>
        </w:rPr>
        <w:t>s</w:t>
      </w:r>
      <w:r w:rsidRPr="00271CFB">
        <w:rPr>
          <w:rFonts w:ascii="Times New Roman" w:hAnsi="Times New Roman"/>
          <w:sz w:val="24"/>
          <w:szCs w:val="24"/>
        </w:rPr>
        <w:t xml:space="preserve">olicitation coordinator will begin the second phase of the evaluation process. Beginning with the low prospective respondent for the respective lot, the Agent will seek required samples, insurance documents, detailed product literature or any other information set forth in the qualification summary to evaluate the prospective respondent as being responsive and responsible.  The </w:t>
      </w:r>
      <w:r w:rsidR="00952F8B">
        <w:rPr>
          <w:rFonts w:ascii="Times New Roman" w:hAnsi="Times New Roman"/>
          <w:sz w:val="24"/>
          <w:szCs w:val="24"/>
        </w:rPr>
        <w:t>Central Procurement Office</w:t>
      </w:r>
      <w:r w:rsidRPr="00271CFB">
        <w:rPr>
          <w:rFonts w:ascii="Times New Roman" w:hAnsi="Times New Roman"/>
          <w:sz w:val="24"/>
          <w:szCs w:val="24"/>
        </w:rPr>
        <w:t xml:space="preserve"> reserves the right to reject any and all responses, award partial contracts, or reject all responses when:</w:t>
      </w:r>
    </w:p>
    <w:p w14:paraId="48FE290D" w14:textId="77777777" w:rsidR="00655EB5" w:rsidRDefault="00655EB5">
      <w:pPr>
        <w:spacing w:after="0"/>
        <w:ind w:left="1440"/>
        <w:rPr>
          <w:rFonts w:ascii="Times New Roman" w:hAnsi="Times New Roman"/>
          <w:sz w:val="24"/>
          <w:szCs w:val="24"/>
        </w:rPr>
      </w:pPr>
    </w:p>
    <w:p w14:paraId="5979A592" w14:textId="77777777" w:rsidR="00655EB5" w:rsidRDefault="00850D4A" w:rsidP="0053586C">
      <w:pPr>
        <w:numPr>
          <w:ilvl w:val="0"/>
          <w:numId w:val="57"/>
        </w:numPr>
        <w:spacing w:after="0"/>
        <w:rPr>
          <w:rFonts w:ascii="Times New Roman" w:hAnsi="Times New Roman"/>
          <w:sz w:val="24"/>
          <w:szCs w:val="24"/>
        </w:rPr>
      </w:pPr>
      <w:r w:rsidRPr="00271CFB">
        <w:rPr>
          <w:rFonts w:ascii="Times New Roman" w:hAnsi="Times New Roman"/>
          <w:sz w:val="24"/>
          <w:szCs w:val="24"/>
        </w:rPr>
        <w:t xml:space="preserve">Supplies or services are not in compliance with the requirements, specifications, and terms and conditions set forth in the </w:t>
      </w:r>
      <w:r w:rsidR="00D4469E">
        <w:rPr>
          <w:rStyle w:val="caps"/>
          <w:rFonts w:ascii="Times New Roman" w:hAnsi="Times New Roman"/>
          <w:sz w:val="24"/>
          <w:szCs w:val="24"/>
        </w:rPr>
        <w:t>reverse auction a</w:t>
      </w:r>
      <w:r w:rsidRPr="00271CFB">
        <w:rPr>
          <w:rStyle w:val="caps"/>
          <w:rFonts w:ascii="Times New Roman" w:hAnsi="Times New Roman"/>
          <w:sz w:val="24"/>
          <w:szCs w:val="24"/>
        </w:rPr>
        <w:t>nnouncement</w:t>
      </w:r>
      <w:r w:rsidRPr="00271CFB">
        <w:rPr>
          <w:rFonts w:ascii="Times New Roman" w:hAnsi="Times New Roman"/>
          <w:sz w:val="24"/>
          <w:szCs w:val="24"/>
        </w:rPr>
        <w:t>; or</w:t>
      </w:r>
    </w:p>
    <w:p w14:paraId="2AD1C7AE" w14:textId="77777777" w:rsidR="00655EB5" w:rsidRDefault="00655EB5">
      <w:pPr>
        <w:spacing w:after="0"/>
        <w:ind w:left="1800"/>
        <w:rPr>
          <w:rFonts w:ascii="Times New Roman" w:hAnsi="Times New Roman"/>
          <w:sz w:val="24"/>
          <w:szCs w:val="24"/>
        </w:rPr>
      </w:pPr>
    </w:p>
    <w:p w14:paraId="4CE6186E" w14:textId="77777777" w:rsidR="00655EB5" w:rsidRDefault="00850D4A" w:rsidP="0053586C">
      <w:pPr>
        <w:numPr>
          <w:ilvl w:val="0"/>
          <w:numId w:val="57"/>
        </w:numPr>
        <w:spacing w:after="0"/>
        <w:rPr>
          <w:rFonts w:ascii="Times New Roman" w:hAnsi="Times New Roman"/>
          <w:sz w:val="24"/>
          <w:szCs w:val="24"/>
        </w:rPr>
      </w:pPr>
      <w:r w:rsidRPr="00271CFB">
        <w:rPr>
          <w:rFonts w:ascii="Times New Roman" w:hAnsi="Times New Roman"/>
          <w:sz w:val="24"/>
          <w:szCs w:val="24"/>
        </w:rPr>
        <w:t>Pricing offered is determined to be excessive in comparison with existing market conditions, or exceeds the available funds; or</w:t>
      </w:r>
    </w:p>
    <w:p w14:paraId="324412F9" w14:textId="77777777" w:rsidR="00655EB5" w:rsidRDefault="00655EB5">
      <w:pPr>
        <w:spacing w:after="0"/>
        <w:ind w:left="1800"/>
        <w:rPr>
          <w:rFonts w:ascii="Times New Roman" w:hAnsi="Times New Roman"/>
          <w:sz w:val="24"/>
          <w:szCs w:val="24"/>
        </w:rPr>
      </w:pPr>
    </w:p>
    <w:p w14:paraId="78989A38" w14:textId="77777777" w:rsidR="00655EB5" w:rsidRDefault="00850D4A" w:rsidP="0053586C">
      <w:pPr>
        <w:numPr>
          <w:ilvl w:val="0"/>
          <w:numId w:val="57"/>
        </w:numPr>
        <w:spacing w:after="0"/>
        <w:rPr>
          <w:rFonts w:ascii="Times New Roman" w:hAnsi="Times New Roman"/>
          <w:sz w:val="24"/>
          <w:szCs w:val="24"/>
        </w:rPr>
      </w:pPr>
      <w:r w:rsidRPr="00271CFB">
        <w:rPr>
          <w:rFonts w:ascii="Times New Roman" w:hAnsi="Times New Roman"/>
          <w:sz w:val="24"/>
          <w:szCs w:val="24"/>
        </w:rPr>
        <w:t>It is determined that awarding of any or all items will not be in the best interest of the state.</w:t>
      </w:r>
    </w:p>
    <w:p w14:paraId="1161464A" w14:textId="77777777" w:rsidR="00655EB5" w:rsidRDefault="00655EB5">
      <w:pPr>
        <w:spacing w:after="0"/>
        <w:ind w:left="1800"/>
        <w:rPr>
          <w:rFonts w:ascii="Times New Roman" w:hAnsi="Times New Roman"/>
          <w:sz w:val="24"/>
          <w:szCs w:val="24"/>
        </w:rPr>
      </w:pPr>
    </w:p>
    <w:p w14:paraId="5BD246BE" w14:textId="210F2CDF" w:rsidR="00655EB5" w:rsidRDefault="00850D4A" w:rsidP="0053586C">
      <w:pPr>
        <w:numPr>
          <w:ilvl w:val="0"/>
          <w:numId w:val="57"/>
        </w:numPr>
        <w:spacing w:after="0"/>
        <w:rPr>
          <w:rFonts w:ascii="Times New Roman" w:hAnsi="Times New Roman"/>
          <w:sz w:val="24"/>
          <w:szCs w:val="24"/>
        </w:rPr>
      </w:pPr>
      <w:r w:rsidRPr="00271CFB">
        <w:rPr>
          <w:rFonts w:ascii="Times New Roman" w:hAnsi="Times New Roman"/>
          <w:sz w:val="24"/>
          <w:szCs w:val="24"/>
        </w:rPr>
        <w:t xml:space="preserve">An apparent low prospective respondent found not to be responsive or responsible shall be notified by the </w:t>
      </w:r>
      <w:r w:rsidR="00952F8B">
        <w:rPr>
          <w:rFonts w:ascii="Times New Roman" w:hAnsi="Times New Roman"/>
          <w:sz w:val="24"/>
          <w:szCs w:val="24"/>
        </w:rPr>
        <w:t>Central Procurement Office</w:t>
      </w:r>
      <w:r w:rsidRPr="00271CFB">
        <w:rPr>
          <w:rFonts w:ascii="Times New Roman" w:hAnsi="Times New Roman"/>
          <w:sz w:val="24"/>
          <w:szCs w:val="24"/>
        </w:rPr>
        <w:t xml:space="preserve"> of that finding and the reasons for it. Such notification may be given by electronic means and should be provided at the beginning of the </w:t>
      </w:r>
      <w:r w:rsidR="00E3377D">
        <w:rPr>
          <w:rFonts w:ascii="Times New Roman" w:hAnsi="Times New Roman"/>
          <w:sz w:val="24"/>
          <w:szCs w:val="24"/>
        </w:rPr>
        <w:t>Protest Period</w:t>
      </w:r>
      <w:r w:rsidRPr="00271CFB">
        <w:rPr>
          <w:rFonts w:ascii="Times New Roman" w:hAnsi="Times New Roman"/>
          <w:sz w:val="24"/>
          <w:szCs w:val="24"/>
        </w:rPr>
        <w:t>.</w:t>
      </w:r>
    </w:p>
    <w:p w14:paraId="2CF0DA44" w14:textId="77777777" w:rsidR="00655EB5" w:rsidRDefault="00655EB5">
      <w:pPr>
        <w:spacing w:after="0"/>
        <w:ind w:left="1800"/>
        <w:rPr>
          <w:rFonts w:ascii="Times New Roman" w:hAnsi="Times New Roman"/>
          <w:sz w:val="24"/>
          <w:szCs w:val="24"/>
        </w:rPr>
      </w:pPr>
    </w:p>
    <w:p w14:paraId="2EF2241E" w14:textId="77777777" w:rsidR="00655EB5" w:rsidRDefault="00850D4A" w:rsidP="0053586C">
      <w:pPr>
        <w:numPr>
          <w:ilvl w:val="0"/>
          <w:numId w:val="57"/>
        </w:numPr>
        <w:spacing w:after="0"/>
        <w:rPr>
          <w:rFonts w:ascii="Times New Roman" w:hAnsi="Times New Roman"/>
          <w:sz w:val="24"/>
          <w:szCs w:val="24"/>
        </w:rPr>
      </w:pPr>
      <w:r w:rsidRPr="00271CFB">
        <w:rPr>
          <w:rFonts w:ascii="Times New Roman" w:hAnsi="Times New Roman"/>
          <w:sz w:val="24"/>
          <w:szCs w:val="24"/>
        </w:rPr>
        <w:t>Written notice of the award shall be provided to the successful prospective respondent. Notice of award shall be made available to the public.</w:t>
      </w:r>
    </w:p>
    <w:p w14:paraId="1A605C55" w14:textId="77777777" w:rsidR="00CD758C" w:rsidRDefault="00CD758C">
      <w:pPr>
        <w:autoSpaceDE w:val="0"/>
        <w:autoSpaceDN w:val="0"/>
        <w:adjustRightInd w:val="0"/>
        <w:spacing w:after="0"/>
        <w:ind w:left="720"/>
        <w:rPr>
          <w:rFonts w:ascii="Times New Roman" w:hAnsi="Times New Roman"/>
          <w:sz w:val="24"/>
          <w:szCs w:val="24"/>
        </w:rPr>
      </w:pPr>
    </w:p>
    <w:p w14:paraId="7DC2DCA7" w14:textId="77777777" w:rsidR="00401A21" w:rsidRDefault="00401A21" w:rsidP="008E344F">
      <w:pPr>
        <w:spacing w:after="0"/>
        <w:ind w:left="720"/>
        <w:outlineLvl w:val="0"/>
        <w:rPr>
          <w:rFonts w:ascii="Times New Roman" w:hAnsi="Times New Roman"/>
          <w:i/>
          <w:sz w:val="24"/>
          <w:szCs w:val="24"/>
        </w:rPr>
      </w:pPr>
      <w:r>
        <w:rPr>
          <w:rFonts w:ascii="Times New Roman" w:hAnsi="Times New Roman"/>
          <w:sz w:val="24"/>
          <w:szCs w:val="24"/>
        </w:rPr>
        <w:t>6.7.</w:t>
      </w:r>
      <w:r>
        <w:rPr>
          <w:rFonts w:ascii="Times New Roman" w:hAnsi="Times New Roman"/>
          <w:sz w:val="24"/>
          <w:szCs w:val="24"/>
        </w:rPr>
        <w:tab/>
      </w:r>
      <w:r>
        <w:rPr>
          <w:rFonts w:ascii="Times New Roman" w:hAnsi="Times New Roman"/>
          <w:i/>
          <w:sz w:val="24"/>
          <w:szCs w:val="24"/>
        </w:rPr>
        <w:t>Purchase Order Exemptions.</w:t>
      </w:r>
    </w:p>
    <w:p w14:paraId="3797E037" w14:textId="77777777" w:rsidR="00401A21" w:rsidRDefault="00401A21" w:rsidP="008E344F">
      <w:pPr>
        <w:spacing w:after="0"/>
        <w:ind w:left="720"/>
        <w:outlineLvl w:val="0"/>
        <w:rPr>
          <w:rFonts w:ascii="Times New Roman" w:hAnsi="Times New Roman"/>
          <w:sz w:val="24"/>
          <w:szCs w:val="24"/>
        </w:rPr>
      </w:pPr>
    </w:p>
    <w:p w14:paraId="58816709" w14:textId="77777777" w:rsidR="009D0124" w:rsidRPr="009D0124" w:rsidRDefault="00401A21" w:rsidP="004D02D6">
      <w:pPr>
        <w:spacing w:after="0"/>
        <w:ind w:left="720"/>
        <w:rPr>
          <w:rFonts w:ascii="Times New Roman" w:hAnsi="Times New Roman"/>
          <w:sz w:val="24"/>
          <w:szCs w:val="24"/>
        </w:rPr>
      </w:pPr>
      <w:r w:rsidRPr="0041498B">
        <w:rPr>
          <w:rFonts w:ascii="Times New Roman" w:hAnsi="Times New Roman"/>
          <w:sz w:val="24"/>
          <w:szCs w:val="24"/>
        </w:rPr>
        <w:t xml:space="preserve">Due to the unique nature of the goods or services involved, the CPO will not require a Purchase Order to accompany payment requests for </w:t>
      </w:r>
      <w:r w:rsidR="003262A6">
        <w:rPr>
          <w:rFonts w:ascii="Times New Roman" w:hAnsi="Times New Roman"/>
          <w:sz w:val="24"/>
          <w:szCs w:val="24"/>
        </w:rPr>
        <w:t>the enumerated items below</w:t>
      </w:r>
      <w:r w:rsidRPr="0041498B">
        <w:rPr>
          <w:rFonts w:ascii="Times New Roman" w:hAnsi="Times New Roman"/>
          <w:sz w:val="24"/>
          <w:szCs w:val="24"/>
        </w:rPr>
        <w:t>.</w:t>
      </w:r>
      <w:r>
        <w:rPr>
          <w:rFonts w:ascii="Times New Roman" w:hAnsi="Times New Roman"/>
          <w:sz w:val="24"/>
          <w:szCs w:val="24"/>
        </w:rPr>
        <w:t xml:space="preserve">  </w:t>
      </w:r>
    </w:p>
    <w:p w14:paraId="775AA1ED" w14:textId="77777777" w:rsidR="009D0124" w:rsidRDefault="009D0124" w:rsidP="008E344F">
      <w:pPr>
        <w:spacing w:after="0"/>
        <w:ind w:left="720"/>
        <w:outlineLvl w:val="0"/>
        <w:rPr>
          <w:rFonts w:ascii="Times New Roman" w:hAnsi="Times New Roman"/>
          <w:sz w:val="24"/>
          <w:szCs w:val="24"/>
        </w:rPr>
      </w:pPr>
    </w:p>
    <w:p w14:paraId="6B03033F" w14:textId="77777777" w:rsidR="00A02B2A" w:rsidRPr="00276A66" w:rsidRDefault="00A02B2A" w:rsidP="00A02B2A">
      <w:pPr>
        <w:spacing w:after="0"/>
        <w:ind w:left="1440"/>
        <w:rPr>
          <w:rFonts w:ascii="Times New Roman" w:hAnsi="Times New Roman"/>
          <w:i/>
          <w:sz w:val="24"/>
          <w:szCs w:val="24"/>
        </w:rPr>
      </w:pPr>
      <w:r>
        <w:rPr>
          <w:rFonts w:ascii="Times New Roman" w:hAnsi="Times New Roman"/>
          <w:sz w:val="24"/>
          <w:szCs w:val="24"/>
        </w:rPr>
        <w:t xml:space="preserve">6.7.1.  </w:t>
      </w:r>
      <w:r>
        <w:rPr>
          <w:rFonts w:ascii="Times New Roman" w:hAnsi="Times New Roman"/>
          <w:i/>
          <w:sz w:val="24"/>
          <w:szCs w:val="24"/>
        </w:rPr>
        <w:t>Informal Purchases.</w:t>
      </w:r>
    </w:p>
    <w:p w14:paraId="6DA0755B" w14:textId="77777777" w:rsidR="00A02B2A" w:rsidRDefault="00A02B2A" w:rsidP="00A02B2A">
      <w:pPr>
        <w:spacing w:after="0"/>
        <w:ind w:left="1440"/>
        <w:outlineLvl w:val="0"/>
        <w:rPr>
          <w:rFonts w:ascii="Times New Roman" w:hAnsi="Times New Roman"/>
          <w:sz w:val="24"/>
          <w:szCs w:val="24"/>
        </w:rPr>
      </w:pPr>
    </w:p>
    <w:p w14:paraId="3FC30C6F" w14:textId="77777777" w:rsidR="00A02B2A" w:rsidRDefault="00A02B2A" w:rsidP="00A02B2A">
      <w:pPr>
        <w:spacing w:after="0"/>
        <w:ind w:left="1440"/>
        <w:outlineLvl w:val="0"/>
        <w:rPr>
          <w:rFonts w:ascii="Times New Roman" w:hAnsi="Times New Roman"/>
          <w:sz w:val="24"/>
          <w:szCs w:val="24"/>
        </w:rPr>
      </w:pPr>
      <w:r>
        <w:rPr>
          <w:rFonts w:ascii="Times New Roman" w:hAnsi="Times New Roman"/>
          <w:sz w:val="24"/>
          <w:szCs w:val="24"/>
        </w:rPr>
        <w:t xml:space="preserve">The items listed below do not require a Purchase Order or a contract if: </w:t>
      </w:r>
    </w:p>
    <w:p w14:paraId="38C0D937" w14:textId="77777777" w:rsidR="00A02B2A" w:rsidRDefault="00A02B2A" w:rsidP="00A02B2A">
      <w:pPr>
        <w:spacing w:after="0"/>
        <w:ind w:left="1440"/>
        <w:rPr>
          <w:rFonts w:ascii="Times New Roman" w:hAnsi="Times New Roman"/>
          <w:sz w:val="24"/>
          <w:szCs w:val="24"/>
        </w:rPr>
      </w:pPr>
      <w:r>
        <w:rPr>
          <w:rFonts w:ascii="Times New Roman" w:hAnsi="Times New Roman"/>
          <w:sz w:val="24"/>
          <w:szCs w:val="24"/>
        </w:rPr>
        <w:t xml:space="preserve">(a) they are not available on a statewide or agency term contract; </w:t>
      </w:r>
    </w:p>
    <w:p w14:paraId="5959D31E" w14:textId="77777777" w:rsidR="00A02B2A" w:rsidRDefault="00A02B2A" w:rsidP="00A02B2A">
      <w:pPr>
        <w:spacing w:after="0"/>
        <w:ind w:left="1440"/>
        <w:rPr>
          <w:rFonts w:ascii="Times New Roman" w:hAnsi="Times New Roman"/>
          <w:sz w:val="24"/>
          <w:szCs w:val="24"/>
        </w:rPr>
      </w:pPr>
      <w:r>
        <w:rPr>
          <w:rFonts w:ascii="Times New Roman" w:hAnsi="Times New Roman"/>
          <w:sz w:val="24"/>
          <w:szCs w:val="24"/>
        </w:rPr>
        <w:t>(b) they are supported by an invoice from the vendor of the goods or services; and,</w:t>
      </w:r>
    </w:p>
    <w:p w14:paraId="66051251" w14:textId="77777777" w:rsidR="00A02B2A" w:rsidRPr="0041498B" w:rsidRDefault="00A02B2A" w:rsidP="00A02B2A">
      <w:pPr>
        <w:spacing w:after="0"/>
        <w:ind w:left="1440"/>
        <w:rPr>
          <w:rFonts w:ascii="Times New Roman" w:hAnsi="Times New Roman"/>
          <w:sz w:val="24"/>
          <w:szCs w:val="24"/>
        </w:rPr>
      </w:pPr>
      <w:r>
        <w:rPr>
          <w:rFonts w:ascii="Times New Roman" w:hAnsi="Times New Roman"/>
          <w:sz w:val="24"/>
          <w:szCs w:val="24"/>
        </w:rPr>
        <w:t>(c) performance occurs in no more than ninety (90) days for the following:</w:t>
      </w:r>
    </w:p>
    <w:p w14:paraId="6B9CA742" w14:textId="77777777" w:rsidR="00A02B2A" w:rsidRPr="0041498B" w:rsidRDefault="00A02B2A" w:rsidP="00A02B2A">
      <w:pPr>
        <w:pStyle w:val="ListParagraph"/>
        <w:numPr>
          <w:ilvl w:val="0"/>
          <w:numId w:val="74"/>
        </w:numPr>
        <w:spacing w:after="0" w:line="360" w:lineRule="auto"/>
        <w:ind w:left="1620" w:firstLine="0"/>
        <w:rPr>
          <w:rFonts w:ascii="Times New Roman" w:hAnsi="Times New Roman"/>
          <w:sz w:val="24"/>
          <w:szCs w:val="24"/>
        </w:rPr>
      </w:pPr>
      <w:r w:rsidRPr="0041498B">
        <w:rPr>
          <w:rFonts w:ascii="Times New Roman" w:hAnsi="Times New Roman"/>
          <w:sz w:val="24"/>
          <w:szCs w:val="24"/>
        </w:rPr>
        <w:t>Telephone bills</w:t>
      </w:r>
    </w:p>
    <w:p w14:paraId="73C97626" w14:textId="77777777" w:rsidR="00A02B2A" w:rsidRDefault="00A02B2A" w:rsidP="00A02B2A">
      <w:pPr>
        <w:pStyle w:val="ListParagraph"/>
        <w:numPr>
          <w:ilvl w:val="0"/>
          <w:numId w:val="74"/>
        </w:numPr>
        <w:spacing w:after="0" w:line="360" w:lineRule="auto"/>
        <w:ind w:left="1620" w:firstLine="0"/>
        <w:rPr>
          <w:rFonts w:ascii="Times New Roman" w:hAnsi="Times New Roman"/>
          <w:sz w:val="24"/>
          <w:szCs w:val="24"/>
        </w:rPr>
      </w:pPr>
      <w:r w:rsidRPr="0041498B">
        <w:rPr>
          <w:rFonts w:ascii="Times New Roman" w:hAnsi="Times New Roman"/>
          <w:sz w:val="24"/>
          <w:szCs w:val="24"/>
        </w:rPr>
        <w:t>Utility bills, including connection fees</w:t>
      </w:r>
    </w:p>
    <w:p w14:paraId="12C694A8" w14:textId="77777777" w:rsidR="00A02B2A" w:rsidRDefault="00A02B2A" w:rsidP="00A02B2A">
      <w:pPr>
        <w:pStyle w:val="ListParagraph"/>
        <w:numPr>
          <w:ilvl w:val="0"/>
          <w:numId w:val="74"/>
        </w:numPr>
        <w:spacing w:after="0" w:line="360" w:lineRule="auto"/>
        <w:ind w:left="1620" w:firstLine="0"/>
        <w:rPr>
          <w:rFonts w:ascii="Times New Roman" w:hAnsi="Times New Roman"/>
          <w:sz w:val="24"/>
          <w:szCs w:val="24"/>
        </w:rPr>
      </w:pPr>
      <w:r w:rsidRPr="002B7540">
        <w:rPr>
          <w:rFonts w:ascii="Times New Roman" w:hAnsi="Times New Roman"/>
          <w:sz w:val="24"/>
          <w:szCs w:val="24"/>
        </w:rPr>
        <w:t xml:space="preserve">Postage charges in connection with use </w:t>
      </w:r>
      <w:r>
        <w:rPr>
          <w:rFonts w:ascii="Times New Roman" w:hAnsi="Times New Roman"/>
          <w:sz w:val="24"/>
          <w:szCs w:val="24"/>
        </w:rPr>
        <w:t xml:space="preserve">of postage meter machines owned </w:t>
      </w:r>
    </w:p>
    <w:p w14:paraId="6741A674" w14:textId="77777777" w:rsidR="00A02B2A" w:rsidRDefault="00A02B2A" w:rsidP="00A02B2A">
      <w:pPr>
        <w:pStyle w:val="ListParagraph"/>
        <w:spacing w:after="0" w:line="360" w:lineRule="auto"/>
        <w:ind w:left="1620" w:firstLine="540"/>
        <w:rPr>
          <w:rFonts w:ascii="Times New Roman" w:hAnsi="Times New Roman"/>
          <w:sz w:val="24"/>
          <w:szCs w:val="24"/>
        </w:rPr>
      </w:pPr>
      <w:r w:rsidRPr="002B7540">
        <w:rPr>
          <w:rFonts w:ascii="Times New Roman" w:hAnsi="Times New Roman"/>
          <w:sz w:val="24"/>
          <w:szCs w:val="24"/>
        </w:rPr>
        <w:t>or leased by the State</w:t>
      </w:r>
    </w:p>
    <w:p w14:paraId="5C9B9D89" w14:textId="77777777" w:rsidR="00A02B2A" w:rsidRDefault="00A02B2A" w:rsidP="00A02B2A">
      <w:pPr>
        <w:pStyle w:val="ListParagraph"/>
        <w:numPr>
          <w:ilvl w:val="0"/>
          <w:numId w:val="74"/>
        </w:numPr>
        <w:spacing w:after="0" w:line="360" w:lineRule="auto"/>
        <w:ind w:left="1620" w:firstLine="0"/>
        <w:rPr>
          <w:rFonts w:ascii="Times New Roman" w:hAnsi="Times New Roman"/>
          <w:sz w:val="24"/>
          <w:szCs w:val="24"/>
        </w:rPr>
      </w:pPr>
      <w:r w:rsidRPr="002B7540">
        <w:rPr>
          <w:rFonts w:ascii="Times New Roman" w:hAnsi="Times New Roman"/>
          <w:sz w:val="24"/>
          <w:szCs w:val="24"/>
        </w:rPr>
        <w:t>Title insurance</w:t>
      </w:r>
    </w:p>
    <w:p w14:paraId="58F7721A" w14:textId="77777777" w:rsidR="00A02B2A" w:rsidRDefault="00A02B2A" w:rsidP="00A02B2A">
      <w:pPr>
        <w:pStyle w:val="ListParagraph"/>
        <w:numPr>
          <w:ilvl w:val="0"/>
          <w:numId w:val="74"/>
        </w:numPr>
        <w:spacing w:after="0" w:line="360" w:lineRule="auto"/>
        <w:ind w:left="1620" w:firstLine="0"/>
        <w:rPr>
          <w:rFonts w:ascii="Times New Roman" w:hAnsi="Times New Roman"/>
          <w:sz w:val="24"/>
          <w:szCs w:val="24"/>
        </w:rPr>
      </w:pPr>
      <w:r w:rsidRPr="002B7540">
        <w:rPr>
          <w:rFonts w:ascii="Times New Roman" w:hAnsi="Times New Roman"/>
          <w:sz w:val="24"/>
          <w:szCs w:val="24"/>
        </w:rPr>
        <w:t xml:space="preserve">Textbooks and instructional materials approved by the State Textbook and </w:t>
      </w:r>
    </w:p>
    <w:p w14:paraId="27E1276A" w14:textId="77777777" w:rsidR="00A02B2A" w:rsidRDefault="00A02B2A" w:rsidP="00A02B2A">
      <w:pPr>
        <w:pStyle w:val="ListParagraph"/>
        <w:spacing w:after="0" w:line="360" w:lineRule="auto"/>
        <w:ind w:left="1620" w:firstLine="540"/>
        <w:rPr>
          <w:rFonts w:ascii="Times New Roman" w:hAnsi="Times New Roman"/>
          <w:sz w:val="24"/>
          <w:szCs w:val="24"/>
        </w:rPr>
      </w:pPr>
      <w:r w:rsidRPr="002B7540">
        <w:rPr>
          <w:rFonts w:ascii="Times New Roman" w:hAnsi="Times New Roman"/>
          <w:sz w:val="24"/>
          <w:szCs w:val="24"/>
        </w:rPr>
        <w:t>Instructional Materials Quality Commission</w:t>
      </w:r>
    </w:p>
    <w:p w14:paraId="03B1CA6E" w14:textId="77777777" w:rsidR="00A02B2A" w:rsidRPr="00A02B2A" w:rsidRDefault="00A02B2A" w:rsidP="00A02B2A">
      <w:pPr>
        <w:pStyle w:val="ListParagraph"/>
        <w:spacing w:after="0" w:line="360" w:lineRule="auto"/>
        <w:ind w:left="1620" w:firstLine="540"/>
        <w:rPr>
          <w:rFonts w:ascii="Times New Roman" w:hAnsi="Times New Roman"/>
          <w:sz w:val="24"/>
          <w:szCs w:val="24"/>
        </w:rPr>
      </w:pPr>
    </w:p>
    <w:p w14:paraId="56AF84EC" w14:textId="77777777" w:rsidR="00B94BB8" w:rsidRPr="00573F47" w:rsidRDefault="00B94BB8" w:rsidP="00B94BB8">
      <w:pPr>
        <w:spacing w:after="0"/>
        <w:ind w:left="1440"/>
        <w:rPr>
          <w:rFonts w:ascii="Times New Roman" w:hAnsi="Times New Roman"/>
          <w:i/>
          <w:sz w:val="24"/>
          <w:szCs w:val="24"/>
        </w:rPr>
      </w:pPr>
      <w:r>
        <w:rPr>
          <w:rFonts w:ascii="Times New Roman" w:hAnsi="Times New Roman"/>
          <w:sz w:val="24"/>
          <w:szCs w:val="24"/>
        </w:rPr>
        <w:t xml:space="preserve">6.7.2.  </w:t>
      </w:r>
      <w:r w:rsidR="00321452">
        <w:rPr>
          <w:rFonts w:ascii="Times New Roman" w:hAnsi="Times New Roman"/>
          <w:i/>
          <w:sz w:val="24"/>
          <w:szCs w:val="24"/>
        </w:rPr>
        <w:t>Small Purchases</w:t>
      </w:r>
      <w:r>
        <w:rPr>
          <w:rFonts w:ascii="Times New Roman" w:hAnsi="Times New Roman"/>
          <w:i/>
          <w:sz w:val="24"/>
          <w:szCs w:val="24"/>
        </w:rPr>
        <w:t>.</w:t>
      </w:r>
    </w:p>
    <w:p w14:paraId="268B3CF5" w14:textId="77777777" w:rsidR="00B94BB8" w:rsidRDefault="00B94BB8" w:rsidP="00B94BB8">
      <w:pPr>
        <w:spacing w:after="0"/>
        <w:ind w:left="1440"/>
        <w:rPr>
          <w:rFonts w:ascii="Times New Roman" w:hAnsi="Times New Roman"/>
          <w:sz w:val="24"/>
          <w:szCs w:val="24"/>
        </w:rPr>
      </w:pPr>
    </w:p>
    <w:p w14:paraId="46AE5A12" w14:textId="77777777" w:rsidR="00B94BB8" w:rsidRDefault="00B94BB8" w:rsidP="00B94BB8">
      <w:pPr>
        <w:spacing w:after="0"/>
        <w:ind w:left="1440"/>
        <w:rPr>
          <w:rFonts w:ascii="Times New Roman" w:hAnsi="Times New Roman"/>
          <w:sz w:val="24"/>
          <w:szCs w:val="24"/>
        </w:rPr>
      </w:pPr>
      <w:r>
        <w:rPr>
          <w:rFonts w:ascii="Times New Roman" w:hAnsi="Times New Roman"/>
          <w:sz w:val="24"/>
          <w:szCs w:val="24"/>
        </w:rPr>
        <w:t>The items listed below do not require a Purchase Order or a contract if:</w:t>
      </w:r>
    </w:p>
    <w:p w14:paraId="29C240ED" w14:textId="77777777" w:rsidR="00B94BB8" w:rsidRDefault="00B94BB8" w:rsidP="00B94BB8">
      <w:pPr>
        <w:spacing w:after="0"/>
        <w:ind w:left="1440"/>
        <w:rPr>
          <w:rFonts w:ascii="Times New Roman" w:hAnsi="Times New Roman"/>
          <w:sz w:val="24"/>
          <w:szCs w:val="24"/>
        </w:rPr>
      </w:pPr>
      <w:r>
        <w:rPr>
          <w:rFonts w:ascii="Times New Roman" w:hAnsi="Times New Roman"/>
          <w:sz w:val="24"/>
          <w:szCs w:val="24"/>
        </w:rPr>
        <w:t xml:space="preserve">(a) they are not available on a statewide or agency term contract; </w:t>
      </w:r>
    </w:p>
    <w:p w14:paraId="1C419C84" w14:textId="77777777" w:rsidR="00B94BB8" w:rsidRDefault="00B94BB8" w:rsidP="00B94BB8">
      <w:pPr>
        <w:spacing w:after="0"/>
        <w:ind w:left="1440"/>
        <w:rPr>
          <w:rFonts w:ascii="Times New Roman" w:hAnsi="Times New Roman"/>
          <w:sz w:val="24"/>
          <w:szCs w:val="24"/>
        </w:rPr>
      </w:pPr>
      <w:r>
        <w:rPr>
          <w:rFonts w:ascii="Times New Roman" w:hAnsi="Times New Roman"/>
          <w:sz w:val="24"/>
          <w:szCs w:val="24"/>
        </w:rPr>
        <w:t xml:space="preserve">(b) they are supported by an invoice from the vendor of the goods or services; </w:t>
      </w:r>
    </w:p>
    <w:p w14:paraId="1C1E3452" w14:textId="77777777" w:rsidR="00B94BB8" w:rsidRPr="00573F47" w:rsidRDefault="00B94BB8" w:rsidP="00B94BB8">
      <w:pPr>
        <w:spacing w:after="0"/>
        <w:ind w:left="1440"/>
        <w:rPr>
          <w:rFonts w:ascii="Times New Roman" w:hAnsi="Times New Roman"/>
          <w:sz w:val="24"/>
          <w:szCs w:val="24"/>
        </w:rPr>
      </w:pPr>
      <w:r w:rsidRPr="00573F47">
        <w:rPr>
          <w:rFonts w:ascii="Times New Roman" w:hAnsi="Times New Roman"/>
          <w:sz w:val="24"/>
          <w:szCs w:val="24"/>
        </w:rPr>
        <w:t>(c) performance occurs in no more than ninety (90) days;</w:t>
      </w:r>
      <w:r>
        <w:rPr>
          <w:rFonts w:ascii="Times New Roman" w:hAnsi="Times New Roman"/>
          <w:sz w:val="24"/>
          <w:szCs w:val="24"/>
        </w:rPr>
        <w:t xml:space="preserve"> and,</w:t>
      </w:r>
    </w:p>
    <w:p w14:paraId="4DC9E263" w14:textId="77777777" w:rsidR="00B94BB8" w:rsidRDefault="00B94BB8" w:rsidP="00B94BB8">
      <w:pPr>
        <w:spacing w:after="0"/>
        <w:ind w:left="1440"/>
        <w:rPr>
          <w:rFonts w:ascii="Times New Roman" w:hAnsi="Times New Roman"/>
          <w:sz w:val="24"/>
          <w:szCs w:val="24"/>
        </w:rPr>
      </w:pPr>
      <w:r w:rsidRPr="00573F47">
        <w:rPr>
          <w:rFonts w:ascii="Times New Roman" w:hAnsi="Times New Roman"/>
          <w:sz w:val="24"/>
          <w:szCs w:val="24"/>
        </w:rPr>
        <w:t>(d) the purchase does not exceed ten thousand dollars ($10,000)</w:t>
      </w:r>
      <w:r>
        <w:rPr>
          <w:rFonts w:ascii="Times New Roman" w:hAnsi="Times New Roman"/>
          <w:sz w:val="24"/>
          <w:szCs w:val="24"/>
        </w:rPr>
        <w:t>:</w:t>
      </w:r>
    </w:p>
    <w:p w14:paraId="54FEDD6F" w14:textId="77777777" w:rsidR="00B94BB8" w:rsidRPr="00573F47" w:rsidRDefault="00B94BB8" w:rsidP="00B94BB8">
      <w:pPr>
        <w:spacing w:after="0"/>
        <w:ind w:left="1440"/>
        <w:rPr>
          <w:rFonts w:ascii="Times New Roman" w:hAnsi="Times New Roman"/>
          <w:sz w:val="24"/>
          <w:szCs w:val="24"/>
        </w:rPr>
      </w:pPr>
    </w:p>
    <w:p w14:paraId="5081D3A0" w14:textId="77777777" w:rsidR="00B94BB8" w:rsidRPr="0041498B" w:rsidRDefault="00B94BB8" w:rsidP="00B94BB8">
      <w:pPr>
        <w:pStyle w:val="ListParagraph"/>
        <w:numPr>
          <w:ilvl w:val="0"/>
          <w:numId w:val="74"/>
        </w:numPr>
        <w:spacing w:after="0" w:line="360" w:lineRule="auto"/>
        <w:ind w:left="1620" w:firstLine="0"/>
        <w:rPr>
          <w:rFonts w:ascii="Times New Roman" w:hAnsi="Times New Roman"/>
          <w:sz w:val="24"/>
          <w:szCs w:val="24"/>
        </w:rPr>
      </w:pPr>
      <w:r w:rsidRPr="0041498B">
        <w:rPr>
          <w:rFonts w:ascii="Times New Roman" w:hAnsi="Times New Roman"/>
          <w:sz w:val="24"/>
          <w:szCs w:val="24"/>
        </w:rPr>
        <w:t>Landfill charges</w:t>
      </w:r>
    </w:p>
    <w:p w14:paraId="1FA074F9" w14:textId="77777777" w:rsidR="00B94BB8" w:rsidRPr="0041498B" w:rsidRDefault="00B94BB8" w:rsidP="00B94BB8">
      <w:pPr>
        <w:pStyle w:val="ListParagraph"/>
        <w:numPr>
          <w:ilvl w:val="0"/>
          <w:numId w:val="74"/>
        </w:numPr>
        <w:spacing w:after="0" w:line="360" w:lineRule="auto"/>
        <w:ind w:left="1620" w:firstLine="0"/>
        <w:rPr>
          <w:rFonts w:ascii="Times New Roman" w:hAnsi="Times New Roman"/>
          <w:sz w:val="24"/>
          <w:szCs w:val="24"/>
        </w:rPr>
      </w:pPr>
      <w:r w:rsidRPr="0041498B">
        <w:rPr>
          <w:rFonts w:ascii="Times New Roman" w:hAnsi="Times New Roman"/>
          <w:sz w:val="24"/>
          <w:szCs w:val="24"/>
        </w:rPr>
        <w:t>Books</w:t>
      </w:r>
      <w:r>
        <w:rPr>
          <w:rFonts w:ascii="Times New Roman" w:hAnsi="Times New Roman"/>
          <w:sz w:val="24"/>
          <w:szCs w:val="24"/>
        </w:rPr>
        <w:t>, periodicals, or publications</w:t>
      </w:r>
      <w:r w:rsidRPr="0041498B">
        <w:rPr>
          <w:rFonts w:ascii="Times New Roman" w:hAnsi="Times New Roman"/>
          <w:sz w:val="24"/>
          <w:szCs w:val="24"/>
        </w:rPr>
        <w:t xml:space="preserve"> </w:t>
      </w:r>
    </w:p>
    <w:p w14:paraId="69B431BF" w14:textId="77777777" w:rsidR="00B94BB8" w:rsidRDefault="00B94BB8" w:rsidP="00B94BB8">
      <w:pPr>
        <w:pStyle w:val="ListParagraph"/>
        <w:numPr>
          <w:ilvl w:val="0"/>
          <w:numId w:val="74"/>
        </w:numPr>
        <w:spacing w:after="0" w:line="360" w:lineRule="auto"/>
        <w:ind w:left="2160" w:hanging="540"/>
        <w:rPr>
          <w:rFonts w:ascii="Times New Roman" w:hAnsi="Times New Roman"/>
          <w:sz w:val="24"/>
          <w:szCs w:val="24"/>
        </w:rPr>
      </w:pPr>
      <w:r>
        <w:rPr>
          <w:rFonts w:ascii="Times New Roman" w:hAnsi="Times New Roman"/>
          <w:sz w:val="24"/>
          <w:szCs w:val="24"/>
        </w:rPr>
        <w:t>Advertisements, e.g., through sponsorships, r</w:t>
      </w:r>
      <w:r w:rsidRPr="00154826">
        <w:rPr>
          <w:rFonts w:ascii="Times New Roman" w:hAnsi="Times New Roman"/>
          <w:sz w:val="24"/>
          <w:szCs w:val="24"/>
        </w:rPr>
        <w:t xml:space="preserve">adio, television, print, or internet </w:t>
      </w:r>
    </w:p>
    <w:p w14:paraId="40E55C8E" w14:textId="77777777" w:rsidR="00B94BB8" w:rsidRPr="00154826" w:rsidRDefault="00B94BB8" w:rsidP="00834DE7">
      <w:pPr>
        <w:pStyle w:val="ListParagraph"/>
        <w:numPr>
          <w:ilvl w:val="0"/>
          <w:numId w:val="74"/>
        </w:numPr>
        <w:spacing w:after="0" w:line="360" w:lineRule="auto"/>
        <w:ind w:left="2160" w:hanging="540"/>
        <w:rPr>
          <w:rFonts w:ascii="Times New Roman" w:hAnsi="Times New Roman"/>
          <w:sz w:val="24"/>
          <w:szCs w:val="24"/>
        </w:rPr>
      </w:pPr>
      <w:r w:rsidRPr="00154826">
        <w:rPr>
          <w:rFonts w:ascii="Times New Roman" w:hAnsi="Times New Roman"/>
          <w:sz w:val="24"/>
          <w:szCs w:val="24"/>
        </w:rPr>
        <w:t>Freight charges not incurred in connection with the purchase of supplies or equipment</w:t>
      </w:r>
    </w:p>
    <w:p w14:paraId="3A1C8A34" w14:textId="77777777" w:rsidR="00B94BB8" w:rsidRPr="0041498B" w:rsidRDefault="00B94BB8" w:rsidP="00B94BB8">
      <w:pPr>
        <w:pStyle w:val="ListParagraph"/>
        <w:numPr>
          <w:ilvl w:val="0"/>
          <w:numId w:val="74"/>
        </w:numPr>
        <w:spacing w:after="0" w:line="360" w:lineRule="auto"/>
        <w:ind w:left="1620" w:firstLine="0"/>
        <w:rPr>
          <w:rFonts w:ascii="Times New Roman" w:hAnsi="Times New Roman"/>
          <w:sz w:val="24"/>
          <w:szCs w:val="24"/>
        </w:rPr>
      </w:pPr>
      <w:r w:rsidRPr="0041498B">
        <w:rPr>
          <w:rFonts w:ascii="Times New Roman" w:hAnsi="Times New Roman"/>
          <w:sz w:val="24"/>
          <w:szCs w:val="24"/>
        </w:rPr>
        <w:t>Bonding fees</w:t>
      </w:r>
    </w:p>
    <w:p w14:paraId="73EEC5D4" w14:textId="77777777" w:rsidR="00B94BB8" w:rsidRPr="0041498B" w:rsidRDefault="00B94BB8" w:rsidP="00B94BB8">
      <w:pPr>
        <w:pStyle w:val="ListParagraph"/>
        <w:numPr>
          <w:ilvl w:val="0"/>
          <w:numId w:val="74"/>
        </w:numPr>
        <w:spacing w:after="0" w:line="360" w:lineRule="auto"/>
        <w:ind w:left="1620" w:firstLine="0"/>
        <w:rPr>
          <w:rFonts w:ascii="Times New Roman" w:hAnsi="Times New Roman"/>
          <w:sz w:val="24"/>
          <w:szCs w:val="24"/>
        </w:rPr>
      </w:pPr>
      <w:r w:rsidRPr="0041498B">
        <w:rPr>
          <w:rFonts w:ascii="Times New Roman" w:hAnsi="Times New Roman"/>
          <w:sz w:val="24"/>
          <w:szCs w:val="24"/>
        </w:rPr>
        <w:t>Notary public fees</w:t>
      </w:r>
    </w:p>
    <w:p w14:paraId="2A284729" w14:textId="77777777" w:rsidR="00B94BB8" w:rsidRPr="0041498B" w:rsidRDefault="00B94BB8" w:rsidP="00B94BB8">
      <w:pPr>
        <w:pStyle w:val="ListParagraph"/>
        <w:numPr>
          <w:ilvl w:val="0"/>
          <w:numId w:val="74"/>
        </w:numPr>
        <w:spacing w:after="0" w:line="360" w:lineRule="auto"/>
        <w:ind w:left="1620" w:firstLine="0"/>
        <w:rPr>
          <w:rFonts w:ascii="Times New Roman" w:hAnsi="Times New Roman"/>
          <w:sz w:val="24"/>
          <w:szCs w:val="24"/>
        </w:rPr>
      </w:pPr>
      <w:r w:rsidRPr="0041498B">
        <w:rPr>
          <w:rFonts w:ascii="Times New Roman" w:hAnsi="Times New Roman"/>
          <w:sz w:val="24"/>
          <w:szCs w:val="24"/>
        </w:rPr>
        <w:t>Deed registration fees</w:t>
      </w:r>
    </w:p>
    <w:p w14:paraId="663EAE28" w14:textId="77777777" w:rsidR="00B94BB8" w:rsidRPr="0041498B" w:rsidRDefault="00B94BB8" w:rsidP="00B94BB8">
      <w:pPr>
        <w:pStyle w:val="ListParagraph"/>
        <w:numPr>
          <w:ilvl w:val="0"/>
          <w:numId w:val="74"/>
        </w:numPr>
        <w:spacing w:after="0" w:line="360" w:lineRule="auto"/>
        <w:ind w:left="1620" w:firstLine="0"/>
        <w:rPr>
          <w:rFonts w:ascii="Times New Roman" w:hAnsi="Times New Roman"/>
          <w:sz w:val="24"/>
          <w:szCs w:val="24"/>
        </w:rPr>
      </w:pPr>
      <w:r w:rsidRPr="0041498B">
        <w:rPr>
          <w:rFonts w:ascii="Times New Roman" w:hAnsi="Times New Roman"/>
          <w:sz w:val="24"/>
          <w:szCs w:val="24"/>
        </w:rPr>
        <w:t xml:space="preserve">Court fees </w:t>
      </w:r>
    </w:p>
    <w:p w14:paraId="0DAC3290" w14:textId="77777777" w:rsidR="00B94BB8" w:rsidRPr="0041498B" w:rsidRDefault="00B94BB8" w:rsidP="00B94BB8">
      <w:pPr>
        <w:pStyle w:val="ListParagraph"/>
        <w:numPr>
          <w:ilvl w:val="0"/>
          <w:numId w:val="74"/>
        </w:numPr>
        <w:spacing w:after="0" w:line="360" w:lineRule="auto"/>
        <w:ind w:left="1620" w:firstLine="0"/>
        <w:rPr>
          <w:rFonts w:ascii="Times New Roman" w:hAnsi="Times New Roman"/>
          <w:sz w:val="24"/>
          <w:szCs w:val="24"/>
        </w:rPr>
      </w:pPr>
      <w:r w:rsidRPr="0041498B">
        <w:rPr>
          <w:rFonts w:ascii="Times New Roman" w:hAnsi="Times New Roman"/>
          <w:sz w:val="24"/>
          <w:szCs w:val="24"/>
        </w:rPr>
        <w:t>Fees in connection with titles or title searches</w:t>
      </w:r>
    </w:p>
    <w:p w14:paraId="221C85B9" w14:textId="77777777" w:rsidR="00B94BB8" w:rsidRPr="0041498B" w:rsidRDefault="00B94BB8" w:rsidP="00B94BB8">
      <w:pPr>
        <w:pStyle w:val="ListParagraph"/>
        <w:numPr>
          <w:ilvl w:val="0"/>
          <w:numId w:val="74"/>
        </w:numPr>
        <w:spacing w:after="0" w:line="360" w:lineRule="auto"/>
        <w:ind w:left="1620" w:firstLine="0"/>
        <w:rPr>
          <w:rFonts w:ascii="Times New Roman" w:hAnsi="Times New Roman"/>
          <w:sz w:val="24"/>
          <w:szCs w:val="24"/>
        </w:rPr>
      </w:pPr>
      <w:r w:rsidRPr="0041498B">
        <w:rPr>
          <w:rFonts w:ascii="Times New Roman" w:hAnsi="Times New Roman"/>
          <w:sz w:val="24"/>
          <w:szCs w:val="24"/>
        </w:rPr>
        <w:t>Building permits</w:t>
      </w:r>
    </w:p>
    <w:p w14:paraId="3B42C1A8" w14:textId="77777777" w:rsidR="00B94BB8" w:rsidRPr="0041498B" w:rsidRDefault="00B94BB8" w:rsidP="00B94BB8">
      <w:pPr>
        <w:pStyle w:val="ListParagraph"/>
        <w:numPr>
          <w:ilvl w:val="0"/>
          <w:numId w:val="74"/>
        </w:numPr>
        <w:spacing w:after="0" w:line="360" w:lineRule="auto"/>
        <w:ind w:left="2160" w:hanging="540"/>
        <w:rPr>
          <w:rFonts w:ascii="Times New Roman" w:hAnsi="Times New Roman"/>
          <w:sz w:val="24"/>
          <w:szCs w:val="24"/>
        </w:rPr>
      </w:pPr>
      <w:r>
        <w:rPr>
          <w:rFonts w:ascii="Times New Roman" w:hAnsi="Times New Roman"/>
          <w:sz w:val="24"/>
          <w:szCs w:val="24"/>
        </w:rPr>
        <w:t>Meeting e</w:t>
      </w:r>
      <w:r w:rsidRPr="0041498B">
        <w:rPr>
          <w:rFonts w:ascii="Times New Roman" w:hAnsi="Times New Roman"/>
          <w:sz w:val="24"/>
          <w:szCs w:val="24"/>
        </w:rPr>
        <w:t xml:space="preserve">xpenses, </w:t>
      </w:r>
      <w:r>
        <w:rPr>
          <w:rFonts w:ascii="Times New Roman" w:hAnsi="Times New Roman"/>
          <w:sz w:val="24"/>
          <w:szCs w:val="24"/>
        </w:rPr>
        <w:t>e.g.,</w:t>
      </w:r>
      <w:r w:rsidRPr="0041498B">
        <w:rPr>
          <w:rFonts w:ascii="Times New Roman" w:hAnsi="Times New Roman"/>
          <w:sz w:val="24"/>
          <w:szCs w:val="24"/>
        </w:rPr>
        <w:t xml:space="preserve"> charges for reserving a meeting venue</w:t>
      </w:r>
      <w:r>
        <w:rPr>
          <w:rFonts w:ascii="Times New Roman" w:hAnsi="Times New Roman"/>
          <w:sz w:val="24"/>
          <w:szCs w:val="24"/>
        </w:rPr>
        <w:t xml:space="preserve"> and</w:t>
      </w:r>
      <w:r w:rsidRPr="0041498B">
        <w:rPr>
          <w:rFonts w:ascii="Times New Roman" w:hAnsi="Times New Roman"/>
          <w:sz w:val="24"/>
          <w:szCs w:val="24"/>
        </w:rPr>
        <w:t xml:space="preserve"> expenses for refreshments served at meetings</w:t>
      </w:r>
    </w:p>
    <w:p w14:paraId="0B0C0D65" w14:textId="77777777" w:rsidR="00B94BB8" w:rsidRPr="0041498B" w:rsidRDefault="00B94BB8" w:rsidP="00B94BB8">
      <w:pPr>
        <w:pStyle w:val="ListParagraph"/>
        <w:numPr>
          <w:ilvl w:val="0"/>
          <w:numId w:val="74"/>
        </w:numPr>
        <w:spacing w:after="0" w:line="360" w:lineRule="auto"/>
        <w:ind w:left="1620" w:firstLine="0"/>
        <w:rPr>
          <w:rFonts w:ascii="Times New Roman" w:hAnsi="Times New Roman"/>
          <w:sz w:val="24"/>
          <w:szCs w:val="24"/>
        </w:rPr>
      </w:pPr>
      <w:r w:rsidRPr="0041498B">
        <w:rPr>
          <w:rFonts w:ascii="Times New Roman" w:hAnsi="Times New Roman"/>
          <w:sz w:val="24"/>
          <w:szCs w:val="24"/>
        </w:rPr>
        <w:t>Vehicle rental while on approved travel</w:t>
      </w:r>
    </w:p>
    <w:p w14:paraId="686A9A7B" w14:textId="77777777" w:rsidR="00B94BB8" w:rsidRPr="0041498B" w:rsidRDefault="00B94BB8" w:rsidP="00B94BB8">
      <w:pPr>
        <w:pStyle w:val="ListParagraph"/>
        <w:numPr>
          <w:ilvl w:val="0"/>
          <w:numId w:val="74"/>
        </w:numPr>
        <w:spacing w:after="0" w:line="360" w:lineRule="auto"/>
        <w:ind w:left="1620" w:firstLine="0"/>
        <w:rPr>
          <w:rFonts w:ascii="Times New Roman" w:hAnsi="Times New Roman"/>
          <w:sz w:val="24"/>
          <w:szCs w:val="24"/>
        </w:rPr>
      </w:pPr>
      <w:r w:rsidRPr="0041498B">
        <w:rPr>
          <w:rFonts w:ascii="Times New Roman" w:hAnsi="Times New Roman"/>
          <w:sz w:val="24"/>
          <w:szCs w:val="24"/>
        </w:rPr>
        <w:t xml:space="preserve">Tuition, fees, and supplies </w:t>
      </w:r>
      <w:r>
        <w:rPr>
          <w:rFonts w:ascii="Times New Roman" w:hAnsi="Times New Roman"/>
          <w:sz w:val="24"/>
          <w:szCs w:val="24"/>
        </w:rPr>
        <w:t>for state employee training</w:t>
      </w:r>
    </w:p>
    <w:p w14:paraId="5CB542C3" w14:textId="77777777" w:rsidR="00B94BB8" w:rsidRPr="0041498B" w:rsidRDefault="00B94BB8" w:rsidP="00B94BB8">
      <w:pPr>
        <w:pStyle w:val="ListParagraph"/>
        <w:numPr>
          <w:ilvl w:val="0"/>
          <w:numId w:val="74"/>
        </w:numPr>
        <w:spacing w:after="0" w:line="360" w:lineRule="auto"/>
        <w:ind w:left="2160" w:hanging="540"/>
        <w:rPr>
          <w:rFonts w:ascii="Times New Roman" w:hAnsi="Times New Roman"/>
          <w:sz w:val="24"/>
          <w:szCs w:val="24"/>
        </w:rPr>
      </w:pPr>
      <w:r w:rsidRPr="0041498B">
        <w:rPr>
          <w:rFonts w:ascii="Times New Roman" w:hAnsi="Times New Roman"/>
          <w:sz w:val="24"/>
          <w:szCs w:val="24"/>
        </w:rPr>
        <w:t>Chemical and pesticide samples tested by the Tennessee Department of Agriculture as required by federal or state law (individual purchases cannot exceed $200.00)</w:t>
      </w:r>
    </w:p>
    <w:p w14:paraId="30CF2A20" w14:textId="77777777" w:rsidR="00B94BB8" w:rsidRDefault="00B94BB8" w:rsidP="00B94BB8">
      <w:pPr>
        <w:pStyle w:val="ListParagraph"/>
        <w:numPr>
          <w:ilvl w:val="0"/>
          <w:numId w:val="74"/>
        </w:numPr>
        <w:spacing w:after="0" w:line="360" w:lineRule="auto"/>
        <w:ind w:left="1620" w:firstLine="0"/>
        <w:rPr>
          <w:rFonts w:ascii="Times New Roman" w:hAnsi="Times New Roman"/>
          <w:sz w:val="24"/>
          <w:szCs w:val="24"/>
        </w:rPr>
      </w:pPr>
      <w:r w:rsidRPr="0041498B">
        <w:rPr>
          <w:rFonts w:ascii="Times New Roman" w:hAnsi="Times New Roman"/>
          <w:sz w:val="24"/>
          <w:szCs w:val="24"/>
        </w:rPr>
        <w:t>Prescriptions for the emergency treatment of clients or wards of the State</w:t>
      </w:r>
    </w:p>
    <w:p w14:paraId="168FEE10" w14:textId="77777777" w:rsidR="00B94BB8" w:rsidRDefault="00B94BB8" w:rsidP="00B94BB8">
      <w:pPr>
        <w:pStyle w:val="ListParagraph"/>
        <w:numPr>
          <w:ilvl w:val="0"/>
          <w:numId w:val="74"/>
        </w:numPr>
        <w:spacing w:after="0" w:line="360" w:lineRule="auto"/>
        <w:ind w:left="1620" w:firstLine="0"/>
        <w:rPr>
          <w:rFonts w:ascii="Times New Roman" w:hAnsi="Times New Roman"/>
          <w:sz w:val="24"/>
          <w:szCs w:val="24"/>
        </w:rPr>
      </w:pPr>
      <w:r>
        <w:rPr>
          <w:rFonts w:ascii="Times New Roman" w:hAnsi="Times New Roman"/>
          <w:sz w:val="24"/>
          <w:szCs w:val="24"/>
        </w:rPr>
        <w:t xml:space="preserve">Late fees incurred under the Prompt Pay Act </w:t>
      </w:r>
    </w:p>
    <w:p w14:paraId="2AAC8686" w14:textId="77777777" w:rsidR="00B94BB8" w:rsidRPr="009D0124" w:rsidRDefault="00B94BB8" w:rsidP="00B94BB8">
      <w:pPr>
        <w:pStyle w:val="ListParagraph"/>
        <w:numPr>
          <w:ilvl w:val="0"/>
          <w:numId w:val="74"/>
        </w:numPr>
        <w:spacing w:after="0" w:line="360" w:lineRule="auto"/>
        <w:ind w:left="2160" w:hanging="540"/>
        <w:rPr>
          <w:rFonts w:ascii="Times New Roman" w:hAnsi="Times New Roman"/>
          <w:sz w:val="24"/>
          <w:szCs w:val="24"/>
        </w:rPr>
      </w:pPr>
      <w:r w:rsidRPr="0041498B">
        <w:rPr>
          <w:rFonts w:ascii="Times New Roman" w:hAnsi="Times New Roman"/>
          <w:sz w:val="24"/>
          <w:szCs w:val="24"/>
        </w:rPr>
        <w:t>Postage charges</w:t>
      </w:r>
      <w:r>
        <w:rPr>
          <w:rFonts w:ascii="Times New Roman" w:hAnsi="Times New Roman"/>
          <w:sz w:val="24"/>
          <w:szCs w:val="24"/>
        </w:rPr>
        <w:t xml:space="preserve"> not in connection with a State leased or owned postage meter machine</w:t>
      </w:r>
    </w:p>
    <w:p w14:paraId="37B18AB0" w14:textId="77777777" w:rsidR="0058358B" w:rsidRDefault="0058358B">
      <w:pPr>
        <w:spacing w:after="0" w:line="240" w:lineRule="auto"/>
        <w:rPr>
          <w:rFonts w:ascii="Times New Roman" w:hAnsi="Times New Roman"/>
          <w:sz w:val="24"/>
          <w:szCs w:val="24"/>
        </w:rPr>
      </w:pPr>
    </w:p>
    <w:p w14:paraId="31224AC5" w14:textId="77777777" w:rsidR="008E344F" w:rsidRDefault="00401A21" w:rsidP="008E344F">
      <w:pPr>
        <w:spacing w:after="0"/>
        <w:ind w:left="720"/>
        <w:outlineLvl w:val="0"/>
        <w:rPr>
          <w:rFonts w:ascii="Times New Roman" w:hAnsi="Times New Roman"/>
          <w:sz w:val="24"/>
          <w:szCs w:val="24"/>
        </w:rPr>
      </w:pPr>
      <w:r>
        <w:rPr>
          <w:rFonts w:ascii="Times New Roman" w:hAnsi="Times New Roman"/>
          <w:sz w:val="24"/>
          <w:szCs w:val="24"/>
        </w:rPr>
        <w:t>6.8</w:t>
      </w:r>
      <w:r w:rsidR="008E344F" w:rsidRPr="00271CFB">
        <w:rPr>
          <w:rFonts w:ascii="Times New Roman" w:hAnsi="Times New Roman"/>
          <w:sz w:val="24"/>
          <w:szCs w:val="24"/>
        </w:rPr>
        <w:t>.</w:t>
      </w:r>
      <w:r w:rsidR="008E344F" w:rsidRPr="00271CFB">
        <w:rPr>
          <w:rFonts w:ascii="Times New Roman" w:hAnsi="Times New Roman"/>
          <w:sz w:val="24"/>
          <w:szCs w:val="24"/>
        </w:rPr>
        <w:tab/>
      </w:r>
      <w:r w:rsidR="008E344F">
        <w:rPr>
          <w:rFonts w:ascii="Times New Roman" w:hAnsi="Times New Roman"/>
          <w:i/>
          <w:sz w:val="24"/>
          <w:szCs w:val="24"/>
        </w:rPr>
        <w:t>Cooperative Purchase Agreements</w:t>
      </w:r>
      <w:r w:rsidR="008E344F" w:rsidRPr="00271CFB">
        <w:rPr>
          <w:rFonts w:ascii="Times New Roman" w:hAnsi="Times New Roman"/>
          <w:sz w:val="24"/>
          <w:szCs w:val="24"/>
        </w:rPr>
        <w:t>.</w:t>
      </w:r>
    </w:p>
    <w:p w14:paraId="0B9B3053" w14:textId="77777777" w:rsidR="008E344F" w:rsidRDefault="008E344F" w:rsidP="008E344F">
      <w:pPr>
        <w:spacing w:after="0"/>
        <w:ind w:left="720"/>
        <w:outlineLvl w:val="0"/>
        <w:rPr>
          <w:rFonts w:ascii="Times New Roman" w:hAnsi="Times New Roman"/>
          <w:sz w:val="24"/>
          <w:szCs w:val="24"/>
        </w:rPr>
      </w:pPr>
    </w:p>
    <w:p w14:paraId="5B99A1F0" w14:textId="77777777" w:rsidR="008E344F" w:rsidRDefault="00401A21" w:rsidP="008E344F">
      <w:pPr>
        <w:tabs>
          <w:tab w:val="left" w:pos="2160"/>
        </w:tabs>
        <w:spacing w:after="0"/>
        <w:ind w:left="720" w:firstLine="720"/>
        <w:outlineLvl w:val="0"/>
        <w:rPr>
          <w:rFonts w:ascii="Times New Roman" w:hAnsi="Times New Roman"/>
          <w:i/>
          <w:sz w:val="24"/>
          <w:szCs w:val="24"/>
        </w:rPr>
      </w:pPr>
      <w:r>
        <w:rPr>
          <w:rFonts w:ascii="Times New Roman" w:hAnsi="Times New Roman"/>
          <w:i/>
          <w:sz w:val="24"/>
          <w:szCs w:val="24"/>
        </w:rPr>
        <w:t>6.8</w:t>
      </w:r>
      <w:r w:rsidR="008E344F" w:rsidRPr="00271CFB">
        <w:rPr>
          <w:rFonts w:ascii="Times New Roman" w:hAnsi="Times New Roman"/>
          <w:i/>
          <w:sz w:val="24"/>
          <w:szCs w:val="24"/>
        </w:rPr>
        <w:t>.1.</w:t>
      </w:r>
      <w:r w:rsidR="008E344F" w:rsidRPr="00271CFB">
        <w:rPr>
          <w:rFonts w:ascii="Times New Roman" w:hAnsi="Times New Roman"/>
          <w:i/>
          <w:sz w:val="24"/>
          <w:szCs w:val="24"/>
        </w:rPr>
        <w:tab/>
        <w:t>Purpose.</w:t>
      </w:r>
    </w:p>
    <w:p w14:paraId="2FE66076" w14:textId="77777777" w:rsidR="008E344F" w:rsidRDefault="008E344F" w:rsidP="008E344F">
      <w:pPr>
        <w:tabs>
          <w:tab w:val="left" w:pos="2160"/>
        </w:tabs>
        <w:spacing w:after="0"/>
        <w:ind w:left="720" w:firstLine="720"/>
        <w:outlineLvl w:val="0"/>
        <w:rPr>
          <w:rFonts w:ascii="Times New Roman" w:hAnsi="Times New Roman"/>
          <w:i/>
          <w:sz w:val="24"/>
          <w:szCs w:val="24"/>
        </w:rPr>
      </w:pPr>
    </w:p>
    <w:p w14:paraId="340F5467" w14:textId="77777777" w:rsidR="007B0025" w:rsidRPr="00410949" w:rsidRDefault="008E344F" w:rsidP="008E344F">
      <w:pPr>
        <w:tabs>
          <w:tab w:val="left" w:pos="2160"/>
        </w:tabs>
        <w:spacing w:after="0"/>
        <w:ind w:left="1440"/>
        <w:outlineLvl w:val="0"/>
        <w:rPr>
          <w:rFonts w:ascii="Times New Roman" w:hAnsi="Times New Roman"/>
          <w:sz w:val="24"/>
          <w:szCs w:val="24"/>
        </w:rPr>
      </w:pPr>
      <w:r>
        <w:rPr>
          <w:rFonts w:ascii="Times New Roman" w:hAnsi="Times New Roman"/>
          <w:sz w:val="24"/>
          <w:szCs w:val="24"/>
        </w:rPr>
        <w:t>The Central Procurement Office is authorized to procure, participate in, sponsor, conduct or administer, with other states, local governments or multistate or multi-governmental coalitions, a Cooperative Purchasing Agreement for purchase of goods or services.  A Cooperative Purchase Agreement may include an option for other states or governmental entities that did not participate in the original Cooperative Purchasing Agreement procurement to participate in the Co</w:t>
      </w:r>
      <w:r w:rsidR="00410949">
        <w:rPr>
          <w:rFonts w:ascii="Times New Roman" w:hAnsi="Times New Roman"/>
          <w:sz w:val="24"/>
          <w:szCs w:val="24"/>
        </w:rPr>
        <w:t>operative Purchasing Agreement.</w:t>
      </w:r>
    </w:p>
    <w:p w14:paraId="4B25BC79" w14:textId="77777777" w:rsidR="007B0025" w:rsidRDefault="007B0025" w:rsidP="008E344F">
      <w:pPr>
        <w:tabs>
          <w:tab w:val="left" w:pos="2160"/>
        </w:tabs>
        <w:spacing w:after="0"/>
        <w:ind w:left="1440"/>
        <w:outlineLvl w:val="0"/>
        <w:rPr>
          <w:rFonts w:ascii="Times New Roman" w:hAnsi="Times New Roman"/>
          <w:i/>
          <w:sz w:val="24"/>
          <w:szCs w:val="24"/>
        </w:rPr>
      </w:pPr>
    </w:p>
    <w:p w14:paraId="01BC4B9F" w14:textId="77777777" w:rsidR="008E344F" w:rsidRDefault="00401A21" w:rsidP="008E344F">
      <w:pPr>
        <w:tabs>
          <w:tab w:val="left" w:pos="2160"/>
        </w:tabs>
        <w:spacing w:after="0"/>
        <w:ind w:left="1440"/>
        <w:outlineLvl w:val="0"/>
        <w:rPr>
          <w:rFonts w:ascii="Times New Roman" w:hAnsi="Times New Roman"/>
          <w:i/>
          <w:sz w:val="24"/>
          <w:szCs w:val="24"/>
        </w:rPr>
      </w:pPr>
      <w:r>
        <w:rPr>
          <w:rFonts w:ascii="Times New Roman" w:hAnsi="Times New Roman"/>
          <w:i/>
          <w:sz w:val="24"/>
          <w:szCs w:val="24"/>
        </w:rPr>
        <w:t>6.8</w:t>
      </w:r>
      <w:r w:rsidR="008E344F" w:rsidRPr="00202E2C">
        <w:rPr>
          <w:rFonts w:ascii="Times New Roman" w:hAnsi="Times New Roman"/>
          <w:i/>
          <w:sz w:val="24"/>
          <w:szCs w:val="24"/>
        </w:rPr>
        <w:t>.2.</w:t>
      </w:r>
      <w:r w:rsidR="008E344F">
        <w:rPr>
          <w:rFonts w:ascii="Times New Roman" w:hAnsi="Times New Roman"/>
          <w:sz w:val="24"/>
          <w:szCs w:val="24"/>
        </w:rPr>
        <w:tab/>
      </w:r>
      <w:r w:rsidR="008E344F">
        <w:rPr>
          <w:rFonts w:ascii="Times New Roman" w:hAnsi="Times New Roman"/>
          <w:i/>
          <w:sz w:val="24"/>
          <w:szCs w:val="24"/>
        </w:rPr>
        <w:t>Scope.</w:t>
      </w:r>
    </w:p>
    <w:p w14:paraId="2FADC830" w14:textId="77777777" w:rsidR="008E344F" w:rsidRDefault="008E344F" w:rsidP="008E344F">
      <w:pPr>
        <w:tabs>
          <w:tab w:val="left" w:pos="2160"/>
        </w:tabs>
        <w:spacing w:after="0"/>
        <w:ind w:left="1440"/>
        <w:outlineLvl w:val="0"/>
        <w:rPr>
          <w:rFonts w:ascii="Times New Roman" w:hAnsi="Times New Roman"/>
          <w:i/>
          <w:sz w:val="24"/>
          <w:szCs w:val="24"/>
        </w:rPr>
      </w:pPr>
    </w:p>
    <w:p w14:paraId="38E5A079" w14:textId="77777777" w:rsidR="008E344F" w:rsidRDefault="008E344F" w:rsidP="008E344F">
      <w:pPr>
        <w:tabs>
          <w:tab w:val="left" w:pos="2160"/>
        </w:tabs>
        <w:spacing w:after="0"/>
        <w:ind w:left="1440"/>
        <w:outlineLvl w:val="0"/>
        <w:rPr>
          <w:rFonts w:ascii="Times New Roman" w:hAnsi="Times New Roman"/>
          <w:sz w:val="24"/>
          <w:szCs w:val="24"/>
        </w:rPr>
      </w:pPr>
      <w:r>
        <w:rPr>
          <w:rFonts w:ascii="Times New Roman" w:hAnsi="Times New Roman"/>
          <w:sz w:val="24"/>
          <w:szCs w:val="24"/>
        </w:rPr>
        <w:t>The Central Procurement Office may enter into an existing Cooperative Purchasing Agreement or may act as the lead state with respect to a Cooperative Purchasing Agreement procurement by issuing a solicitation, receiving and evaluating solicitation responses and awarding one or more contract to one or more respondents.  The Cooperative Purchasing Agreement shall specify that each party is solely responsible for all purchases made under its terms.  A participating addendum or other authorizing documents shall be used with the Cooperative Purchasing Agreement to resolve any conflicts with Tennessee law, rules or Central Procurement Office policies.</w:t>
      </w:r>
    </w:p>
    <w:p w14:paraId="5C4A13ED" w14:textId="77777777" w:rsidR="00FB7F03" w:rsidRDefault="00FB7F03">
      <w:pPr>
        <w:spacing w:after="0" w:line="240" w:lineRule="auto"/>
        <w:rPr>
          <w:rFonts w:ascii="Times New Roman" w:hAnsi="Times New Roman"/>
          <w:i/>
          <w:sz w:val="24"/>
          <w:szCs w:val="24"/>
        </w:rPr>
      </w:pPr>
    </w:p>
    <w:p w14:paraId="00DC8D88" w14:textId="77777777" w:rsidR="007A2DAF" w:rsidRDefault="00401A21" w:rsidP="008E344F">
      <w:pPr>
        <w:tabs>
          <w:tab w:val="left" w:pos="2160"/>
        </w:tabs>
        <w:spacing w:after="0"/>
        <w:ind w:left="1440"/>
        <w:outlineLvl w:val="0"/>
        <w:rPr>
          <w:rFonts w:ascii="Times New Roman" w:hAnsi="Times New Roman"/>
          <w:i/>
          <w:sz w:val="24"/>
          <w:szCs w:val="24"/>
        </w:rPr>
      </w:pPr>
      <w:r>
        <w:rPr>
          <w:rFonts w:ascii="Times New Roman" w:hAnsi="Times New Roman"/>
          <w:i/>
          <w:sz w:val="24"/>
          <w:szCs w:val="24"/>
        </w:rPr>
        <w:t>6.8</w:t>
      </w:r>
      <w:r w:rsidR="007A2DAF" w:rsidRPr="00202E2C">
        <w:rPr>
          <w:rFonts w:ascii="Times New Roman" w:hAnsi="Times New Roman"/>
          <w:i/>
          <w:sz w:val="24"/>
          <w:szCs w:val="24"/>
        </w:rPr>
        <w:t>.3.</w:t>
      </w:r>
      <w:r w:rsidR="007A2DAF" w:rsidRPr="00202E2C">
        <w:rPr>
          <w:rFonts w:ascii="Times New Roman" w:hAnsi="Times New Roman"/>
          <w:i/>
          <w:sz w:val="24"/>
          <w:szCs w:val="24"/>
        </w:rPr>
        <w:tab/>
      </w:r>
      <w:r w:rsidR="007A2DAF">
        <w:rPr>
          <w:rFonts w:ascii="Times New Roman" w:hAnsi="Times New Roman"/>
          <w:i/>
          <w:sz w:val="24"/>
          <w:szCs w:val="24"/>
        </w:rPr>
        <w:t>Procedure.</w:t>
      </w:r>
    </w:p>
    <w:p w14:paraId="282E414C" w14:textId="77777777" w:rsidR="00FB7F03" w:rsidRDefault="00FB7F03" w:rsidP="008E344F">
      <w:pPr>
        <w:tabs>
          <w:tab w:val="left" w:pos="2160"/>
        </w:tabs>
        <w:spacing w:after="0"/>
        <w:ind w:left="1440"/>
        <w:outlineLvl w:val="0"/>
        <w:rPr>
          <w:rFonts w:ascii="Times New Roman" w:hAnsi="Times New Roman"/>
          <w:i/>
          <w:sz w:val="24"/>
          <w:szCs w:val="24"/>
        </w:rPr>
      </w:pPr>
    </w:p>
    <w:p w14:paraId="118BBE81" w14:textId="77777777" w:rsidR="007A2DAF" w:rsidRDefault="005A64A0" w:rsidP="008E344F">
      <w:pPr>
        <w:tabs>
          <w:tab w:val="left" w:pos="2160"/>
        </w:tabs>
        <w:spacing w:after="0"/>
        <w:ind w:left="1440"/>
        <w:outlineLvl w:val="0"/>
        <w:rPr>
          <w:rFonts w:ascii="Times New Roman" w:hAnsi="Times New Roman"/>
          <w:i/>
          <w:sz w:val="24"/>
          <w:szCs w:val="24"/>
        </w:rPr>
      </w:pPr>
      <w:r>
        <w:rPr>
          <w:rFonts w:ascii="Times New Roman" w:hAnsi="Times New Roman"/>
          <w:sz w:val="24"/>
          <w:szCs w:val="24"/>
        </w:rPr>
        <w:tab/>
      </w:r>
      <w:r w:rsidR="00401A21">
        <w:rPr>
          <w:rFonts w:ascii="Times New Roman" w:hAnsi="Times New Roman"/>
          <w:i/>
          <w:sz w:val="24"/>
          <w:szCs w:val="24"/>
        </w:rPr>
        <w:t>6.8</w:t>
      </w:r>
      <w:r w:rsidR="007A2DAF" w:rsidRPr="00202E2C">
        <w:rPr>
          <w:rFonts w:ascii="Times New Roman" w:hAnsi="Times New Roman"/>
          <w:i/>
          <w:sz w:val="24"/>
          <w:szCs w:val="24"/>
        </w:rPr>
        <w:t xml:space="preserve">.3.1.  </w:t>
      </w:r>
      <w:r w:rsidR="007A2DAF">
        <w:rPr>
          <w:rFonts w:ascii="Times New Roman" w:hAnsi="Times New Roman"/>
          <w:sz w:val="24"/>
          <w:szCs w:val="24"/>
        </w:rPr>
        <w:t xml:space="preserve">   </w:t>
      </w:r>
      <w:r w:rsidR="007A2DAF">
        <w:rPr>
          <w:rFonts w:ascii="Times New Roman" w:hAnsi="Times New Roman"/>
          <w:i/>
          <w:sz w:val="24"/>
          <w:szCs w:val="24"/>
        </w:rPr>
        <w:t>Participating in Existing Cooperative Purchasing Agreements.</w:t>
      </w:r>
    </w:p>
    <w:p w14:paraId="39181B31" w14:textId="77777777" w:rsidR="007A2DAF" w:rsidRDefault="007A2DAF" w:rsidP="008E344F">
      <w:pPr>
        <w:tabs>
          <w:tab w:val="left" w:pos="2160"/>
        </w:tabs>
        <w:spacing w:after="0"/>
        <w:ind w:left="1440"/>
        <w:outlineLvl w:val="0"/>
        <w:rPr>
          <w:rFonts w:ascii="Times New Roman" w:hAnsi="Times New Roman"/>
          <w:i/>
          <w:sz w:val="24"/>
          <w:szCs w:val="24"/>
        </w:rPr>
      </w:pPr>
    </w:p>
    <w:p w14:paraId="6CD7EB18" w14:textId="77777777" w:rsidR="007A2DAF" w:rsidRDefault="007A2DAF" w:rsidP="007A2DAF">
      <w:pPr>
        <w:tabs>
          <w:tab w:val="left" w:pos="2160"/>
        </w:tabs>
        <w:spacing w:after="0"/>
        <w:ind w:left="2160"/>
        <w:outlineLvl w:val="0"/>
        <w:rPr>
          <w:rFonts w:ascii="Times New Roman" w:hAnsi="Times New Roman"/>
          <w:sz w:val="24"/>
          <w:szCs w:val="24"/>
        </w:rPr>
      </w:pPr>
      <w:r>
        <w:rPr>
          <w:rFonts w:ascii="Times New Roman" w:hAnsi="Times New Roman"/>
          <w:sz w:val="24"/>
          <w:szCs w:val="24"/>
        </w:rPr>
        <w:t>Prior to entering into any contract awarded through a Cooperative Purchasing Agreement, the Central Procurement Office shall first determine whether the Cooperative Purchasing Agreement, or the underlying contracts making up the Cooperative Purchasing Agreement, was procured consistent with applicable Tennessee law.  If established by a competitive procurement process consistent with applicable Tennessee law, the Central Procurement Office will review the specifications and proposed terms and conditions of the contract to ensure that the Cooperative Purchasing Agreement does not contravene applicable Tennessee law.  The Central Procurement Office will also conduct all necessary market research and analysis to ascertain whether the pricing and terms and conditions are equal to or more favorable than those that Tennessee could procure by engaging in a separate procurement.</w:t>
      </w:r>
    </w:p>
    <w:p w14:paraId="3262FA65" w14:textId="77777777" w:rsidR="0019100B" w:rsidRDefault="0019100B" w:rsidP="007A2DAF">
      <w:pPr>
        <w:tabs>
          <w:tab w:val="left" w:pos="2160"/>
        </w:tabs>
        <w:spacing w:after="0"/>
        <w:ind w:left="2160"/>
        <w:outlineLvl w:val="0"/>
        <w:rPr>
          <w:rFonts w:ascii="Times New Roman" w:hAnsi="Times New Roman"/>
          <w:sz w:val="24"/>
          <w:szCs w:val="24"/>
        </w:rPr>
      </w:pPr>
    </w:p>
    <w:p w14:paraId="1A2CC624" w14:textId="77777777" w:rsidR="0019100B" w:rsidRDefault="00401A21" w:rsidP="007A2DAF">
      <w:pPr>
        <w:tabs>
          <w:tab w:val="left" w:pos="2160"/>
        </w:tabs>
        <w:spacing w:after="0"/>
        <w:ind w:left="2160"/>
        <w:outlineLvl w:val="0"/>
        <w:rPr>
          <w:rFonts w:ascii="Times New Roman" w:hAnsi="Times New Roman"/>
          <w:i/>
          <w:sz w:val="24"/>
          <w:szCs w:val="24"/>
        </w:rPr>
      </w:pPr>
      <w:r>
        <w:rPr>
          <w:rFonts w:ascii="Times New Roman" w:hAnsi="Times New Roman"/>
          <w:i/>
          <w:sz w:val="24"/>
          <w:szCs w:val="24"/>
        </w:rPr>
        <w:t>6.8</w:t>
      </w:r>
      <w:r w:rsidR="0019100B">
        <w:rPr>
          <w:rFonts w:ascii="Times New Roman" w:hAnsi="Times New Roman"/>
          <w:i/>
          <w:sz w:val="24"/>
          <w:szCs w:val="24"/>
        </w:rPr>
        <w:t>.3.2.     Acting as Lead State.</w:t>
      </w:r>
    </w:p>
    <w:p w14:paraId="42BA1790" w14:textId="77777777" w:rsidR="0019100B" w:rsidRDefault="0019100B" w:rsidP="007A2DAF">
      <w:pPr>
        <w:tabs>
          <w:tab w:val="left" w:pos="2160"/>
        </w:tabs>
        <w:spacing w:after="0"/>
        <w:ind w:left="2160"/>
        <w:outlineLvl w:val="0"/>
        <w:rPr>
          <w:rFonts w:ascii="Times New Roman" w:hAnsi="Times New Roman"/>
          <w:i/>
          <w:sz w:val="24"/>
          <w:szCs w:val="24"/>
        </w:rPr>
      </w:pPr>
    </w:p>
    <w:p w14:paraId="7826C9E6" w14:textId="77777777" w:rsidR="0019100B" w:rsidRPr="0019100B" w:rsidRDefault="0019100B" w:rsidP="007A2DAF">
      <w:pPr>
        <w:tabs>
          <w:tab w:val="left" w:pos="2160"/>
        </w:tabs>
        <w:spacing w:after="0"/>
        <w:ind w:left="2160"/>
        <w:outlineLvl w:val="0"/>
        <w:rPr>
          <w:rFonts w:ascii="Times New Roman" w:hAnsi="Times New Roman"/>
          <w:sz w:val="24"/>
          <w:szCs w:val="24"/>
        </w:rPr>
      </w:pPr>
      <w:r>
        <w:rPr>
          <w:rFonts w:ascii="Times New Roman" w:hAnsi="Times New Roman"/>
          <w:sz w:val="24"/>
          <w:szCs w:val="24"/>
        </w:rPr>
        <w:t>The Central Procurement Office shall follow all policies and procedures as set forth in this Manual.  Any Cooperative Purchasing Agreement procured by the Central Procurement Office shall be available to Tennessee agencies, local governments, Tennessee higher education institutions, and states and local governments outside of Tennessee, except as otherwise provided in the Cooperative Purchasing Agreement.</w:t>
      </w:r>
    </w:p>
    <w:p w14:paraId="031C6D8D" w14:textId="77777777" w:rsidR="007A2DAF" w:rsidRDefault="007A2DAF" w:rsidP="007A2DAF">
      <w:pPr>
        <w:tabs>
          <w:tab w:val="left" w:pos="2160"/>
        </w:tabs>
        <w:spacing w:after="0"/>
        <w:ind w:left="2160"/>
        <w:outlineLvl w:val="0"/>
        <w:rPr>
          <w:rFonts w:ascii="Times New Roman" w:hAnsi="Times New Roman"/>
          <w:sz w:val="24"/>
          <w:szCs w:val="24"/>
        </w:rPr>
      </w:pPr>
    </w:p>
    <w:p w14:paraId="74A36A66" w14:textId="77777777" w:rsidR="007A2DAF" w:rsidRDefault="0019100B" w:rsidP="007A2DAF">
      <w:pPr>
        <w:tabs>
          <w:tab w:val="left" w:pos="2160"/>
        </w:tabs>
        <w:spacing w:after="0"/>
        <w:ind w:left="2160"/>
        <w:outlineLvl w:val="0"/>
        <w:rPr>
          <w:rFonts w:ascii="Times New Roman" w:hAnsi="Times New Roman"/>
          <w:i/>
          <w:sz w:val="24"/>
          <w:szCs w:val="24"/>
        </w:rPr>
      </w:pPr>
      <w:r>
        <w:rPr>
          <w:rFonts w:ascii="Times New Roman" w:hAnsi="Times New Roman"/>
          <w:i/>
          <w:sz w:val="24"/>
          <w:szCs w:val="24"/>
        </w:rPr>
        <w:t>6.</w:t>
      </w:r>
      <w:r w:rsidR="00401A21">
        <w:rPr>
          <w:rFonts w:ascii="Times New Roman" w:hAnsi="Times New Roman"/>
          <w:i/>
          <w:sz w:val="24"/>
          <w:szCs w:val="24"/>
        </w:rPr>
        <w:t>8</w:t>
      </w:r>
      <w:r>
        <w:rPr>
          <w:rFonts w:ascii="Times New Roman" w:hAnsi="Times New Roman"/>
          <w:i/>
          <w:sz w:val="24"/>
          <w:szCs w:val="24"/>
        </w:rPr>
        <w:t>.3.3</w:t>
      </w:r>
      <w:r w:rsidR="007A2DAF" w:rsidRPr="00202E2C">
        <w:rPr>
          <w:rFonts w:ascii="Times New Roman" w:hAnsi="Times New Roman"/>
          <w:i/>
          <w:sz w:val="24"/>
          <w:szCs w:val="24"/>
        </w:rPr>
        <w:t xml:space="preserve">.  </w:t>
      </w:r>
      <w:r w:rsidR="007A2DAF">
        <w:rPr>
          <w:rFonts w:ascii="Times New Roman" w:hAnsi="Times New Roman"/>
          <w:sz w:val="24"/>
          <w:szCs w:val="24"/>
        </w:rPr>
        <w:t xml:space="preserve">   </w:t>
      </w:r>
      <w:r w:rsidR="007A2DAF">
        <w:rPr>
          <w:rFonts w:ascii="Times New Roman" w:hAnsi="Times New Roman"/>
          <w:i/>
          <w:sz w:val="24"/>
          <w:szCs w:val="24"/>
        </w:rPr>
        <w:t>Decision Factors for Entering Int</w:t>
      </w:r>
      <w:r>
        <w:rPr>
          <w:rFonts w:ascii="Times New Roman" w:hAnsi="Times New Roman"/>
          <w:i/>
          <w:sz w:val="24"/>
          <w:szCs w:val="24"/>
        </w:rPr>
        <w:t>o a Cooperative Purchasing Agree</w:t>
      </w:r>
      <w:r w:rsidR="007A2DAF">
        <w:rPr>
          <w:rFonts w:ascii="Times New Roman" w:hAnsi="Times New Roman"/>
          <w:i/>
          <w:sz w:val="24"/>
          <w:szCs w:val="24"/>
        </w:rPr>
        <w:t>ment.</w:t>
      </w:r>
    </w:p>
    <w:p w14:paraId="3C35C364" w14:textId="77777777" w:rsidR="007A2DAF" w:rsidRDefault="007A2DAF" w:rsidP="007A2DAF">
      <w:pPr>
        <w:tabs>
          <w:tab w:val="left" w:pos="2160"/>
        </w:tabs>
        <w:spacing w:after="0"/>
        <w:ind w:left="2160"/>
        <w:outlineLvl w:val="0"/>
        <w:rPr>
          <w:rFonts w:ascii="Times New Roman" w:hAnsi="Times New Roman"/>
          <w:i/>
          <w:sz w:val="24"/>
          <w:szCs w:val="24"/>
        </w:rPr>
      </w:pPr>
    </w:p>
    <w:p w14:paraId="7595B94D" w14:textId="77777777" w:rsidR="007A2DAF" w:rsidRDefault="007A2DAF" w:rsidP="007A2DAF">
      <w:pPr>
        <w:tabs>
          <w:tab w:val="left" w:pos="2160"/>
        </w:tabs>
        <w:spacing w:after="0"/>
        <w:ind w:left="2160"/>
        <w:outlineLvl w:val="0"/>
        <w:rPr>
          <w:rFonts w:ascii="Times New Roman" w:hAnsi="Times New Roman"/>
          <w:sz w:val="24"/>
          <w:szCs w:val="24"/>
        </w:rPr>
      </w:pPr>
      <w:r>
        <w:rPr>
          <w:rFonts w:ascii="Times New Roman" w:hAnsi="Times New Roman"/>
          <w:sz w:val="24"/>
          <w:szCs w:val="24"/>
        </w:rPr>
        <w:t>The following factors may be considered when evaluating whether to utilize a Cooperative Purchasing Agreement versus procuring on the open market:</w:t>
      </w:r>
    </w:p>
    <w:p w14:paraId="0BF2C758" w14:textId="77777777" w:rsidR="007A2DAF" w:rsidRDefault="007A2DAF" w:rsidP="007A2DAF">
      <w:pPr>
        <w:tabs>
          <w:tab w:val="left" w:pos="2160"/>
        </w:tabs>
        <w:spacing w:after="0"/>
        <w:ind w:left="2160"/>
        <w:outlineLvl w:val="0"/>
        <w:rPr>
          <w:rFonts w:ascii="Times New Roman" w:hAnsi="Times New Roman"/>
          <w:sz w:val="24"/>
          <w:szCs w:val="24"/>
        </w:rPr>
      </w:pPr>
    </w:p>
    <w:p w14:paraId="7BD644EB" w14:textId="77777777" w:rsidR="007A2DAF" w:rsidRDefault="007A2DAF" w:rsidP="0053586C">
      <w:pPr>
        <w:pStyle w:val="ListParagraph"/>
        <w:numPr>
          <w:ilvl w:val="0"/>
          <w:numId w:val="69"/>
        </w:numPr>
        <w:tabs>
          <w:tab w:val="left" w:pos="2160"/>
        </w:tabs>
        <w:spacing w:after="0"/>
        <w:ind w:left="2160" w:firstLine="0"/>
        <w:outlineLvl w:val="0"/>
        <w:rPr>
          <w:rFonts w:ascii="Times New Roman" w:hAnsi="Times New Roman"/>
          <w:sz w:val="24"/>
          <w:szCs w:val="24"/>
        </w:rPr>
      </w:pPr>
      <w:r>
        <w:rPr>
          <w:rFonts w:ascii="Times New Roman" w:hAnsi="Times New Roman"/>
          <w:sz w:val="24"/>
          <w:szCs w:val="24"/>
        </w:rPr>
        <w:t>The estimated volume of goods or services needed;</w:t>
      </w:r>
    </w:p>
    <w:p w14:paraId="661EF649" w14:textId="77777777" w:rsidR="007A2DAF" w:rsidRDefault="007A2DAF" w:rsidP="007A2DAF">
      <w:pPr>
        <w:pStyle w:val="ListParagraph"/>
        <w:tabs>
          <w:tab w:val="left" w:pos="2160"/>
        </w:tabs>
        <w:spacing w:after="0"/>
        <w:ind w:left="2160"/>
        <w:outlineLvl w:val="0"/>
        <w:rPr>
          <w:rFonts w:ascii="Times New Roman" w:hAnsi="Times New Roman"/>
          <w:sz w:val="24"/>
          <w:szCs w:val="24"/>
        </w:rPr>
      </w:pPr>
    </w:p>
    <w:p w14:paraId="4CDB45BB" w14:textId="77777777" w:rsidR="007A2DAF" w:rsidRDefault="007A2DAF" w:rsidP="0053586C">
      <w:pPr>
        <w:pStyle w:val="ListParagraph"/>
        <w:numPr>
          <w:ilvl w:val="0"/>
          <w:numId w:val="69"/>
        </w:numPr>
        <w:tabs>
          <w:tab w:val="left" w:pos="2160"/>
        </w:tabs>
        <w:spacing w:after="0"/>
        <w:ind w:left="2160" w:firstLine="0"/>
        <w:outlineLvl w:val="0"/>
        <w:rPr>
          <w:rFonts w:ascii="Times New Roman" w:hAnsi="Times New Roman"/>
          <w:sz w:val="24"/>
          <w:szCs w:val="24"/>
        </w:rPr>
      </w:pPr>
      <w:r>
        <w:rPr>
          <w:rFonts w:ascii="Times New Roman" w:hAnsi="Times New Roman"/>
          <w:sz w:val="24"/>
          <w:szCs w:val="24"/>
        </w:rPr>
        <w:t xml:space="preserve">Whether the Cooperative Purchasing Agreement provides standard </w:t>
      </w:r>
    </w:p>
    <w:p w14:paraId="130EF067" w14:textId="77777777" w:rsidR="007A2DAF" w:rsidRDefault="007A2DAF" w:rsidP="007A2DAF">
      <w:pPr>
        <w:pStyle w:val="ListParagraph"/>
        <w:tabs>
          <w:tab w:val="left" w:pos="2160"/>
        </w:tabs>
        <w:spacing w:after="0"/>
        <w:ind w:left="2160"/>
        <w:outlineLvl w:val="0"/>
        <w:rPr>
          <w:rFonts w:ascii="Times New Roman" w:hAnsi="Times New Roman"/>
          <w:sz w:val="24"/>
          <w:szCs w:val="24"/>
        </w:rPr>
      </w:pPr>
      <w:r>
        <w:rPr>
          <w:rFonts w:ascii="Times New Roman" w:hAnsi="Times New Roman"/>
          <w:sz w:val="24"/>
          <w:szCs w:val="24"/>
        </w:rPr>
        <w:tab/>
        <w:t>specifications or scope of services;</w:t>
      </w:r>
    </w:p>
    <w:p w14:paraId="3F294E40" w14:textId="77777777" w:rsidR="007A2DAF" w:rsidRDefault="007A2DAF" w:rsidP="007A2DAF">
      <w:pPr>
        <w:pStyle w:val="ListParagraph"/>
        <w:tabs>
          <w:tab w:val="left" w:pos="2160"/>
        </w:tabs>
        <w:spacing w:after="0"/>
        <w:ind w:left="2160"/>
        <w:outlineLvl w:val="0"/>
        <w:rPr>
          <w:rFonts w:ascii="Times New Roman" w:hAnsi="Times New Roman"/>
          <w:sz w:val="24"/>
          <w:szCs w:val="24"/>
        </w:rPr>
      </w:pPr>
    </w:p>
    <w:p w14:paraId="2EABB4E2" w14:textId="77777777" w:rsidR="00E2690A" w:rsidRDefault="00E2690A" w:rsidP="0053586C">
      <w:pPr>
        <w:pStyle w:val="ListParagraph"/>
        <w:numPr>
          <w:ilvl w:val="0"/>
          <w:numId w:val="69"/>
        </w:numPr>
        <w:tabs>
          <w:tab w:val="left" w:pos="2160"/>
        </w:tabs>
        <w:spacing w:after="0"/>
        <w:ind w:left="2160" w:firstLine="0"/>
        <w:outlineLvl w:val="0"/>
        <w:rPr>
          <w:rFonts w:ascii="Times New Roman" w:hAnsi="Times New Roman"/>
          <w:sz w:val="24"/>
          <w:szCs w:val="24"/>
        </w:rPr>
      </w:pPr>
      <w:r>
        <w:rPr>
          <w:rFonts w:ascii="Times New Roman" w:hAnsi="Times New Roman"/>
          <w:sz w:val="24"/>
          <w:szCs w:val="24"/>
        </w:rPr>
        <w:t xml:space="preserve">The potential for cost savings by using the Cooperative Purchasing </w:t>
      </w:r>
    </w:p>
    <w:p w14:paraId="0C470E75" w14:textId="77777777" w:rsidR="00E2690A" w:rsidRDefault="00E2690A" w:rsidP="00E2690A">
      <w:pPr>
        <w:pStyle w:val="ListParagraph"/>
        <w:tabs>
          <w:tab w:val="left" w:pos="2160"/>
        </w:tabs>
        <w:spacing w:after="0"/>
        <w:ind w:left="2160"/>
        <w:outlineLvl w:val="0"/>
        <w:rPr>
          <w:rFonts w:ascii="Times New Roman" w:hAnsi="Times New Roman"/>
          <w:sz w:val="24"/>
          <w:szCs w:val="24"/>
        </w:rPr>
      </w:pPr>
      <w:r>
        <w:rPr>
          <w:rFonts w:ascii="Times New Roman" w:hAnsi="Times New Roman"/>
          <w:sz w:val="24"/>
          <w:szCs w:val="24"/>
        </w:rPr>
        <w:tab/>
        <w:t>Agreement;</w:t>
      </w:r>
    </w:p>
    <w:p w14:paraId="1D025581" w14:textId="77777777" w:rsidR="00E2690A" w:rsidRDefault="00E2690A" w:rsidP="00E2690A">
      <w:pPr>
        <w:pStyle w:val="ListParagraph"/>
        <w:tabs>
          <w:tab w:val="left" w:pos="2160"/>
        </w:tabs>
        <w:spacing w:after="0"/>
        <w:ind w:left="2160"/>
        <w:outlineLvl w:val="0"/>
        <w:rPr>
          <w:rFonts w:ascii="Times New Roman" w:hAnsi="Times New Roman"/>
          <w:sz w:val="24"/>
          <w:szCs w:val="24"/>
        </w:rPr>
      </w:pPr>
    </w:p>
    <w:p w14:paraId="7D96F5C6" w14:textId="77777777" w:rsidR="00E2690A" w:rsidRDefault="00E2690A" w:rsidP="0053586C">
      <w:pPr>
        <w:pStyle w:val="ListParagraph"/>
        <w:numPr>
          <w:ilvl w:val="0"/>
          <w:numId w:val="69"/>
        </w:numPr>
        <w:tabs>
          <w:tab w:val="left" w:pos="2160"/>
        </w:tabs>
        <w:spacing w:after="0"/>
        <w:ind w:left="2160" w:firstLine="0"/>
        <w:outlineLvl w:val="0"/>
        <w:rPr>
          <w:rFonts w:ascii="Times New Roman" w:hAnsi="Times New Roman"/>
          <w:sz w:val="24"/>
          <w:szCs w:val="24"/>
        </w:rPr>
      </w:pPr>
      <w:r>
        <w:rPr>
          <w:rFonts w:ascii="Times New Roman" w:hAnsi="Times New Roman"/>
          <w:sz w:val="24"/>
          <w:szCs w:val="24"/>
        </w:rPr>
        <w:t xml:space="preserve">The time needed to establish the Cooperative Purchasing </w:t>
      </w:r>
    </w:p>
    <w:p w14:paraId="235FAAD0" w14:textId="77777777" w:rsidR="00E2690A" w:rsidRDefault="00E2690A" w:rsidP="00E2690A">
      <w:pPr>
        <w:pStyle w:val="ListParagraph"/>
        <w:tabs>
          <w:tab w:val="left" w:pos="2160"/>
        </w:tabs>
        <w:spacing w:after="0"/>
        <w:ind w:left="2160"/>
        <w:outlineLvl w:val="0"/>
        <w:rPr>
          <w:rFonts w:ascii="Times New Roman" w:hAnsi="Times New Roman"/>
          <w:sz w:val="24"/>
          <w:szCs w:val="24"/>
        </w:rPr>
      </w:pPr>
      <w:r>
        <w:rPr>
          <w:rFonts w:ascii="Times New Roman" w:hAnsi="Times New Roman"/>
          <w:sz w:val="24"/>
          <w:szCs w:val="24"/>
        </w:rPr>
        <w:tab/>
        <w:t>Agreement;</w:t>
      </w:r>
    </w:p>
    <w:p w14:paraId="2828A709" w14:textId="77777777" w:rsidR="00E2690A" w:rsidRDefault="00E2690A" w:rsidP="00E2690A">
      <w:pPr>
        <w:pStyle w:val="ListParagraph"/>
        <w:tabs>
          <w:tab w:val="left" w:pos="2160"/>
        </w:tabs>
        <w:spacing w:after="0"/>
        <w:ind w:left="2160"/>
        <w:outlineLvl w:val="0"/>
        <w:rPr>
          <w:rFonts w:ascii="Times New Roman" w:hAnsi="Times New Roman"/>
          <w:sz w:val="24"/>
          <w:szCs w:val="24"/>
        </w:rPr>
      </w:pPr>
    </w:p>
    <w:p w14:paraId="3A9CC3F6" w14:textId="77777777" w:rsidR="00E2690A" w:rsidRDefault="00E2690A" w:rsidP="0053586C">
      <w:pPr>
        <w:pStyle w:val="ListParagraph"/>
        <w:numPr>
          <w:ilvl w:val="0"/>
          <w:numId w:val="69"/>
        </w:numPr>
        <w:tabs>
          <w:tab w:val="left" w:pos="2160"/>
        </w:tabs>
        <w:spacing w:after="0"/>
        <w:ind w:left="2160" w:firstLine="0"/>
        <w:outlineLvl w:val="0"/>
        <w:rPr>
          <w:rFonts w:ascii="Times New Roman" w:hAnsi="Times New Roman"/>
          <w:sz w:val="24"/>
          <w:szCs w:val="24"/>
        </w:rPr>
      </w:pPr>
      <w:r>
        <w:rPr>
          <w:rFonts w:ascii="Times New Roman" w:hAnsi="Times New Roman"/>
          <w:sz w:val="24"/>
          <w:szCs w:val="24"/>
        </w:rPr>
        <w:t xml:space="preserve">Whether there is a history of poor quality or difficulty in </w:t>
      </w:r>
    </w:p>
    <w:p w14:paraId="2B1676FB" w14:textId="77777777" w:rsidR="00E2690A" w:rsidRDefault="00E2690A" w:rsidP="00E2690A">
      <w:pPr>
        <w:pStyle w:val="ListParagraph"/>
        <w:tabs>
          <w:tab w:val="left" w:pos="2160"/>
        </w:tabs>
        <w:spacing w:after="0"/>
        <w:ind w:left="2160"/>
        <w:outlineLvl w:val="0"/>
        <w:rPr>
          <w:rFonts w:ascii="Times New Roman" w:hAnsi="Times New Roman"/>
          <w:sz w:val="24"/>
          <w:szCs w:val="24"/>
        </w:rPr>
      </w:pPr>
      <w:r>
        <w:rPr>
          <w:rFonts w:ascii="Times New Roman" w:hAnsi="Times New Roman"/>
          <w:sz w:val="24"/>
          <w:szCs w:val="24"/>
        </w:rPr>
        <w:tab/>
        <w:t>developing specifications for the goods or services in Tennessee;</w:t>
      </w:r>
    </w:p>
    <w:p w14:paraId="17DF4105" w14:textId="77777777" w:rsidR="00E2690A" w:rsidRPr="00E2690A" w:rsidRDefault="00E2690A" w:rsidP="00E2690A">
      <w:pPr>
        <w:pStyle w:val="ListParagraph"/>
        <w:rPr>
          <w:rFonts w:ascii="Times New Roman" w:hAnsi="Times New Roman"/>
          <w:sz w:val="24"/>
          <w:szCs w:val="24"/>
        </w:rPr>
      </w:pPr>
    </w:p>
    <w:p w14:paraId="6ACE1B61" w14:textId="77777777" w:rsidR="00E2690A" w:rsidRDefault="00E2690A" w:rsidP="0053586C">
      <w:pPr>
        <w:pStyle w:val="ListParagraph"/>
        <w:numPr>
          <w:ilvl w:val="0"/>
          <w:numId w:val="69"/>
        </w:numPr>
        <w:tabs>
          <w:tab w:val="left" w:pos="2160"/>
        </w:tabs>
        <w:spacing w:after="0"/>
        <w:ind w:left="2160" w:firstLine="0"/>
        <w:outlineLvl w:val="0"/>
        <w:rPr>
          <w:rFonts w:ascii="Times New Roman" w:hAnsi="Times New Roman"/>
          <w:sz w:val="24"/>
          <w:szCs w:val="24"/>
        </w:rPr>
      </w:pPr>
      <w:r>
        <w:rPr>
          <w:rFonts w:ascii="Times New Roman" w:hAnsi="Times New Roman"/>
          <w:sz w:val="24"/>
          <w:szCs w:val="24"/>
        </w:rPr>
        <w:t xml:space="preserve">If the Cooperative Purchasing Agreement was established by </w:t>
      </w:r>
    </w:p>
    <w:p w14:paraId="7FFD4BC6" w14:textId="77777777" w:rsidR="00E2690A" w:rsidRDefault="00E2690A" w:rsidP="00E2690A">
      <w:pPr>
        <w:pStyle w:val="ListParagraph"/>
        <w:tabs>
          <w:tab w:val="left" w:pos="2160"/>
        </w:tabs>
        <w:spacing w:after="0"/>
        <w:ind w:left="2160"/>
        <w:outlineLvl w:val="0"/>
        <w:rPr>
          <w:rFonts w:ascii="Times New Roman" w:hAnsi="Times New Roman"/>
          <w:sz w:val="24"/>
          <w:szCs w:val="24"/>
        </w:rPr>
      </w:pPr>
      <w:r>
        <w:rPr>
          <w:rFonts w:ascii="Times New Roman" w:hAnsi="Times New Roman"/>
          <w:sz w:val="24"/>
          <w:szCs w:val="24"/>
        </w:rPr>
        <w:tab/>
        <w:t>competitive sealed responses;</w:t>
      </w:r>
    </w:p>
    <w:p w14:paraId="3350EEBB" w14:textId="77777777" w:rsidR="00E2690A" w:rsidRDefault="00E2690A" w:rsidP="00E2690A">
      <w:pPr>
        <w:pStyle w:val="ListParagraph"/>
        <w:tabs>
          <w:tab w:val="left" w:pos="2160"/>
        </w:tabs>
        <w:spacing w:after="0"/>
        <w:ind w:left="2160"/>
        <w:outlineLvl w:val="0"/>
        <w:rPr>
          <w:rFonts w:ascii="Times New Roman" w:hAnsi="Times New Roman"/>
          <w:sz w:val="24"/>
          <w:szCs w:val="24"/>
        </w:rPr>
      </w:pPr>
    </w:p>
    <w:p w14:paraId="42E342E4" w14:textId="77777777" w:rsidR="00E2690A" w:rsidRDefault="00E2690A" w:rsidP="0053586C">
      <w:pPr>
        <w:pStyle w:val="ListParagraph"/>
        <w:numPr>
          <w:ilvl w:val="0"/>
          <w:numId w:val="69"/>
        </w:numPr>
        <w:tabs>
          <w:tab w:val="left" w:pos="2160"/>
        </w:tabs>
        <w:spacing w:after="0"/>
        <w:ind w:left="2160" w:firstLine="0"/>
        <w:outlineLvl w:val="0"/>
        <w:rPr>
          <w:rFonts w:ascii="Times New Roman" w:hAnsi="Times New Roman"/>
          <w:sz w:val="24"/>
          <w:szCs w:val="24"/>
        </w:rPr>
      </w:pPr>
      <w:r>
        <w:rPr>
          <w:rFonts w:ascii="Times New Roman" w:hAnsi="Times New Roman"/>
          <w:sz w:val="24"/>
          <w:szCs w:val="24"/>
        </w:rPr>
        <w:t xml:space="preserve">If other state agencies, local governments or institutions of higher </w:t>
      </w:r>
    </w:p>
    <w:p w14:paraId="2389FF32" w14:textId="77777777" w:rsidR="00E2690A" w:rsidRDefault="00E2690A" w:rsidP="00E2690A">
      <w:pPr>
        <w:pStyle w:val="ListParagraph"/>
        <w:tabs>
          <w:tab w:val="left" w:pos="2160"/>
        </w:tabs>
        <w:spacing w:after="0"/>
        <w:ind w:left="2880"/>
        <w:outlineLvl w:val="0"/>
        <w:rPr>
          <w:rFonts w:ascii="Times New Roman" w:hAnsi="Times New Roman"/>
          <w:sz w:val="24"/>
          <w:szCs w:val="24"/>
        </w:rPr>
      </w:pPr>
      <w:r>
        <w:rPr>
          <w:rFonts w:ascii="Times New Roman" w:hAnsi="Times New Roman"/>
          <w:sz w:val="24"/>
          <w:szCs w:val="24"/>
        </w:rPr>
        <w:t>education in Tennessee will utilize the Cooperative Purchasing Agreement; and,</w:t>
      </w:r>
    </w:p>
    <w:p w14:paraId="000FD6E4" w14:textId="77777777" w:rsidR="00E2690A" w:rsidRDefault="00E2690A" w:rsidP="00E2690A">
      <w:pPr>
        <w:pStyle w:val="ListParagraph"/>
        <w:tabs>
          <w:tab w:val="left" w:pos="2160"/>
        </w:tabs>
        <w:spacing w:after="0"/>
        <w:ind w:left="2160"/>
        <w:outlineLvl w:val="0"/>
        <w:rPr>
          <w:rFonts w:ascii="Times New Roman" w:hAnsi="Times New Roman"/>
          <w:sz w:val="24"/>
          <w:szCs w:val="24"/>
        </w:rPr>
      </w:pPr>
    </w:p>
    <w:p w14:paraId="7AB3A55E" w14:textId="77777777" w:rsidR="00E2690A" w:rsidRDefault="00E2690A" w:rsidP="0053586C">
      <w:pPr>
        <w:pStyle w:val="ListParagraph"/>
        <w:numPr>
          <w:ilvl w:val="0"/>
          <w:numId w:val="69"/>
        </w:numPr>
        <w:tabs>
          <w:tab w:val="left" w:pos="2160"/>
        </w:tabs>
        <w:spacing w:after="0"/>
        <w:ind w:left="2160" w:firstLine="0"/>
        <w:outlineLvl w:val="0"/>
        <w:rPr>
          <w:rFonts w:ascii="Times New Roman" w:hAnsi="Times New Roman"/>
          <w:sz w:val="24"/>
          <w:szCs w:val="24"/>
        </w:rPr>
      </w:pPr>
      <w:r>
        <w:rPr>
          <w:rFonts w:ascii="Times New Roman" w:hAnsi="Times New Roman"/>
          <w:sz w:val="24"/>
          <w:szCs w:val="24"/>
        </w:rPr>
        <w:t xml:space="preserve">If the terms and conditions of the Cooperative Purchasing </w:t>
      </w:r>
    </w:p>
    <w:p w14:paraId="58DBFE5C" w14:textId="77777777" w:rsidR="00E2690A" w:rsidRDefault="00E2690A" w:rsidP="00E2690A">
      <w:pPr>
        <w:pStyle w:val="ListParagraph"/>
        <w:tabs>
          <w:tab w:val="left" w:pos="2160"/>
        </w:tabs>
        <w:spacing w:after="0"/>
        <w:ind w:left="2160"/>
        <w:outlineLvl w:val="0"/>
        <w:rPr>
          <w:rFonts w:ascii="Times New Roman" w:hAnsi="Times New Roman"/>
          <w:sz w:val="24"/>
          <w:szCs w:val="24"/>
        </w:rPr>
      </w:pPr>
      <w:r>
        <w:rPr>
          <w:rFonts w:ascii="Times New Roman" w:hAnsi="Times New Roman"/>
          <w:sz w:val="24"/>
          <w:szCs w:val="24"/>
        </w:rPr>
        <w:tab/>
        <w:t>Agreement are consistent with applicable Tennessee law.</w:t>
      </w:r>
    </w:p>
    <w:p w14:paraId="0AB9F69A" w14:textId="77777777" w:rsidR="00E2690A" w:rsidRDefault="00E2690A" w:rsidP="00E2690A">
      <w:pPr>
        <w:pStyle w:val="ListParagraph"/>
        <w:tabs>
          <w:tab w:val="left" w:pos="2160"/>
        </w:tabs>
        <w:spacing w:after="0"/>
        <w:ind w:left="2160"/>
        <w:outlineLvl w:val="0"/>
        <w:rPr>
          <w:rFonts w:ascii="Times New Roman" w:hAnsi="Times New Roman"/>
          <w:sz w:val="24"/>
          <w:szCs w:val="24"/>
        </w:rPr>
      </w:pPr>
    </w:p>
    <w:p w14:paraId="1B3629FF" w14:textId="77777777" w:rsidR="00E2690A" w:rsidRDefault="00E2690A" w:rsidP="00E2690A">
      <w:pPr>
        <w:pStyle w:val="ListParagraph"/>
        <w:tabs>
          <w:tab w:val="left" w:pos="2160"/>
        </w:tabs>
        <w:spacing w:after="0"/>
        <w:ind w:left="2160"/>
        <w:outlineLvl w:val="0"/>
        <w:rPr>
          <w:rFonts w:ascii="Times New Roman" w:hAnsi="Times New Roman"/>
          <w:i/>
          <w:sz w:val="24"/>
          <w:szCs w:val="24"/>
        </w:rPr>
      </w:pPr>
      <w:r w:rsidRPr="00202E2C">
        <w:rPr>
          <w:rFonts w:ascii="Times New Roman" w:hAnsi="Times New Roman"/>
          <w:i/>
          <w:sz w:val="24"/>
          <w:szCs w:val="24"/>
        </w:rPr>
        <w:t>6.</w:t>
      </w:r>
      <w:r w:rsidR="00401A21">
        <w:rPr>
          <w:rFonts w:ascii="Times New Roman" w:hAnsi="Times New Roman"/>
          <w:i/>
          <w:sz w:val="24"/>
          <w:szCs w:val="24"/>
        </w:rPr>
        <w:t>8</w:t>
      </w:r>
      <w:r w:rsidRPr="00202E2C">
        <w:rPr>
          <w:rFonts w:ascii="Times New Roman" w:hAnsi="Times New Roman"/>
          <w:i/>
          <w:sz w:val="24"/>
          <w:szCs w:val="24"/>
        </w:rPr>
        <w:t xml:space="preserve">.3.4.  </w:t>
      </w:r>
      <w:r>
        <w:rPr>
          <w:rFonts w:ascii="Times New Roman" w:hAnsi="Times New Roman"/>
          <w:sz w:val="24"/>
          <w:szCs w:val="24"/>
        </w:rPr>
        <w:t xml:space="preserve">   </w:t>
      </w:r>
      <w:r>
        <w:rPr>
          <w:rFonts w:ascii="Times New Roman" w:hAnsi="Times New Roman"/>
          <w:i/>
          <w:sz w:val="24"/>
          <w:szCs w:val="24"/>
        </w:rPr>
        <w:t>Supporting Documents.</w:t>
      </w:r>
    </w:p>
    <w:p w14:paraId="07F5CA05" w14:textId="77777777" w:rsidR="00E2690A" w:rsidRDefault="00E2690A" w:rsidP="00E2690A">
      <w:pPr>
        <w:pStyle w:val="ListParagraph"/>
        <w:tabs>
          <w:tab w:val="left" w:pos="2160"/>
        </w:tabs>
        <w:spacing w:after="0"/>
        <w:ind w:left="2160"/>
        <w:outlineLvl w:val="0"/>
        <w:rPr>
          <w:rFonts w:ascii="Times New Roman" w:hAnsi="Times New Roman"/>
          <w:i/>
          <w:sz w:val="24"/>
          <w:szCs w:val="24"/>
        </w:rPr>
      </w:pPr>
    </w:p>
    <w:p w14:paraId="7B53E5FF" w14:textId="77777777" w:rsidR="00E2690A" w:rsidRDefault="00DF1C86" w:rsidP="00E2690A">
      <w:pPr>
        <w:pStyle w:val="ListParagraph"/>
        <w:tabs>
          <w:tab w:val="left" w:pos="2160"/>
        </w:tabs>
        <w:spacing w:after="0"/>
        <w:ind w:left="2160"/>
        <w:outlineLvl w:val="0"/>
        <w:rPr>
          <w:rFonts w:ascii="Times New Roman" w:hAnsi="Times New Roman"/>
          <w:sz w:val="24"/>
          <w:szCs w:val="24"/>
        </w:rPr>
      </w:pPr>
      <w:r>
        <w:rPr>
          <w:rFonts w:ascii="Times New Roman" w:hAnsi="Times New Roman"/>
          <w:sz w:val="24"/>
          <w:szCs w:val="24"/>
        </w:rPr>
        <w:t>A request by a procurement professional to have the State enter into a Cooperative Purchase Agreement or for the State to act as the lead state in a Cooperative Purchase Agreement should be submitted to the Chief Procurement Officer and supported by the following supporting documents as applicable:</w:t>
      </w:r>
    </w:p>
    <w:p w14:paraId="5CAB7314" w14:textId="77777777" w:rsidR="00DF1C86" w:rsidRPr="001E2E47" w:rsidRDefault="00DF1C86" w:rsidP="001E2E47">
      <w:pPr>
        <w:tabs>
          <w:tab w:val="left" w:pos="2160"/>
        </w:tabs>
        <w:spacing w:after="0"/>
        <w:outlineLvl w:val="0"/>
        <w:rPr>
          <w:rFonts w:ascii="Times New Roman" w:hAnsi="Times New Roman"/>
          <w:sz w:val="24"/>
          <w:szCs w:val="24"/>
        </w:rPr>
      </w:pPr>
    </w:p>
    <w:p w14:paraId="386AA174" w14:textId="77777777" w:rsidR="00DF1C86" w:rsidRDefault="00DF1C86" w:rsidP="0053586C">
      <w:pPr>
        <w:pStyle w:val="ListParagraph"/>
        <w:numPr>
          <w:ilvl w:val="0"/>
          <w:numId w:val="69"/>
        </w:numPr>
        <w:tabs>
          <w:tab w:val="left" w:pos="2160"/>
        </w:tabs>
        <w:spacing w:after="0"/>
        <w:ind w:left="2160" w:firstLine="0"/>
        <w:outlineLvl w:val="0"/>
        <w:rPr>
          <w:rFonts w:ascii="Times New Roman" w:hAnsi="Times New Roman"/>
          <w:sz w:val="24"/>
          <w:szCs w:val="24"/>
        </w:rPr>
      </w:pPr>
      <w:r>
        <w:rPr>
          <w:rFonts w:ascii="Times New Roman" w:hAnsi="Times New Roman"/>
          <w:sz w:val="24"/>
          <w:szCs w:val="24"/>
        </w:rPr>
        <w:t xml:space="preserve">Details showing that the Cooperative Purchasing Agreement was a </w:t>
      </w:r>
    </w:p>
    <w:p w14:paraId="6DC0BB26" w14:textId="77777777" w:rsidR="00DF1C86" w:rsidRDefault="00DF1C86" w:rsidP="00DF1C86">
      <w:pPr>
        <w:pStyle w:val="ListParagraph"/>
        <w:tabs>
          <w:tab w:val="left" w:pos="2160"/>
        </w:tabs>
        <w:spacing w:after="0"/>
        <w:ind w:left="2160"/>
        <w:outlineLvl w:val="0"/>
        <w:rPr>
          <w:rFonts w:ascii="Times New Roman" w:hAnsi="Times New Roman"/>
          <w:sz w:val="24"/>
          <w:szCs w:val="24"/>
        </w:rPr>
      </w:pPr>
      <w:r>
        <w:rPr>
          <w:rFonts w:ascii="Times New Roman" w:hAnsi="Times New Roman"/>
          <w:sz w:val="24"/>
          <w:szCs w:val="24"/>
        </w:rPr>
        <w:tab/>
        <w:t>result of full and open competition;</w:t>
      </w:r>
    </w:p>
    <w:p w14:paraId="15D8A31C" w14:textId="77777777" w:rsidR="00DF1C86" w:rsidRDefault="00DF1C86" w:rsidP="00DF1C86">
      <w:pPr>
        <w:pStyle w:val="ListParagraph"/>
        <w:tabs>
          <w:tab w:val="left" w:pos="2160"/>
        </w:tabs>
        <w:spacing w:after="0"/>
        <w:ind w:left="2160"/>
        <w:outlineLvl w:val="0"/>
        <w:rPr>
          <w:rFonts w:ascii="Times New Roman" w:hAnsi="Times New Roman"/>
          <w:sz w:val="24"/>
          <w:szCs w:val="24"/>
        </w:rPr>
      </w:pPr>
    </w:p>
    <w:p w14:paraId="32F617DA" w14:textId="77777777" w:rsidR="00DF1C86" w:rsidRDefault="00DF1C86" w:rsidP="0053586C">
      <w:pPr>
        <w:pStyle w:val="ListParagraph"/>
        <w:numPr>
          <w:ilvl w:val="0"/>
          <w:numId w:val="69"/>
        </w:numPr>
        <w:tabs>
          <w:tab w:val="left" w:pos="2160"/>
        </w:tabs>
        <w:spacing w:after="0"/>
        <w:ind w:left="2160" w:firstLine="0"/>
        <w:outlineLvl w:val="0"/>
        <w:rPr>
          <w:rFonts w:ascii="Times New Roman" w:hAnsi="Times New Roman"/>
          <w:sz w:val="24"/>
          <w:szCs w:val="24"/>
        </w:rPr>
      </w:pPr>
      <w:r>
        <w:rPr>
          <w:rFonts w:ascii="Times New Roman" w:hAnsi="Times New Roman"/>
          <w:sz w:val="24"/>
          <w:szCs w:val="24"/>
        </w:rPr>
        <w:t>A copy of the Cooperative Purchasing Agreement;</w:t>
      </w:r>
    </w:p>
    <w:p w14:paraId="25FDE641" w14:textId="77777777" w:rsidR="00DF1C86" w:rsidRDefault="00DF1C86" w:rsidP="00DF1C86">
      <w:pPr>
        <w:pStyle w:val="ListParagraph"/>
        <w:tabs>
          <w:tab w:val="left" w:pos="2160"/>
        </w:tabs>
        <w:spacing w:after="0"/>
        <w:ind w:left="2160"/>
        <w:outlineLvl w:val="0"/>
        <w:rPr>
          <w:rFonts w:ascii="Times New Roman" w:hAnsi="Times New Roman"/>
          <w:sz w:val="24"/>
          <w:szCs w:val="24"/>
        </w:rPr>
      </w:pPr>
    </w:p>
    <w:p w14:paraId="18772036" w14:textId="77777777" w:rsidR="00DF1C86" w:rsidRDefault="00DF1C86" w:rsidP="0053586C">
      <w:pPr>
        <w:pStyle w:val="ListParagraph"/>
        <w:numPr>
          <w:ilvl w:val="0"/>
          <w:numId w:val="69"/>
        </w:numPr>
        <w:tabs>
          <w:tab w:val="left" w:pos="2160"/>
        </w:tabs>
        <w:spacing w:after="0"/>
        <w:ind w:left="2160" w:firstLine="0"/>
        <w:outlineLvl w:val="0"/>
        <w:rPr>
          <w:rFonts w:ascii="Times New Roman" w:hAnsi="Times New Roman"/>
          <w:sz w:val="24"/>
          <w:szCs w:val="24"/>
        </w:rPr>
      </w:pPr>
      <w:r>
        <w:rPr>
          <w:rFonts w:ascii="Times New Roman" w:hAnsi="Times New Roman"/>
          <w:sz w:val="24"/>
          <w:szCs w:val="24"/>
        </w:rPr>
        <w:t xml:space="preserve">A form of Participating Addendum or other authorizing document </w:t>
      </w:r>
    </w:p>
    <w:p w14:paraId="2D1B6DDE" w14:textId="77777777" w:rsidR="00DF1C86" w:rsidRDefault="00DF1C86" w:rsidP="00DF1C86">
      <w:pPr>
        <w:tabs>
          <w:tab w:val="left" w:pos="2160"/>
        </w:tabs>
        <w:spacing w:after="0"/>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DF1C86">
        <w:rPr>
          <w:rFonts w:ascii="Times New Roman" w:hAnsi="Times New Roman"/>
          <w:sz w:val="24"/>
          <w:szCs w:val="24"/>
        </w:rPr>
        <w:t>in which the State is expected to sign; and</w:t>
      </w:r>
    </w:p>
    <w:p w14:paraId="1052A49C" w14:textId="77777777" w:rsidR="00DF1C86" w:rsidRPr="00DF1C86" w:rsidRDefault="00DF1C86" w:rsidP="00DF1C86">
      <w:pPr>
        <w:tabs>
          <w:tab w:val="left" w:pos="2160"/>
        </w:tabs>
        <w:spacing w:after="0"/>
        <w:outlineLvl w:val="0"/>
        <w:rPr>
          <w:rFonts w:ascii="Times New Roman" w:hAnsi="Times New Roman"/>
          <w:sz w:val="24"/>
          <w:szCs w:val="24"/>
        </w:rPr>
      </w:pPr>
    </w:p>
    <w:p w14:paraId="4D81A8AC" w14:textId="77777777" w:rsidR="00DF1C86" w:rsidRDefault="00DF1C86" w:rsidP="0053586C">
      <w:pPr>
        <w:pStyle w:val="ListParagraph"/>
        <w:numPr>
          <w:ilvl w:val="0"/>
          <w:numId w:val="69"/>
        </w:numPr>
        <w:tabs>
          <w:tab w:val="left" w:pos="2160"/>
        </w:tabs>
        <w:spacing w:after="0"/>
        <w:ind w:left="2160" w:firstLine="0"/>
        <w:outlineLvl w:val="0"/>
        <w:rPr>
          <w:rFonts w:ascii="Times New Roman" w:hAnsi="Times New Roman"/>
          <w:sz w:val="24"/>
          <w:szCs w:val="24"/>
        </w:rPr>
      </w:pPr>
      <w:r>
        <w:rPr>
          <w:rFonts w:ascii="Times New Roman" w:hAnsi="Times New Roman"/>
          <w:sz w:val="24"/>
          <w:szCs w:val="24"/>
        </w:rPr>
        <w:t xml:space="preserve">A business case study that details why the Cooperative Purchasing </w:t>
      </w:r>
    </w:p>
    <w:p w14:paraId="0230AA93" w14:textId="77777777" w:rsidR="00DF1C86" w:rsidRDefault="00DF1C86" w:rsidP="00DF1C86">
      <w:pPr>
        <w:pStyle w:val="ListParagraph"/>
        <w:tabs>
          <w:tab w:val="left" w:pos="2160"/>
        </w:tabs>
        <w:spacing w:after="0"/>
        <w:ind w:left="2880"/>
        <w:outlineLvl w:val="0"/>
        <w:rPr>
          <w:rFonts w:ascii="Times New Roman" w:hAnsi="Times New Roman"/>
          <w:sz w:val="24"/>
          <w:szCs w:val="24"/>
        </w:rPr>
      </w:pPr>
      <w:r>
        <w:rPr>
          <w:rFonts w:ascii="Times New Roman" w:hAnsi="Times New Roman"/>
          <w:sz w:val="24"/>
          <w:szCs w:val="24"/>
        </w:rPr>
        <w:t>Agreement is in the State’s best interests (e.g., pricing on equal or better terms and conditions than if the State had procured the goods or services in the open market by itself, greater quality or source of supply, justifications for entering into the Cooperative Purchasing instead of an open market procurement, etc).</w:t>
      </w:r>
    </w:p>
    <w:p w14:paraId="200C85F2" w14:textId="77777777" w:rsidR="00944161" w:rsidRDefault="00944161" w:rsidP="008504F1">
      <w:pPr>
        <w:tabs>
          <w:tab w:val="left" w:pos="2160"/>
        </w:tabs>
        <w:spacing w:after="0"/>
        <w:outlineLvl w:val="0"/>
        <w:rPr>
          <w:rFonts w:ascii="Times New Roman" w:hAnsi="Times New Roman"/>
          <w:sz w:val="24"/>
          <w:szCs w:val="24"/>
        </w:rPr>
      </w:pPr>
    </w:p>
    <w:p w14:paraId="1B7B65C4" w14:textId="77777777" w:rsidR="00944161" w:rsidRPr="008504F1" w:rsidRDefault="00944161" w:rsidP="0008635C">
      <w:pPr>
        <w:ind w:firstLine="360"/>
        <w:rPr>
          <w:rFonts w:ascii="Times New Roman" w:hAnsi="Times New Roman"/>
          <w:sz w:val="24"/>
          <w:szCs w:val="24"/>
        </w:rPr>
      </w:pPr>
      <w:r>
        <w:rPr>
          <w:rFonts w:ascii="Times New Roman" w:hAnsi="Times New Roman"/>
          <w:sz w:val="24"/>
          <w:szCs w:val="24"/>
        </w:rPr>
        <w:t xml:space="preserve">6.9.   </w:t>
      </w:r>
      <w:r>
        <w:rPr>
          <w:rFonts w:ascii="Times New Roman" w:hAnsi="Times New Roman"/>
          <w:i/>
          <w:sz w:val="24"/>
          <w:szCs w:val="24"/>
        </w:rPr>
        <w:t>Meeting Expenses.</w:t>
      </w:r>
    </w:p>
    <w:p w14:paraId="67FBDA4E" w14:textId="77777777" w:rsidR="00944161" w:rsidRPr="008504F1" w:rsidRDefault="00944161" w:rsidP="008504F1">
      <w:pPr>
        <w:ind w:left="360"/>
        <w:rPr>
          <w:rFonts w:ascii="Times New Roman" w:hAnsi="Times New Roman"/>
          <w:sz w:val="24"/>
          <w:szCs w:val="24"/>
        </w:rPr>
      </w:pPr>
      <w:r>
        <w:rPr>
          <w:rFonts w:ascii="Times New Roman" w:hAnsi="Times New Roman"/>
          <w:sz w:val="24"/>
          <w:szCs w:val="24"/>
        </w:rPr>
        <w:t xml:space="preserve">Meeting expenses may be procured under the same rules, policies, and procedures applicable for exercising Local Purchase Authority.  </w:t>
      </w:r>
      <w:r w:rsidRPr="007946F4">
        <w:rPr>
          <w:rFonts w:ascii="Times New Roman" w:hAnsi="Times New Roman"/>
          <w:sz w:val="24"/>
          <w:szCs w:val="24"/>
        </w:rPr>
        <w:t xml:space="preserve">A Special Contract Request </w:t>
      </w:r>
      <w:r w:rsidR="005B71FF">
        <w:rPr>
          <w:rFonts w:ascii="Times New Roman" w:hAnsi="Times New Roman"/>
          <w:sz w:val="24"/>
          <w:szCs w:val="24"/>
        </w:rPr>
        <w:t>is only</w:t>
      </w:r>
      <w:r w:rsidRPr="007946F4">
        <w:rPr>
          <w:rFonts w:ascii="Times New Roman" w:hAnsi="Times New Roman"/>
          <w:sz w:val="24"/>
          <w:szCs w:val="24"/>
        </w:rPr>
        <w:t xml:space="preserve"> required</w:t>
      </w:r>
      <w:r w:rsidR="005B71FF">
        <w:rPr>
          <w:rFonts w:ascii="Times New Roman" w:hAnsi="Times New Roman"/>
          <w:sz w:val="24"/>
          <w:szCs w:val="24"/>
        </w:rPr>
        <w:t xml:space="preserve"> if an Agency is exceeding its Local Purchase Authority</w:t>
      </w:r>
      <w:r>
        <w:rPr>
          <w:rFonts w:ascii="Times New Roman" w:hAnsi="Times New Roman"/>
          <w:sz w:val="24"/>
          <w:szCs w:val="24"/>
        </w:rPr>
        <w:t xml:space="preserve">.  </w:t>
      </w:r>
      <w:r w:rsidRPr="007946F4">
        <w:rPr>
          <w:rFonts w:ascii="Times New Roman" w:hAnsi="Times New Roman"/>
          <w:sz w:val="24"/>
          <w:szCs w:val="24"/>
        </w:rPr>
        <w:t xml:space="preserve"> </w:t>
      </w:r>
      <w:r>
        <w:rPr>
          <w:rFonts w:ascii="Times New Roman" w:hAnsi="Times New Roman"/>
          <w:sz w:val="24"/>
          <w:szCs w:val="24"/>
        </w:rPr>
        <w:t>All terms and conditions for space rental should be reviewed by Agency legal counsel</w:t>
      </w:r>
      <w:r w:rsidR="005B71FF">
        <w:rPr>
          <w:rFonts w:ascii="Times New Roman" w:hAnsi="Times New Roman"/>
          <w:sz w:val="24"/>
          <w:szCs w:val="24"/>
        </w:rPr>
        <w:t xml:space="preserve"> if available; if not, CPO Legal</w:t>
      </w:r>
      <w:r>
        <w:rPr>
          <w:rFonts w:ascii="Times New Roman" w:hAnsi="Times New Roman"/>
          <w:sz w:val="24"/>
          <w:szCs w:val="24"/>
        </w:rPr>
        <w:t>.</w:t>
      </w:r>
    </w:p>
    <w:p w14:paraId="43F2D4D4" w14:textId="77777777" w:rsidR="008E344F" w:rsidRPr="008E344F" w:rsidRDefault="008E344F" w:rsidP="008E344F">
      <w:pPr>
        <w:tabs>
          <w:tab w:val="left" w:pos="2160"/>
        </w:tabs>
        <w:spacing w:after="0"/>
        <w:ind w:left="720" w:firstLine="720"/>
        <w:outlineLvl w:val="0"/>
        <w:rPr>
          <w:rFonts w:ascii="Times New Roman" w:hAnsi="Times New Roman"/>
          <w:sz w:val="24"/>
          <w:szCs w:val="24"/>
        </w:rPr>
      </w:pPr>
    </w:p>
    <w:p w14:paraId="55DB9178" w14:textId="77777777" w:rsidR="00CD758C" w:rsidRDefault="00850D4A">
      <w:pPr>
        <w:spacing w:after="0"/>
        <w:rPr>
          <w:rFonts w:ascii="Times New Roman" w:hAnsi="Times New Roman"/>
          <w:sz w:val="24"/>
          <w:szCs w:val="24"/>
        </w:rPr>
      </w:pPr>
      <w:r w:rsidRPr="00B61630">
        <w:rPr>
          <w:rFonts w:ascii="Times New Roman" w:hAnsi="Times New Roman"/>
          <w:b/>
          <w:sz w:val="24"/>
          <w:szCs w:val="24"/>
        </w:rPr>
        <w:t>7.</w:t>
      </w:r>
      <w:r w:rsidRPr="00B61630">
        <w:rPr>
          <w:rFonts w:ascii="Times New Roman" w:hAnsi="Times New Roman"/>
          <w:b/>
          <w:sz w:val="24"/>
          <w:szCs w:val="24"/>
        </w:rPr>
        <w:tab/>
        <w:t>Managing the Relationship with the Contracting Party.</w:t>
      </w:r>
    </w:p>
    <w:p w14:paraId="63689B3B" w14:textId="77777777" w:rsidR="00CD758C" w:rsidRDefault="00CD758C">
      <w:pPr>
        <w:autoSpaceDE w:val="0"/>
        <w:autoSpaceDN w:val="0"/>
        <w:adjustRightInd w:val="0"/>
        <w:spacing w:after="0"/>
        <w:rPr>
          <w:rFonts w:ascii="Times New Roman" w:hAnsi="Times New Roman"/>
          <w:sz w:val="24"/>
          <w:szCs w:val="24"/>
        </w:rPr>
      </w:pPr>
    </w:p>
    <w:p w14:paraId="3F182331" w14:textId="77777777" w:rsidR="00CD758C" w:rsidRDefault="00850D4A">
      <w:pPr>
        <w:autoSpaceDE w:val="0"/>
        <w:autoSpaceDN w:val="0"/>
        <w:adjustRightInd w:val="0"/>
        <w:spacing w:after="0"/>
        <w:rPr>
          <w:rFonts w:ascii="Times New Roman" w:hAnsi="Times New Roman"/>
          <w:sz w:val="24"/>
          <w:szCs w:val="24"/>
        </w:rPr>
      </w:pPr>
      <w:r w:rsidRPr="00B61630">
        <w:rPr>
          <w:rFonts w:ascii="Times New Roman" w:hAnsi="Times New Roman"/>
          <w:sz w:val="24"/>
          <w:szCs w:val="24"/>
        </w:rPr>
        <w:t xml:space="preserve">Once a contract has been awarded and duly approved, a contractual relationship exists between the State and the </w:t>
      </w:r>
      <w:r>
        <w:rPr>
          <w:rFonts w:ascii="Times New Roman" w:hAnsi="Times New Roman"/>
          <w:sz w:val="24"/>
          <w:szCs w:val="24"/>
        </w:rPr>
        <w:t>awarded respondent</w:t>
      </w:r>
      <w:r w:rsidRPr="00B61630">
        <w:rPr>
          <w:rFonts w:ascii="Times New Roman" w:hAnsi="Times New Roman"/>
          <w:sz w:val="24"/>
          <w:szCs w:val="24"/>
        </w:rPr>
        <w:t>.  The procurement professional responsible for managing the contract should do all of the following:</w:t>
      </w:r>
    </w:p>
    <w:p w14:paraId="1C0AD2D7" w14:textId="77777777" w:rsidR="00CD758C" w:rsidRDefault="00CD758C">
      <w:pPr>
        <w:autoSpaceDE w:val="0"/>
        <w:autoSpaceDN w:val="0"/>
        <w:adjustRightInd w:val="0"/>
        <w:spacing w:after="0"/>
        <w:rPr>
          <w:rFonts w:ascii="Times New Roman" w:hAnsi="Times New Roman"/>
          <w:sz w:val="24"/>
          <w:szCs w:val="24"/>
        </w:rPr>
      </w:pPr>
    </w:p>
    <w:p w14:paraId="664732E2" w14:textId="77777777" w:rsidR="00CD758C" w:rsidRDefault="00850D4A">
      <w:pPr>
        <w:pStyle w:val="ListParagraph"/>
        <w:numPr>
          <w:ilvl w:val="2"/>
          <w:numId w:val="9"/>
        </w:numPr>
        <w:autoSpaceDE w:val="0"/>
        <w:autoSpaceDN w:val="0"/>
        <w:adjustRightInd w:val="0"/>
        <w:spacing w:after="0"/>
        <w:ind w:left="1440"/>
        <w:rPr>
          <w:rFonts w:ascii="Times New Roman" w:hAnsi="Times New Roman"/>
          <w:sz w:val="24"/>
          <w:szCs w:val="24"/>
        </w:rPr>
      </w:pPr>
      <w:r w:rsidRPr="00B61630">
        <w:rPr>
          <w:rFonts w:ascii="Times New Roman" w:hAnsi="Times New Roman"/>
          <w:sz w:val="24"/>
          <w:szCs w:val="24"/>
        </w:rPr>
        <w:t>Maintain a detailed, written audit trail of all discussions and agreements.</w:t>
      </w:r>
    </w:p>
    <w:p w14:paraId="5477EB75" w14:textId="77777777" w:rsidR="00CD758C" w:rsidRDefault="00CD758C">
      <w:pPr>
        <w:autoSpaceDE w:val="0"/>
        <w:autoSpaceDN w:val="0"/>
        <w:adjustRightInd w:val="0"/>
        <w:spacing w:after="0"/>
        <w:ind w:left="720"/>
        <w:rPr>
          <w:rFonts w:ascii="Times New Roman" w:hAnsi="Times New Roman"/>
          <w:sz w:val="24"/>
          <w:szCs w:val="24"/>
        </w:rPr>
      </w:pPr>
    </w:p>
    <w:p w14:paraId="1790BBCD" w14:textId="77777777" w:rsidR="00CD758C" w:rsidRDefault="00850D4A">
      <w:pPr>
        <w:pStyle w:val="ListParagraph"/>
        <w:numPr>
          <w:ilvl w:val="2"/>
          <w:numId w:val="9"/>
        </w:numPr>
        <w:autoSpaceDE w:val="0"/>
        <w:autoSpaceDN w:val="0"/>
        <w:adjustRightInd w:val="0"/>
        <w:spacing w:after="0"/>
        <w:ind w:left="1440"/>
        <w:rPr>
          <w:rFonts w:ascii="Times New Roman" w:hAnsi="Times New Roman"/>
          <w:sz w:val="24"/>
          <w:szCs w:val="24"/>
        </w:rPr>
      </w:pPr>
      <w:r w:rsidRPr="00B61630">
        <w:rPr>
          <w:rFonts w:ascii="Times New Roman" w:hAnsi="Times New Roman"/>
          <w:sz w:val="24"/>
          <w:szCs w:val="24"/>
        </w:rPr>
        <w:t>When documenting contracting party tasks, the operative phrase is “the contracting party shall.”</w:t>
      </w:r>
    </w:p>
    <w:p w14:paraId="26816836" w14:textId="77777777" w:rsidR="00CD758C" w:rsidRDefault="00CD758C">
      <w:pPr>
        <w:autoSpaceDE w:val="0"/>
        <w:autoSpaceDN w:val="0"/>
        <w:adjustRightInd w:val="0"/>
        <w:spacing w:after="0"/>
        <w:ind w:left="720"/>
        <w:rPr>
          <w:rFonts w:ascii="Times New Roman" w:hAnsi="Times New Roman"/>
          <w:sz w:val="24"/>
          <w:szCs w:val="24"/>
        </w:rPr>
      </w:pPr>
    </w:p>
    <w:p w14:paraId="4D87B70F" w14:textId="77777777" w:rsidR="00CD758C" w:rsidRDefault="00850D4A">
      <w:pPr>
        <w:pStyle w:val="ListParagraph"/>
        <w:numPr>
          <w:ilvl w:val="2"/>
          <w:numId w:val="9"/>
        </w:numPr>
        <w:autoSpaceDE w:val="0"/>
        <w:autoSpaceDN w:val="0"/>
        <w:adjustRightInd w:val="0"/>
        <w:spacing w:after="0"/>
        <w:ind w:left="1440"/>
        <w:rPr>
          <w:rFonts w:ascii="Times New Roman" w:hAnsi="Times New Roman"/>
          <w:sz w:val="24"/>
          <w:szCs w:val="24"/>
        </w:rPr>
      </w:pPr>
      <w:r w:rsidRPr="00B61630">
        <w:rPr>
          <w:rFonts w:ascii="Times New Roman" w:hAnsi="Times New Roman"/>
          <w:sz w:val="24"/>
          <w:szCs w:val="24"/>
        </w:rPr>
        <w:t>Get a written commitment from contracting party team members, escalation, etc.</w:t>
      </w:r>
    </w:p>
    <w:p w14:paraId="6A869350" w14:textId="77777777" w:rsidR="00CD758C" w:rsidRDefault="00CD758C">
      <w:pPr>
        <w:pStyle w:val="ListParagraph"/>
        <w:spacing w:after="0"/>
        <w:ind w:left="0"/>
        <w:rPr>
          <w:rFonts w:ascii="Times New Roman" w:hAnsi="Times New Roman"/>
          <w:sz w:val="24"/>
          <w:szCs w:val="24"/>
        </w:rPr>
      </w:pPr>
    </w:p>
    <w:p w14:paraId="47CE4E3C" w14:textId="77777777" w:rsidR="00CD758C" w:rsidRDefault="00850D4A">
      <w:pPr>
        <w:pStyle w:val="ListParagraph"/>
        <w:numPr>
          <w:ilvl w:val="2"/>
          <w:numId w:val="9"/>
        </w:numPr>
        <w:autoSpaceDE w:val="0"/>
        <w:autoSpaceDN w:val="0"/>
        <w:adjustRightInd w:val="0"/>
        <w:spacing w:after="0"/>
        <w:ind w:left="1440"/>
        <w:rPr>
          <w:rFonts w:ascii="Times New Roman" w:hAnsi="Times New Roman"/>
          <w:sz w:val="24"/>
          <w:szCs w:val="24"/>
        </w:rPr>
      </w:pPr>
      <w:r w:rsidRPr="00B61630">
        <w:rPr>
          <w:rFonts w:ascii="Times New Roman" w:hAnsi="Times New Roman"/>
          <w:sz w:val="24"/>
          <w:szCs w:val="24"/>
        </w:rPr>
        <w:t>Clearly define roles and responsibilities.</w:t>
      </w:r>
    </w:p>
    <w:p w14:paraId="509C3C65" w14:textId="77777777" w:rsidR="00CD758C" w:rsidRDefault="00CD758C">
      <w:pPr>
        <w:pStyle w:val="ListParagraph"/>
        <w:spacing w:after="0"/>
        <w:ind w:left="0"/>
        <w:rPr>
          <w:rFonts w:ascii="Times New Roman" w:hAnsi="Times New Roman"/>
          <w:sz w:val="24"/>
          <w:szCs w:val="24"/>
        </w:rPr>
      </w:pPr>
    </w:p>
    <w:p w14:paraId="14C5DE6A" w14:textId="77777777" w:rsidR="00CD758C" w:rsidRDefault="00850D4A">
      <w:pPr>
        <w:pStyle w:val="ListParagraph"/>
        <w:numPr>
          <w:ilvl w:val="2"/>
          <w:numId w:val="9"/>
        </w:numPr>
        <w:autoSpaceDE w:val="0"/>
        <w:autoSpaceDN w:val="0"/>
        <w:adjustRightInd w:val="0"/>
        <w:spacing w:after="0"/>
        <w:ind w:left="1440"/>
        <w:rPr>
          <w:rFonts w:ascii="Times New Roman" w:hAnsi="Times New Roman"/>
          <w:sz w:val="24"/>
          <w:szCs w:val="24"/>
        </w:rPr>
      </w:pPr>
      <w:r w:rsidRPr="00B61630">
        <w:rPr>
          <w:rFonts w:ascii="Times New Roman" w:hAnsi="Times New Roman"/>
          <w:sz w:val="24"/>
          <w:szCs w:val="24"/>
        </w:rPr>
        <w:t>The rules of engagement may include onsite attendance requirements if necessary, but if so, these requirements should be clearly communicated.</w:t>
      </w:r>
    </w:p>
    <w:p w14:paraId="05F23552" w14:textId="77777777" w:rsidR="00CD758C" w:rsidRDefault="00CD758C">
      <w:pPr>
        <w:pStyle w:val="ListParagraph"/>
        <w:spacing w:after="0"/>
        <w:ind w:left="0"/>
        <w:rPr>
          <w:rFonts w:ascii="Times New Roman" w:hAnsi="Times New Roman"/>
          <w:sz w:val="24"/>
          <w:szCs w:val="24"/>
        </w:rPr>
      </w:pPr>
    </w:p>
    <w:p w14:paraId="37F42FBB" w14:textId="77777777" w:rsidR="00CD758C" w:rsidRDefault="00850D4A">
      <w:pPr>
        <w:pStyle w:val="ListParagraph"/>
        <w:numPr>
          <w:ilvl w:val="2"/>
          <w:numId w:val="9"/>
        </w:numPr>
        <w:autoSpaceDE w:val="0"/>
        <w:autoSpaceDN w:val="0"/>
        <w:adjustRightInd w:val="0"/>
        <w:spacing w:after="0"/>
        <w:ind w:left="1440"/>
        <w:rPr>
          <w:rFonts w:ascii="Times New Roman" w:hAnsi="Times New Roman"/>
          <w:sz w:val="24"/>
          <w:szCs w:val="24"/>
        </w:rPr>
      </w:pPr>
      <w:r w:rsidRPr="00B61630">
        <w:rPr>
          <w:rFonts w:ascii="Times New Roman" w:hAnsi="Times New Roman"/>
          <w:sz w:val="24"/>
          <w:szCs w:val="24"/>
        </w:rPr>
        <w:t>Clearly define and communicate any implementation strategies.</w:t>
      </w:r>
    </w:p>
    <w:p w14:paraId="2DD7E177" w14:textId="77777777" w:rsidR="00CD758C" w:rsidRDefault="00CD758C">
      <w:pPr>
        <w:pStyle w:val="ListParagraph"/>
        <w:spacing w:after="0"/>
        <w:ind w:left="0"/>
        <w:rPr>
          <w:rFonts w:ascii="Times New Roman" w:hAnsi="Times New Roman"/>
          <w:sz w:val="24"/>
          <w:szCs w:val="24"/>
        </w:rPr>
      </w:pPr>
    </w:p>
    <w:p w14:paraId="4DF1657A" w14:textId="77777777" w:rsidR="00CD758C" w:rsidRDefault="00850D4A">
      <w:pPr>
        <w:pStyle w:val="ListParagraph"/>
        <w:numPr>
          <w:ilvl w:val="2"/>
          <w:numId w:val="9"/>
        </w:numPr>
        <w:autoSpaceDE w:val="0"/>
        <w:autoSpaceDN w:val="0"/>
        <w:adjustRightInd w:val="0"/>
        <w:spacing w:after="0"/>
        <w:ind w:left="1440"/>
        <w:rPr>
          <w:rFonts w:ascii="Times New Roman" w:hAnsi="Times New Roman"/>
          <w:sz w:val="24"/>
          <w:szCs w:val="24"/>
        </w:rPr>
      </w:pPr>
      <w:r w:rsidRPr="00B61630">
        <w:rPr>
          <w:rFonts w:ascii="Times New Roman" w:hAnsi="Times New Roman"/>
          <w:sz w:val="24"/>
          <w:szCs w:val="24"/>
        </w:rPr>
        <w:t>Reserve the right to review contracting party designs and request necessary changes.</w:t>
      </w:r>
    </w:p>
    <w:p w14:paraId="40CECB98" w14:textId="77777777" w:rsidR="00E26302" w:rsidRDefault="00E26302" w:rsidP="00E26302">
      <w:pPr>
        <w:pStyle w:val="ListParagraph"/>
        <w:autoSpaceDE w:val="0"/>
        <w:autoSpaceDN w:val="0"/>
        <w:adjustRightInd w:val="0"/>
        <w:spacing w:after="0"/>
        <w:ind w:left="1440"/>
        <w:rPr>
          <w:rFonts w:ascii="Times New Roman" w:hAnsi="Times New Roman"/>
          <w:sz w:val="24"/>
          <w:szCs w:val="24"/>
        </w:rPr>
      </w:pPr>
    </w:p>
    <w:p w14:paraId="58654AA1" w14:textId="77777777" w:rsidR="00CD758C" w:rsidRDefault="00850D4A">
      <w:pPr>
        <w:pStyle w:val="ListParagraph"/>
        <w:numPr>
          <w:ilvl w:val="2"/>
          <w:numId w:val="9"/>
        </w:numPr>
        <w:autoSpaceDE w:val="0"/>
        <w:autoSpaceDN w:val="0"/>
        <w:adjustRightInd w:val="0"/>
        <w:spacing w:after="0"/>
        <w:ind w:left="1440"/>
        <w:rPr>
          <w:rFonts w:ascii="Times New Roman" w:hAnsi="Times New Roman"/>
          <w:sz w:val="24"/>
          <w:szCs w:val="24"/>
        </w:rPr>
      </w:pPr>
      <w:r w:rsidRPr="00B61630">
        <w:rPr>
          <w:rFonts w:ascii="Times New Roman" w:hAnsi="Times New Roman"/>
          <w:sz w:val="24"/>
          <w:szCs w:val="24"/>
        </w:rPr>
        <w:t>Request submittal of any project plans in advance for approval.</w:t>
      </w:r>
    </w:p>
    <w:p w14:paraId="40ECD61C" w14:textId="77777777" w:rsidR="00CD758C" w:rsidRDefault="00CD758C">
      <w:pPr>
        <w:pStyle w:val="ListParagraph"/>
        <w:spacing w:after="0"/>
        <w:ind w:left="0"/>
        <w:rPr>
          <w:rFonts w:ascii="Times New Roman" w:hAnsi="Times New Roman"/>
          <w:sz w:val="24"/>
          <w:szCs w:val="24"/>
        </w:rPr>
      </w:pPr>
    </w:p>
    <w:p w14:paraId="58DEBEEC" w14:textId="77777777" w:rsidR="00CD758C" w:rsidRDefault="00850D4A">
      <w:pPr>
        <w:pStyle w:val="ListParagraph"/>
        <w:numPr>
          <w:ilvl w:val="2"/>
          <w:numId w:val="9"/>
        </w:numPr>
        <w:autoSpaceDE w:val="0"/>
        <w:autoSpaceDN w:val="0"/>
        <w:adjustRightInd w:val="0"/>
        <w:spacing w:after="0"/>
        <w:ind w:left="1440"/>
        <w:rPr>
          <w:rFonts w:ascii="Times New Roman" w:hAnsi="Times New Roman"/>
          <w:sz w:val="24"/>
          <w:szCs w:val="24"/>
        </w:rPr>
      </w:pPr>
      <w:r w:rsidRPr="00B61630">
        <w:rPr>
          <w:rFonts w:ascii="Times New Roman" w:hAnsi="Times New Roman"/>
          <w:sz w:val="24"/>
          <w:szCs w:val="24"/>
        </w:rPr>
        <w:t>Request submittal of test plans in advance for approval.</w:t>
      </w:r>
    </w:p>
    <w:p w14:paraId="744F39E6" w14:textId="77777777" w:rsidR="00CD758C" w:rsidRDefault="00CD758C">
      <w:pPr>
        <w:pStyle w:val="ListParagraph"/>
        <w:spacing w:after="0"/>
        <w:ind w:left="0"/>
        <w:rPr>
          <w:rFonts w:ascii="Times New Roman" w:hAnsi="Times New Roman"/>
          <w:sz w:val="24"/>
          <w:szCs w:val="24"/>
        </w:rPr>
      </w:pPr>
    </w:p>
    <w:p w14:paraId="1E6D286A" w14:textId="77777777" w:rsidR="00CD758C" w:rsidRDefault="00850D4A">
      <w:pPr>
        <w:pStyle w:val="ListParagraph"/>
        <w:numPr>
          <w:ilvl w:val="2"/>
          <w:numId w:val="9"/>
        </w:numPr>
        <w:autoSpaceDE w:val="0"/>
        <w:autoSpaceDN w:val="0"/>
        <w:adjustRightInd w:val="0"/>
        <w:spacing w:after="0"/>
        <w:ind w:left="1440"/>
        <w:rPr>
          <w:rFonts w:ascii="Times New Roman" w:hAnsi="Times New Roman"/>
          <w:sz w:val="24"/>
          <w:szCs w:val="24"/>
        </w:rPr>
      </w:pPr>
      <w:r w:rsidRPr="00B61630">
        <w:rPr>
          <w:rFonts w:ascii="Times New Roman" w:hAnsi="Times New Roman"/>
          <w:sz w:val="24"/>
          <w:szCs w:val="24"/>
        </w:rPr>
        <w:t>Specify documentation required from the contracting party, including media and format.</w:t>
      </w:r>
    </w:p>
    <w:p w14:paraId="5CB427B9" w14:textId="77777777" w:rsidR="00CD758C" w:rsidRDefault="00CD758C">
      <w:pPr>
        <w:pStyle w:val="ListParagraph"/>
        <w:spacing w:after="0"/>
        <w:ind w:left="0"/>
        <w:rPr>
          <w:rFonts w:ascii="Times New Roman" w:hAnsi="Times New Roman"/>
          <w:sz w:val="24"/>
          <w:szCs w:val="24"/>
        </w:rPr>
      </w:pPr>
    </w:p>
    <w:p w14:paraId="0664CD69" w14:textId="77777777" w:rsidR="00CD758C" w:rsidRDefault="00850D4A">
      <w:pPr>
        <w:pStyle w:val="ListParagraph"/>
        <w:numPr>
          <w:ilvl w:val="2"/>
          <w:numId w:val="9"/>
        </w:numPr>
        <w:autoSpaceDE w:val="0"/>
        <w:autoSpaceDN w:val="0"/>
        <w:adjustRightInd w:val="0"/>
        <w:spacing w:after="0"/>
        <w:ind w:left="1440"/>
        <w:rPr>
          <w:rFonts w:ascii="Times New Roman" w:hAnsi="Times New Roman"/>
          <w:sz w:val="24"/>
          <w:szCs w:val="24"/>
        </w:rPr>
      </w:pPr>
      <w:r w:rsidRPr="00B61630">
        <w:rPr>
          <w:rFonts w:ascii="Times New Roman" w:hAnsi="Times New Roman"/>
          <w:sz w:val="24"/>
          <w:szCs w:val="24"/>
        </w:rPr>
        <w:t>Specify support and maintenance to be provided the contracting party or the State.</w:t>
      </w:r>
    </w:p>
    <w:p w14:paraId="6428E984" w14:textId="77777777" w:rsidR="00CD758C" w:rsidRDefault="00CD758C">
      <w:pPr>
        <w:pStyle w:val="ListParagraph"/>
        <w:spacing w:after="0"/>
        <w:ind w:left="0"/>
        <w:rPr>
          <w:rFonts w:ascii="Times New Roman" w:hAnsi="Times New Roman"/>
          <w:sz w:val="24"/>
          <w:szCs w:val="24"/>
        </w:rPr>
      </w:pPr>
    </w:p>
    <w:p w14:paraId="10936BE3" w14:textId="77777777" w:rsidR="00CD758C" w:rsidRDefault="00850D4A">
      <w:pPr>
        <w:pStyle w:val="ListParagraph"/>
        <w:numPr>
          <w:ilvl w:val="2"/>
          <w:numId w:val="9"/>
        </w:numPr>
        <w:autoSpaceDE w:val="0"/>
        <w:autoSpaceDN w:val="0"/>
        <w:adjustRightInd w:val="0"/>
        <w:spacing w:after="0"/>
        <w:ind w:left="1440"/>
        <w:rPr>
          <w:rFonts w:ascii="Times New Roman" w:hAnsi="Times New Roman"/>
          <w:sz w:val="24"/>
          <w:szCs w:val="24"/>
        </w:rPr>
      </w:pPr>
      <w:r w:rsidRPr="00B61630">
        <w:rPr>
          <w:rFonts w:ascii="Times New Roman" w:hAnsi="Times New Roman"/>
          <w:sz w:val="24"/>
          <w:szCs w:val="24"/>
        </w:rPr>
        <w:t>Prearrange change control processes and pricing to address scope creep.</w:t>
      </w:r>
    </w:p>
    <w:p w14:paraId="029E8B68" w14:textId="77777777" w:rsidR="00CD758C" w:rsidRDefault="00CD758C">
      <w:pPr>
        <w:pStyle w:val="ListParagraph"/>
        <w:spacing w:after="0"/>
        <w:ind w:left="0"/>
        <w:rPr>
          <w:rFonts w:ascii="Times New Roman" w:hAnsi="Times New Roman"/>
          <w:sz w:val="24"/>
          <w:szCs w:val="24"/>
        </w:rPr>
      </w:pPr>
    </w:p>
    <w:p w14:paraId="1756C124" w14:textId="77777777" w:rsidR="007C0823" w:rsidRDefault="00850D4A" w:rsidP="001E2E47">
      <w:pPr>
        <w:pStyle w:val="ListParagraph"/>
        <w:numPr>
          <w:ilvl w:val="2"/>
          <w:numId w:val="9"/>
        </w:numPr>
        <w:autoSpaceDE w:val="0"/>
        <w:autoSpaceDN w:val="0"/>
        <w:adjustRightInd w:val="0"/>
        <w:spacing w:after="0"/>
        <w:ind w:left="1440"/>
      </w:pPr>
      <w:r w:rsidRPr="00B61630">
        <w:rPr>
          <w:rFonts w:ascii="Times New Roman" w:hAnsi="Times New Roman"/>
          <w:sz w:val="24"/>
          <w:szCs w:val="24"/>
        </w:rPr>
        <w:t>Specify that any training provided by the contracting party, the cost of which is not included in the contract price, must be preapproved by the appropriate State official.</w:t>
      </w:r>
    </w:p>
    <w:p w14:paraId="763C49EF" w14:textId="77777777" w:rsidR="007C0823" w:rsidRDefault="007C0823">
      <w:pPr>
        <w:spacing w:after="0"/>
        <w:rPr>
          <w:rFonts w:ascii="Times New Roman" w:hAnsi="Times New Roman"/>
          <w:b/>
          <w:sz w:val="24"/>
          <w:szCs w:val="24"/>
        </w:rPr>
      </w:pPr>
    </w:p>
    <w:p w14:paraId="01ED4E17" w14:textId="77777777" w:rsidR="00CD758C" w:rsidRDefault="00850D4A">
      <w:pPr>
        <w:spacing w:after="0"/>
        <w:rPr>
          <w:rFonts w:ascii="Times New Roman" w:hAnsi="Times New Roman"/>
          <w:b/>
          <w:sz w:val="24"/>
          <w:szCs w:val="24"/>
        </w:rPr>
      </w:pPr>
      <w:r>
        <w:rPr>
          <w:rFonts w:ascii="Times New Roman" w:hAnsi="Times New Roman"/>
          <w:b/>
          <w:sz w:val="24"/>
          <w:szCs w:val="24"/>
        </w:rPr>
        <w:t>8</w:t>
      </w:r>
      <w:r w:rsidRPr="00B61630">
        <w:rPr>
          <w:rFonts w:ascii="Times New Roman" w:hAnsi="Times New Roman"/>
          <w:b/>
          <w:sz w:val="24"/>
          <w:szCs w:val="24"/>
        </w:rPr>
        <w:t>.</w:t>
      </w:r>
      <w:r w:rsidRPr="00B61630">
        <w:rPr>
          <w:rFonts w:ascii="Times New Roman" w:hAnsi="Times New Roman"/>
          <w:b/>
          <w:sz w:val="24"/>
          <w:szCs w:val="24"/>
        </w:rPr>
        <w:tab/>
        <w:t>Protest and Stay of Award.</w:t>
      </w:r>
    </w:p>
    <w:p w14:paraId="07D96A01" w14:textId="77777777" w:rsidR="00655EB5" w:rsidRDefault="00655EB5">
      <w:pPr>
        <w:spacing w:after="0"/>
        <w:ind w:left="720"/>
        <w:rPr>
          <w:rFonts w:ascii="Times New Roman" w:hAnsi="Times New Roman"/>
          <w:sz w:val="24"/>
          <w:szCs w:val="24"/>
        </w:rPr>
      </w:pPr>
    </w:p>
    <w:p w14:paraId="3AC44AD5" w14:textId="77777777" w:rsidR="00655EB5" w:rsidRDefault="00850D4A">
      <w:pPr>
        <w:spacing w:after="0"/>
        <w:ind w:left="720"/>
        <w:rPr>
          <w:rFonts w:ascii="Times New Roman" w:hAnsi="Times New Roman"/>
          <w:sz w:val="24"/>
          <w:szCs w:val="24"/>
        </w:rPr>
      </w:pPr>
      <w:r>
        <w:rPr>
          <w:rFonts w:ascii="Times New Roman" w:hAnsi="Times New Roman"/>
          <w:sz w:val="24"/>
          <w:szCs w:val="24"/>
        </w:rPr>
        <w:t>8</w:t>
      </w:r>
      <w:r w:rsidRPr="00B61630">
        <w:rPr>
          <w:rFonts w:ascii="Times New Roman" w:hAnsi="Times New Roman"/>
          <w:sz w:val="24"/>
          <w:szCs w:val="24"/>
        </w:rPr>
        <w:t>.1.</w:t>
      </w:r>
      <w:r w:rsidRPr="00B61630">
        <w:rPr>
          <w:rFonts w:ascii="Times New Roman" w:hAnsi="Times New Roman"/>
          <w:sz w:val="24"/>
          <w:szCs w:val="24"/>
        </w:rPr>
        <w:tab/>
      </w:r>
      <w:r w:rsidRPr="00B61630">
        <w:rPr>
          <w:rFonts w:ascii="Times New Roman" w:hAnsi="Times New Roman"/>
          <w:i/>
          <w:sz w:val="24"/>
          <w:szCs w:val="24"/>
        </w:rPr>
        <w:t>Protest/Stay of Contract Award received by the CPO.</w:t>
      </w:r>
      <w:r w:rsidRPr="00B61630">
        <w:rPr>
          <w:rFonts w:ascii="Times New Roman" w:hAnsi="Times New Roman"/>
          <w:sz w:val="24"/>
          <w:szCs w:val="24"/>
        </w:rPr>
        <w:t xml:space="preserve"> </w:t>
      </w:r>
    </w:p>
    <w:p w14:paraId="1777AD21" w14:textId="77777777" w:rsidR="00655EB5" w:rsidRDefault="00655EB5">
      <w:pPr>
        <w:spacing w:after="0"/>
        <w:ind w:left="1080"/>
        <w:rPr>
          <w:rFonts w:ascii="Times New Roman" w:hAnsi="Times New Roman"/>
          <w:sz w:val="24"/>
          <w:szCs w:val="24"/>
        </w:rPr>
      </w:pPr>
    </w:p>
    <w:p w14:paraId="65399AC9" w14:textId="77777777" w:rsidR="007E0809" w:rsidRDefault="007E0809" w:rsidP="007E0809">
      <w:pPr>
        <w:spacing w:after="0"/>
        <w:ind w:left="1440"/>
        <w:rPr>
          <w:rFonts w:ascii="Times New Roman" w:hAnsi="Times New Roman"/>
          <w:sz w:val="24"/>
          <w:szCs w:val="24"/>
        </w:rPr>
      </w:pPr>
      <w:r w:rsidRPr="00B61630">
        <w:rPr>
          <w:rFonts w:ascii="Times New Roman" w:hAnsi="Times New Roman"/>
          <w:sz w:val="24"/>
          <w:szCs w:val="24"/>
        </w:rPr>
        <w:t>Confirm statutory protest requirements have been met:</w:t>
      </w:r>
    </w:p>
    <w:p w14:paraId="6DF3FC04" w14:textId="77777777" w:rsidR="007E0809" w:rsidRDefault="007E0809" w:rsidP="007E0809">
      <w:pPr>
        <w:spacing w:after="0"/>
        <w:ind w:left="1440"/>
        <w:rPr>
          <w:rFonts w:ascii="Times New Roman" w:hAnsi="Times New Roman"/>
          <w:b/>
          <w:sz w:val="24"/>
          <w:szCs w:val="24"/>
        </w:rPr>
      </w:pPr>
    </w:p>
    <w:p w14:paraId="44180DFA" w14:textId="77777777" w:rsidR="007E0809" w:rsidRDefault="007E0809" w:rsidP="007E0809">
      <w:pPr>
        <w:pStyle w:val="ListParagraph"/>
        <w:numPr>
          <w:ilvl w:val="3"/>
          <w:numId w:val="15"/>
        </w:numPr>
        <w:spacing w:after="0"/>
        <w:rPr>
          <w:rFonts w:ascii="Times New Roman" w:hAnsi="Times New Roman"/>
          <w:b/>
          <w:sz w:val="24"/>
          <w:szCs w:val="24"/>
        </w:rPr>
      </w:pPr>
      <w:r>
        <w:rPr>
          <w:rFonts w:ascii="Times New Roman" w:hAnsi="Times New Roman"/>
          <w:sz w:val="24"/>
          <w:szCs w:val="24"/>
        </w:rPr>
        <w:t>The p</w:t>
      </w:r>
      <w:r w:rsidRPr="00B61630">
        <w:rPr>
          <w:rFonts w:ascii="Times New Roman" w:hAnsi="Times New Roman"/>
          <w:sz w:val="24"/>
          <w:szCs w:val="24"/>
        </w:rPr>
        <w:t xml:space="preserve">rotesting party has filed a signed protest and bond within seven (7) </w:t>
      </w:r>
      <w:r>
        <w:rPr>
          <w:rFonts w:ascii="Times New Roman" w:hAnsi="Times New Roman"/>
          <w:sz w:val="24"/>
          <w:szCs w:val="24"/>
        </w:rPr>
        <w:t xml:space="preserve">calendar </w:t>
      </w:r>
      <w:r w:rsidRPr="00B61630">
        <w:rPr>
          <w:rFonts w:ascii="Times New Roman" w:hAnsi="Times New Roman"/>
          <w:sz w:val="24"/>
          <w:szCs w:val="24"/>
        </w:rPr>
        <w:t xml:space="preserve">days after the </w:t>
      </w:r>
      <w:r>
        <w:rPr>
          <w:rFonts w:ascii="Times New Roman" w:hAnsi="Times New Roman"/>
          <w:sz w:val="24"/>
          <w:szCs w:val="24"/>
        </w:rPr>
        <w:t xml:space="preserve">earlier of the notice of the award or the intent to award the contract is issued.  </w:t>
      </w:r>
    </w:p>
    <w:p w14:paraId="69DD18A5" w14:textId="77777777" w:rsidR="007E0809" w:rsidRDefault="007E0809" w:rsidP="007E0809">
      <w:pPr>
        <w:spacing w:after="0"/>
        <w:ind w:left="2160"/>
        <w:rPr>
          <w:rFonts w:ascii="Times New Roman" w:hAnsi="Times New Roman"/>
          <w:b/>
          <w:sz w:val="24"/>
          <w:szCs w:val="24"/>
        </w:rPr>
      </w:pPr>
      <w:r w:rsidRPr="00B61630">
        <w:rPr>
          <w:rFonts w:ascii="Times New Roman" w:hAnsi="Times New Roman"/>
          <w:sz w:val="24"/>
          <w:szCs w:val="24"/>
        </w:rPr>
        <w:t xml:space="preserve"> </w:t>
      </w:r>
    </w:p>
    <w:p w14:paraId="62075033" w14:textId="77777777" w:rsidR="007E0809" w:rsidRPr="00A96118" w:rsidRDefault="007E0809" w:rsidP="007E0809">
      <w:pPr>
        <w:pStyle w:val="ListParagraph"/>
        <w:numPr>
          <w:ilvl w:val="3"/>
          <w:numId w:val="15"/>
        </w:numPr>
        <w:spacing w:after="0"/>
        <w:rPr>
          <w:rFonts w:ascii="Times New Roman" w:hAnsi="Times New Roman"/>
          <w:b/>
          <w:sz w:val="24"/>
          <w:szCs w:val="24"/>
        </w:rPr>
      </w:pPr>
      <w:r w:rsidRPr="00B61630">
        <w:rPr>
          <w:rFonts w:ascii="Times New Roman" w:hAnsi="Times New Roman"/>
          <w:sz w:val="24"/>
          <w:szCs w:val="24"/>
        </w:rPr>
        <w:t>Review form of bond and insure that it is</w:t>
      </w:r>
      <w:r>
        <w:rPr>
          <w:rFonts w:ascii="Times New Roman" w:hAnsi="Times New Roman"/>
          <w:sz w:val="24"/>
          <w:szCs w:val="24"/>
        </w:rPr>
        <w:t>:</w:t>
      </w:r>
      <w:r w:rsidRPr="00A96118">
        <w:rPr>
          <w:rFonts w:ascii="Times New Roman" w:hAnsi="Times New Roman"/>
          <w:sz w:val="24"/>
          <w:szCs w:val="24"/>
        </w:rPr>
        <w:t xml:space="preserve"> at least five percent (5%) of the lowest bid or cost proposal evaluated; five percent (5%) of the maximum liability or estimated maximum liability provided in the solicitation; five percent (5%) of the estimated maximum revenue, if the solicitation, award or proposed award is for a contract in which the state receives revenue; or for no-cost contracts, an amount to be determined by the chief procurement officer; or </w:t>
      </w:r>
    </w:p>
    <w:p w14:paraId="4D9CA1B3" w14:textId="77777777" w:rsidR="007E0809" w:rsidRDefault="007E0809" w:rsidP="007E0809">
      <w:pPr>
        <w:pStyle w:val="ListParagraph"/>
        <w:spacing w:after="0"/>
        <w:rPr>
          <w:rFonts w:ascii="Times New Roman" w:hAnsi="Times New Roman"/>
          <w:b/>
          <w:sz w:val="24"/>
          <w:szCs w:val="24"/>
        </w:rPr>
      </w:pPr>
    </w:p>
    <w:p w14:paraId="0CF41C75" w14:textId="77777777" w:rsidR="007E0809" w:rsidRDefault="007E0809" w:rsidP="007E0809">
      <w:pPr>
        <w:pStyle w:val="ListParagraph"/>
        <w:numPr>
          <w:ilvl w:val="3"/>
          <w:numId w:val="15"/>
        </w:numPr>
        <w:spacing w:after="0"/>
        <w:rPr>
          <w:rFonts w:ascii="Times New Roman" w:hAnsi="Times New Roman"/>
          <w:b/>
          <w:sz w:val="24"/>
          <w:szCs w:val="24"/>
        </w:rPr>
      </w:pPr>
      <w:r w:rsidRPr="00B61630">
        <w:rPr>
          <w:rFonts w:ascii="Times New Roman" w:hAnsi="Times New Roman"/>
          <w:sz w:val="24"/>
          <w:szCs w:val="24"/>
        </w:rPr>
        <w:t>The protesting party has made a timely request for bond waiver that meets all statutory requirements.</w:t>
      </w:r>
    </w:p>
    <w:p w14:paraId="0BF47279" w14:textId="77777777" w:rsidR="007E0809" w:rsidRDefault="007E0809" w:rsidP="007E0809">
      <w:pPr>
        <w:pStyle w:val="ListParagraph"/>
        <w:spacing w:after="0"/>
        <w:rPr>
          <w:rFonts w:ascii="Times New Roman" w:hAnsi="Times New Roman"/>
          <w:b/>
          <w:sz w:val="24"/>
          <w:szCs w:val="24"/>
        </w:rPr>
      </w:pPr>
    </w:p>
    <w:p w14:paraId="3BD847C0" w14:textId="77777777" w:rsidR="007E0809" w:rsidRDefault="007E0809" w:rsidP="007E0809">
      <w:pPr>
        <w:spacing w:after="0"/>
        <w:ind w:left="1440"/>
        <w:rPr>
          <w:rFonts w:ascii="Times New Roman" w:hAnsi="Times New Roman"/>
          <w:sz w:val="24"/>
          <w:szCs w:val="24"/>
        </w:rPr>
      </w:pPr>
      <w:r>
        <w:rPr>
          <w:rFonts w:ascii="Times New Roman" w:hAnsi="Times New Roman"/>
          <w:sz w:val="24"/>
          <w:szCs w:val="24"/>
        </w:rPr>
        <w:t xml:space="preserve">Upon receipt of a protest of a solicitation, award, or proposed award of a contract, and a protest bond, a stay of the solicitation, award, or proposed award shall be in effect until the protest is resolved as provided under Tenn. Code Ann. § 12-3-514.  </w:t>
      </w:r>
    </w:p>
    <w:p w14:paraId="734568A3" w14:textId="77777777" w:rsidR="007E0809" w:rsidRDefault="007E0809" w:rsidP="007E0809">
      <w:pPr>
        <w:spacing w:after="0"/>
        <w:ind w:left="1440"/>
        <w:rPr>
          <w:rFonts w:ascii="Times New Roman" w:hAnsi="Times New Roman"/>
          <w:b/>
          <w:sz w:val="24"/>
          <w:szCs w:val="24"/>
        </w:rPr>
      </w:pPr>
    </w:p>
    <w:p w14:paraId="48CC37E4" w14:textId="77777777" w:rsidR="007E0809" w:rsidRDefault="007E0809" w:rsidP="007E0809">
      <w:pPr>
        <w:ind w:firstLine="720"/>
        <w:rPr>
          <w:rFonts w:ascii="Times New Roman" w:hAnsi="Times New Roman"/>
          <w:sz w:val="24"/>
          <w:szCs w:val="24"/>
        </w:rPr>
      </w:pPr>
      <w:r>
        <w:rPr>
          <w:rFonts w:ascii="Times New Roman" w:hAnsi="Times New Roman"/>
          <w:sz w:val="24"/>
          <w:szCs w:val="24"/>
        </w:rPr>
        <w:t>8</w:t>
      </w:r>
      <w:r w:rsidRPr="00B61630">
        <w:rPr>
          <w:rFonts w:ascii="Times New Roman" w:hAnsi="Times New Roman"/>
          <w:sz w:val="24"/>
          <w:szCs w:val="24"/>
        </w:rPr>
        <w:t>.2.</w:t>
      </w:r>
      <w:r w:rsidRPr="00B61630">
        <w:rPr>
          <w:rFonts w:ascii="Times New Roman" w:hAnsi="Times New Roman"/>
          <w:sz w:val="24"/>
          <w:szCs w:val="24"/>
        </w:rPr>
        <w:tab/>
      </w:r>
      <w:r w:rsidRPr="00B61630">
        <w:rPr>
          <w:rFonts w:ascii="Times New Roman" w:hAnsi="Times New Roman"/>
          <w:i/>
          <w:sz w:val="24"/>
          <w:szCs w:val="24"/>
        </w:rPr>
        <w:t>Confirm Receipt of Protest/Stay of Contract Award.</w:t>
      </w:r>
    </w:p>
    <w:p w14:paraId="5D88F746" w14:textId="77777777" w:rsidR="007E0809" w:rsidRDefault="007E0809" w:rsidP="007E0809">
      <w:pPr>
        <w:spacing w:after="0"/>
        <w:ind w:left="720"/>
        <w:rPr>
          <w:rFonts w:ascii="Times New Roman" w:hAnsi="Times New Roman"/>
          <w:sz w:val="24"/>
          <w:szCs w:val="24"/>
        </w:rPr>
      </w:pPr>
      <w:r>
        <w:rPr>
          <w:rFonts w:ascii="Times New Roman" w:hAnsi="Times New Roman"/>
          <w:sz w:val="24"/>
          <w:szCs w:val="24"/>
        </w:rPr>
        <w:tab/>
      </w:r>
      <w:r w:rsidRPr="00B61630">
        <w:rPr>
          <w:rFonts w:ascii="Times New Roman" w:hAnsi="Times New Roman"/>
          <w:sz w:val="24"/>
          <w:szCs w:val="24"/>
        </w:rPr>
        <w:t>Send letter to protesting party acknowledging receipt of protest.</w:t>
      </w:r>
    </w:p>
    <w:p w14:paraId="6A832346" w14:textId="77777777" w:rsidR="007E0809" w:rsidRDefault="007E0809" w:rsidP="007E0809">
      <w:pPr>
        <w:spacing w:after="0"/>
        <w:ind w:left="720" w:firstLine="720"/>
        <w:rPr>
          <w:rFonts w:ascii="Times New Roman" w:hAnsi="Times New Roman"/>
          <w:b/>
          <w:sz w:val="24"/>
          <w:szCs w:val="24"/>
        </w:rPr>
      </w:pPr>
    </w:p>
    <w:p w14:paraId="7E25BB3A" w14:textId="77777777" w:rsidR="007E0809" w:rsidRDefault="007E0809" w:rsidP="007E0809">
      <w:pPr>
        <w:spacing w:after="0"/>
        <w:ind w:firstLine="720"/>
        <w:rPr>
          <w:rFonts w:ascii="Times New Roman" w:hAnsi="Times New Roman"/>
          <w:sz w:val="24"/>
          <w:szCs w:val="24"/>
        </w:rPr>
      </w:pPr>
      <w:r>
        <w:rPr>
          <w:rFonts w:ascii="Times New Roman" w:hAnsi="Times New Roman"/>
          <w:sz w:val="24"/>
          <w:szCs w:val="24"/>
        </w:rPr>
        <w:t>8</w:t>
      </w:r>
      <w:r w:rsidRPr="00B61630">
        <w:rPr>
          <w:rFonts w:ascii="Times New Roman" w:hAnsi="Times New Roman"/>
          <w:sz w:val="24"/>
          <w:szCs w:val="24"/>
        </w:rPr>
        <w:t>.3.</w:t>
      </w:r>
      <w:r w:rsidRPr="00B61630">
        <w:rPr>
          <w:rFonts w:ascii="Times New Roman" w:hAnsi="Times New Roman"/>
          <w:sz w:val="24"/>
          <w:szCs w:val="24"/>
        </w:rPr>
        <w:tab/>
      </w:r>
      <w:r w:rsidRPr="00B61630">
        <w:rPr>
          <w:rFonts w:ascii="Times New Roman" w:hAnsi="Times New Roman"/>
          <w:i/>
          <w:sz w:val="24"/>
          <w:szCs w:val="24"/>
        </w:rPr>
        <w:t xml:space="preserve">Preparation of Protest Binders/Delivery to </w:t>
      </w:r>
      <w:r>
        <w:rPr>
          <w:rFonts w:ascii="Times New Roman" w:hAnsi="Times New Roman"/>
          <w:i/>
          <w:sz w:val="24"/>
          <w:szCs w:val="24"/>
        </w:rPr>
        <w:t>Central Procurement Office</w:t>
      </w:r>
      <w:r w:rsidRPr="00B61630">
        <w:rPr>
          <w:rFonts w:ascii="Times New Roman" w:hAnsi="Times New Roman"/>
          <w:i/>
          <w:sz w:val="24"/>
          <w:szCs w:val="24"/>
        </w:rPr>
        <w:t>.</w:t>
      </w:r>
    </w:p>
    <w:p w14:paraId="088C9CFB" w14:textId="77777777" w:rsidR="007E0809" w:rsidRDefault="007E0809" w:rsidP="007E0809">
      <w:pPr>
        <w:spacing w:after="0"/>
        <w:ind w:left="720"/>
        <w:rPr>
          <w:rFonts w:ascii="Times New Roman" w:hAnsi="Times New Roman"/>
          <w:b/>
          <w:sz w:val="24"/>
          <w:szCs w:val="24"/>
        </w:rPr>
      </w:pPr>
    </w:p>
    <w:p w14:paraId="156EF4DF" w14:textId="77777777" w:rsidR="007E0809" w:rsidRDefault="007E0809" w:rsidP="007E0809">
      <w:pPr>
        <w:spacing w:after="0"/>
        <w:ind w:left="2160" w:hanging="720"/>
        <w:rPr>
          <w:rFonts w:ascii="Times New Roman" w:hAnsi="Times New Roman"/>
          <w:i/>
          <w:sz w:val="24"/>
          <w:szCs w:val="24"/>
        </w:rPr>
      </w:pPr>
      <w:r>
        <w:rPr>
          <w:rFonts w:ascii="Times New Roman" w:hAnsi="Times New Roman"/>
          <w:i/>
          <w:sz w:val="24"/>
          <w:szCs w:val="24"/>
        </w:rPr>
        <w:t>8</w:t>
      </w:r>
      <w:r w:rsidRPr="00B61630">
        <w:rPr>
          <w:rFonts w:ascii="Times New Roman" w:hAnsi="Times New Roman"/>
          <w:i/>
          <w:sz w:val="24"/>
          <w:szCs w:val="24"/>
        </w:rPr>
        <w:t>.3.1.</w:t>
      </w:r>
      <w:r w:rsidRPr="00B61630">
        <w:rPr>
          <w:rFonts w:ascii="Times New Roman" w:hAnsi="Times New Roman"/>
          <w:i/>
          <w:sz w:val="24"/>
          <w:szCs w:val="24"/>
        </w:rPr>
        <w:tab/>
        <w:t xml:space="preserve">Protest Binder. </w:t>
      </w:r>
    </w:p>
    <w:p w14:paraId="5CB4BE84" w14:textId="77777777" w:rsidR="007E0809" w:rsidRDefault="007E0809" w:rsidP="007E0809">
      <w:pPr>
        <w:spacing w:after="0"/>
        <w:ind w:left="2160" w:hanging="720"/>
        <w:rPr>
          <w:rFonts w:ascii="Times New Roman" w:hAnsi="Times New Roman"/>
          <w:sz w:val="24"/>
          <w:szCs w:val="24"/>
        </w:rPr>
      </w:pPr>
    </w:p>
    <w:p w14:paraId="1CFDADF0" w14:textId="77777777" w:rsidR="007E0809" w:rsidRDefault="007E0809" w:rsidP="007E0809">
      <w:pPr>
        <w:spacing w:after="0"/>
        <w:ind w:left="1440"/>
        <w:rPr>
          <w:rFonts w:ascii="Times New Roman" w:hAnsi="Times New Roman"/>
          <w:sz w:val="24"/>
          <w:szCs w:val="24"/>
        </w:rPr>
      </w:pPr>
      <w:r w:rsidRPr="00B61630">
        <w:rPr>
          <w:rFonts w:ascii="Times New Roman" w:hAnsi="Times New Roman"/>
          <w:sz w:val="24"/>
          <w:szCs w:val="24"/>
        </w:rPr>
        <w:t xml:space="preserve">The </w:t>
      </w:r>
      <w:r>
        <w:rPr>
          <w:rFonts w:ascii="Times New Roman" w:hAnsi="Times New Roman"/>
          <w:sz w:val="24"/>
          <w:szCs w:val="24"/>
        </w:rPr>
        <w:t>Central Procurement Office</w:t>
      </w:r>
      <w:r w:rsidRPr="00B61630">
        <w:rPr>
          <w:rFonts w:ascii="Times New Roman" w:hAnsi="Times New Roman"/>
          <w:sz w:val="24"/>
          <w:szCs w:val="24"/>
        </w:rPr>
        <w:t xml:space="preserve"> or State Agency shall prepare five (5) protest binders that include the following items: </w:t>
      </w:r>
    </w:p>
    <w:p w14:paraId="4B069DD0" w14:textId="77777777" w:rsidR="007E0809" w:rsidRDefault="007E0809" w:rsidP="007E0809">
      <w:pPr>
        <w:spacing w:after="0"/>
        <w:ind w:left="2160" w:hanging="720"/>
        <w:rPr>
          <w:rFonts w:ascii="Times New Roman" w:hAnsi="Times New Roman"/>
          <w:b/>
          <w:sz w:val="24"/>
          <w:szCs w:val="24"/>
        </w:rPr>
      </w:pPr>
    </w:p>
    <w:p w14:paraId="57E1154B" w14:textId="77777777" w:rsidR="007E0809" w:rsidRDefault="007E0809" w:rsidP="007E0809">
      <w:pPr>
        <w:numPr>
          <w:ilvl w:val="0"/>
          <w:numId w:val="13"/>
        </w:numPr>
        <w:spacing w:after="0"/>
        <w:ind w:left="1800"/>
        <w:rPr>
          <w:rFonts w:ascii="Times New Roman" w:hAnsi="Times New Roman"/>
          <w:sz w:val="24"/>
          <w:szCs w:val="24"/>
        </w:rPr>
      </w:pPr>
      <w:r w:rsidRPr="00B61630">
        <w:rPr>
          <w:rFonts w:ascii="Times New Roman" w:hAnsi="Times New Roman"/>
          <w:sz w:val="24"/>
          <w:szCs w:val="24"/>
        </w:rPr>
        <w:t>Cover Page.</w:t>
      </w:r>
    </w:p>
    <w:p w14:paraId="70FACB30" w14:textId="77777777" w:rsidR="007E0809" w:rsidRDefault="007E0809" w:rsidP="007E0809">
      <w:pPr>
        <w:spacing w:after="0"/>
        <w:ind w:left="1440"/>
        <w:rPr>
          <w:rFonts w:ascii="Times New Roman" w:hAnsi="Times New Roman"/>
          <w:sz w:val="24"/>
          <w:szCs w:val="24"/>
        </w:rPr>
      </w:pPr>
    </w:p>
    <w:p w14:paraId="6051F4AF" w14:textId="77777777" w:rsidR="007E0809" w:rsidRDefault="007E0809" w:rsidP="007E0809">
      <w:pPr>
        <w:numPr>
          <w:ilvl w:val="0"/>
          <w:numId w:val="13"/>
        </w:numPr>
        <w:spacing w:after="0"/>
        <w:ind w:left="1800"/>
        <w:rPr>
          <w:rFonts w:ascii="Times New Roman" w:hAnsi="Times New Roman"/>
          <w:sz w:val="24"/>
          <w:szCs w:val="24"/>
        </w:rPr>
      </w:pPr>
      <w:r w:rsidRPr="00B61630">
        <w:rPr>
          <w:rFonts w:ascii="Times New Roman" w:hAnsi="Times New Roman"/>
          <w:sz w:val="24"/>
          <w:szCs w:val="24"/>
        </w:rPr>
        <w:t>Index - with tabs identified, for easy reference.</w:t>
      </w:r>
    </w:p>
    <w:p w14:paraId="4324CE57" w14:textId="77777777" w:rsidR="007E0809" w:rsidRDefault="007E0809" w:rsidP="007E0809">
      <w:pPr>
        <w:spacing w:after="0"/>
        <w:ind w:left="1440"/>
        <w:rPr>
          <w:rFonts w:ascii="Times New Roman" w:hAnsi="Times New Roman"/>
          <w:sz w:val="24"/>
          <w:szCs w:val="24"/>
        </w:rPr>
      </w:pPr>
    </w:p>
    <w:p w14:paraId="760CC79A" w14:textId="77777777" w:rsidR="007E0809" w:rsidRDefault="007E0809" w:rsidP="007E0809">
      <w:pPr>
        <w:numPr>
          <w:ilvl w:val="0"/>
          <w:numId w:val="13"/>
        </w:numPr>
        <w:spacing w:after="0"/>
        <w:ind w:left="1800"/>
        <w:rPr>
          <w:rFonts w:ascii="Times New Roman" w:hAnsi="Times New Roman"/>
          <w:sz w:val="24"/>
          <w:szCs w:val="24"/>
        </w:rPr>
      </w:pPr>
      <w:r w:rsidRPr="00B61630">
        <w:rPr>
          <w:rFonts w:ascii="Times New Roman" w:hAnsi="Times New Roman"/>
          <w:sz w:val="24"/>
          <w:szCs w:val="24"/>
        </w:rPr>
        <w:t>Timeline of Relevant Events.</w:t>
      </w:r>
    </w:p>
    <w:p w14:paraId="635263A4" w14:textId="77777777" w:rsidR="007E0809" w:rsidRDefault="007E0809" w:rsidP="007E0809">
      <w:pPr>
        <w:pStyle w:val="ListParagraph"/>
        <w:spacing w:after="0"/>
        <w:ind w:left="0"/>
        <w:rPr>
          <w:rFonts w:ascii="Times New Roman" w:hAnsi="Times New Roman"/>
          <w:sz w:val="24"/>
          <w:szCs w:val="24"/>
        </w:rPr>
      </w:pPr>
    </w:p>
    <w:p w14:paraId="6AC57ECA" w14:textId="77777777" w:rsidR="007E0809" w:rsidRDefault="007E0809" w:rsidP="007E0809">
      <w:pPr>
        <w:numPr>
          <w:ilvl w:val="0"/>
          <w:numId w:val="13"/>
        </w:numPr>
        <w:spacing w:after="0"/>
        <w:ind w:left="1800"/>
        <w:rPr>
          <w:rFonts w:ascii="Times New Roman" w:hAnsi="Times New Roman"/>
          <w:sz w:val="24"/>
          <w:szCs w:val="24"/>
        </w:rPr>
      </w:pPr>
      <w:r w:rsidRPr="00B61630">
        <w:rPr>
          <w:rFonts w:ascii="Times New Roman" w:hAnsi="Times New Roman"/>
          <w:sz w:val="24"/>
          <w:szCs w:val="24"/>
        </w:rPr>
        <w:t>Letter of Protest with Bond or Bond Exemption.</w:t>
      </w:r>
    </w:p>
    <w:p w14:paraId="359E0105" w14:textId="77777777" w:rsidR="007E0809" w:rsidRDefault="007E0809" w:rsidP="007E0809">
      <w:pPr>
        <w:pStyle w:val="ListParagraph"/>
        <w:spacing w:after="0"/>
        <w:ind w:left="0"/>
        <w:rPr>
          <w:rFonts w:ascii="Times New Roman" w:hAnsi="Times New Roman"/>
          <w:sz w:val="24"/>
          <w:szCs w:val="24"/>
        </w:rPr>
      </w:pPr>
    </w:p>
    <w:p w14:paraId="0999FD8D" w14:textId="77777777" w:rsidR="007E0809" w:rsidRDefault="007E0809" w:rsidP="007E0809">
      <w:pPr>
        <w:numPr>
          <w:ilvl w:val="0"/>
          <w:numId w:val="13"/>
        </w:numPr>
        <w:spacing w:after="0"/>
        <w:ind w:left="1800"/>
        <w:rPr>
          <w:rFonts w:ascii="Times New Roman" w:hAnsi="Times New Roman"/>
          <w:sz w:val="24"/>
          <w:szCs w:val="24"/>
        </w:rPr>
      </w:pPr>
      <w:r w:rsidRPr="00B61630">
        <w:rPr>
          <w:rFonts w:ascii="Times New Roman" w:hAnsi="Times New Roman"/>
          <w:sz w:val="24"/>
          <w:szCs w:val="24"/>
        </w:rPr>
        <w:t>Letter to Protester by CPO acknowledging receipt of protest.</w:t>
      </w:r>
    </w:p>
    <w:p w14:paraId="73A0D0CD" w14:textId="77777777" w:rsidR="007E0809" w:rsidRDefault="007E0809" w:rsidP="007E0809">
      <w:pPr>
        <w:pStyle w:val="ListParagraph"/>
        <w:spacing w:after="0"/>
        <w:ind w:left="0"/>
        <w:rPr>
          <w:rFonts w:ascii="Times New Roman" w:hAnsi="Times New Roman"/>
          <w:sz w:val="24"/>
          <w:szCs w:val="24"/>
        </w:rPr>
      </w:pPr>
    </w:p>
    <w:p w14:paraId="7B774CB8" w14:textId="77777777" w:rsidR="007E0809" w:rsidRDefault="007E0809" w:rsidP="007E0809">
      <w:pPr>
        <w:numPr>
          <w:ilvl w:val="0"/>
          <w:numId w:val="13"/>
        </w:numPr>
        <w:spacing w:after="0"/>
        <w:ind w:left="1800"/>
        <w:rPr>
          <w:rFonts w:ascii="Times New Roman" w:hAnsi="Times New Roman"/>
          <w:sz w:val="24"/>
          <w:szCs w:val="24"/>
        </w:rPr>
      </w:pPr>
      <w:r w:rsidRPr="00B61630">
        <w:rPr>
          <w:rFonts w:ascii="Times New Roman" w:hAnsi="Times New Roman"/>
          <w:sz w:val="24"/>
          <w:szCs w:val="24"/>
        </w:rPr>
        <w:t>Agency Response to the Protest (submitted to the CPO addressing the issues raised by the Protest).</w:t>
      </w:r>
    </w:p>
    <w:p w14:paraId="2AC71F9D" w14:textId="77777777" w:rsidR="007E0809" w:rsidRDefault="007E0809" w:rsidP="007E0809">
      <w:pPr>
        <w:spacing w:after="0"/>
        <w:ind w:left="2160"/>
        <w:rPr>
          <w:rFonts w:ascii="Times New Roman" w:hAnsi="Times New Roman"/>
          <w:sz w:val="24"/>
          <w:szCs w:val="24"/>
        </w:rPr>
      </w:pPr>
    </w:p>
    <w:p w14:paraId="34148BC0" w14:textId="77777777" w:rsidR="007E0809" w:rsidRDefault="007E0809" w:rsidP="007E0809">
      <w:pPr>
        <w:numPr>
          <w:ilvl w:val="0"/>
          <w:numId w:val="13"/>
        </w:numPr>
        <w:spacing w:after="0"/>
        <w:ind w:left="1800"/>
        <w:rPr>
          <w:rFonts w:ascii="Times New Roman" w:hAnsi="Times New Roman"/>
          <w:sz w:val="24"/>
          <w:szCs w:val="24"/>
        </w:rPr>
      </w:pPr>
      <w:r w:rsidRPr="00B61630">
        <w:rPr>
          <w:rFonts w:ascii="Times New Roman" w:hAnsi="Times New Roman"/>
          <w:sz w:val="24"/>
          <w:szCs w:val="24"/>
        </w:rPr>
        <w:t>Solicitation with Amendments.</w:t>
      </w:r>
    </w:p>
    <w:p w14:paraId="134203B1" w14:textId="77777777" w:rsidR="007E0809" w:rsidRDefault="007E0809" w:rsidP="007E0809">
      <w:pPr>
        <w:spacing w:after="0"/>
        <w:ind w:left="1440"/>
        <w:rPr>
          <w:rFonts w:ascii="Times New Roman" w:hAnsi="Times New Roman"/>
          <w:sz w:val="24"/>
          <w:szCs w:val="24"/>
        </w:rPr>
      </w:pPr>
    </w:p>
    <w:p w14:paraId="669466F4" w14:textId="77777777" w:rsidR="007E0809" w:rsidRDefault="007E0809" w:rsidP="007E0809">
      <w:pPr>
        <w:numPr>
          <w:ilvl w:val="0"/>
          <w:numId w:val="13"/>
        </w:numPr>
        <w:spacing w:after="0"/>
        <w:ind w:left="1800"/>
        <w:rPr>
          <w:rFonts w:ascii="Times New Roman" w:hAnsi="Times New Roman"/>
          <w:sz w:val="24"/>
          <w:szCs w:val="24"/>
        </w:rPr>
      </w:pPr>
      <w:r w:rsidRPr="00B61630">
        <w:rPr>
          <w:rFonts w:ascii="Times New Roman" w:hAnsi="Times New Roman"/>
          <w:sz w:val="24"/>
          <w:szCs w:val="24"/>
        </w:rPr>
        <w:t>Technical &amp; Cost Proposal submitted by the Best Evaluated Proposer.</w:t>
      </w:r>
    </w:p>
    <w:p w14:paraId="663E8DAF" w14:textId="77777777" w:rsidR="007E0809" w:rsidRDefault="007E0809" w:rsidP="007E0809">
      <w:pPr>
        <w:pStyle w:val="ListParagraph"/>
        <w:spacing w:after="0"/>
        <w:ind w:left="0"/>
        <w:rPr>
          <w:rFonts w:ascii="Times New Roman" w:hAnsi="Times New Roman"/>
          <w:sz w:val="24"/>
          <w:szCs w:val="24"/>
        </w:rPr>
      </w:pPr>
    </w:p>
    <w:p w14:paraId="08CE53C3" w14:textId="77777777" w:rsidR="007E0809" w:rsidRDefault="007E0809" w:rsidP="007E0809">
      <w:pPr>
        <w:numPr>
          <w:ilvl w:val="0"/>
          <w:numId w:val="13"/>
        </w:numPr>
        <w:spacing w:after="0"/>
        <w:ind w:left="1800"/>
        <w:rPr>
          <w:rFonts w:ascii="Times New Roman" w:hAnsi="Times New Roman"/>
          <w:sz w:val="24"/>
          <w:szCs w:val="24"/>
        </w:rPr>
      </w:pPr>
      <w:r w:rsidRPr="00B61630">
        <w:rPr>
          <w:rFonts w:ascii="Times New Roman" w:hAnsi="Times New Roman"/>
          <w:sz w:val="24"/>
          <w:szCs w:val="24"/>
        </w:rPr>
        <w:t>Technical response and cost proposals submitted by the protesting party.</w:t>
      </w:r>
    </w:p>
    <w:p w14:paraId="6E700381" w14:textId="77777777" w:rsidR="007E0809" w:rsidRDefault="007E0809" w:rsidP="007E0809">
      <w:pPr>
        <w:pStyle w:val="ListParagraph"/>
        <w:spacing w:after="0"/>
        <w:ind w:left="0"/>
        <w:rPr>
          <w:rFonts w:ascii="Times New Roman" w:hAnsi="Times New Roman"/>
          <w:sz w:val="24"/>
          <w:szCs w:val="24"/>
        </w:rPr>
      </w:pPr>
    </w:p>
    <w:p w14:paraId="5A435762" w14:textId="77777777" w:rsidR="007E0809" w:rsidRDefault="007E0809" w:rsidP="007E0809">
      <w:pPr>
        <w:numPr>
          <w:ilvl w:val="0"/>
          <w:numId w:val="13"/>
        </w:numPr>
        <w:spacing w:after="0"/>
        <w:ind w:left="1800"/>
        <w:rPr>
          <w:rFonts w:ascii="Times New Roman" w:hAnsi="Times New Roman"/>
          <w:sz w:val="24"/>
          <w:szCs w:val="24"/>
        </w:rPr>
      </w:pPr>
      <w:r w:rsidRPr="00B61630">
        <w:rPr>
          <w:rFonts w:ascii="Times New Roman" w:hAnsi="Times New Roman"/>
          <w:sz w:val="24"/>
          <w:szCs w:val="24"/>
        </w:rPr>
        <w:t>Evaluation notice with summary score matrix.</w:t>
      </w:r>
    </w:p>
    <w:p w14:paraId="647C3D9D" w14:textId="77777777" w:rsidR="007E0809" w:rsidRDefault="007E0809" w:rsidP="007E0809">
      <w:pPr>
        <w:pStyle w:val="ListParagraph"/>
        <w:spacing w:after="0"/>
        <w:ind w:left="0"/>
        <w:rPr>
          <w:rFonts w:ascii="Times New Roman" w:hAnsi="Times New Roman"/>
          <w:sz w:val="24"/>
          <w:szCs w:val="24"/>
        </w:rPr>
      </w:pPr>
    </w:p>
    <w:p w14:paraId="0D54A946" w14:textId="77777777" w:rsidR="007E0809" w:rsidRDefault="007E0809" w:rsidP="007E0809">
      <w:pPr>
        <w:numPr>
          <w:ilvl w:val="0"/>
          <w:numId w:val="13"/>
        </w:numPr>
        <w:spacing w:after="0"/>
        <w:ind w:left="1800"/>
        <w:rPr>
          <w:rFonts w:ascii="Times New Roman" w:hAnsi="Times New Roman"/>
          <w:sz w:val="24"/>
          <w:szCs w:val="24"/>
        </w:rPr>
      </w:pPr>
      <w:r w:rsidRPr="00B61630">
        <w:rPr>
          <w:rFonts w:ascii="Times New Roman" w:hAnsi="Times New Roman"/>
          <w:sz w:val="24"/>
          <w:szCs w:val="24"/>
        </w:rPr>
        <w:t>Evaluator score sheets.</w:t>
      </w:r>
    </w:p>
    <w:p w14:paraId="03EE91DD" w14:textId="77777777" w:rsidR="007E0809" w:rsidRDefault="007E0809" w:rsidP="007E0809">
      <w:pPr>
        <w:pStyle w:val="ListParagraph"/>
        <w:spacing w:after="0"/>
        <w:ind w:left="0"/>
        <w:rPr>
          <w:rFonts w:ascii="Times New Roman" w:hAnsi="Times New Roman"/>
          <w:sz w:val="24"/>
          <w:szCs w:val="24"/>
        </w:rPr>
      </w:pPr>
    </w:p>
    <w:p w14:paraId="725E7DEF" w14:textId="77777777" w:rsidR="007E0809" w:rsidRDefault="007E0809" w:rsidP="007E0809">
      <w:pPr>
        <w:numPr>
          <w:ilvl w:val="0"/>
          <w:numId w:val="13"/>
        </w:numPr>
        <w:spacing w:after="0"/>
        <w:ind w:left="1800"/>
        <w:rPr>
          <w:rFonts w:ascii="Times New Roman" w:hAnsi="Times New Roman"/>
          <w:sz w:val="24"/>
          <w:szCs w:val="24"/>
        </w:rPr>
      </w:pPr>
      <w:r w:rsidRPr="00B61630">
        <w:rPr>
          <w:rFonts w:ascii="Times New Roman" w:hAnsi="Times New Roman"/>
          <w:sz w:val="24"/>
          <w:szCs w:val="24"/>
        </w:rPr>
        <w:t>Correspondence or communications log (as applicable).</w:t>
      </w:r>
    </w:p>
    <w:p w14:paraId="2E1231F0" w14:textId="77777777" w:rsidR="007E0809" w:rsidRDefault="007E0809" w:rsidP="007E0809">
      <w:pPr>
        <w:pStyle w:val="ListParagraph"/>
        <w:spacing w:after="0"/>
        <w:ind w:left="0"/>
        <w:rPr>
          <w:rFonts w:ascii="Times New Roman" w:hAnsi="Times New Roman"/>
          <w:sz w:val="24"/>
          <w:szCs w:val="24"/>
        </w:rPr>
      </w:pPr>
    </w:p>
    <w:p w14:paraId="0B127E43" w14:textId="77777777" w:rsidR="007E0809" w:rsidRDefault="007E0809" w:rsidP="007E0809">
      <w:pPr>
        <w:numPr>
          <w:ilvl w:val="0"/>
          <w:numId w:val="13"/>
        </w:numPr>
        <w:spacing w:after="0"/>
        <w:ind w:left="1800"/>
        <w:rPr>
          <w:rFonts w:ascii="Times New Roman" w:hAnsi="Times New Roman"/>
          <w:sz w:val="24"/>
          <w:szCs w:val="24"/>
        </w:rPr>
      </w:pPr>
      <w:r w:rsidRPr="00B61630">
        <w:rPr>
          <w:rFonts w:ascii="Times New Roman" w:hAnsi="Times New Roman"/>
          <w:sz w:val="24"/>
          <w:szCs w:val="24"/>
        </w:rPr>
        <w:t>Any other documents that are part of the procurement file that solicitation coordinator feels are pertinent to the protest.</w:t>
      </w:r>
    </w:p>
    <w:p w14:paraId="5F827B0C" w14:textId="77777777" w:rsidR="007E0809" w:rsidRDefault="007E0809" w:rsidP="007E0809">
      <w:pPr>
        <w:spacing w:after="0"/>
        <w:ind w:left="2160"/>
        <w:rPr>
          <w:rFonts w:ascii="Times New Roman" w:hAnsi="Times New Roman"/>
          <w:sz w:val="24"/>
          <w:szCs w:val="24"/>
        </w:rPr>
      </w:pPr>
    </w:p>
    <w:p w14:paraId="2BB769BB" w14:textId="77777777" w:rsidR="007E0809" w:rsidRDefault="007E0809" w:rsidP="007E0809">
      <w:pPr>
        <w:spacing w:after="0"/>
        <w:ind w:left="1440"/>
        <w:rPr>
          <w:rFonts w:ascii="Times New Roman" w:hAnsi="Times New Roman"/>
          <w:i/>
          <w:sz w:val="24"/>
          <w:szCs w:val="24"/>
        </w:rPr>
      </w:pPr>
      <w:r>
        <w:rPr>
          <w:rFonts w:ascii="Times New Roman" w:hAnsi="Times New Roman"/>
          <w:i/>
          <w:sz w:val="24"/>
          <w:szCs w:val="24"/>
        </w:rPr>
        <w:t>8</w:t>
      </w:r>
      <w:r w:rsidRPr="00B61630">
        <w:rPr>
          <w:rFonts w:ascii="Times New Roman" w:hAnsi="Times New Roman"/>
          <w:i/>
          <w:sz w:val="24"/>
          <w:szCs w:val="24"/>
        </w:rPr>
        <w:t>.3.2.</w:t>
      </w:r>
      <w:r w:rsidRPr="00B61630">
        <w:rPr>
          <w:rFonts w:ascii="Times New Roman" w:hAnsi="Times New Roman"/>
          <w:i/>
          <w:sz w:val="24"/>
          <w:szCs w:val="24"/>
        </w:rPr>
        <w:tab/>
        <w:t>Position Statements.</w:t>
      </w:r>
    </w:p>
    <w:p w14:paraId="365FF3C4" w14:textId="77777777" w:rsidR="007E0809" w:rsidRDefault="007E0809" w:rsidP="007E0809">
      <w:pPr>
        <w:spacing w:after="0"/>
        <w:ind w:left="1080"/>
        <w:rPr>
          <w:rFonts w:ascii="Times New Roman" w:hAnsi="Times New Roman"/>
          <w:b/>
          <w:sz w:val="24"/>
          <w:szCs w:val="24"/>
        </w:rPr>
      </w:pPr>
    </w:p>
    <w:p w14:paraId="1A176EF6" w14:textId="77777777" w:rsidR="007E0809" w:rsidRDefault="007E0809" w:rsidP="007E0809">
      <w:pPr>
        <w:pStyle w:val="ListParagraph"/>
        <w:numPr>
          <w:ilvl w:val="3"/>
          <w:numId w:val="14"/>
        </w:numPr>
        <w:spacing w:after="0"/>
        <w:ind w:left="1800" w:hanging="360"/>
        <w:rPr>
          <w:rFonts w:ascii="Times New Roman" w:hAnsi="Times New Roman"/>
          <w:b/>
          <w:sz w:val="24"/>
          <w:szCs w:val="24"/>
        </w:rPr>
      </w:pPr>
      <w:r w:rsidRPr="00B61630">
        <w:rPr>
          <w:rFonts w:ascii="Times New Roman" w:hAnsi="Times New Roman"/>
          <w:sz w:val="24"/>
          <w:szCs w:val="24"/>
        </w:rPr>
        <w:t>Invite the Intended Awardee to submit a Position Statement in response to the Protest.</w:t>
      </w:r>
    </w:p>
    <w:p w14:paraId="10089528" w14:textId="77777777" w:rsidR="007E0809" w:rsidRDefault="007E0809" w:rsidP="007E0809">
      <w:pPr>
        <w:spacing w:after="0"/>
        <w:ind w:left="1440"/>
        <w:rPr>
          <w:rFonts w:ascii="Times New Roman" w:hAnsi="Times New Roman"/>
          <w:b/>
          <w:sz w:val="24"/>
          <w:szCs w:val="24"/>
        </w:rPr>
      </w:pPr>
    </w:p>
    <w:p w14:paraId="344EE571" w14:textId="77777777" w:rsidR="007E0809" w:rsidRDefault="007E0809" w:rsidP="007E0809">
      <w:pPr>
        <w:pStyle w:val="ListParagraph"/>
        <w:numPr>
          <w:ilvl w:val="3"/>
          <w:numId w:val="14"/>
        </w:numPr>
        <w:spacing w:after="0"/>
        <w:ind w:left="1800" w:hanging="360"/>
        <w:rPr>
          <w:rFonts w:ascii="Times New Roman" w:hAnsi="Times New Roman"/>
          <w:b/>
          <w:sz w:val="24"/>
          <w:szCs w:val="24"/>
        </w:rPr>
      </w:pPr>
      <w:r w:rsidRPr="00B61630">
        <w:rPr>
          <w:rFonts w:ascii="Times New Roman" w:hAnsi="Times New Roman"/>
          <w:sz w:val="24"/>
          <w:szCs w:val="24"/>
        </w:rPr>
        <w:t xml:space="preserve">The State Agency or any respondent to the solicitation shall be allowed ten (10) </w:t>
      </w:r>
      <w:r>
        <w:rPr>
          <w:rFonts w:ascii="Times New Roman" w:hAnsi="Times New Roman"/>
          <w:sz w:val="24"/>
          <w:szCs w:val="24"/>
        </w:rPr>
        <w:t xml:space="preserve">calendar </w:t>
      </w:r>
      <w:r w:rsidRPr="00B61630">
        <w:rPr>
          <w:rFonts w:ascii="Times New Roman" w:hAnsi="Times New Roman"/>
          <w:sz w:val="24"/>
          <w:szCs w:val="24"/>
        </w:rPr>
        <w:t>days from receiving notice to file a written response to a protest.</w:t>
      </w:r>
    </w:p>
    <w:p w14:paraId="51C4E595" w14:textId="77777777" w:rsidR="007E0809" w:rsidRDefault="007E0809" w:rsidP="007E0809">
      <w:pPr>
        <w:spacing w:after="0" w:line="240" w:lineRule="auto"/>
        <w:rPr>
          <w:rFonts w:ascii="Times New Roman" w:hAnsi="Times New Roman"/>
          <w:i/>
          <w:sz w:val="24"/>
          <w:szCs w:val="24"/>
        </w:rPr>
      </w:pPr>
    </w:p>
    <w:p w14:paraId="09A8748D" w14:textId="77777777" w:rsidR="007E0809" w:rsidRDefault="007E0809" w:rsidP="007E0809">
      <w:pPr>
        <w:spacing w:after="0" w:line="240" w:lineRule="auto"/>
        <w:ind w:left="720" w:firstLine="720"/>
        <w:rPr>
          <w:rFonts w:ascii="Times New Roman" w:hAnsi="Times New Roman"/>
          <w:i/>
          <w:sz w:val="24"/>
          <w:szCs w:val="24"/>
        </w:rPr>
      </w:pPr>
      <w:r>
        <w:rPr>
          <w:rFonts w:ascii="Times New Roman" w:hAnsi="Times New Roman"/>
          <w:i/>
          <w:sz w:val="24"/>
          <w:szCs w:val="24"/>
        </w:rPr>
        <w:t>8</w:t>
      </w:r>
      <w:r w:rsidRPr="00B61630">
        <w:rPr>
          <w:rFonts w:ascii="Times New Roman" w:hAnsi="Times New Roman"/>
          <w:i/>
          <w:sz w:val="24"/>
          <w:szCs w:val="24"/>
        </w:rPr>
        <w:t>.3.3.</w:t>
      </w:r>
      <w:r w:rsidRPr="00B61630">
        <w:rPr>
          <w:rFonts w:ascii="Times New Roman" w:hAnsi="Times New Roman"/>
          <w:i/>
          <w:sz w:val="24"/>
          <w:szCs w:val="24"/>
        </w:rPr>
        <w:tab/>
        <w:t>Protesting Party’s Reply.</w:t>
      </w:r>
    </w:p>
    <w:p w14:paraId="1E8BFC86" w14:textId="77777777" w:rsidR="007E0809" w:rsidRDefault="007E0809" w:rsidP="007E0809">
      <w:pPr>
        <w:spacing w:after="0"/>
        <w:ind w:left="1080"/>
        <w:rPr>
          <w:rFonts w:ascii="Times New Roman" w:hAnsi="Times New Roman"/>
          <w:b/>
          <w:sz w:val="24"/>
          <w:szCs w:val="24"/>
        </w:rPr>
      </w:pPr>
    </w:p>
    <w:p w14:paraId="7B63561A" w14:textId="77777777" w:rsidR="007E0809" w:rsidRDefault="007E0809" w:rsidP="007E0809">
      <w:pPr>
        <w:spacing w:after="0"/>
        <w:ind w:left="1440"/>
        <w:rPr>
          <w:rFonts w:ascii="Times New Roman" w:hAnsi="Times New Roman"/>
          <w:sz w:val="24"/>
          <w:szCs w:val="24"/>
        </w:rPr>
      </w:pPr>
      <w:r w:rsidRPr="00B61630">
        <w:rPr>
          <w:rFonts w:ascii="Times New Roman" w:hAnsi="Times New Roman"/>
          <w:sz w:val="24"/>
          <w:szCs w:val="24"/>
        </w:rPr>
        <w:t xml:space="preserve">The Protesting party shall have </w:t>
      </w:r>
      <w:r>
        <w:rPr>
          <w:rFonts w:ascii="Times New Roman" w:hAnsi="Times New Roman"/>
          <w:sz w:val="24"/>
          <w:szCs w:val="24"/>
        </w:rPr>
        <w:t>five (</w:t>
      </w:r>
      <w:r w:rsidRPr="00B61630">
        <w:rPr>
          <w:rFonts w:ascii="Times New Roman" w:hAnsi="Times New Roman"/>
          <w:sz w:val="24"/>
          <w:szCs w:val="24"/>
        </w:rPr>
        <w:t>5</w:t>
      </w:r>
      <w:r>
        <w:rPr>
          <w:rFonts w:ascii="Times New Roman" w:hAnsi="Times New Roman"/>
          <w:sz w:val="24"/>
          <w:szCs w:val="24"/>
        </w:rPr>
        <w:t>)</w:t>
      </w:r>
      <w:r w:rsidRPr="00B61630">
        <w:rPr>
          <w:rFonts w:ascii="Times New Roman" w:hAnsi="Times New Roman"/>
          <w:sz w:val="24"/>
          <w:szCs w:val="24"/>
        </w:rPr>
        <w:t xml:space="preserve"> </w:t>
      </w:r>
      <w:r>
        <w:rPr>
          <w:rFonts w:ascii="Times New Roman" w:hAnsi="Times New Roman"/>
          <w:sz w:val="24"/>
          <w:szCs w:val="24"/>
        </w:rPr>
        <w:t>calendar</w:t>
      </w:r>
      <w:r w:rsidRPr="00B61630">
        <w:rPr>
          <w:rFonts w:ascii="Times New Roman" w:hAnsi="Times New Roman"/>
          <w:sz w:val="24"/>
          <w:szCs w:val="24"/>
        </w:rPr>
        <w:t xml:space="preserve"> days to respond to the position statement of the agency and any respondent.  The reply may no</w:t>
      </w:r>
      <w:r>
        <w:rPr>
          <w:rFonts w:ascii="Times New Roman" w:hAnsi="Times New Roman"/>
          <w:sz w:val="24"/>
          <w:szCs w:val="24"/>
        </w:rPr>
        <w:t>t</w:t>
      </w:r>
      <w:r w:rsidRPr="00B61630">
        <w:rPr>
          <w:rFonts w:ascii="Times New Roman" w:hAnsi="Times New Roman"/>
          <w:sz w:val="24"/>
          <w:szCs w:val="24"/>
        </w:rPr>
        <w:t xml:space="preserve"> raise any new protest grounds.</w:t>
      </w:r>
    </w:p>
    <w:p w14:paraId="2CEB10D8" w14:textId="77777777" w:rsidR="007E0809" w:rsidRDefault="007E0809" w:rsidP="007E0809">
      <w:pPr>
        <w:spacing w:after="0" w:line="240" w:lineRule="auto"/>
        <w:rPr>
          <w:rFonts w:ascii="Times New Roman" w:hAnsi="Times New Roman"/>
          <w:i/>
          <w:sz w:val="24"/>
          <w:szCs w:val="24"/>
        </w:rPr>
      </w:pPr>
    </w:p>
    <w:p w14:paraId="50F1E970" w14:textId="77777777" w:rsidR="007E0809" w:rsidRDefault="007E0809" w:rsidP="007E0809">
      <w:pPr>
        <w:spacing w:after="0"/>
        <w:ind w:left="1800" w:hanging="360"/>
        <w:rPr>
          <w:rFonts w:ascii="Times New Roman" w:hAnsi="Times New Roman"/>
          <w:i/>
          <w:sz w:val="24"/>
          <w:szCs w:val="24"/>
        </w:rPr>
      </w:pPr>
      <w:r>
        <w:rPr>
          <w:rFonts w:ascii="Times New Roman" w:hAnsi="Times New Roman"/>
          <w:i/>
          <w:sz w:val="24"/>
          <w:szCs w:val="24"/>
        </w:rPr>
        <w:t>8</w:t>
      </w:r>
      <w:r w:rsidRPr="00B61630">
        <w:rPr>
          <w:rFonts w:ascii="Times New Roman" w:hAnsi="Times New Roman"/>
          <w:i/>
          <w:sz w:val="24"/>
          <w:szCs w:val="24"/>
        </w:rPr>
        <w:t>.3.4.</w:t>
      </w:r>
      <w:r w:rsidRPr="00B61630">
        <w:rPr>
          <w:rFonts w:ascii="Times New Roman" w:hAnsi="Times New Roman"/>
          <w:i/>
          <w:sz w:val="24"/>
          <w:szCs w:val="24"/>
        </w:rPr>
        <w:tab/>
        <w:t>Schedule and Notice of Protest Hearing.</w:t>
      </w:r>
    </w:p>
    <w:p w14:paraId="6B9545A7" w14:textId="77777777" w:rsidR="007E0809" w:rsidRDefault="007E0809" w:rsidP="007E0809">
      <w:pPr>
        <w:spacing w:after="0"/>
        <w:ind w:left="1440" w:hanging="360"/>
        <w:rPr>
          <w:rFonts w:ascii="Times New Roman" w:hAnsi="Times New Roman"/>
          <w:sz w:val="24"/>
          <w:szCs w:val="24"/>
        </w:rPr>
      </w:pPr>
    </w:p>
    <w:p w14:paraId="589DFAF2" w14:textId="77777777" w:rsidR="007E0809" w:rsidRDefault="007E0809" w:rsidP="007E0809">
      <w:pPr>
        <w:pStyle w:val="ListParagraph"/>
        <w:numPr>
          <w:ilvl w:val="2"/>
          <w:numId w:val="14"/>
        </w:numPr>
        <w:spacing w:after="0"/>
        <w:ind w:left="1800" w:hanging="360"/>
        <w:rPr>
          <w:rFonts w:ascii="Times New Roman" w:hAnsi="Times New Roman"/>
          <w:b/>
          <w:sz w:val="24"/>
          <w:szCs w:val="24"/>
        </w:rPr>
      </w:pPr>
      <w:r w:rsidRPr="00B61630">
        <w:rPr>
          <w:rFonts w:ascii="Times New Roman" w:hAnsi="Times New Roman"/>
          <w:sz w:val="24"/>
          <w:szCs w:val="24"/>
        </w:rPr>
        <w:t xml:space="preserve">Ask the </w:t>
      </w:r>
      <w:r>
        <w:rPr>
          <w:rFonts w:ascii="Times New Roman" w:hAnsi="Times New Roman"/>
          <w:sz w:val="24"/>
          <w:szCs w:val="24"/>
        </w:rPr>
        <w:t>solicitation</w:t>
      </w:r>
      <w:r w:rsidRPr="00B61630">
        <w:rPr>
          <w:rFonts w:ascii="Times New Roman" w:hAnsi="Times New Roman"/>
          <w:sz w:val="24"/>
          <w:szCs w:val="24"/>
        </w:rPr>
        <w:t xml:space="preserve"> coordinator to provide a list of interested parties that should be notified of the Protest Hearing date and time.  </w:t>
      </w:r>
    </w:p>
    <w:p w14:paraId="3FB109AE" w14:textId="77777777" w:rsidR="007E0809" w:rsidRDefault="007E0809" w:rsidP="007E0809">
      <w:pPr>
        <w:spacing w:after="0"/>
        <w:ind w:left="1800" w:hanging="360"/>
        <w:rPr>
          <w:rFonts w:ascii="Times New Roman" w:hAnsi="Times New Roman"/>
          <w:b/>
          <w:sz w:val="24"/>
          <w:szCs w:val="24"/>
        </w:rPr>
      </w:pPr>
    </w:p>
    <w:p w14:paraId="05CD240B" w14:textId="77777777" w:rsidR="007E0809" w:rsidRDefault="007E0809" w:rsidP="007E0809">
      <w:pPr>
        <w:pStyle w:val="ListParagraph"/>
        <w:numPr>
          <w:ilvl w:val="2"/>
          <w:numId w:val="14"/>
        </w:numPr>
        <w:spacing w:after="0"/>
        <w:ind w:left="1800" w:hanging="360"/>
        <w:rPr>
          <w:rFonts w:ascii="Times New Roman" w:hAnsi="Times New Roman"/>
          <w:b/>
          <w:sz w:val="24"/>
          <w:szCs w:val="24"/>
        </w:rPr>
      </w:pPr>
      <w:r w:rsidRPr="00B61630">
        <w:rPr>
          <w:rFonts w:ascii="Times New Roman" w:hAnsi="Times New Roman"/>
          <w:sz w:val="24"/>
          <w:szCs w:val="24"/>
        </w:rPr>
        <w:t>Include the names, title, and email address of such individuals.</w:t>
      </w:r>
    </w:p>
    <w:p w14:paraId="29EC6695" w14:textId="77777777" w:rsidR="007E0809" w:rsidRDefault="007E0809" w:rsidP="007E0809">
      <w:pPr>
        <w:pStyle w:val="ListParagraph"/>
        <w:spacing w:after="0"/>
        <w:ind w:left="1800" w:hanging="360"/>
        <w:rPr>
          <w:rFonts w:ascii="Times New Roman" w:hAnsi="Times New Roman"/>
          <w:sz w:val="24"/>
          <w:szCs w:val="24"/>
        </w:rPr>
      </w:pPr>
    </w:p>
    <w:p w14:paraId="6D281886" w14:textId="77777777" w:rsidR="007E0809" w:rsidRDefault="007E0809" w:rsidP="007E0809">
      <w:pPr>
        <w:pStyle w:val="ListParagraph"/>
        <w:numPr>
          <w:ilvl w:val="2"/>
          <w:numId w:val="14"/>
        </w:numPr>
        <w:spacing w:after="0"/>
        <w:ind w:left="1800" w:hanging="360"/>
        <w:rPr>
          <w:rFonts w:ascii="Times New Roman" w:hAnsi="Times New Roman"/>
          <w:b/>
          <w:sz w:val="24"/>
          <w:szCs w:val="24"/>
        </w:rPr>
      </w:pPr>
      <w:r w:rsidRPr="00B61630">
        <w:rPr>
          <w:rFonts w:ascii="Times New Roman" w:hAnsi="Times New Roman"/>
          <w:sz w:val="24"/>
          <w:szCs w:val="24"/>
        </w:rPr>
        <w:t xml:space="preserve">Confirm Invite List – </w:t>
      </w:r>
      <w:r>
        <w:rPr>
          <w:rFonts w:ascii="Times New Roman" w:hAnsi="Times New Roman"/>
          <w:sz w:val="24"/>
          <w:szCs w:val="24"/>
        </w:rPr>
        <w:t>e.g., all respondents</w:t>
      </w:r>
      <w:r w:rsidRPr="00B61630">
        <w:rPr>
          <w:rFonts w:ascii="Times New Roman" w:hAnsi="Times New Roman"/>
          <w:sz w:val="24"/>
          <w:szCs w:val="24"/>
        </w:rPr>
        <w:t xml:space="preserve">, </w:t>
      </w:r>
      <w:r>
        <w:rPr>
          <w:rFonts w:ascii="Times New Roman" w:hAnsi="Times New Roman"/>
          <w:sz w:val="24"/>
          <w:szCs w:val="24"/>
        </w:rPr>
        <w:t>State Agency contacts</w:t>
      </w:r>
      <w:r w:rsidRPr="00B61630">
        <w:rPr>
          <w:rFonts w:ascii="Times New Roman" w:hAnsi="Times New Roman"/>
          <w:sz w:val="24"/>
          <w:szCs w:val="24"/>
        </w:rPr>
        <w:t xml:space="preserve"> and </w:t>
      </w:r>
      <w:r>
        <w:rPr>
          <w:rFonts w:ascii="Times New Roman" w:hAnsi="Times New Roman"/>
          <w:sz w:val="24"/>
          <w:szCs w:val="24"/>
        </w:rPr>
        <w:t>appropriate staff of the Central Procurement Office</w:t>
      </w:r>
      <w:r w:rsidRPr="00B61630">
        <w:rPr>
          <w:rFonts w:ascii="Times New Roman" w:hAnsi="Times New Roman"/>
          <w:sz w:val="24"/>
          <w:szCs w:val="24"/>
        </w:rPr>
        <w:t>.</w:t>
      </w:r>
    </w:p>
    <w:p w14:paraId="3641C7F0" w14:textId="77777777" w:rsidR="007E0809" w:rsidRDefault="007E0809" w:rsidP="007E0809">
      <w:pPr>
        <w:pStyle w:val="ListParagraph"/>
        <w:spacing w:after="0"/>
        <w:ind w:left="1800" w:hanging="360"/>
        <w:rPr>
          <w:rFonts w:ascii="Times New Roman" w:hAnsi="Times New Roman"/>
          <w:b/>
          <w:sz w:val="24"/>
          <w:szCs w:val="24"/>
        </w:rPr>
      </w:pPr>
    </w:p>
    <w:p w14:paraId="14A01463" w14:textId="77777777" w:rsidR="007E0809" w:rsidRDefault="007E0809" w:rsidP="007E0809">
      <w:pPr>
        <w:pStyle w:val="ListParagraph"/>
        <w:numPr>
          <w:ilvl w:val="2"/>
          <w:numId w:val="14"/>
        </w:numPr>
        <w:spacing w:after="0"/>
        <w:ind w:left="1800" w:hanging="360"/>
        <w:rPr>
          <w:rFonts w:ascii="Times New Roman" w:hAnsi="Times New Roman"/>
          <w:sz w:val="24"/>
          <w:szCs w:val="24"/>
        </w:rPr>
      </w:pPr>
      <w:r w:rsidRPr="00B61630">
        <w:rPr>
          <w:rFonts w:ascii="Times New Roman" w:hAnsi="Times New Roman"/>
          <w:sz w:val="24"/>
          <w:szCs w:val="24"/>
        </w:rPr>
        <w:t xml:space="preserve">Considerations for timing of protest hearing: current contract end date, will out of town respondents be attending, etc. </w:t>
      </w:r>
    </w:p>
    <w:p w14:paraId="5C3AD768" w14:textId="77777777" w:rsidR="007E0809" w:rsidRDefault="007E0809" w:rsidP="007E0809">
      <w:pPr>
        <w:pStyle w:val="ListParagraph"/>
        <w:spacing w:after="0"/>
        <w:ind w:left="1800" w:hanging="360"/>
        <w:rPr>
          <w:rFonts w:ascii="Times New Roman" w:hAnsi="Times New Roman"/>
          <w:sz w:val="24"/>
          <w:szCs w:val="24"/>
        </w:rPr>
      </w:pPr>
    </w:p>
    <w:p w14:paraId="58668885" w14:textId="77777777" w:rsidR="007E0809" w:rsidRDefault="007E0809" w:rsidP="007E0809">
      <w:pPr>
        <w:pStyle w:val="ListParagraph"/>
        <w:numPr>
          <w:ilvl w:val="2"/>
          <w:numId w:val="14"/>
        </w:numPr>
        <w:spacing w:after="0"/>
        <w:ind w:left="1800" w:hanging="360"/>
        <w:rPr>
          <w:rFonts w:ascii="Times New Roman" w:hAnsi="Times New Roman"/>
          <w:sz w:val="24"/>
          <w:szCs w:val="24"/>
        </w:rPr>
      </w:pPr>
      <w:r w:rsidRPr="00B61630">
        <w:rPr>
          <w:rFonts w:ascii="Times New Roman" w:hAnsi="Times New Roman"/>
          <w:sz w:val="24"/>
          <w:szCs w:val="24"/>
        </w:rPr>
        <w:t xml:space="preserve">Notify all interested parties of </w:t>
      </w:r>
      <w:r>
        <w:rPr>
          <w:rFonts w:ascii="Times New Roman" w:hAnsi="Times New Roman"/>
          <w:sz w:val="24"/>
          <w:szCs w:val="24"/>
        </w:rPr>
        <w:t>h</w:t>
      </w:r>
      <w:r w:rsidRPr="00B61630">
        <w:rPr>
          <w:rFonts w:ascii="Times New Roman" w:hAnsi="Times New Roman"/>
          <w:sz w:val="24"/>
          <w:szCs w:val="24"/>
        </w:rPr>
        <w:t xml:space="preserve">earing </w:t>
      </w:r>
      <w:r>
        <w:rPr>
          <w:rFonts w:ascii="Times New Roman" w:hAnsi="Times New Roman"/>
          <w:sz w:val="24"/>
          <w:szCs w:val="24"/>
        </w:rPr>
        <w:t>d</w:t>
      </w:r>
      <w:r w:rsidRPr="00B61630">
        <w:rPr>
          <w:rFonts w:ascii="Times New Roman" w:hAnsi="Times New Roman"/>
          <w:sz w:val="24"/>
          <w:szCs w:val="24"/>
        </w:rPr>
        <w:t xml:space="preserve">ate, </w:t>
      </w:r>
      <w:r>
        <w:rPr>
          <w:rFonts w:ascii="Times New Roman" w:hAnsi="Times New Roman"/>
          <w:sz w:val="24"/>
          <w:szCs w:val="24"/>
        </w:rPr>
        <w:t>t</w:t>
      </w:r>
      <w:r w:rsidRPr="00B61630">
        <w:rPr>
          <w:rFonts w:ascii="Times New Roman" w:hAnsi="Times New Roman"/>
          <w:sz w:val="24"/>
          <w:szCs w:val="24"/>
        </w:rPr>
        <w:t>ime, and location.</w:t>
      </w:r>
    </w:p>
    <w:p w14:paraId="70904B0D" w14:textId="6A04DEC2" w:rsidR="007E0809" w:rsidRDefault="007E0809" w:rsidP="007E0809">
      <w:pPr>
        <w:spacing w:after="0"/>
        <w:ind w:left="2520" w:hanging="360"/>
        <w:rPr>
          <w:rFonts w:ascii="Times New Roman" w:hAnsi="Times New Roman"/>
          <w:sz w:val="24"/>
          <w:szCs w:val="24"/>
        </w:rPr>
      </w:pPr>
    </w:p>
    <w:p w14:paraId="6A9C31C6" w14:textId="77777777" w:rsidR="007E0809" w:rsidRDefault="007E0809" w:rsidP="007E0809">
      <w:pPr>
        <w:spacing w:after="0"/>
        <w:ind w:left="1800" w:hanging="360"/>
        <w:rPr>
          <w:rFonts w:ascii="Times New Roman" w:hAnsi="Times New Roman"/>
          <w:i/>
          <w:sz w:val="24"/>
          <w:szCs w:val="24"/>
        </w:rPr>
      </w:pPr>
      <w:r>
        <w:rPr>
          <w:rFonts w:ascii="Times New Roman" w:hAnsi="Times New Roman"/>
          <w:i/>
          <w:sz w:val="24"/>
          <w:szCs w:val="24"/>
        </w:rPr>
        <w:t>8</w:t>
      </w:r>
      <w:r w:rsidRPr="00B61630">
        <w:rPr>
          <w:rFonts w:ascii="Times New Roman" w:hAnsi="Times New Roman"/>
          <w:i/>
          <w:sz w:val="24"/>
          <w:szCs w:val="24"/>
        </w:rPr>
        <w:t>.3.5.</w:t>
      </w:r>
      <w:r w:rsidRPr="00B61630">
        <w:rPr>
          <w:rFonts w:ascii="Times New Roman" w:hAnsi="Times New Roman"/>
          <w:i/>
          <w:sz w:val="24"/>
          <w:szCs w:val="24"/>
        </w:rPr>
        <w:tab/>
        <w:t>Protest Hearing Decision Letter.</w:t>
      </w:r>
    </w:p>
    <w:p w14:paraId="052E631B" w14:textId="77777777" w:rsidR="007E0809" w:rsidRDefault="007E0809" w:rsidP="007E0809">
      <w:pPr>
        <w:spacing w:after="0"/>
        <w:ind w:left="720"/>
        <w:rPr>
          <w:rFonts w:ascii="Times New Roman" w:hAnsi="Times New Roman"/>
          <w:sz w:val="24"/>
          <w:szCs w:val="24"/>
        </w:rPr>
      </w:pPr>
    </w:p>
    <w:p w14:paraId="5F9CC50B" w14:textId="77777777" w:rsidR="007E0809" w:rsidRDefault="007E0809" w:rsidP="007E0809">
      <w:pPr>
        <w:spacing w:after="0"/>
        <w:ind w:left="1440"/>
        <w:rPr>
          <w:rFonts w:ascii="Times New Roman" w:hAnsi="Times New Roman"/>
          <w:sz w:val="24"/>
          <w:szCs w:val="24"/>
        </w:rPr>
      </w:pPr>
      <w:r w:rsidRPr="00B61630">
        <w:rPr>
          <w:rFonts w:ascii="Times New Roman" w:hAnsi="Times New Roman"/>
          <w:sz w:val="24"/>
          <w:szCs w:val="24"/>
        </w:rPr>
        <w:t>A protest is resolved and subject to review by the Protest Committee when the Chief Procurement Officer or his or her designee has sent a written notice of decision.  The Chief Procurement Officer has sixty (60) days to resolve a protest.  A protest not resolved within sixty (60) days is deemed denied on the 60</w:t>
      </w:r>
      <w:r w:rsidRPr="00B61630">
        <w:rPr>
          <w:rFonts w:ascii="Times New Roman" w:hAnsi="Times New Roman"/>
          <w:sz w:val="24"/>
          <w:szCs w:val="24"/>
          <w:vertAlign w:val="superscript"/>
        </w:rPr>
        <w:t>th</w:t>
      </w:r>
      <w:r w:rsidRPr="00B61630">
        <w:rPr>
          <w:rFonts w:ascii="Times New Roman" w:hAnsi="Times New Roman"/>
          <w:sz w:val="24"/>
          <w:szCs w:val="24"/>
        </w:rPr>
        <w:t xml:space="preserve"> day after the protest is filed.  The protesting party, in such event, has seven (7) days to appeal the deemed denial of his or her appeal to the Protest Committee.</w:t>
      </w:r>
    </w:p>
    <w:p w14:paraId="1C4026B7" w14:textId="77777777" w:rsidR="009D0124" w:rsidRDefault="009D0124" w:rsidP="009D0124">
      <w:pPr>
        <w:spacing w:after="0"/>
        <w:ind w:left="1440"/>
        <w:rPr>
          <w:rFonts w:ascii="Times New Roman" w:hAnsi="Times New Roman"/>
          <w:sz w:val="24"/>
          <w:szCs w:val="24"/>
        </w:rPr>
      </w:pPr>
    </w:p>
    <w:p w14:paraId="641A0DA6" w14:textId="77777777" w:rsidR="00646F73" w:rsidRPr="005A234F" w:rsidRDefault="00646F73" w:rsidP="00646F73">
      <w:pPr>
        <w:spacing w:line="240" w:lineRule="auto"/>
        <w:ind w:left="720"/>
        <w:rPr>
          <w:rFonts w:ascii="Times New Roman" w:hAnsi="Times New Roman"/>
          <w:sz w:val="24"/>
          <w:szCs w:val="24"/>
        </w:rPr>
      </w:pPr>
      <w:r>
        <w:rPr>
          <w:rFonts w:ascii="Times New Roman" w:hAnsi="Times New Roman"/>
          <w:sz w:val="24"/>
          <w:szCs w:val="24"/>
        </w:rPr>
        <w:t>8.4</w:t>
      </w:r>
      <w:r>
        <w:rPr>
          <w:rFonts w:ascii="Times New Roman" w:hAnsi="Times New Roman"/>
          <w:sz w:val="24"/>
          <w:szCs w:val="24"/>
        </w:rPr>
        <w:tab/>
      </w:r>
      <w:r>
        <w:rPr>
          <w:rFonts w:ascii="Times New Roman" w:hAnsi="Times New Roman"/>
          <w:i/>
          <w:sz w:val="24"/>
          <w:szCs w:val="24"/>
        </w:rPr>
        <w:t>Debarment and Suspension</w:t>
      </w:r>
      <w:r>
        <w:rPr>
          <w:rFonts w:ascii="Times New Roman" w:hAnsi="Times New Roman"/>
          <w:sz w:val="24"/>
          <w:szCs w:val="24"/>
        </w:rPr>
        <w:t>.</w:t>
      </w:r>
    </w:p>
    <w:p w14:paraId="568A8AF8" w14:textId="77777777" w:rsidR="00646F73" w:rsidRPr="005A234F" w:rsidRDefault="00646F73" w:rsidP="00646F73">
      <w:pPr>
        <w:spacing w:line="240" w:lineRule="auto"/>
        <w:ind w:left="1440"/>
        <w:rPr>
          <w:rFonts w:ascii="Times New Roman" w:hAnsi="Times New Roman"/>
          <w:sz w:val="24"/>
          <w:szCs w:val="24"/>
        </w:rPr>
      </w:pPr>
      <w:r w:rsidRPr="00646F73">
        <w:rPr>
          <w:rFonts w:ascii="Times New Roman" w:hAnsi="Times New Roman"/>
          <w:i/>
          <w:sz w:val="24"/>
          <w:szCs w:val="24"/>
        </w:rPr>
        <w:t>8.4.1.</w:t>
      </w:r>
      <w:r>
        <w:rPr>
          <w:rFonts w:ascii="Times New Roman" w:hAnsi="Times New Roman"/>
          <w:sz w:val="24"/>
          <w:szCs w:val="24"/>
        </w:rPr>
        <w:tab/>
      </w:r>
      <w:r>
        <w:rPr>
          <w:rFonts w:ascii="Times New Roman" w:hAnsi="Times New Roman"/>
          <w:i/>
          <w:sz w:val="24"/>
          <w:szCs w:val="24"/>
        </w:rPr>
        <w:t>Statement of Policy and Purpose</w:t>
      </w:r>
      <w:r>
        <w:rPr>
          <w:rFonts w:ascii="Times New Roman" w:hAnsi="Times New Roman"/>
          <w:sz w:val="24"/>
          <w:szCs w:val="24"/>
        </w:rPr>
        <w:t>.</w:t>
      </w:r>
    </w:p>
    <w:p w14:paraId="1C023AFD" w14:textId="77777777" w:rsidR="00646F73" w:rsidRPr="005A234F" w:rsidRDefault="00646F73" w:rsidP="009402B8">
      <w:pPr>
        <w:ind w:left="1440"/>
        <w:rPr>
          <w:rFonts w:ascii="Times New Roman" w:hAnsi="Times New Roman"/>
          <w:sz w:val="24"/>
          <w:szCs w:val="24"/>
        </w:rPr>
      </w:pPr>
      <w:r>
        <w:rPr>
          <w:rFonts w:ascii="Times New Roman" w:hAnsi="Times New Roman"/>
          <w:sz w:val="24"/>
          <w:szCs w:val="24"/>
        </w:rPr>
        <w:t>It is the policy of the Central Procurement Office to solicit responses from Respondents who are responsive and responsible and contract with vendors who conduct their business with high ethical standards.  Debarments or Suspensions may be imposed at the discretion of the Chief Procurement Officer in order to maintain the integrity of the procurement and contract management processes and to ensure public trust and confidence in the operations of the State.  If a Respondent or a Vendor is debarred or suspended, the Respondent or Vendor is debarred or suspended from procurements with the State or its Agencies under the Central Procurement Office’s authority, as specified by the Chief Procurement Officer.  Notwithstanding the foregoing, the existence of a cause for debarment does not necessarily require that the Respondent or Vendor should be debarred or suspended.  The seriousness of the Respondent’s or Vendor’s acts or omissions and any remedial measures or mitigating factors should be considered by the Chief Procurement Officer in making any debarment or suspension decision.</w:t>
      </w:r>
    </w:p>
    <w:p w14:paraId="1C9DCF28" w14:textId="77777777" w:rsidR="00646F73" w:rsidRPr="005A234F" w:rsidRDefault="00646F73" w:rsidP="009402B8">
      <w:pPr>
        <w:ind w:left="1440"/>
        <w:rPr>
          <w:rFonts w:ascii="Times New Roman" w:hAnsi="Times New Roman"/>
          <w:sz w:val="24"/>
          <w:szCs w:val="24"/>
        </w:rPr>
      </w:pPr>
      <w:r w:rsidRPr="00646F73">
        <w:rPr>
          <w:rFonts w:ascii="Times New Roman" w:hAnsi="Times New Roman"/>
          <w:i/>
          <w:sz w:val="24"/>
          <w:szCs w:val="24"/>
        </w:rPr>
        <w:t>8.4.2.</w:t>
      </w:r>
      <w:r>
        <w:rPr>
          <w:rFonts w:ascii="Times New Roman" w:hAnsi="Times New Roman"/>
          <w:sz w:val="24"/>
          <w:szCs w:val="24"/>
        </w:rPr>
        <w:tab/>
      </w:r>
      <w:r>
        <w:rPr>
          <w:rFonts w:ascii="Times New Roman" w:hAnsi="Times New Roman"/>
          <w:i/>
          <w:sz w:val="24"/>
          <w:szCs w:val="24"/>
        </w:rPr>
        <w:t>Grounds for Debarment or Suspension</w:t>
      </w:r>
      <w:r>
        <w:rPr>
          <w:rFonts w:ascii="Times New Roman" w:hAnsi="Times New Roman"/>
          <w:sz w:val="24"/>
          <w:szCs w:val="24"/>
        </w:rPr>
        <w:t>.</w:t>
      </w:r>
    </w:p>
    <w:p w14:paraId="6D2103CD" w14:textId="77777777" w:rsidR="00646F73" w:rsidRPr="005A234F" w:rsidRDefault="00646F73" w:rsidP="009402B8">
      <w:pPr>
        <w:ind w:left="1440"/>
        <w:rPr>
          <w:rFonts w:ascii="Times New Roman" w:hAnsi="Times New Roman"/>
          <w:sz w:val="24"/>
          <w:szCs w:val="24"/>
        </w:rPr>
      </w:pPr>
      <w:r>
        <w:rPr>
          <w:rFonts w:ascii="Times New Roman" w:hAnsi="Times New Roman"/>
          <w:sz w:val="24"/>
          <w:szCs w:val="24"/>
        </w:rPr>
        <w:t>A Respondent or a Vendor may be debarred or suspended if the Respondent or Vendor:</w:t>
      </w:r>
    </w:p>
    <w:p w14:paraId="269BBA3F" w14:textId="77777777" w:rsidR="00646F73" w:rsidRPr="009402B8" w:rsidRDefault="00646F73" w:rsidP="0053586C">
      <w:pPr>
        <w:pStyle w:val="ListParagraph"/>
        <w:numPr>
          <w:ilvl w:val="0"/>
          <w:numId w:val="71"/>
        </w:numPr>
        <w:spacing w:after="0"/>
        <w:ind w:left="1800"/>
        <w:rPr>
          <w:rFonts w:ascii="Times New Roman" w:hAnsi="Times New Roman"/>
          <w:sz w:val="24"/>
          <w:szCs w:val="24"/>
        </w:rPr>
      </w:pPr>
      <w:r>
        <w:rPr>
          <w:rFonts w:ascii="Times New Roman" w:hAnsi="Times New Roman"/>
          <w:sz w:val="24"/>
          <w:szCs w:val="24"/>
        </w:rPr>
        <w:t xml:space="preserve">Is presently debarred, </w:t>
      </w:r>
      <w:r>
        <w:rPr>
          <w:rFonts w:ascii="Times New Roman" w:eastAsia="Arial" w:hAnsi="Times New Roman"/>
          <w:sz w:val="24"/>
          <w:szCs w:val="24"/>
        </w:rPr>
        <w:t>suspended,</w:t>
      </w:r>
      <w:r>
        <w:rPr>
          <w:rFonts w:ascii="Times New Roman" w:eastAsia="Arial" w:hAnsi="Times New Roman"/>
          <w:spacing w:val="41"/>
          <w:sz w:val="24"/>
          <w:szCs w:val="24"/>
        </w:rPr>
        <w:t xml:space="preserve"> </w:t>
      </w:r>
      <w:r>
        <w:rPr>
          <w:rFonts w:ascii="Times New Roman" w:eastAsia="Arial" w:hAnsi="Times New Roman"/>
          <w:sz w:val="24"/>
          <w:szCs w:val="24"/>
        </w:rPr>
        <w:t>proposed</w:t>
      </w:r>
      <w:r>
        <w:rPr>
          <w:rFonts w:ascii="Times New Roman" w:eastAsia="Arial" w:hAnsi="Times New Roman"/>
          <w:spacing w:val="27"/>
          <w:sz w:val="24"/>
          <w:szCs w:val="24"/>
        </w:rPr>
        <w:t xml:space="preserve"> </w:t>
      </w:r>
      <w:r>
        <w:rPr>
          <w:rFonts w:ascii="Times New Roman" w:eastAsia="Arial" w:hAnsi="Times New Roman"/>
          <w:sz w:val="24"/>
          <w:szCs w:val="24"/>
        </w:rPr>
        <w:t>for</w:t>
      </w:r>
      <w:r>
        <w:rPr>
          <w:rFonts w:ascii="Times New Roman" w:eastAsia="Arial" w:hAnsi="Times New Roman"/>
          <w:spacing w:val="13"/>
          <w:sz w:val="24"/>
          <w:szCs w:val="24"/>
        </w:rPr>
        <w:t xml:space="preserve"> </w:t>
      </w:r>
      <w:r>
        <w:rPr>
          <w:rFonts w:ascii="Times New Roman" w:eastAsia="Arial" w:hAnsi="Times New Roman"/>
          <w:sz w:val="24"/>
          <w:szCs w:val="24"/>
        </w:rPr>
        <w:t>debarment,</w:t>
      </w:r>
      <w:r>
        <w:rPr>
          <w:rFonts w:ascii="Times New Roman" w:eastAsia="Arial" w:hAnsi="Times New Roman"/>
          <w:spacing w:val="20"/>
          <w:sz w:val="24"/>
          <w:szCs w:val="24"/>
        </w:rPr>
        <w:t xml:space="preserve"> </w:t>
      </w:r>
      <w:r>
        <w:rPr>
          <w:rFonts w:ascii="Times New Roman" w:eastAsia="Arial" w:hAnsi="Times New Roman"/>
          <w:sz w:val="24"/>
          <w:szCs w:val="24"/>
        </w:rPr>
        <w:t>or</w:t>
      </w:r>
      <w:r>
        <w:rPr>
          <w:rFonts w:ascii="Times New Roman" w:eastAsia="Arial" w:hAnsi="Times New Roman"/>
          <w:spacing w:val="12"/>
          <w:sz w:val="24"/>
          <w:szCs w:val="24"/>
        </w:rPr>
        <w:t xml:space="preserve"> </w:t>
      </w:r>
      <w:r>
        <w:rPr>
          <w:rFonts w:ascii="Times New Roman" w:eastAsia="Arial" w:hAnsi="Times New Roman"/>
          <w:sz w:val="24"/>
          <w:szCs w:val="24"/>
        </w:rPr>
        <w:t>voluntarily</w:t>
      </w:r>
      <w:r>
        <w:rPr>
          <w:rFonts w:ascii="Times New Roman" w:eastAsia="Arial" w:hAnsi="Times New Roman"/>
          <w:spacing w:val="30"/>
          <w:sz w:val="24"/>
          <w:szCs w:val="24"/>
        </w:rPr>
        <w:t xml:space="preserve"> </w:t>
      </w:r>
      <w:r>
        <w:rPr>
          <w:rFonts w:ascii="Times New Roman" w:eastAsia="Arial" w:hAnsi="Times New Roman"/>
          <w:sz w:val="24"/>
          <w:szCs w:val="24"/>
        </w:rPr>
        <w:t>excluded</w:t>
      </w:r>
      <w:r>
        <w:rPr>
          <w:rFonts w:ascii="Times New Roman" w:eastAsia="Arial" w:hAnsi="Times New Roman"/>
          <w:spacing w:val="32"/>
          <w:sz w:val="24"/>
          <w:szCs w:val="24"/>
        </w:rPr>
        <w:t xml:space="preserve"> </w:t>
      </w:r>
      <w:r>
        <w:rPr>
          <w:rFonts w:ascii="Times New Roman" w:eastAsia="Arial" w:hAnsi="Times New Roman"/>
          <w:sz w:val="24"/>
          <w:szCs w:val="24"/>
        </w:rPr>
        <w:t>from</w:t>
      </w:r>
      <w:r>
        <w:rPr>
          <w:rFonts w:ascii="Times New Roman" w:eastAsia="Arial" w:hAnsi="Times New Roman"/>
          <w:spacing w:val="10"/>
          <w:sz w:val="24"/>
          <w:szCs w:val="24"/>
        </w:rPr>
        <w:t xml:space="preserve"> </w:t>
      </w:r>
      <w:r>
        <w:rPr>
          <w:rFonts w:ascii="Times New Roman" w:eastAsia="Arial" w:hAnsi="Times New Roman"/>
          <w:sz w:val="24"/>
          <w:szCs w:val="24"/>
        </w:rPr>
        <w:t>participation in solicitations conducted</w:t>
      </w:r>
      <w:r>
        <w:rPr>
          <w:rFonts w:ascii="Times New Roman" w:eastAsia="Arial" w:hAnsi="Times New Roman"/>
          <w:spacing w:val="30"/>
          <w:sz w:val="24"/>
          <w:szCs w:val="24"/>
        </w:rPr>
        <w:t xml:space="preserve"> </w:t>
      </w:r>
      <w:r>
        <w:rPr>
          <w:rFonts w:ascii="Times New Roman" w:eastAsia="Arial" w:hAnsi="Times New Roman"/>
          <w:sz w:val="24"/>
          <w:szCs w:val="24"/>
        </w:rPr>
        <w:t>by</w:t>
      </w:r>
      <w:r>
        <w:rPr>
          <w:rFonts w:ascii="Times New Roman" w:eastAsia="Arial" w:hAnsi="Times New Roman"/>
          <w:spacing w:val="11"/>
          <w:sz w:val="24"/>
          <w:szCs w:val="24"/>
        </w:rPr>
        <w:t xml:space="preserve"> </w:t>
      </w:r>
      <w:r>
        <w:rPr>
          <w:rFonts w:ascii="Times New Roman" w:eastAsia="Arial" w:hAnsi="Times New Roman"/>
          <w:sz w:val="24"/>
          <w:szCs w:val="24"/>
        </w:rPr>
        <w:t>the State, local governments within the State, states other than Tennessee, local governments in a state other than Tennessee, or the federal government</w:t>
      </w:r>
      <w:r>
        <w:rPr>
          <w:rFonts w:ascii="Times New Roman" w:eastAsia="Arial" w:hAnsi="Times New Roman"/>
          <w:w w:val="104"/>
          <w:sz w:val="24"/>
          <w:szCs w:val="24"/>
        </w:rPr>
        <w:t>;</w:t>
      </w:r>
    </w:p>
    <w:p w14:paraId="3F44D695" w14:textId="77777777" w:rsidR="009402B8" w:rsidRPr="009402B8" w:rsidRDefault="009402B8" w:rsidP="009402B8">
      <w:pPr>
        <w:spacing w:after="0"/>
        <w:ind w:left="1440"/>
        <w:rPr>
          <w:rFonts w:ascii="Times New Roman" w:hAnsi="Times New Roman"/>
          <w:sz w:val="24"/>
          <w:szCs w:val="24"/>
        </w:rPr>
      </w:pPr>
    </w:p>
    <w:p w14:paraId="4EE8E7D9" w14:textId="77777777" w:rsidR="00646F73" w:rsidRDefault="00646F73" w:rsidP="0053586C">
      <w:pPr>
        <w:pStyle w:val="ListParagraph"/>
        <w:numPr>
          <w:ilvl w:val="0"/>
          <w:numId w:val="71"/>
        </w:numPr>
        <w:spacing w:after="0"/>
        <w:ind w:left="1800"/>
        <w:rPr>
          <w:rFonts w:ascii="Times New Roman" w:hAnsi="Times New Roman"/>
          <w:sz w:val="24"/>
          <w:szCs w:val="24"/>
        </w:rPr>
      </w:pPr>
      <w:r>
        <w:rPr>
          <w:rFonts w:ascii="Times New Roman" w:hAnsi="Times New Roman"/>
          <w:sz w:val="24"/>
          <w:szCs w:val="24"/>
        </w:rPr>
        <w:t>Within a three (3) year period preceding the contract, has been convicted of, or had a civil judgment rendered against the Respondent or Vendor, from commission of fraud, or a criminal offense in connection with obtaining, attempting to obtain, or performing a public transaction or grant under a public transaction; violation of federal or state antitrust statutes or commission of embezzlement, theft, forgery, bribery, falsification or destruction of records, making false statements, or receiving stolen prop</w:t>
      </w:r>
      <w:r w:rsidR="009402B8">
        <w:rPr>
          <w:rFonts w:ascii="Times New Roman" w:hAnsi="Times New Roman"/>
          <w:sz w:val="24"/>
          <w:szCs w:val="24"/>
        </w:rPr>
        <w:t>erty;</w:t>
      </w:r>
    </w:p>
    <w:p w14:paraId="581341E1" w14:textId="77777777" w:rsidR="009402B8" w:rsidRPr="009402B8" w:rsidRDefault="009402B8" w:rsidP="009402B8">
      <w:pPr>
        <w:spacing w:after="0"/>
        <w:rPr>
          <w:rFonts w:ascii="Times New Roman" w:hAnsi="Times New Roman"/>
          <w:sz w:val="24"/>
          <w:szCs w:val="24"/>
        </w:rPr>
      </w:pPr>
    </w:p>
    <w:p w14:paraId="75D32A9A" w14:textId="77777777" w:rsidR="00646F73" w:rsidRDefault="00646F73" w:rsidP="0053586C">
      <w:pPr>
        <w:pStyle w:val="ListParagraph"/>
        <w:numPr>
          <w:ilvl w:val="0"/>
          <w:numId w:val="71"/>
        </w:numPr>
        <w:spacing w:after="0"/>
        <w:ind w:left="1800"/>
        <w:rPr>
          <w:rFonts w:ascii="Times New Roman" w:hAnsi="Times New Roman"/>
          <w:sz w:val="24"/>
          <w:szCs w:val="24"/>
        </w:rPr>
      </w:pPr>
      <w:r>
        <w:rPr>
          <w:rFonts w:ascii="Times New Roman" w:hAnsi="Times New Roman"/>
          <w:sz w:val="24"/>
          <w:szCs w:val="24"/>
        </w:rPr>
        <w:t xml:space="preserve">Is presently indicted or otherwise criminally or civilly charged by a government entity with commission of any of the offenses detailed above; and has within a three (3) year period preceding the contract had one or more public transactions terminated for cause or default; </w:t>
      </w:r>
    </w:p>
    <w:p w14:paraId="41165C4B" w14:textId="77777777" w:rsidR="009402B8" w:rsidRPr="009402B8" w:rsidRDefault="009402B8" w:rsidP="009402B8">
      <w:pPr>
        <w:spacing w:after="0"/>
        <w:rPr>
          <w:rFonts w:ascii="Times New Roman" w:hAnsi="Times New Roman"/>
          <w:sz w:val="24"/>
          <w:szCs w:val="24"/>
        </w:rPr>
      </w:pPr>
    </w:p>
    <w:p w14:paraId="11DF76F3" w14:textId="77777777" w:rsidR="009402B8" w:rsidRPr="009402B8" w:rsidRDefault="00646F73" w:rsidP="0053586C">
      <w:pPr>
        <w:pStyle w:val="ListParagraph"/>
        <w:numPr>
          <w:ilvl w:val="0"/>
          <w:numId w:val="71"/>
        </w:numPr>
        <w:spacing w:after="0"/>
        <w:ind w:left="1800"/>
        <w:rPr>
          <w:rFonts w:ascii="Times New Roman" w:hAnsi="Times New Roman"/>
          <w:sz w:val="24"/>
          <w:szCs w:val="24"/>
        </w:rPr>
      </w:pPr>
      <w:r>
        <w:rPr>
          <w:rFonts w:ascii="Times New Roman" w:hAnsi="Times New Roman"/>
          <w:sz w:val="24"/>
          <w:szCs w:val="24"/>
        </w:rPr>
        <w:t xml:space="preserve">Has been awarded a contract pursuant to a public procurement, but has repudiated the award made by </w:t>
      </w:r>
      <w:r>
        <w:rPr>
          <w:rFonts w:ascii="Times New Roman" w:eastAsia="Arial" w:hAnsi="Times New Roman"/>
          <w:sz w:val="24"/>
          <w:szCs w:val="24"/>
        </w:rPr>
        <w:t>the State, local governments within the State, states other than Tennessee, local governments in a state other than Tennessee, or the federal government;</w:t>
      </w:r>
    </w:p>
    <w:p w14:paraId="44E3099D" w14:textId="77777777" w:rsidR="009402B8" w:rsidRPr="009402B8" w:rsidRDefault="009402B8" w:rsidP="009402B8">
      <w:pPr>
        <w:pStyle w:val="ListParagraph"/>
        <w:spacing w:after="0"/>
        <w:ind w:left="1800"/>
        <w:rPr>
          <w:rFonts w:ascii="Times New Roman" w:hAnsi="Times New Roman"/>
          <w:sz w:val="24"/>
          <w:szCs w:val="24"/>
        </w:rPr>
      </w:pPr>
    </w:p>
    <w:p w14:paraId="54F4B4DC" w14:textId="77777777" w:rsidR="009402B8" w:rsidRPr="009402B8" w:rsidRDefault="00646F73" w:rsidP="0053586C">
      <w:pPr>
        <w:pStyle w:val="ListParagraph"/>
        <w:numPr>
          <w:ilvl w:val="0"/>
          <w:numId w:val="71"/>
        </w:numPr>
        <w:spacing w:after="0"/>
        <w:ind w:left="1800"/>
        <w:rPr>
          <w:rFonts w:ascii="Times New Roman" w:hAnsi="Times New Roman"/>
          <w:sz w:val="24"/>
          <w:szCs w:val="24"/>
        </w:rPr>
      </w:pPr>
      <w:r>
        <w:rPr>
          <w:rFonts w:ascii="Times New Roman" w:hAnsi="Times New Roman"/>
          <w:sz w:val="24"/>
          <w:szCs w:val="24"/>
        </w:rPr>
        <w:t xml:space="preserve">Has willfully breached any contract with </w:t>
      </w:r>
      <w:r>
        <w:rPr>
          <w:rFonts w:ascii="Times New Roman" w:eastAsia="Arial" w:hAnsi="Times New Roman"/>
          <w:sz w:val="24"/>
          <w:szCs w:val="24"/>
        </w:rPr>
        <w:t>the State, local governments within the State, states other than Tennessee, local governments in a state other than Tennessee, or the federal government; or</w:t>
      </w:r>
    </w:p>
    <w:p w14:paraId="4ACB3A2E" w14:textId="77777777" w:rsidR="009402B8" w:rsidRPr="009402B8" w:rsidRDefault="009402B8" w:rsidP="009402B8">
      <w:pPr>
        <w:pStyle w:val="ListParagraph"/>
        <w:spacing w:after="0"/>
        <w:ind w:left="1800"/>
        <w:rPr>
          <w:rFonts w:ascii="Times New Roman" w:hAnsi="Times New Roman"/>
          <w:sz w:val="24"/>
          <w:szCs w:val="24"/>
        </w:rPr>
      </w:pPr>
    </w:p>
    <w:p w14:paraId="7183E3E1" w14:textId="77777777" w:rsidR="00646F73" w:rsidRPr="009402B8" w:rsidRDefault="00646F73" w:rsidP="0053586C">
      <w:pPr>
        <w:pStyle w:val="ListParagraph"/>
        <w:numPr>
          <w:ilvl w:val="0"/>
          <w:numId w:val="71"/>
        </w:numPr>
        <w:spacing w:after="0"/>
        <w:ind w:left="1800"/>
        <w:rPr>
          <w:rFonts w:ascii="Times New Roman" w:hAnsi="Times New Roman"/>
          <w:sz w:val="24"/>
          <w:szCs w:val="24"/>
        </w:rPr>
      </w:pPr>
      <w:r w:rsidRPr="009402B8">
        <w:rPr>
          <w:rFonts w:ascii="Times New Roman" w:hAnsi="Times New Roman"/>
          <w:sz w:val="24"/>
          <w:szCs w:val="24"/>
        </w:rPr>
        <w:t xml:space="preserve">Has exhibited a history or pattern of failure to perform, or of unsatisfactory performance of one or more contracts with </w:t>
      </w:r>
      <w:r w:rsidRPr="009402B8">
        <w:rPr>
          <w:rFonts w:ascii="Times New Roman" w:eastAsia="Arial" w:hAnsi="Times New Roman"/>
          <w:sz w:val="24"/>
          <w:szCs w:val="24"/>
        </w:rPr>
        <w:t>the State, local governments within the State, states other than Tennessee, local governments in a state other than Tennessee, or the federal government.</w:t>
      </w:r>
      <w:r w:rsidRPr="009402B8">
        <w:rPr>
          <w:rFonts w:ascii="Times New Roman" w:eastAsia="Arial" w:hAnsi="Times New Roman"/>
          <w:sz w:val="24"/>
          <w:szCs w:val="24"/>
        </w:rPr>
        <w:br/>
      </w:r>
    </w:p>
    <w:p w14:paraId="6BCA2187" w14:textId="77777777" w:rsidR="00646F73" w:rsidRPr="005A234F" w:rsidRDefault="00E31491" w:rsidP="00E31491">
      <w:pPr>
        <w:spacing w:after="0" w:line="240" w:lineRule="auto"/>
        <w:ind w:left="720" w:firstLine="720"/>
        <w:rPr>
          <w:rFonts w:ascii="Times New Roman" w:hAnsi="Times New Roman"/>
          <w:sz w:val="24"/>
          <w:szCs w:val="24"/>
        </w:rPr>
      </w:pPr>
      <w:r>
        <w:rPr>
          <w:rFonts w:ascii="Times New Roman" w:hAnsi="Times New Roman"/>
          <w:i/>
          <w:sz w:val="24"/>
          <w:szCs w:val="24"/>
        </w:rPr>
        <w:t>8.</w:t>
      </w:r>
      <w:r w:rsidR="00646F73" w:rsidRPr="00646F73">
        <w:rPr>
          <w:rFonts w:ascii="Times New Roman" w:hAnsi="Times New Roman"/>
          <w:i/>
          <w:sz w:val="24"/>
          <w:szCs w:val="24"/>
        </w:rPr>
        <w:t>.4.3.</w:t>
      </w:r>
      <w:r w:rsidR="00646F73">
        <w:rPr>
          <w:rFonts w:ascii="Times New Roman" w:hAnsi="Times New Roman"/>
          <w:sz w:val="24"/>
          <w:szCs w:val="24"/>
        </w:rPr>
        <w:tab/>
      </w:r>
      <w:r w:rsidR="00646F73">
        <w:rPr>
          <w:rFonts w:ascii="Times New Roman" w:hAnsi="Times New Roman"/>
          <w:i/>
          <w:sz w:val="24"/>
          <w:szCs w:val="24"/>
        </w:rPr>
        <w:t>Debarment or Suspension Considerations</w:t>
      </w:r>
      <w:r w:rsidR="00646F73">
        <w:rPr>
          <w:rFonts w:ascii="Times New Roman" w:hAnsi="Times New Roman"/>
          <w:sz w:val="24"/>
          <w:szCs w:val="24"/>
        </w:rPr>
        <w:t>.</w:t>
      </w:r>
    </w:p>
    <w:p w14:paraId="44751C5F" w14:textId="77777777" w:rsidR="00646F73" w:rsidRPr="005A234F" w:rsidRDefault="00646F73" w:rsidP="00646F73">
      <w:pPr>
        <w:pStyle w:val="pbody"/>
        <w:rPr>
          <w:rFonts w:ascii="Times New Roman" w:eastAsia="Calibri" w:hAnsi="Times New Roman" w:cs="Times New Roman"/>
          <w:color w:val="auto"/>
          <w:sz w:val="24"/>
          <w:szCs w:val="24"/>
        </w:rPr>
      </w:pPr>
    </w:p>
    <w:p w14:paraId="5BCE4ABE" w14:textId="77777777" w:rsidR="00646F73" w:rsidRPr="005A234F" w:rsidRDefault="00646F73" w:rsidP="00800E71">
      <w:pPr>
        <w:pStyle w:val="pbody"/>
        <w:spacing w:line="276" w:lineRule="auto"/>
        <w:ind w:left="1440" w:firstLine="0"/>
        <w:rPr>
          <w:rFonts w:ascii="Times New Roman" w:hAnsi="Times New Roman" w:cs="Times New Roman"/>
          <w:sz w:val="24"/>
          <w:szCs w:val="24"/>
        </w:rPr>
      </w:pPr>
      <w:r>
        <w:rPr>
          <w:rFonts w:ascii="Times New Roman" w:hAnsi="Times New Roman" w:cs="Times New Roman"/>
          <w:sz w:val="24"/>
          <w:szCs w:val="24"/>
        </w:rPr>
        <w:t xml:space="preserve">Before arriving at any debarment or suspension decision, the Chief Procurement Officer should consider factors such as the following: </w:t>
      </w:r>
    </w:p>
    <w:p w14:paraId="141639E3" w14:textId="77777777" w:rsidR="00646F73" w:rsidRPr="005A234F" w:rsidRDefault="00646F73" w:rsidP="00800E71">
      <w:pPr>
        <w:pStyle w:val="pbody"/>
        <w:spacing w:line="276" w:lineRule="auto"/>
        <w:rPr>
          <w:rFonts w:ascii="Times New Roman" w:hAnsi="Times New Roman" w:cs="Times New Roman"/>
          <w:sz w:val="24"/>
          <w:szCs w:val="24"/>
        </w:rPr>
      </w:pPr>
    </w:p>
    <w:p w14:paraId="33B76B4B" w14:textId="77777777" w:rsidR="00646F73" w:rsidRDefault="00646F73" w:rsidP="0053586C">
      <w:pPr>
        <w:pStyle w:val="pindented1"/>
        <w:numPr>
          <w:ilvl w:val="0"/>
          <w:numId w:val="72"/>
        </w:numPr>
        <w:spacing w:line="276" w:lineRule="auto"/>
        <w:ind w:left="1800"/>
        <w:rPr>
          <w:rFonts w:ascii="Times New Roman" w:hAnsi="Times New Roman" w:cs="Times New Roman"/>
          <w:sz w:val="24"/>
          <w:szCs w:val="24"/>
        </w:rPr>
      </w:pPr>
      <w:bookmarkStart w:id="39" w:name="wp1083365"/>
      <w:bookmarkEnd w:id="39"/>
      <w:r>
        <w:rPr>
          <w:rFonts w:ascii="Times New Roman" w:hAnsi="Times New Roman" w:cs="Times New Roman"/>
          <w:sz w:val="24"/>
          <w:szCs w:val="24"/>
        </w:rPr>
        <w:t xml:space="preserve">Whether the Respondent or Vendor had effective standards of conduct and internal control systems in place at the time of the activity which gave rise to debarment or suspension or had adopted such procedures prior to any investigation of the activity cited as a cause for debarment or suspension. </w:t>
      </w:r>
      <w:bookmarkStart w:id="40" w:name="wp1083366"/>
      <w:bookmarkEnd w:id="40"/>
    </w:p>
    <w:p w14:paraId="1E9BEE12" w14:textId="77777777" w:rsidR="00800E71" w:rsidRPr="005A234F" w:rsidRDefault="00800E71" w:rsidP="00800E71">
      <w:pPr>
        <w:pStyle w:val="pindented1"/>
        <w:spacing w:line="276" w:lineRule="auto"/>
        <w:ind w:left="1800" w:firstLine="0"/>
        <w:rPr>
          <w:rFonts w:ascii="Times New Roman" w:hAnsi="Times New Roman" w:cs="Times New Roman"/>
          <w:sz w:val="24"/>
          <w:szCs w:val="24"/>
        </w:rPr>
      </w:pPr>
    </w:p>
    <w:p w14:paraId="5F08E980" w14:textId="77777777" w:rsidR="00646F73" w:rsidRDefault="00646F73" w:rsidP="0053586C">
      <w:pPr>
        <w:pStyle w:val="pindented1"/>
        <w:numPr>
          <w:ilvl w:val="0"/>
          <w:numId w:val="72"/>
        </w:numPr>
        <w:spacing w:line="276" w:lineRule="auto"/>
        <w:ind w:left="1800"/>
        <w:rPr>
          <w:rFonts w:ascii="Times New Roman" w:hAnsi="Times New Roman" w:cs="Times New Roman"/>
          <w:sz w:val="24"/>
          <w:szCs w:val="24"/>
        </w:rPr>
      </w:pPr>
      <w:r>
        <w:rPr>
          <w:rFonts w:ascii="Times New Roman" w:hAnsi="Times New Roman" w:cs="Times New Roman"/>
          <w:sz w:val="24"/>
          <w:szCs w:val="24"/>
        </w:rPr>
        <w:t xml:space="preserve">Whether the Respondent or Vendor brought the activity cited as a cause for debarment or suspension to the attention of the appropriate government official in a timely manner. </w:t>
      </w:r>
      <w:bookmarkStart w:id="41" w:name="wp1083367"/>
      <w:bookmarkEnd w:id="41"/>
    </w:p>
    <w:p w14:paraId="73F2BFD8" w14:textId="77777777" w:rsidR="00800E71" w:rsidRPr="005A234F" w:rsidRDefault="00800E71" w:rsidP="00800E71">
      <w:pPr>
        <w:pStyle w:val="pindented1"/>
        <w:spacing w:line="276" w:lineRule="auto"/>
        <w:ind w:firstLine="0"/>
        <w:rPr>
          <w:rFonts w:ascii="Times New Roman" w:hAnsi="Times New Roman" w:cs="Times New Roman"/>
          <w:sz w:val="24"/>
          <w:szCs w:val="24"/>
        </w:rPr>
      </w:pPr>
    </w:p>
    <w:p w14:paraId="42B6B456" w14:textId="77777777" w:rsidR="00646F73" w:rsidRDefault="00646F73" w:rsidP="0053586C">
      <w:pPr>
        <w:pStyle w:val="pindented1"/>
        <w:numPr>
          <w:ilvl w:val="0"/>
          <w:numId w:val="72"/>
        </w:numPr>
        <w:spacing w:line="276" w:lineRule="auto"/>
        <w:ind w:left="1800"/>
        <w:rPr>
          <w:rFonts w:ascii="Times New Roman" w:hAnsi="Times New Roman" w:cs="Times New Roman"/>
          <w:sz w:val="24"/>
          <w:szCs w:val="24"/>
        </w:rPr>
      </w:pPr>
      <w:r>
        <w:rPr>
          <w:rFonts w:ascii="Times New Roman" w:hAnsi="Times New Roman" w:cs="Times New Roman"/>
          <w:sz w:val="24"/>
          <w:szCs w:val="24"/>
        </w:rPr>
        <w:t>Whether the Respondent or Vendor has fully investigated the circumstances surrounding the cause for debarment or suspension and, if so, made the results of the investigation available to the Chief Procurement Officer.</w:t>
      </w:r>
      <w:bookmarkStart w:id="42" w:name="wp1083368"/>
      <w:bookmarkEnd w:id="42"/>
    </w:p>
    <w:p w14:paraId="76310C40" w14:textId="77777777" w:rsidR="009402B8" w:rsidRPr="005A234F" w:rsidRDefault="009402B8" w:rsidP="009402B8">
      <w:pPr>
        <w:pStyle w:val="pindented1"/>
        <w:spacing w:line="276" w:lineRule="auto"/>
        <w:ind w:firstLine="0"/>
        <w:rPr>
          <w:rFonts w:ascii="Times New Roman" w:hAnsi="Times New Roman" w:cs="Times New Roman"/>
          <w:sz w:val="24"/>
          <w:szCs w:val="24"/>
        </w:rPr>
      </w:pPr>
    </w:p>
    <w:p w14:paraId="52AFD841" w14:textId="77777777" w:rsidR="00646F73" w:rsidRDefault="00646F73" w:rsidP="0053586C">
      <w:pPr>
        <w:pStyle w:val="pindented1"/>
        <w:numPr>
          <w:ilvl w:val="0"/>
          <w:numId w:val="72"/>
        </w:numPr>
        <w:spacing w:line="276" w:lineRule="auto"/>
        <w:ind w:left="1800"/>
        <w:rPr>
          <w:rFonts w:ascii="Times New Roman" w:hAnsi="Times New Roman" w:cs="Times New Roman"/>
          <w:sz w:val="24"/>
          <w:szCs w:val="24"/>
        </w:rPr>
      </w:pPr>
      <w:r>
        <w:rPr>
          <w:rFonts w:ascii="Times New Roman" w:hAnsi="Times New Roman" w:cs="Times New Roman"/>
          <w:sz w:val="24"/>
          <w:szCs w:val="24"/>
        </w:rPr>
        <w:t xml:space="preserve">Whether the Respondent or Vendor cooperated fully with the Central Procurement Office or State Agencies during any investigation or any court or administrative action. </w:t>
      </w:r>
      <w:bookmarkStart w:id="43" w:name="wp1083369"/>
      <w:bookmarkEnd w:id="43"/>
    </w:p>
    <w:p w14:paraId="3F0809C2" w14:textId="77777777" w:rsidR="009402B8" w:rsidRPr="005A234F" w:rsidRDefault="009402B8" w:rsidP="009402B8">
      <w:pPr>
        <w:pStyle w:val="pindented1"/>
        <w:spacing w:line="276" w:lineRule="auto"/>
        <w:ind w:firstLine="0"/>
        <w:rPr>
          <w:rFonts w:ascii="Times New Roman" w:hAnsi="Times New Roman" w:cs="Times New Roman"/>
          <w:sz w:val="24"/>
          <w:szCs w:val="24"/>
        </w:rPr>
      </w:pPr>
    </w:p>
    <w:p w14:paraId="326B30A4" w14:textId="77777777" w:rsidR="00646F73" w:rsidRDefault="00646F73" w:rsidP="0053586C">
      <w:pPr>
        <w:pStyle w:val="pindented1"/>
        <w:numPr>
          <w:ilvl w:val="0"/>
          <w:numId w:val="72"/>
        </w:numPr>
        <w:spacing w:line="276" w:lineRule="auto"/>
        <w:ind w:left="1800"/>
        <w:rPr>
          <w:rFonts w:ascii="Times New Roman" w:hAnsi="Times New Roman" w:cs="Times New Roman"/>
          <w:sz w:val="24"/>
          <w:szCs w:val="24"/>
        </w:rPr>
      </w:pPr>
      <w:r>
        <w:rPr>
          <w:rFonts w:ascii="Times New Roman" w:hAnsi="Times New Roman" w:cs="Times New Roman"/>
          <w:sz w:val="24"/>
          <w:szCs w:val="24"/>
        </w:rPr>
        <w:t xml:space="preserve">Whether the Respondent or Vendor has paid or has agreed to pay all criminal, civil, or administrative liability or damages for the activity, including any investigative or administrative costs incurred by the State, and has made or agreed to make full restitution. </w:t>
      </w:r>
      <w:bookmarkStart w:id="44" w:name="wp1083370"/>
      <w:bookmarkEnd w:id="44"/>
    </w:p>
    <w:p w14:paraId="5535E343" w14:textId="77777777" w:rsidR="009402B8" w:rsidRPr="005A234F" w:rsidRDefault="009402B8" w:rsidP="009402B8">
      <w:pPr>
        <w:pStyle w:val="pindented1"/>
        <w:spacing w:line="276" w:lineRule="auto"/>
        <w:ind w:firstLine="0"/>
        <w:rPr>
          <w:rFonts w:ascii="Times New Roman" w:hAnsi="Times New Roman" w:cs="Times New Roman"/>
          <w:sz w:val="24"/>
          <w:szCs w:val="24"/>
        </w:rPr>
      </w:pPr>
    </w:p>
    <w:p w14:paraId="0F5C5975" w14:textId="77777777" w:rsidR="00646F73" w:rsidRDefault="00646F73" w:rsidP="0053586C">
      <w:pPr>
        <w:pStyle w:val="pindented1"/>
        <w:numPr>
          <w:ilvl w:val="0"/>
          <w:numId w:val="72"/>
        </w:numPr>
        <w:spacing w:line="276" w:lineRule="auto"/>
        <w:ind w:left="1800"/>
        <w:rPr>
          <w:rFonts w:ascii="Times New Roman" w:hAnsi="Times New Roman" w:cs="Times New Roman"/>
          <w:sz w:val="24"/>
          <w:szCs w:val="24"/>
        </w:rPr>
      </w:pPr>
      <w:r>
        <w:rPr>
          <w:rFonts w:ascii="Times New Roman" w:hAnsi="Times New Roman" w:cs="Times New Roman"/>
          <w:sz w:val="24"/>
          <w:szCs w:val="24"/>
        </w:rPr>
        <w:t xml:space="preserve">Whether the Respondent or Vendor has taken appropriate disciplinary action against the individuals responsible for the activity which constitutes cause for debarment or suspension. </w:t>
      </w:r>
      <w:bookmarkStart w:id="45" w:name="wp1083371"/>
      <w:bookmarkEnd w:id="45"/>
    </w:p>
    <w:p w14:paraId="64E0A85B" w14:textId="77777777" w:rsidR="009402B8" w:rsidRPr="005A234F" w:rsidRDefault="009402B8" w:rsidP="009402B8">
      <w:pPr>
        <w:pStyle w:val="pindented1"/>
        <w:spacing w:line="276" w:lineRule="auto"/>
        <w:ind w:firstLine="0"/>
        <w:rPr>
          <w:rFonts w:ascii="Times New Roman" w:hAnsi="Times New Roman" w:cs="Times New Roman"/>
          <w:sz w:val="24"/>
          <w:szCs w:val="24"/>
        </w:rPr>
      </w:pPr>
    </w:p>
    <w:p w14:paraId="19A79682" w14:textId="77777777" w:rsidR="00646F73" w:rsidRDefault="00646F73" w:rsidP="0053586C">
      <w:pPr>
        <w:pStyle w:val="pindented1"/>
        <w:numPr>
          <w:ilvl w:val="0"/>
          <w:numId w:val="72"/>
        </w:numPr>
        <w:spacing w:line="276" w:lineRule="auto"/>
        <w:ind w:left="1800"/>
        <w:rPr>
          <w:rFonts w:ascii="Times New Roman" w:hAnsi="Times New Roman" w:cs="Times New Roman"/>
          <w:sz w:val="24"/>
          <w:szCs w:val="24"/>
        </w:rPr>
      </w:pPr>
      <w:r>
        <w:rPr>
          <w:rFonts w:ascii="Times New Roman" w:hAnsi="Times New Roman" w:cs="Times New Roman"/>
          <w:sz w:val="24"/>
          <w:szCs w:val="24"/>
        </w:rPr>
        <w:t xml:space="preserve">Whether the Respondent or Vendor has implemented or agreed to implement remedial measures, including any identified by the State. </w:t>
      </w:r>
      <w:bookmarkStart w:id="46" w:name="wp1083372"/>
      <w:bookmarkEnd w:id="46"/>
    </w:p>
    <w:p w14:paraId="4D45BED6" w14:textId="77777777" w:rsidR="009402B8" w:rsidRPr="005A234F" w:rsidRDefault="009402B8" w:rsidP="009402B8">
      <w:pPr>
        <w:pStyle w:val="pindented1"/>
        <w:spacing w:line="276" w:lineRule="auto"/>
        <w:ind w:firstLine="0"/>
        <w:rPr>
          <w:rFonts w:ascii="Times New Roman" w:hAnsi="Times New Roman" w:cs="Times New Roman"/>
          <w:sz w:val="24"/>
          <w:szCs w:val="24"/>
        </w:rPr>
      </w:pPr>
    </w:p>
    <w:p w14:paraId="07B6E7C5" w14:textId="77777777" w:rsidR="00646F73" w:rsidRDefault="00646F73" w:rsidP="0053586C">
      <w:pPr>
        <w:pStyle w:val="pindented1"/>
        <w:numPr>
          <w:ilvl w:val="0"/>
          <w:numId w:val="72"/>
        </w:numPr>
        <w:spacing w:line="276" w:lineRule="auto"/>
        <w:ind w:left="1800"/>
        <w:rPr>
          <w:rFonts w:ascii="Times New Roman" w:hAnsi="Times New Roman" w:cs="Times New Roman"/>
          <w:sz w:val="24"/>
          <w:szCs w:val="24"/>
        </w:rPr>
      </w:pPr>
      <w:r>
        <w:rPr>
          <w:rFonts w:ascii="Times New Roman" w:hAnsi="Times New Roman" w:cs="Times New Roman"/>
          <w:sz w:val="24"/>
          <w:szCs w:val="24"/>
        </w:rPr>
        <w:t xml:space="preserve">Whether the Respondent or Vendor has instituted or agreed to institute new or revised review and control procedures and ethics training programs. </w:t>
      </w:r>
      <w:bookmarkStart w:id="47" w:name="wp1083373"/>
      <w:bookmarkEnd w:id="47"/>
    </w:p>
    <w:p w14:paraId="0EE623BF" w14:textId="77777777" w:rsidR="009402B8" w:rsidRPr="005A234F" w:rsidRDefault="009402B8" w:rsidP="009402B8">
      <w:pPr>
        <w:pStyle w:val="pindented1"/>
        <w:spacing w:line="276" w:lineRule="auto"/>
        <w:ind w:firstLine="0"/>
        <w:rPr>
          <w:rFonts w:ascii="Times New Roman" w:hAnsi="Times New Roman" w:cs="Times New Roman"/>
          <w:sz w:val="24"/>
          <w:szCs w:val="24"/>
        </w:rPr>
      </w:pPr>
    </w:p>
    <w:p w14:paraId="2DF60C30" w14:textId="77777777" w:rsidR="00646F73" w:rsidRDefault="00646F73" w:rsidP="0053586C">
      <w:pPr>
        <w:pStyle w:val="pindented1"/>
        <w:numPr>
          <w:ilvl w:val="0"/>
          <w:numId w:val="72"/>
        </w:numPr>
        <w:spacing w:line="276" w:lineRule="auto"/>
        <w:ind w:left="1800"/>
        <w:rPr>
          <w:rFonts w:ascii="Times New Roman" w:hAnsi="Times New Roman" w:cs="Times New Roman"/>
          <w:sz w:val="24"/>
          <w:szCs w:val="24"/>
        </w:rPr>
      </w:pPr>
      <w:r>
        <w:rPr>
          <w:rFonts w:ascii="Times New Roman" w:hAnsi="Times New Roman" w:cs="Times New Roman"/>
          <w:sz w:val="24"/>
          <w:szCs w:val="24"/>
        </w:rPr>
        <w:t xml:space="preserve">Whether the Respondent or Vendor has had adequate time to eliminate the circumstances within the Respondent’s or Vendor’s organization that led to the cause for debarment or suspension. </w:t>
      </w:r>
      <w:bookmarkStart w:id="48" w:name="wp1083374"/>
      <w:bookmarkEnd w:id="48"/>
    </w:p>
    <w:p w14:paraId="533E50F2" w14:textId="77777777" w:rsidR="00E26302" w:rsidRPr="005A234F" w:rsidRDefault="00E26302" w:rsidP="00E26302">
      <w:pPr>
        <w:pStyle w:val="pindented1"/>
        <w:spacing w:line="276" w:lineRule="auto"/>
        <w:ind w:left="1800" w:firstLine="0"/>
        <w:rPr>
          <w:rFonts w:ascii="Times New Roman" w:hAnsi="Times New Roman" w:cs="Times New Roman"/>
          <w:sz w:val="24"/>
          <w:szCs w:val="24"/>
        </w:rPr>
      </w:pPr>
    </w:p>
    <w:p w14:paraId="18B44702" w14:textId="77777777" w:rsidR="00646F73" w:rsidRPr="005A234F" w:rsidRDefault="00646F73" w:rsidP="0053586C">
      <w:pPr>
        <w:pStyle w:val="pindented1"/>
        <w:numPr>
          <w:ilvl w:val="0"/>
          <w:numId w:val="72"/>
        </w:numPr>
        <w:spacing w:line="276" w:lineRule="auto"/>
        <w:ind w:left="1800"/>
        <w:rPr>
          <w:rFonts w:ascii="Times New Roman" w:hAnsi="Times New Roman" w:cs="Times New Roman"/>
          <w:sz w:val="24"/>
          <w:szCs w:val="24"/>
        </w:rPr>
      </w:pPr>
      <w:r>
        <w:rPr>
          <w:rFonts w:ascii="Times New Roman" w:hAnsi="Times New Roman" w:cs="Times New Roman"/>
          <w:sz w:val="24"/>
          <w:szCs w:val="24"/>
        </w:rPr>
        <w:t xml:space="preserve">Whether the Respondent’s or Vendor’s management recognizes and understands the seriousness of the misconduct giving rise to the cause for debarment or suspension and has implemented programs to prevent recurrence. </w:t>
      </w:r>
    </w:p>
    <w:p w14:paraId="5714CB34" w14:textId="77777777" w:rsidR="00646F73" w:rsidRPr="005A234F" w:rsidRDefault="00646F73" w:rsidP="00646F73">
      <w:pPr>
        <w:pStyle w:val="pbody"/>
        <w:ind w:firstLine="0"/>
        <w:rPr>
          <w:rFonts w:ascii="Times New Roman" w:hAnsi="Times New Roman" w:cs="Times New Roman"/>
          <w:sz w:val="24"/>
          <w:szCs w:val="24"/>
        </w:rPr>
      </w:pPr>
      <w:bookmarkStart w:id="49" w:name="wp1083375"/>
      <w:bookmarkEnd w:id="49"/>
    </w:p>
    <w:p w14:paraId="53C45B90" w14:textId="77777777" w:rsidR="00646F73" w:rsidRPr="005A234F" w:rsidRDefault="00646F73" w:rsidP="00646F73">
      <w:pPr>
        <w:pStyle w:val="pbody"/>
        <w:ind w:left="1440" w:firstLine="0"/>
        <w:rPr>
          <w:rFonts w:cs="Times New Roman"/>
        </w:rPr>
      </w:pPr>
      <w:r>
        <w:rPr>
          <w:rFonts w:ascii="Times New Roman" w:hAnsi="Times New Roman" w:cs="Times New Roman"/>
          <w:sz w:val="24"/>
          <w:szCs w:val="24"/>
        </w:rPr>
        <w:t xml:space="preserve">The existence or nonexistence of any mitigating factors or remedial measures such as set forth in this Section 8.4.3 is not determinative of a Respondent’s or Vendor’s present responsibility.  Accordingly, if a cause for debarment or suspension exists, the Respondent or Vendor has the burden of demonstrating, to the satisfaction of the Chief Procurement Officer, its ability to fulfill its present responsibilities and that debarment or suspension is unnecessary. </w:t>
      </w:r>
    </w:p>
    <w:p w14:paraId="2EF97CB4" w14:textId="77777777" w:rsidR="00646F73" w:rsidRPr="005A234F" w:rsidRDefault="00646F73" w:rsidP="00646F73">
      <w:pPr>
        <w:autoSpaceDE w:val="0"/>
        <w:autoSpaceDN w:val="0"/>
        <w:adjustRightInd w:val="0"/>
        <w:spacing w:after="0" w:line="240" w:lineRule="auto"/>
        <w:ind w:left="1440"/>
        <w:rPr>
          <w:rFonts w:ascii="Times New Roman" w:hAnsi="Times New Roman"/>
          <w:sz w:val="24"/>
          <w:szCs w:val="24"/>
        </w:rPr>
      </w:pPr>
    </w:p>
    <w:p w14:paraId="3431D39E" w14:textId="77777777" w:rsidR="00646F73" w:rsidRPr="005A234F" w:rsidRDefault="00646F73" w:rsidP="00646F73">
      <w:pPr>
        <w:autoSpaceDE w:val="0"/>
        <w:autoSpaceDN w:val="0"/>
        <w:adjustRightInd w:val="0"/>
        <w:spacing w:after="0" w:line="240" w:lineRule="auto"/>
        <w:ind w:left="1440"/>
        <w:rPr>
          <w:rFonts w:ascii="Times New Roman" w:hAnsi="Times New Roman"/>
          <w:sz w:val="24"/>
          <w:szCs w:val="24"/>
        </w:rPr>
      </w:pPr>
      <w:r w:rsidRPr="00646F73">
        <w:rPr>
          <w:rFonts w:ascii="Times New Roman" w:hAnsi="Times New Roman"/>
          <w:i/>
          <w:sz w:val="24"/>
          <w:szCs w:val="24"/>
        </w:rPr>
        <w:t>8.4.4.</w:t>
      </w:r>
      <w:r>
        <w:rPr>
          <w:rFonts w:ascii="Times New Roman" w:hAnsi="Times New Roman"/>
          <w:sz w:val="24"/>
          <w:szCs w:val="24"/>
        </w:rPr>
        <w:tab/>
      </w:r>
      <w:r>
        <w:rPr>
          <w:rFonts w:ascii="Times New Roman" w:hAnsi="Times New Roman"/>
          <w:i/>
          <w:sz w:val="24"/>
          <w:szCs w:val="24"/>
        </w:rPr>
        <w:t>Continuing Duty to Disclose</w:t>
      </w:r>
      <w:r>
        <w:rPr>
          <w:rFonts w:ascii="Times New Roman" w:hAnsi="Times New Roman"/>
          <w:sz w:val="24"/>
          <w:szCs w:val="24"/>
        </w:rPr>
        <w:t>.</w:t>
      </w:r>
    </w:p>
    <w:p w14:paraId="76902026" w14:textId="77777777" w:rsidR="00646F73" w:rsidRPr="005A234F" w:rsidRDefault="00646F73" w:rsidP="00646F73">
      <w:pPr>
        <w:autoSpaceDE w:val="0"/>
        <w:autoSpaceDN w:val="0"/>
        <w:adjustRightInd w:val="0"/>
        <w:spacing w:after="0" w:line="240" w:lineRule="auto"/>
        <w:rPr>
          <w:rFonts w:ascii="Times New Roman" w:hAnsi="Times New Roman"/>
          <w:sz w:val="24"/>
          <w:szCs w:val="24"/>
        </w:rPr>
      </w:pPr>
    </w:p>
    <w:p w14:paraId="122E4426" w14:textId="77777777" w:rsidR="00C03F8F" w:rsidRDefault="00C03F8F" w:rsidP="00C03F8F">
      <w:pPr>
        <w:autoSpaceDE w:val="0"/>
        <w:autoSpaceDN w:val="0"/>
        <w:adjustRightInd w:val="0"/>
        <w:spacing w:after="0"/>
        <w:ind w:left="1440"/>
        <w:rPr>
          <w:rFonts w:ascii="Times New Roman" w:hAnsi="Times New Roman"/>
          <w:sz w:val="24"/>
          <w:szCs w:val="24"/>
        </w:rPr>
      </w:pPr>
      <w:r>
        <w:rPr>
          <w:rFonts w:ascii="Times New Roman" w:hAnsi="Times New Roman"/>
          <w:sz w:val="24"/>
          <w:szCs w:val="24"/>
        </w:rPr>
        <w:t xml:space="preserve">Respondents, or Vendors to whom a contract has been awarded must provide immediate written notice to the State if at any time the Respondent or Vendor learns that it has failed to disclose information that its principals, affiliates or subcontractors are any of the following: </w:t>
      </w:r>
    </w:p>
    <w:p w14:paraId="13F9207A" w14:textId="77777777" w:rsidR="0058358B" w:rsidRDefault="0058358B" w:rsidP="00C03F8F">
      <w:pPr>
        <w:autoSpaceDE w:val="0"/>
        <w:autoSpaceDN w:val="0"/>
        <w:adjustRightInd w:val="0"/>
        <w:spacing w:after="0"/>
        <w:ind w:left="1440"/>
        <w:rPr>
          <w:rFonts w:ascii="Times New Roman" w:hAnsi="Times New Roman"/>
          <w:sz w:val="24"/>
          <w:szCs w:val="24"/>
        </w:rPr>
      </w:pPr>
    </w:p>
    <w:p w14:paraId="575FA469" w14:textId="77777777" w:rsidR="00C03F8F" w:rsidRDefault="00C03F8F" w:rsidP="00C03F8F">
      <w:pPr>
        <w:pStyle w:val="ListParagraph"/>
        <w:numPr>
          <w:ilvl w:val="0"/>
          <w:numId w:val="83"/>
        </w:numPr>
        <w:autoSpaceDE w:val="0"/>
        <w:autoSpaceDN w:val="0"/>
        <w:adjustRightInd w:val="0"/>
        <w:spacing w:after="0"/>
        <w:rPr>
          <w:rFonts w:ascii="Times New Roman" w:hAnsi="Times New Roman"/>
          <w:sz w:val="24"/>
          <w:szCs w:val="24"/>
        </w:rPr>
      </w:pPr>
      <w:r w:rsidRPr="00AD3D34">
        <w:rPr>
          <w:rFonts w:ascii="Times New Roman" w:hAnsi="Times New Roman"/>
          <w:sz w:val="24"/>
          <w:szCs w:val="24"/>
        </w:rPr>
        <w:t xml:space="preserve"> excluded or disqualified from contracting with </w:t>
      </w:r>
      <w:r w:rsidRPr="00AD3D34">
        <w:rPr>
          <w:rFonts w:ascii="Times New Roman" w:eastAsia="Arial" w:hAnsi="Times New Roman"/>
          <w:sz w:val="24"/>
          <w:szCs w:val="24"/>
        </w:rPr>
        <w:t>the State, local governments within the State, states other than Tennessee, local governments in a state other than Tennessee, or the federal government</w:t>
      </w:r>
      <w:r>
        <w:rPr>
          <w:rFonts w:ascii="Times New Roman" w:hAnsi="Times New Roman"/>
          <w:sz w:val="24"/>
          <w:szCs w:val="24"/>
        </w:rPr>
        <w:t>;</w:t>
      </w:r>
      <w:r w:rsidRPr="00AD3D34">
        <w:rPr>
          <w:rFonts w:ascii="Times New Roman" w:hAnsi="Times New Roman"/>
          <w:sz w:val="24"/>
          <w:szCs w:val="24"/>
        </w:rPr>
        <w:t xml:space="preserve"> </w:t>
      </w:r>
    </w:p>
    <w:p w14:paraId="0B3343EA" w14:textId="77777777" w:rsidR="00C03F8F" w:rsidRDefault="00C03F8F" w:rsidP="00C03F8F">
      <w:pPr>
        <w:pStyle w:val="ListParagraph"/>
        <w:numPr>
          <w:ilvl w:val="0"/>
          <w:numId w:val="83"/>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debarred, suspended, proposed for debarment, declared ineligible, or voluntarily excluded from covered transactions by any federal or state department or agency; </w:t>
      </w:r>
    </w:p>
    <w:p w14:paraId="48C10D79" w14:textId="77777777" w:rsidR="00C03F8F" w:rsidRDefault="00C03F8F" w:rsidP="00C03F8F">
      <w:pPr>
        <w:pStyle w:val="ListParagraph"/>
        <w:numPr>
          <w:ilvl w:val="0"/>
          <w:numId w:val="83"/>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convicted of, or had a civil judgment rendered against them from commission of fraud, or a criminal offense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  </w:t>
      </w:r>
    </w:p>
    <w:p w14:paraId="312EADE7" w14:textId="77777777" w:rsidR="00C03F8F" w:rsidRDefault="00C03F8F" w:rsidP="00C03F8F">
      <w:pPr>
        <w:pStyle w:val="ListParagraph"/>
        <w:numPr>
          <w:ilvl w:val="0"/>
          <w:numId w:val="83"/>
        </w:numPr>
        <w:autoSpaceDE w:val="0"/>
        <w:autoSpaceDN w:val="0"/>
        <w:adjustRightInd w:val="0"/>
        <w:spacing w:after="0"/>
        <w:rPr>
          <w:rFonts w:ascii="Times New Roman" w:hAnsi="Times New Roman"/>
          <w:sz w:val="24"/>
          <w:szCs w:val="24"/>
        </w:rPr>
      </w:pPr>
      <w:r>
        <w:rPr>
          <w:rFonts w:ascii="Times New Roman" w:hAnsi="Times New Roman"/>
          <w:sz w:val="24"/>
          <w:szCs w:val="24"/>
        </w:rPr>
        <w:t>indicted or otherwise criminally or civilly charged by a government entity (federal, state, or local) with commission of any of the offenses detailed above;</w:t>
      </w:r>
    </w:p>
    <w:p w14:paraId="66D253AD" w14:textId="77777777" w:rsidR="00C03F8F" w:rsidRPr="00AD3D34" w:rsidRDefault="00C03F8F" w:rsidP="00C03F8F">
      <w:pPr>
        <w:pStyle w:val="ListParagraph"/>
        <w:numPr>
          <w:ilvl w:val="0"/>
          <w:numId w:val="83"/>
        </w:numPr>
        <w:autoSpaceDE w:val="0"/>
        <w:autoSpaceDN w:val="0"/>
        <w:adjustRightInd w:val="0"/>
        <w:spacing w:after="0"/>
        <w:rPr>
          <w:rFonts w:ascii="Times New Roman" w:hAnsi="Times New Roman"/>
          <w:sz w:val="24"/>
          <w:szCs w:val="24"/>
        </w:rPr>
      </w:pPr>
      <w:r>
        <w:rPr>
          <w:rFonts w:ascii="Times New Roman" w:hAnsi="Times New Roman"/>
          <w:sz w:val="24"/>
          <w:szCs w:val="24"/>
        </w:rPr>
        <w:t>have had one or more public transactions (federal, state, or local) terminated for cause or default.</w:t>
      </w:r>
    </w:p>
    <w:p w14:paraId="2DE10F1B" w14:textId="77777777" w:rsidR="00646F73" w:rsidRPr="005A234F" w:rsidRDefault="00646F73" w:rsidP="00646F73">
      <w:pPr>
        <w:autoSpaceDE w:val="0"/>
        <w:autoSpaceDN w:val="0"/>
        <w:adjustRightInd w:val="0"/>
        <w:spacing w:after="0" w:line="240" w:lineRule="auto"/>
        <w:rPr>
          <w:rFonts w:ascii="Times New Roman" w:hAnsi="Times New Roman"/>
          <w:sz w:val="24"/>
          <w:szCs w:val="24"/>
        </w:rPr>
      </w:pPr>
    </w:p>
    <w:p w14:paraId="2E0D50EE" w14:textId="77777777" w:rsidR="00646F73" w:rsidRPr="007B0025" w:rsidRDefault="00646F73" w:rsidP="007B0025">
      <w:pPr>
        <w:spacing w:after="0" w:line="240" w:lineRule="auto"/>
        <w:ind w:left="720" w:firstLine="720"/>
        <w:rPr>
          <w:rFonts w:ascii="Times New Roman" w:hAnsi="Times New Roman"/>
          <w:i/>
          <w:sz w:val="24"/>
          <w:szCs w:val="24"/>
        </w:rPr>
      </w:pPr>
      <w:r w:rsidRPr="00646F73">
        <w:rPr>
          <w:rFonts w:ascii="Times New Roman" w:hAnsi="Times New Roman"/>
          <w:i/>
          <w:sz w:val="24"/>
          <w:szCs w:val="24"/>
        </w:rPr>
        <w:t>8.4.5</w:t>
      </w:r>
      <w:r>
        <w:rPr>
          <w:rFonts w:ascii="Times New Roman" w:hAnsi="Times New Roman"/>
          <w:sz w:val="24"/>
          <w:szCs w:val="24"/>
        </w:rPr>
        <w:t>.</w:t>
      </w:r>
      <w:r>
        <w:rPr>
          <w:rFonts w:ascii="Times New Roman" w:hAnsi="Times New Roman"/>
          <w:sz w:val="24"/>
          <w:szCs w:val="24"/>
        </w:rPr>
        <w:tab/>
      </w:r>
      <w:r>
        <w:rPr>
          <w:rFonts w:ascii="Times New Roman" w:hAnsi="Times New Roman"/>
          <w:i/>
          <w:sz w:val="24"/>
          <w:szCs w:val="24"/>
        </w:rPr>
        <w:t>Written Notice</w:t>
      </w:r>
      <w:r>
        <w:rPr>
          <w:rFonts w:ascii="Times New Roman" w:hAnsi="Times New Roman"/>
          <w:sz w:val="24"/>
          <w:szCs w:val="24"/>
        </w:rPr>
        <w:t>.</w:t>
      </w:r>
    </w:p>
    <w:p w14:paraId="4FE6974C" w14:textId="77777777" w:rsidR="00646F73" w:rsidRPr="005A234F" w:rsidRDefault="00646F73" w:rsidP="00646F73">
      <w:pPr>
        <w:autoSpaceDE w:val="0"/>
        <w:autoSpaceDN w:val="0"/>
        <w:adjustRightInd w:val="0"/>
        <w:spacing w:after="0" w:line="240" w:lineRule="auto"/>
        <w:ind w:left="720"/>
        <w:rPr>
          <w:rFonts w:ascii="Times New Roman" w:hAnsi="Times New Roman"/>
          <w:sz w:val="24"/>
          <w:szCs w:val="24"/>
        </w:rPr>
      </w:pPr>
    </w:p>
    <w:p w14:paraId="5C471A78" w14:textId="77777777" w:rsidR="00646F73" w:rsidRDefault="00646F73" w:rsidP="00955F26">
      <w:pPr>
        <w:autoSpaceDE w:val="0"/>
        <w:autoSpaceDN w:val="0"/>
        <w:adjustRightInd w:val="0"/>
        <w:spacing w:after="0"/>
        <w:ind w:left="1440"/>
        <w:rPr>
          <w:rFonts w:ascii="Times New Roman" w:hAnsi="Times New Roman"/>
          <w:sz w:val="24"/>
          <w:szCs w:val="24"/>
        </w:rPr>
      </w:pPr>
      <w:r>
        <w:rPr>
          <w:rFonts w:ascii="Times New Roman" w:hAnsi="Times New Roman"/>
          <w:sz w:val="24"/>
          <w:szCs w:val="24"/>
        </w:rPr>
        <w:t xml:space="preserve">If the Chief Procurement Officer determines that a Respondent or a Vendor should be suspended or debarred from contracting with the State, the Chief Procurement Officer shall provide the Respondent or Vendor with written notice of the grounds for which the Respondent or Vendor is debarred or suspended from participating in State solicitations.  The notice shall also specify the period of time in which the Respondent or Vendor is debarred or suspended.  The Respondent or Vendor may, within seven (7) calendar days from when the notice of debarment or suspension was sent, request an informal hearing and provide a response to the CPO why the Vendor should not be debarred or suspended.  The decision of the Chief Procurement Officer will be final and shall not be subject to further administrative review.  </w:t>
      </w:r>
    </w:p>
    <w:p w14:paraId="2ECF61F5" w14:textId="77777777" w:rsidR="00955F26" w:rsidRPr="005A234F" w:rsidRDefault="00955F26" w:rsidP="00955F26">
      <w:pPr>
        <w:autoSpaceDE w:val="0"/>
        <w:autoSpaceDN w:val="0"/>
        <w:adjustRightInd w:val="0"/>
        <w:spacing w:after="0"/>
        <w:ind w:left="1440"/>
        <w:rPr>
          <w:rFonts w:ascii="Times New Roman" w:hAnsi="Times New Roman"/>
          <w:sz w:val="24"/>
          <w:szCs w:val="24"/>
        </w:rPr>
      </w:pPr>
    </w:p>
    <w:p w14:paraId="64EDD136" w14:textId="77777777" w:rsidR="00646F73" w:rsidRPr="005A234F" w:rsidRDefault="00646F73" w:rsidP="00646F73">
      <w:pPr>
        <w:spacing w:line="240" w:lineRule="auto"/>
        <w:ind w:left="1440"/>
        <w:rPr>
          <w:rFonts w:ascii="Times New Roman" w:hAnsi="Times New Roman"/>
          <w:sz w:val="24"/>
          <w:szCs w:val="24"/>
        </w:rPr>
      </w:pPr>
      <w:r w:rsidRPr="00646F73">
        <w:rPr>
          <w:rFonts w:ascii="Times New Roman" w:hAnsi="Times New Roman"/>
          <w:i/>
          <w:sz w:val="24"/>
          <w:szCs w:val="24"/>
        </w:rPr>
        <w:t>8.4.6.</w:t>
      </w:r>
      <w:r>
        <w:rPr>
          <w:rFonts w:ascii="Times New Roman" w:hAnsi="Times New Roman"/>
          <w:sz w:val="24"/>
          <w:szCs w:val="24"/>
        </w:rPr>
        <w:tab/>
      </w:r>
      <w:r>
        <w:rPr>
          <w:rFonts w:ascii="Times New Roman" w:hAnsi="Times New Roman"/>
          <w:i/>
          <w:sz w:val="24"/>
          <w:szCs w:val="24"/>
        </w:rPr>
        <w:t>Reinstatement or Reduction</w:t>
      </w:r>
      <w:r>
        <w:rPr>
          <w:rFonts w:ascii="Times New Roman" w:hAnsi="Times New Roman"/>
          <w:sz w:val="24"/>
          <w:szCs w:val="24"/>
        </w:rPr>
        <w:t>.</w:t>
      </w:r>
    </w:p>
    <w:p w14:paraId="12800353" w14:textId="77777777" w:rsidR="00646F73" w:rsidRDefault="00646F73" w:rsidP="009402B8">
      <w:pPr>
        <w:pStyle w:val="pbody"/>
        <w:spacing w:line="276" w:lineRule="auto"/>
        <w:ind w:left="1440" w:firstLine="0"/>
        <w:rPr>
          <w:rFonts w:ascii="Times New Roman" w:hAnsi="Times New Roman" w:cs="Times New Roman"/>
          <w:sz w:val="24"/>
          <w:szCs w:val="24"/>
        </w:rPr>
      </w:pPr>
      <w:r>
        <w:rPr>
          <w:rFonts w:ascii="Times New Roman" w:hAnsi="Times New Roman" w:cs="Times New Roman"/>
          <w:sz w:val="24"/>
          <w:szCs w:val="24"/>
        </w:rPr>
        <w:t>Respondents or Vendors who seek to be reinstated after being debarred or suspended may submit a letter to the Chief Procurement Officer stating why the Respondent or Vendor should be reinstated.  The Respondent’s or Vendor’s request for reinstatement should include the steps the Respondent or Vendor has taken to avoid the circumstances that gave rise to debarment or suspension and what action Respondent or Vendor has been taken to mitigate any harm caused by the Respondent’s or the Vendor’s actions.  For good cause shown, the Chief Procurement Officer, at his or her sole discretion, may reduce the period of debarment or suspension or rescind the debarment or suspension, thus reinstating the Respondent or the Vendor in good standing.  The Chief Procurement Officer may rescind or reduce the period or extent of debarment or suspension, upon the Respondent’s or Vendor’s request, supported by documentation, for the following reasons:</w:t>
      </w:r>
    </w:p>
    <w:p w14:paraId="540C408C" w14:textId="77777777" w:rsidR="00646F73" w:rsidRDefault="00646F73" w:rsidP="009402B8">
      <w:pPr>
        <w:pStyle w:val="pbody"/>
        <w:spacing w:line="276" w:lineRule="auto"/>
        <w:ind w:firstLine="0"/>
        <w:rPr>
          <w:rFonts w:ascii="Times New Roman" w:hAnsi="Times New Roman" w:cs="Times New Roman"/>
          <w:sz w:val="24"/>
          <w:szCs w:val="24"/>
        </w:rPr>
      </w:pPr>
    </w:p>
    <w:p w14:paraId="751519F1" w14:textId="77777777" w:rsidR="00646F73" w:rsidRDefault="00646F73" w:rsidP="0053586C">
      <w:pPr>
        <w:pStyle w:val="pindented1"/>
        <w:numPr>
          <w:ilvl w:val="0"/>
          <w:numId w:val="73"/>
        </w:numPr>
        <w:spacing w:line="276" w:lineRule="auto"/>
        <w:ind w:left="1800"/>
        <w:rPr>
          <w:rFonts w:ascii="Times New Roman" w:hAnsi="Times New Roman" w:cs="Times New Roman"/>
          <w:sz w:val="24"/>
          <w:szCs w:val="24"/>
        </w:rPr>
      </w:pPr>
      <w:bookmarkStart w:id="50" w:name="wp1083439"/>
      <w:bookmarkEnd w:id="50"/>
      <w:r>
        <w:rPr>
          <w:rFonts w:ascii="Times New Roman" w:hAnsi="Times New Roman" w:cs="Times New Roman"/>
          <w:sz w:val="24"/>
          <w:szCs w:val="24"/>
        </w:rPr>
        <w:t xml:space="preserve">Newly discovered material evidence; </w:t>
      </w:r>
    </w:p>
    <w:p w14:paraId="45911FA5" w14:textId="77777777" w:rsidR="009402B8" w:rsidRPr="005A234F" w:rsidRDefault="009402B8" w:rsidP="009402B8">
      <w:pPr>
        <w:pStyle w:val="pindented1"/>
        <w:spacing w:line="276" w:lineRule="auto"/>
        <w:ind w:left="1800" w:firstLine="0"/>
        <w:rPr>
          <w:rFonts w:ascii="Times New Roman" w:hAnsi="Times New Roman" w:cs="Times New Roman"/>
          <w:sz w:val="24"/>
          <w:szCs w:val="24"/>
        </w:rPr>
      </w:pPr>
    </w:p>
    <w:p w14:paraId="6B77E8C3" w14:textId="77777777" w:rsidR="00646F73" w:rsidRDefault="00646F73" w:rsidP="0053586C">
      <w:pPr>
        <w:pStyle w:val="pindented1"/>
        <w:numPr>
          <w:ilvl w:val="0"/>
          <w:numId w:val="73"/>
        </w:numPr>
        <w:spacing w:line="276" w:lineRule="auto"/>
        <w:ind w:left="1800"/>
        <w:rPr>
          <w:rFonts w:ascii="Times New Roman" w:hAnsi="Times New Roman" w:cs="Times New Roman"/>
          <w:sz w:val="24"/>
          <w:szCs w:val="24"/>
        </w:rPr>
      </w:pPr>
      <w:bookmarkStart w:id="51" w:name="wp1083440"/>
      <w:bookmarkEnd w:id="51"/>
      <w:r>
        <w:rPr>
          <w:rFonts w:ascii="Times New Roman" w:hAnsi="Times New Roman" w:cs="Times New Roman"/>
          <w:sz w:val="24"/>
          <w:szCs w:val="24"/>
        </w:rPr>
        <w:t xml:space="preserve">Reversal of the conviction, administrative findings or civil judgment upon which the debarment was based; </w:t>
      </w:r>
    </w:p>
    <w:p w14:paraId="7229694A" w14:textId="77777777" w:rsidR="009402B8" w:rsidRPr="005A234F" w:rsidRDefault="009402B8" w:rsidP="009402B8">
      <w:pPr>
        <w:pStyle w:val="pindented1"/>
        <w:spacing w:line="276" w:lineRule="auto"/>
        <w:ind w:firstLine="0"/>
        <w:rPr>
          <w:rFonts w:ascii="Times New Roman" w:hAnsi="Times New Roman" w:cs="Times New Roman"/>
          <w:sz w:val="24"/>
          <w:szCs w:val="24"/>
        </w:rPr>
      </w:pPr>
    </w:p>
    <w:p w14:paraId="39B91DD1" w14:textId="77777777" w:rsidR="00646F73" w:rsidRDefault="00646F73" w:rsidP="0053586C">
      <w:pPr>
        <w:pStyle w:val="pindented1"/>
        <w:numPr>
          <w:ilvl w:val="0"/>
          <w:numId w:val="73"/>
        </w:numPr>
        <w:spacing w:line="276" w:lineRule="auto"/>
        <w:ind w:left="1800"/>
        <w:rPr>
          <w:rFonts w:ascii="Times New Roman" w:hAnsi="Times New Roman" w:cs="Times New Roman"/>
          <w:sz w:val="24"/>
          <w:szCs w:val="24"/>
        </w:rPr>
      </w:pPr>
      <w:bookmarkStart w:id="52" w:name="wp1083441"/>
      <w:bookmarkEnd w:id="52"/>
      <w:r>
        <w:rPr>
          <w:rFonts w:ascii="Times New Roman" w:hAnsi="Times New Roman" w:cs="Times New Roman"/>
          <w:sz w:val="24"/>
          <w:szCs w:val="24"/>
        </w:rPr>
        <w:t xml:space="preserve">Bona fide change in ownership or management; </w:t>
      </w:r>
    </w:p>
    <w:p w14:paraId="0DB99DFD" w14:textId="77777777" w:rsidR="009402B8" w:rsidRPr="005A234F" w:rsidRDefault="009402B8" w:rsidP="009402B8">
      <w:pPr>
        <w:pStyle w:val="pindented1"/>
        <w:spacing w:line="276" w:lineRule="auto"/>
        <w:ind w:firstLine="0"/>
        <w:rPr>
          <w:rFonts w:ascii="Times New Roman" w:hAnsi="Times New Roman" w:cs="Times New Roman"/>
          <w:sz w:val="24"/>
          <w:szCs w:val="24"/>
        </w:rPr>
      </w:pPr>
    </w:p>
    <w:p w14:paraId="24EEBC31" w14:textId="77777777" w:rsidR="00646F73" w:rsidRDefault="00646F73" w:rsidP="0053586C">
      <w:pPr>
        <w:pStyle w:val="pindented1"/>
        <w:numPr>
          <w:ilvl w:val="0"/>
          <w:numId w:val="73"/>
        </w:numPr>
        <w:spacing w:line="276" w:lineRule="auto"/>
        <w:ind w:left="1800"/>
        <w:rPr>
          <w:rFonts w:ascii="Times New Roman" w:hAnsi="Times New Roman" w:cs="Times New Roman"/>
          <w:sz w:val="24"/>
          <w:szCs w:val="24"/>
        </w:rPr>
      </w:pPr>
      <w:bookmarkStart w:id="53" w:name="wp1083442"/>
      <w:bookmarkEnd w:id="53"/>
      <w:r>
        <w:rPr>
          <w:rFonts w:ascii="Times New Roman" w:hAnsi="Times New Roman" w:cs="Times New Roman"/>
          <w:sz w:val="24"/>
          <w:szCs w:val="24"/>
        </w:rPr>
        <w:t xml:space="preserve">Elimination of other causes for which the debarment or suspension was imposed; or </w:t>
      </w:r>
      <w:bookmarkStart w:id="54" w:name="wp1083443"/>
      <w:bookmarkEnd w:id="54"/>
    </w:p>
    <w:p w14:paraId="75B67000" w14:textId="77777777" w:rsidR="009D0542" w:rsidRDefault="009D0542" w:rsidP="009D0542">
      <w:pPr>
        <w:pStyle w:val="pindented1"/>
        <w:spacing w:line="276" w:lineRule="auto"/>
        <w:ind w:firstLine="0"/>
        <w:rPr>
          <w:rFonts w:ascii="Times New Roman" w:hAnsi="Times New Roman" w:cs="Times New Roman"/>
          <w:sz w:val="24"/>
          <w:szCs w:val="24"/>
        </w:rPr>
      </w:pPr>
    </w:p>
    <w:p w14:paraId="72F3A5C9" w14:textId="77777777" w:rsidR="00646F73" w:rsidRPr="007B0025" w:rsidRDefault="00646F73" w:rsidP="0053586C">
      <w:pPr>
        <w:pStyle w:val="pindented1"/>
        <w:numPr>
          <w:ilvl w:val="0"/>
          <w:numId w:val="73"/>
        </w:numPr>
        <w:spacing w:line="276" w:lineRule="auto"/>
        <w:ind w:left="1800"/>
        <w:rPr>
          <w:rFonts w:ascii="Times New Roman" w:hAnsi="Times New Roman" w:cs="Times New Roman"/>
          <w:sz w:val="24"/>
          <w:szCs w:val="24"/>
        </w:rPr>
      </w:pPr>
      <w:r w:rsidRPr="009D0542">
        <w:rPr>
          <w:rFonts w:ascii="Times New Roman" w:hAnsi="Times New Roman" w:cs="Times New Roman"/>
          <w:sz w:val="24"/>
          <w:szCs w:val="24"/>
        </w:rPr>
        <w:t>Other reasons the Chief Procurement Officer deems appropriate.</w:t>
      </w:r>
    </w:p>
    <w:p w14:paraId="082BFE8B" w14:textId="77777777" w:rsidR="00646F73" w:rsidRDefault="00646F73" w:rsidP="00646F73">
      <w:pPr>
        <w:pStyle w:val="pindented1"/>
        <w:spacing w:line="240" w:lineRule="auto"/>
        <w:ind w:left="1080" w:firstLine="0"/>
        <w:rPr>
          <w:rFonts w:ascii="Times New Roman" w:hAnsi="Times New Roman" w:cs="Times New Roman"/>
          <w:sz w:val="24"/>
          <w:szCs w:val="24"/>
        </w:rPr>
      </w:pPr>
    </w:p>
    <w:p w14:paraId="1AD0CAFA" w14:textId="77777777" w:rsidR="00CD758C" w:rsidRDefault="00850D4A">
      <w:pPr>
        <w:rPr>
          <w:rFonts w:ascii="Times New Roman" w:hAnsi="Times New Roman"/>
          <w:b/>
          <w:sz w:val="24"/>
          <w:szCs w:val="24"/>
        </w:rPr>
      </w:pPr>
      <w:r>
        <w:rPr>
          <w:rFonts w:ascii="Times New Roman" w:hAnsi="Times New Roman"/>
          <w:b/>
          <w:sz w:val="24"/>
          <w:szCs w:val="24"/>
        </w:rPr>
        <w:t>9</w:t>
      </w:r>
      <w:r w:rsidRPr="00B61630">
        <w:rPr>
          <w:rFonts w:ascii="Times New Roman" w:hAnsi="Times New Roman"/>
          <w:b/>
          <w:sz w:val="24"/>
          <w:szCs w:val="24"/>
        </w:rPr>
        <w:t>.</w:t>
      </w:r>
      <w:r w:rsidRPr="00B61630">
        <w:rPr>
          <w:rFonts w:ascii="Times New Roman" w:hAnsi="Times New Roman"/>
          <w:b/>
          <w:sz w:val="24"/>
          <w:szCs w:val="24"/>
        </w:rPr>
        <w:tab/>
        <w:t>Respondent Debriefing.</w:t>
      </w:r>
    </w:p>
    <w:p w14:paraId="695D3D75" w14:textId="77777777" w:rsidR="00E3377D" w:rsidRPr="006E2502" w:rsidRDefault="00E3377D" w:rsidP="00E3377D">
      <w:pPr>
        <w:rPr>
          <w:rFonts w:ascii="Times New Roman" w:hAnsi="Times New Roman"/>
          <w:sz w:val="24"/>
          <w:szCs w:val="24"/>
        </w:rPr>
      </w:pPr>
      <w:r w:rsidRPr="006E2502">
        <w:rPr>
          <w:rFonts w:ascii="Times New Roman" w:hAnsi="Times New Roman"/>
          <w:sz w:val="24"/>
          <w:szCs w:val="24"/>
        </w:rPr>
        <w:t xml:space="preserve">If requested by non-selected respondents, the Central Procurement Office should arrange a debriefing conference after the Protest Period if no protests have been filed by the respondent requesting the debriefing. Evaluation Committee members should participate in the debriefing. Respondents shall be debriefed individually and any debriefing shall only concern the response filed by a respondent and shall not involve any discussions of other responses submitted by respondents not participating in the debriefing.  </w:t>
      </w:r>
    </w:p>
    <w:p w14:paraId="5CA865A6" w14:textId="77777777" w:rsidR="00AF69CE" w:rsidRDefault="00AF69CE" w:rsidP="00154A8E">
      <w:pPr>
        <w:spacing w:after="0" w:line="240" w:lineRule="auto"/>
        <w:rPr>
          <w:rFonts w:ascii="Times New Roman" w:hAnsi="Times New Roman"/>
          <w:sz w:val="24"/>
          <w:szCs w:val="24"/>
        </w:rPr>
      </w:pPr>
    </w:p>
    <w:p w14:paraId="7FB535E7" w14:textId="77777777" w:rsidR="00AF69CE" w:rsidRDefault="00AF69CE" w:rsidP="00154A8E">
      <w:pPr>
        <w:spacing w:after="0" w:line="240" w:lineRule="auto"/>
        <w:rPr>
          <w:rFonts w:ascii="Times New Roman" w:hAnsi="Times New Roman"/>
          <w:sz w:val="24"/>
          <w:szCs w:val="24"/>
        </w:rPr>
      </w:pPr>
    </w:p>
    <w:p w14:paraId="1229FF3A" w14:textId="43506EBE" w:rsidR="00154A8E" w:rsidRDefault="00850D4A" w:rsidP="00AF69CE">
      <w:pPr>
        <w:spacing w:after="0" w:line="240" w:lineRule="auto"/>
        <w:ind w:left="720"/>
        <w:rPr>
          <w:rFonts w:ascii="Times New Roman" w:hAnsi="Times New Roman"/>
          <w:i/>
          <w:sz w:val="24"/>
          <w:szCs w:val="24"/>
        </w:rPr>
      </w:pPr>
      <w:r>
        <w:rPr>
          <w:rFonts w:ascii="Times New Roman" w:hAnsi="Times New Roman"/>
          <w:sz w:val="24"/>
          <w:szCs w:val="24"/>
        </w:rPr>
        <w:t>9</w:t>
      </w:r>
      <w:r w:rsidRPr="00B61630">
        <w:rPr>
          <w:rFonts w:ascii="Times New Roman" w:hAnsi="Times New Roman"/>
          <w:sz w:val="24"/>
          <w:szCs w:val="24"/>
        </w:rPr>
        <w:t>.1.</w:t>
      </w:r>
      <w:r w:rsidRPr="00B61630">
        <w:rPr>
          <w:rFonts w:ascii="Times New Roman" w:hAnsi="Times New Roman"/>
          <w:i/>
          <w:sz w:val="24"/>
          <w:szCs w:val="24"/>
        </w:rPr>
        <w:tab/>
        <w:t>Information Provided at Debriefing.</w:t>
      </w:r>
    </w:p>
    <w:p w14:paraId="70310C44" w14:textId="77777777" w:rsidR="00CD758C" w:rsidRDefault="00CD758C">
      <w:pPr>
        <w:spacing w:after="0"/>
        <w:ind w:left="720"/>
        <w:rPr>
          <w:rFonts w:ascii="Times New Roman" w:hAnsi="Times New Roman"/>
          <w:sz w:val="24"/>
          <w:szCs w:val="24"/>
        </w:rPr>
      </w:pPr>
    </w:p>
    <w:p w14:paraId="24B06F63" w14:textId="1F613928" w:rsidR="00CD758C" w:rsidRDefault="00850D4A">
      <w:pPr>
        <w:spacing w:after="0"/>
        <w:ind w:left="720"/>
        <w:rPr>
          <w:rFonts w:ascii="Times New Roman" w:hAnsi="Times New Roman"/>
          <w:sz w:val="24"/>
          <w:szCs w:val="24"/>
        </w:rPr>
      </w:pPr>
      <w:r w:rsidRPr="00B61630">
        <w:rPr>
          <w:rFonts w:ascii="Times New Roman" w:hAnsi="Times New Roman"/>
          <w:sz w:val="24"/>
          <w:szCs w:val="24"/>
        </w:rPr>
        <w:t>Information given during these conferences must be factual and precise. No respondent cares to lose a contract, and will want good justification when it does. This is particularly true when proposal preparations were an extremely costly process. Therefore, the respondent has a right to know where its proposal failed and why another was chosen.</w:t>
      </w:r>
    </w:p>
    <w:p w14:paraId="6FDA7F35" w14:textId="2C4EFFA1" w:rsidR="003E7AE3" w:rsidRDefault="003E7AE3">
      <w:pPr>
        <w:spacing w:after="0"/>
        <w:ind w:left="720"/>
        <w:rPr>
          <w:rFonts w:ascii="Times New Roman" w:hAnsi="Times New Roman"/>
          <w:sz w:val="24"/>
          <w:szCs w:val="24"/>
        </w:rPr>
      </w:pPr>
    </w:p>
    <w:p w14:paraId="6D365DFA" w14:textId="77777777" w:rsidR="00CD758C" w:rsidRDefault="00850D4A">
      <w:pPr>
        <w:spacing w:after="0"/>
        <w:ind w:left="720"/>
        <w:rPr>
          <w:rFonts w:ascii="Times New Roman" w:hAnsi="Times New Roman"/>
          <w:i/>
          <w:sz w:val="24"/>
          <w:szCs w:val="24"/>
        </w:rPr>
      </w:pPr>
      <w:r>
        <w:rPr>
          <w:rFonts w:ascii="Times New Roman" w:hAnsi="Times New Roman"/>
          <w:sz w:val="24"/>
          <w:szCs w:val="24"/>
        </w:rPr>
        <w:t>9</w:t>
      </w:r>
      <w:r w:rsidRPr="00B61630">
        <w:rPr>
          <w:rFonts w:ascii="Times New Roman" w:hAnsi="Times New Roman"/>
          <w:sz w:val="24"/>
          <w:szCs w:val="24"/>
        </w:rPr>
        <w:t>.2.</w:t>
      </w:r>
      <w:r w:rsidRPr="00B61630">
        <w:rPr>
          <w:rFonts w:ascii="Times New Roman" w:hAnsi="Times New Roman"/>
          <w:i/>
          <w:sz w:val="24"/>
          <w:szCs w:val="24"/>
        </w:rPr>
        <w:tab/>
        <w:t>Written Comments.</w:t>
      </w:r>
      <w:r w:rsidRPr="00B61630">
        <w:rPr>
          <w:rFonts w:ascii="Times New Roman" w:hAnsi="Times New Roman"/>
          <w:i/>
          <w:sz w:val="24"/>
          <w:szCs w:val="24"/>
        </w:rPr>
        <w:tab/>
      </w:r>
    </w:p>
    <w:p w14:paraId="59C03621" w14:textId="77777777" w:rsidR="00CD758C" w:rsidRDefault="00CD758C">
      <w:pPr>
        <w:spacing w:after="0"/>
        <w:ind w:left="720"/>
        <w:rPr>
          <w:rFonts w:ascii="Times New Roman" w:hAnsi="Times New Roman"/>
          <w:i/>
          <w:sz w:val="24"/>
          <w:szCs w:val="24"/>
        </w:rPr>
      </w:pPr>
    </w:p>
    <w:p w14:paraId="3DE988FF" w14:textId="77777777" w:rsidR="00CD758C" w:rsidRDefault="00850D4A">
      <w:pPr>
        <w:spacing w:after="0"/>
        <w:ind w:left="720"/>
        <w:rPr>
          <w:rFonts w:ascii="Times New Roman" w:hAnsi="Times New Roman"/>
          <w:sz w:val="24"/>
          <w:szCs w:val="24"/>
        </w:rPr>
      </w:pPr>
      <w:r w:rsidRPr="00B61630">
        <w:rPr>
          <w:rFonts w:ascii="Times New Roman" w:hAnsi="Times New Roman"/>
          <w:sz w:val="24"/>
          <w:szCs w:val="24"/>
        </w:rPr>
        <w:t>It is strongly recommended the debriefing be written beforehand and read to the respondent during the debriefing conference. The respondent should not be compared to another respondent, nor be given any cost information other than the position of the proposal in relation to all other responses. It may be advisable to record all questions asked and responses given during the conference, particularly when the contract is one involving considerable effort and funds.</w:t>
      </w:r>
    </w:p>
    <w:p w14:paraId="433985E3" w14:textId="77777777" w:rsidR="00CD758C" w:rsidRDefault="00CD758C">
      <w:pPr>
        <w:spacing w:after="0"/>
        <w:ind w:left="720"/>
        <w:rPr>
          <w:rFonts w:ascii="Times New Roman" w:hAnsi="Times New Roman"/>
          <w:sz w:val="24"/>
          <w:szCs w:val="24"/>
        </w:rPr>
      </w:pPr>
    </w:p>
    <w:p w14:paraId="10D23AD9" w14:textId="77777777" w:rsidR="00CD758C" w:rsidRDefault="00850D4A">
      <w:pPr>
        <w:spacing w:after="0"/>
        <w:ind w:left="720"/>
        <w:rPr>
          <w:rFonts w:ascii="Times New Roman" w:hAnsi="Times New Roman"/>
          <w:sz w:val="24"/>
          <w:szCs w:val="24"/>
        </w:rPr>
      </w:pPr>
      <w:r>
        <w:rPr>
          <w:rFonts w:ascii="Times New Roman" w:hAnsi="Times New Roman"/>
          <w:sz w:val="24"/>
          <w:szCs w:val="24"/>
        </w:rPr>
        <w:t>9</w:t>
      </w:r>
      <w:r w:rsidRPr="00B61630">
        <w:rPr>
          <w:rFonts w:ascii="Times New Roman" w:hAnsi="Times New Roman"/>
          <w:sz w:val="24"/>
          <w:szCs w:val="24"/>
        </w:rPr>
        <w:t>.3.</w:t>
      </w:r>
      <w:r w:rsidRPr="00B61630">
        <w:rPr>
          <w:rFonts w:ascii="Times New Roman" w:hAnsi="Times New Roman"/>
          <w:sz w:val="24"/>
          <w:szCs w:val="24"/>
        </w:rPr>
        <w:tab/>
      </w:r>
      <w:r w:rsidRPr="00B61630">
        <w:rPr>
          <w:rFonts w:ascii="Times New Roman" w:hAnsi="Times New Roman"/>
          <w:i/>
          <w:sz w:val="24"/>
          <w:szCs w:val="24"/>
        </w:rPr>
        <w:t>Commenting on Other Responses Prohibited.</w:t>
      </w:r>
    </w:p>
    <w:p w14:paraId="6C284117" w14:textId="77777777" w:rsidR="00CD758C" w:rsidRDefault="00CD758C">
      <w:pPr>
        <w:spacing w:after="0"/>
        <w:ind w:left="720"/>
        <w:rPr>
          <w:rFonts w:ascii="Times New Roman" w:hAnsi="Times New Roman"/>
          <w:sz w:val="24"/>
          <w:szCs w:val="24"/>
        </w:rPr>
      </w:pPr>
    </w:p>
    <w:p w14:paraId="5F55FA47" w14:textId="77777777" w:rsidR="005D5E9E" w:rsidRDefault="00850D4A" w:rsidP="00102B79">
      <w:pPr>
        <w:spacing w:after="0"/>
        <w:ind w:left="720"/>
        <w:rPr>
          <w:rFonts w:ascii="Times New Roman" w:hAnsi="Times New Roman"/>
          <w:sz w:val="24"/>
          <w:szCs w:val="24"/>
        </w:rPr>
      </w:pPr>
      <w:r w:rsidRPr="00B61630">
        <w:rPr>
          <w:rFonts w:ascii="Times New Roman" w:hAnsi="Times New Roman"/>
          <w:sz w:val="24"/>
          <w:szCs w:val="24"/>
        </w:rPr>
        <w:t xml:space="preserve">Procurement professionals who attend respondent debriefings should avoid discussing responses or presentations of other respondents, including the selected respondent.  The focus should be on the proposal and presentation of the respondent requesting a debriefing. </w:t>
      </w:r>
    </w:p>
    <w:p w14:paraId="006F576E" w14:textId="77777777" w:rsidR="005D5E9E" w:rsidRDefault="005D5E9E" w:rsidP="00102B79">
      <w:pPr>
        <w:spacing w:after="0"/>
        <w:ind w:left="720"/>
        <w:rPr>
          <w:rFonts w:ascii="Times New Roman" w:hAnsi="Times New Roman"/>
          <w:b/>
          <w:sz w:val="24"/>
          <w:szCs w:val="24"/>
        </w:rPr>
      </w:pPr>
    </w:p>
    <w:p w14:paraId="6016FA50" w14:textId="77777777" w:rsidR="00CD758C" w:rsidRDefault="00850D4A">
      <w:pPr>
        <w:spacing w:after="0"/>
        <w:rPr>
          <w:rFonts w:ascii="Times New Roman" w:hAnsi="Times New Roman"/>
          <w:b/>
          <w:sz w:val="24"/>
          <w:szCs w:val="24"/>
        </w:rPr>
      </w:pPr>
      <w:r>
        <w:rPr>
          <w:rFonts w:ascii="Times New Roman" w:hAnsi="Times New Roman"/>
          <w:b/>
          <w:sz w:val="24"/>
          <w:szCs w:val="24"/>
        </w:rPr>
        <w:t>10</w:t>
      </w:r>
      <w:r w:rsidRPr="00B61630">
        <w:rPr>
          <w:rFonts w:ascii="Times New Roman" w:hAnsi="Times New Roman"/>
          <w:b/>
          <w:sz w:val="24"/>
          <w:szCs w:val="24"/>
        </w:rPr>
        <w:t>.</w:t>
      </w:r>
      <w:r w:rsidRPr="00B61630">
        <w:rPr>
          <w:rFonts w:ascii="Times New Roman" w:hAnsi="Times New Roman"/>
          <w:b/>
          <w:sz w:val="24"/>
          <w:szCs w:val="24"/>
        </w:rPr>
        <w:tab/>
        <w:t>Miscellaneous.</w:t>
      </w:r>
    </w:p>
    <w:p w14:paraId="6C8DCA8B" w14:textId="77777777" w:rsidR="00655EB5" w:rsidRDefault="00655EB5">
      <w:pPr>
        <w:pStyle w:val="ListParagraph"/>
        <w:spacing w:after="0"/>
        <w:rPr>
          <w:rFonts w:ascii="Times New Roman" w:hAnsi="Times New Roman"/>
          <w:sz w:val="24"/>
          <w:szCs w:val="24"/>
        </w:rPr>
      </w:pPr>
    </w:p>
    <w:p w14:paraId="16A01D86" w14:textId="77777777" w:rsidR="00655EB5" w:rsidRDefault="00850D4A">
      <w:pPr>
        <w:pStyle w:val="ListParagraph"/>
        <w:spacing w:after="0"/>
        <w:rPr>
          <w:rFonts w:ascii="Times New Roman" w:hAnsi="Times New Roman"/>
          <w:i/>
          <w:sz w:val="24"/>
          <w:szCs w:val="24"/>
        </w:rPr>
      </w:pPr>
      <w:r>
        <w:rPr>
          <w:rFonts w:ascii="Times New Roman" w:hAnsi="Times New Roman"/>
          <w:sz w:val="24"/>
          <w:szCs w:val="24"/>
        </w:rPr>
        <w:t>10</w:t>
      </w:r>
      <w:r w:rsidRPr="00226FAB">
        <w:rPr>
          <w:rFonts w:ascii="Times New Roman" w:hAnsi="Times New Roman"/>
          <w:sz w:val="24"/>
          <w:szCs w:val="24"/>
        </w:rPr>
        <w:t>.1.</w:t>
      </w:r>
      <w:r w:rsidRPr="00B61630">
        <w:rPr>
          <w:rFonts w:ascii="Times New Roman" w:hAnsi="Times New Roman"/>
          <w:i/>
          <w:sz w:val="24"/>
          <w:szCs w:val="24"/>
        </w:rPr>
        <w:tab/>
        <w:t>Governor’s Office of Diversity Business Enterprise.</w:t>
      </w:r>
    </w:p>
    <w:p w14:paraId="17996E3B" w14:textId="77777777" w:rsidR="00655EB5" w:rsidRDefault="00655EB5">
      <w:pPr>
        <w:pStyle w:val="ListParagraph"/>
        <w:spacing w:after="0"/>
        <w:ind w:left="2160"/>
        <w:rPr>
          <w:rFonts w:ascii="Times New Roman" w:hAnsi="Times New Roman"/>
          <w:b/>
          <w:sz w:val="24"/>
          <w:szCs w:val="24"/>
        </w:rPr>
      </w:pPr>
    </w:p>
    <w:p w14:paraId="74268B06" w14:textId="77777777" w:rsidR="00655EB5" w:rsidRPr="0089043C" w:rsidRDefault="00850D4A" w:rsidP="0089043C">
      <w:pPr>
        <w:pStyle w:val="ListParagraph"/>
        <w:rPr>
          <w:rFonts w:ascii="Times New Roman" w:hAnsi="Times New Roman"/>
          <w:sz w:val="24"/>
          <w:szCs w:val="24"/>
        </w:rPr>
      </w:pPr>
      <w:r w:rsidRPr="00B61630">
        <w:rPr>
          <w:rFonts w:ascii="Times New Roman" w:hAnsi="Times New Roman"/>
          <w:color w:val="000000"/>
          <w:sz w:val="24"/>
          <w:szCs w:val="24"/>
        </w:rPr>
        <w:t xml:space="preserve">All agencies should actively solicit goods or services from minority-owned, woman–owned, service-disabled veteran-owned, </w:t>
      </w:r>
      <w:r w:rsidR="00B54334">
        <w:rPr>
          <w:rFonts w:ascii="Times New Roman" w:hAnsi="Times New Roman"/>
          <w:color w:val="000000"/>
          <w:sz w:val="24"/>
          <w:szCs w:val="24"/>
        </w:rPr>
        <w:t xml:space="preserve">businesses owned by persons with disabilities, </w:t>
      </w:r>
      <w:r w:rsidRPr="00B61630">
        <w:rPr>
          <w:rFonts w:ascii="Times New Roman" w:hAnsi="Times New Roman"/>
          <w:color w:val="000000"/>
          <w:sz w:val="24"/>
          <w:szCs w:val="24"/>
        </w:rPr>
        <w:t>and small businesses.  A current listing of active and certified diverse businesses can be found on the Governor’s Office of Diversity</w:t>
      </w:r>
      <w:r w:rsidR="00DD6DFC">
        <w:rPr>
          <w:rFonts w:ascii="Times New Roman" w:hAnsi="Times New Roman"/>
          <w:color w:val="000000"/>
          <w:sz w:val="24"/>
          <w:szCs w:val="24"/>
        </w:rPr>
        <w:t xml:space="preserve"> Business Enterprise website at </w:t>
      </w:r>
      <w:hyperlink r:id="rId22" w:history="1">
        <w:r w:rsidR="0089043C" w:rsidRPr="0067261C">
          <w:rPr>
            <w:rStyle w:val="Hyperlink"/>
            <w:rFonts w:ascii="Times New Roman" w:hAnsi="Times New Roman"/>
            <w:sz w:val="24"/>
            <w:szCs w:val="24"/>
          </w:rPr>
          <w:t>https://www.tn.gov/generalservices/procurement.html</w:t>
        </w:r>
      </w:hyperlink>
      <w:r w:rsidRPr="0089043C">
        <w:rPr>
          <w:rFonts w:ascii="Times New Roman" w:hAnsi="Times New Roman"/>
          <w:color w:val="000000"/>
          <w:sz w:val="24"/>
          <w:szCs w:val="24"/>
        </w:rPr>
        <w:t>.</w:t>
      </w:r>
    </w:p>
    <w:p w14:paraId="05B04ADC" w14:textId="77777777" w:rsidR="00655EB5" w:rsidRDefault="00655EB5">
      <w:pPr>
        <w:pStyle w:val="ListParagraph"/>
        <w:spacing w:after="0"/>
        <w:rPr>
          <w:rFonts w:ascii="Times New Roman" w:hAnsi="Times New Roman"/>
          <w:color w:val="000000"/>
          <w:sz w:val="24"/>
          <w:szCs w:val="24"/>
        </w:rPr>
      </w:pPr>
    </w:p>
    <w:p w14:paraId="5734A021" w14:textId="77777777" w:rsidR="00CD758C" w:rsidRDefault="00850D4A">
      <w:pPr>
        <w:autoSpaceDE w:val="0"/>
        <w:autoSpaceDN w:val="0"/>
        <w:adjustRightInd w:val="0"/>
        <w:spacing w:after="0"/>
        <w:ind w:left="720"/>
        <w:rPr>
          <w:rFonts w:ascii="Times New Roman" w:hAnsi="Times New Roman"/>
          <w:i/>
          <w:sz w:val="24"/>
          <w:szCs w:val="24"/>
        </w:rPr>
      </w:pPr>
      <w:r>
        <w:rPr>
          <w:rFonts w:ascii="Times New Roman" w:hAnsi="Times New Roman"/>
          <w:sz w:val="24"/>
          <w:szCs w:val="24"/>
        </w:rPr>
        <w:t>10</w:t>
      </w:r>
      <w:r w:rsidRPr="00226FAB">
        <w:rPr>
          <w:rFonts w:ascii="Times New Roman" w:hAnsi="Times New Roman"/>
          <w:sz w:val="24"/>
          <w:szCs w:val="24"/>
        </w:rPr>
        <w:t>.2.</w:t>
      </w:r>
      <w:r w:rsidRPr="00B61630">
        <w:rPr>
          <w:rFonts w:ascii="Times New Roman" w:hAnsi="Times New Roman"/>
          <w:i/>
          <w:sz w:val="24"/>
          <w:szCs w:val="24"/>
        </w:rPr>
        <w:tab/>
        <w:t>Site Visits Related to Procurements.</w:t>
      </w:r>
    </w:p>
    <w:p w14:paraId="18EFF366" w14:textId="77777777" w:rsidR="00CD758C" w:rsidRDefault="00CD758C">
      <w:pPr>
        <w:autoSpaceDE w:val="0"/>
        <w:autoSpaceDN w:val="0"/>
        <w:adjustRightInd w:val="0"/>
        <w:spacing w:after="0"/>
        <w:ind w:left="720"/>
        <w:rPr>
          <w:rFonts w:ascii="Times New Roman" w:hAnsi="Times New Roman"/>
          <w:sz w:val="24"/>
          <w:szCs w:val="24"/>
        </w:rPr>
      </w:pPr>
    </w:p>
    <w:p w14:paraId="485948A0" w14:textId="77777777" w:rsidR="00CD758C" w:rsidRDefault="00850D4A">
      <w:pPr>
        <w:autoSpaceDE w:val="0"/>
        <w:autoSpaceDN w:val="0"/>
        <w:adjustRightInd w:val="0"/>
        <w:spacing w:after="0"/>
        <w:ind w:left="720"/>
        <w:rPr>
          <w:rFonts w:ascii="Times New Roman" w:hAnsi="Times New Roman"/>
          <w:sz w:val="24"/>
          <w:szCs w:val="24"/>
        </w:rPr>
      </w:pPr>
      <w:r w:rsidRPr="00B61630">
        <w:rPr>
          <w:rFonts w:ascii="Times New Roman" w:hAnsi="Times New Roman"/>
          <w:sz w:val="24"/>
          <w:szCs w:val="24"/>
        </w:rPr>
        <w:t>Site visits needed to properly evaluate goods or services for a pending or future solicitation are allowed subject to the following conditions:</w:t>
      </w:r>
    </w:p>
    <w:p w14:paraId="24440149" w14:textId="77777777" w:rsidR="00CD758C" w:rsidRDefault="00CD758C">
      <w:pPr>
        <w:autoSpaceDE w:val="0"/>
        <w:autoSpaceDN w:val="0"/>
        <w:adjustRightInd w:val="0"/>
        <w:spacing w:after="0"/>
        <w:ind w:left="720"/>
        <w:rPr>
          <w:rFonts w:ascii="Times New Roman" w:hAnsi="Times New Roman"/>
          <w:sz w:val="24"/>
          <w:szCs w:val="24"/>
        </w:rPr>
      </w:pPr>
    </w:p>
    <w:p w14:paraId="5FF21B38" w14:textId="77777777" w:rsidR="00CD758C" w:rsidRDefault="00850D4A">
      <w:pPr>
        <w:pStyle w:val="ListParagraph"/>
        <w:numPr>
          <w:ilvl w:val="0"/>
          <w:numId w:val="30"/>
        </w:numPr>
        <w:tabs>
          <w:tab w:val="left" w:pos="1260"/>
        </w:tabs>
        <w:autoSpaceDE w:val="0"/>
        <w:autoSpaceDN w:val="0"/>
        <w:adjustRightInd w:val="0"/>
        <w:spacing w:after="0"/>
        <w:ind w:left="1080"/>
        <w:rPr>
          <w:rFonts w:ascii="Times New Roman" w:hAnsi="Times New Roman"/>
          <w:sz w:val="24"/>
          <w:szCs w:val="24"/>
        </w:rPr>
      </w:pPr>
      <w:r w:rsidRPr="00B61630">
        <w:rPr>
          <w:rFonts w:ascii="Times New Roman" w:hAnsi="Times New Roman"/>
          <w:sz w:val="24"/>
          <w:szCs w:val="24"/>
        </w:rPr>
        <w:t>If site visits are required within the solicitation for evaluation purposes, the State, and not the respondent being evaluated, must pay for such visits.</w:t>
      </w:r>
    </w:p>
    <w:p w14:paraId="660B1B0B" w14:textId="77777777" w:rsidR="00CD758C" w:rsidRDefault="00CD758C">
      <w:pPr>
        <w:tabs>
          <w:tab w:val="left" w:pos="1260"/>
        </w:tabs>
        <w:autoSpaceDE w:val="0"/>
        <w:autoSpaceDN w:val="0"/>
        <w:adjustRightInd w:val="0"/>
        <w:spacing w:after="0"/>
        <w:ind w:left="720"/>
        <w:rPr>
          <w:rFonts w:ascii="Times New Roman" w:hAnsi="Times New Roman"/>
          <w:sz w:val="24"/>
          <w:szCs w:val="24"/>
        </w:rPr>
      </w:pPr>
    </w:p>
    <w:p w14:paraId="53195DD2" w14:textId="77777777" w:rsidR="00CD758C" w:rsidRDefault="00850D4A">
      <w:pPr>
        <w:pStyle w:val="ListParagraph"/>
        <w:numPr>
          <w:ilvl w:val="0"/>
          <w:numId w:val="30"/>
        </w:numPr>
        <w:tabs>
          <w:tab w:val="left" w:pos="1260"/>
        </w:tabs>
        <w:autoSpaceDE w:val="0"/>
        <w:autoSpaceDN w:val="0"/>
        <w:adjustRightInd w:val="0"/>
        <w:spacing w:after="0"/>
        <w:ind w:left="1080"/>
        <w:rPr>
          <w:rFonts w:ascii="Times New Roman" w:hAnsi="Times New Roman"/>
          <w:sz w:val="24"/>
          <w:szCs w:val="24"/>
        </w:rPr>
      </w:pPr>
      <w:r w:rsidRPr="00B61630">
        <w:rPr>
          <w:rFonts w:ascii="Times New Roman" w:hAnsi="Times New Roman"/>
          <w:sz w:val="24"/>
          <w:szCs w:val="24"/>
        </w:rPr>
        <w:t xml:space="preserve">Exceptions to this policy may be made by the Chief Procurement Officer or his or her designee. Any exception must be made on a case-by-case basis. If an exception is made, a written determination signed by the Chief Procurement Officer or his or her designee shall be included in the contract file. </w:t>
      </w:r>
    </w:p>
    <w:p w14:paraId="0F311F8D" w14:textId="77777777" w:rsidR="00CD758C" w:rsidRDefault="00CD758C">
      <w:pPr>
        <w:pStyle w:val="ListParagraph"/>
        <w:spacing w:after="0"/>
        <w:rPr>
          <w:rFonts w:ascii="Times New Roman" w:hAnsi="Times New Roman"/>
          <w:sz w:val="24"/>
          <w:szCs w:val="24"/>
        </w:rPr>
      </w:pPr>
    </w:p>
    <w:p w14:paraId="6A942B07" w14:textId="77777777" w:rsidR="00CD758C" w:rsidRDefault="00850D4A">
      <w:pPr>
        <w:pStyle w:val="ListParagraph"/>
        <w:numPr>
          <w:ilvl w:val="0"/>
          <w:numId w:val="30"/>
        </w:numPr>
        <w:tabs>
          <w:tab w:val="left" w:pos="1260"/>
        </w:tabs>
        <w:autoSpaceDE w:val="0"/>
        <w:autoSpaceDN w:val="0"/>
        <w:adjustRightInd w:val="0"/>
        <w:spacing w:after="0"/>
        <w:ind w:left="1080"/>
        <w:rPr>
          <w:rFonts w:ascii="Times New Roman" w:hAnsi="Times New Roman"/>
          <w:sz w:val="24"/>
          <w:szCs w:val="24"/>
        </w:rPr>
      </w:pPr>
      <w:r w:rsidRPr="00B61630">
        <w:rPr>
          <w:rFonts w:ascii="Times New Roman" w:hAnsi="Times New Roman"/>
          <w:sz w:val="24"/>
          <w:szCs w:val="24"/>
        </w:rPr>
        <w:t>State employees making such site visits will incur and recover travel costs from the State entity for which the procurement is being conducted in accordance with State travel regulations.</w:t>
      </w:r>
    </w:p>
    <w:p w14:paraId="51439E55" w14:textId="77777777" w:rsidR="00CD758C" w:rsidRDefault="00CD758C">
      <w:pPr>
        <w:pStyle w:val="ListParagraph"/>
        <w:spacing w:after="0"/>
        <w:rPr>
          <w:rFonts w:ascii="Times New Roman" w:hAnsi="Times New Roman"/>
          <w:sz w:val="24"/>
          <w:szCs w:val="24"/>
        </w:rPr>
      </w:pPr>
    </w:p>
    <w:p w14:paraId="2A1E0736" w14:textId="77777777" w:rsidR="00CD758C" w:rsidRDefault="00850D4A">
      <w:pPr>
        <w:pStyle w:val="ListParagraph"/>
        <w:numPr>
          <w:ilvl w:val="0"/>
          <w:numId w:val="30"/>
        </w:numPr>
        <w:tabs>
          <w:tab w:val="left" w:pos="1260"/>
        </w:tabs>
        <w:autoSpaceDE w:val="0"/>
        <w:autoSpaceDN w:val="0"/>
        <w:adjustRightInd w:val="0"/>
        <w:spacing w:after="0"/>
        <w:ind w:left="1080"/>
        <w:rPr>
          <w:rFonts w:ascii="Times New Roman" w:hAnsi="Times New Roman"/>
          <w:sz w:val="24"/>
          <w:szCs w:val="24"/>
        </w:rPr>
      </w:pPr>
      <w:r w:rsidRPr="00B61630">
        <w:rPr>
          <w:rFonts w:ascii="Times New Roman" w:hAnsi="Times New Roman"/>
          <w:sz w:val="24"/>
          <w:szCs w:val="24"/>
        </w:rPr>
        <w:t>No direct reimbursement of individuals by a respondent is permitted. The procuring agency will determine all costs incurred by State employees in connection with the site visit and bill the appropriate respondent for reimbursement of costs by means of a check payable to the State entity.</w:t>
      </w:r>
    </w:p>
    <w:p w14:paraId="5D075E69" w14:textId="77777777" w:rsidR="00655EB5" w:rsidRDefault="00655EB5">
      <w:pPr>
        <w:pStyle w:val="ListParagraph"/>
        <w:spacing w:after="0"/>
        <w:rPr>
          <w:rFonts w:ascii="Times New Roman" w:hAnsi="Times New Roman"/>
          <w:color w:val="000000"/>
          <w:sz w:val="24"/>
          <w:szCs w:val="24"/>
        </w:rPr>
      </w:pPr>
    </w:p>
    <w:p w14:paraId="7EBDBA08" w14:textId="77777777" w:rsidR="00655EB5" w:rsidRDefault="00850D4A">
      <w:pPr>
        <w:pStyle w:val="ListParagraph"/>
        <w:spacing w:after="0"/>
        <w:rPr>
          <w:rFonts w:ascii="Times New Roman" w:hAnsi="Times New Roman"/>
          <w:i/>
          <w:color w:val="000000"/>
          <w:sz w:val="24"/>
          <w:szCs w:val="24"/>
        </w:rPr>
      </w:pPr>
      <w:r>
        <w:rPr>
          <w:rFonts w:ascii="Times New Roman" w:hAnsi="Times New Roman"/>
          <w:color w:val="000000"/>
          <w:sz w:val="24"/>
          <w:szCs w:val="24"/>
        </w:rPr>
        <w:t>10</w:t>
      </w:r>
      <w:r w:rsidRPr="00226FAB">
        <w:rPr>
          <w:rFonts w:ascii="Times New Roman" w:hAnsi="Times New Roman"/>
          <w:color w:val="000000"/>
          <w:sz w:val="24"/>
          <w:szCs w:val="24"/>
        </w:rPr>
        <w:t>.3.</w:t>
      </w:r>
      <w:r w:rsidRPr="00B61630">
        <w:rPr>
          <w:rFonts w:ascii="Times New Roman" w:hAnsi="Times New Roman"/>
          <w:i/>
          <w:color w:val="000000"/>
          <w:sz w:val="24"/>
          <w:szCs w:val="24"/>
        </w:rPr>
        <w:tab/>
        <w:t>Changes to Standard Terms and Conditions.</w:t>
      </w:r>
    </w:p>
    <w:p w14:paraId="4F96C795" w14:textId="77777777" w:rsidR="00655EB5" w:rsidRDefault="00655EB5">
      <w:pPr>
        <w:pStyle w:val="ListParagraph"/>
        <w:spacing w:after="0"/>
        <w:rPr>
          <w:rFonts w:ascii="Times New Roman" w:hAnsi="Times New Roman"/>
          <w:color w:val="000000"/>
          <w:sz w:val="24"/>
          <w:szCs w:val="24"/>
        </w:rPr>
      </w:pPr>
    </w:p>
    <w:p w14:paraId="66737093" w14:textId="77777777" w:rsidR="00CD758C" w:rsidRDefault="00850D4A">
      <w:pPr>
        <w:pStyle w:val="ListParagraph"/>
        <w:spacing w:after="0"/>
        <w:rPr>
          <w:rFonts w:ascii="Times New Roman" w:hAnsi="Times New Roman"/>
          <w:color w:val="000000"/>
          <w:sz w:val="24"/>
          <w:szCs w:val="24"/>
        </w:rPr>
      </w:pPr>
      <w:r w:rsidRPr="00B61630">
        <w:rPr>
          <w:rFonts w:ascii="Times New Roman" w:hAnsi="Times New Roman"/>
          <w:color w:val="000000"/>
          <w:sz w:val="24"/>
          <w:szCs w:val="24"/>
        </w:rPr>
        <w:t xml:space="preserve">The Chief Procurement Officer is the official responsible for establishing standard terms and conditions for all solicitation documents or contracts procured by the </w:t>
      </w:r>
      <w:r w:rsidR="00952F8B">
        <w:rPr>
          <w:rFonts w:ascii="Times New Roman" w:hAnsi="Times New Roman"/>
          <w:color w:val="000000"/>
          <w:sz w:val="24"/>
          <w:szCs w:val="24"/>
        </w:rPr>
        <w:t>Central Procurement Office</w:t>
      </w:r>
      <w:r w:rsidRPr="00B61630">
        <w:rPr>
          <w:rFonts w:ascii="Times New Roman" w:hAnsi="Times New Roman"/>
          <w:color w:val="000000"/>
          <w:sz w:val="24"/>
          <w:szCs w:val="24"/>
        </w:rPr>
        <w:t xml:space="preserve"> or the State Agencies.  No changes may be made to the standard terms and conditions without the written approval of the Chief Procurement Officer.</w:t>
      </w:r>
      <w:r>
        <w:rPr>
          <w:rFonts w:ascii="Times New Roman" w:hAnsi="Times New Roman"/>
          <w:color w:val="000000"/>
          <w:sz w:val="24"/>
          <w:szCs w:val="24"/>
        </w:rPr>
        <w:t xml:space="preserve">  Additional State approvals may be required pursuant to Section 5.15.3. of this Manual.</w:t>
      </w:r>
    </w:p>
    <w:p w14:paraId="75B2A23F" w14:textId="77777777" w:rsidR="00655EB5" w:rsidRDefault="00655EB5">
      <w:pPr>
        <w:pStyle w:val="ListParagraph"/>
        <w:spacing w:after="0"/>
        <w:rPr>
          <w:rFonts w:ascii="Times New Roman" w:hAnsi="Times New Roman"/>
          <w:color w:val="000000"/>
          <w:sz w:val="24"/>
          <w:szCs w:val="24"/>
        </w:rPr>
      </w:pPr>
    </w:p>
    <w:p w14:paraId="61074BD6" w14:textId="77777777" w:rsidR="00CD758C" w:rsidRDefault="00850D4A">
      <w:pPr>
        <w:spacing w:after="0"/>
        <w:ind w:left="720"/>
        <w:rPr>
          <w:rFonts w:ascii="Times New Roman" w:hAnsi="Times New Roman"/>
          <w:i/>
          <w:sz w:val="24"/>
          <w:szCs w:val="24"/>
        </w:rPr>
      </w:pPr>
      <w:r>
        <w:rPr>
          <w:rFonts w:ascii="Times New Roman" w:hAnsi="Times New Roman"/>
          <w:sz w:val="24"/>
          <w:szCs w:val="24"/>
        </w:rPr>
        <w:t>10</w:t>
      </w:r>
      <w:r w:rsidRPr="00226FAB">
        <w:rPr>
          <w:rFonts w:ascii="Times New Roman" w:hAnsi="Times New Roman"/>
          <w:sz w:val="24"/>
          <w:szCs w:val="24"/>
        </w:rPr>
        <w:t>.4.</w:t>
      </w:r>
      <w:r w:rsidRPr="00B61630">
        <w:rPr>
          <w:rFonts w:ascii="Times New Roman" w:hAnsi="Times New Roman"/>
          <w:i/>
          <w:sz w:val="24"/>
          <w:szCs w:val="24"/>
        </w:rPr>
        <w:tab/>
        <w:t>Purchases Made “Off” Statewide Contract.</w:t>
      </w:r>
    </w:p>
    <w:p w14:paraId="6FF541CE" w14:textId="77777777" w:rsidR="00CD758C" w:rsidRDefault="00CD758C">
      <w:pPr>
        <w:spacing w:after="0"/>
        <w:ind w:left="720"/>
        <w:rPr>
          <w:rFonts w:ascii="Times New Roman" w:hAnsi="Times New Roman"/>
          <w:sz w:val="24"/>
          <w:szCs w:val="24"/>
        </w:rPr>
      </w:pPr>
    </w:p>
    <w:p w14:paraId="2EEA7FB6" w14:textId="77777777" w:rsidR="00CD758C" w:rsidRDefault="00850D4A">
      <w:pPr>
        <w:spacing w:after="0"/>
        <w:ind w:left="720"/>
        <w:rPr>
          <w:rFonts w:ascii="Times New Roman" w:hAnsi="Times New Roman"/>
          <w:sz w:val="24"/>
          <w:szCs w:val="24"/>
        </w:rPr>
      </w:pPr>
      <w:r w:rsidRPr="00B61630">
        <w:rPr>
          <w:rFonts w:ascii="Times New Roman" w:hAnsi="Times New Roman"/>
          <w:sz w:val="24"/>
          <w:szCs w:val="24"/>
        </w:rPr>
        <w:t xml:space="preserve">The use of Statewide Contracts to the fullest extent practicable has enormous advantages to the State in terms of terms of supply, quantity, quality, pricing, discounts and rebates.  Towards that end, the </w:t>
      </w:r>
      <w:r w:rsidR="00952F8B">
        <w:rPr>
          <w:rFonts w:ascii="Times New Roman" w:hAnsi="Times New Roman"/>
          <w:sz w:val="24"/>
          <w:szCs w:val="24"/>
        </w:rPr>
        <w:t>Central Procurement Office</w:t>
      </w:r>
      <w:r w:rsidRPr="00B61630">
        <w:rPr>
          <w:rFonts w:ascii="Times New Roman" w:hAnsi="Times New Roman"/>
          <w:sz w:val="24"/>
          <w:szCs w:val="24"/>
        </w:rPr>
        <w:t xml:space="preserve"> and State Agencies are required to utilize Statewide Contracts for procuring goods or services to the extent these goods or services are available on an existing Statewide Contract.  No “off” Statewide Contract purchases may be made by any procurement professional without the prior approval of the Chief Procurement Officer or his or her designee.</w:t>
      </w:r>
    </w:p>
    <w:p w14:paraId="753236F7" w14:textId="77777777" w:rsidR="00CD758C" w:rsidRDefault="00CD758C">
      <w:pPr>
        <w:spacing w:after="0"/>
        <w:ind w:left="720"/>
        <w:rPr>
          <w:rFonts w:ascii="Times New Roman" w:hAnsi="Times New Roman"/>
          <w:sz w:val="24"/>
          <w:szCs w:val="24"/>
        </w:rPr>
      </w:pPr>
    </w:p>
    <w:p w14:paraId="2273975F" w14:textId="77777777" w:rsidR="00CD758C" w:rsidRDefault="00850D4A">
      <w:pPr>
        <w:spacing w:after="0"/>
        <w:ind w:left="720"/>
        <w:rPr>
          <w:rFonts w:ascii="Times New Roman" w:hAnsi="Times New Roman"/>
          <w:i/>
          <w:sz w:val="24"/>
          <w:szCs w:val="24"/>
        </w:rPr>
      </w:pPr>
      <w:r>
        <w:rPr>
          <w:rFonts w:ascii="Times New Roman" w:hAnsi="Times New Roman"/>
          <w:sz w:val="24"/>
          <w:szCs w:val="24"/>
        </w:rPr>
        <w:t>10</w:t>
      </w:r>
      <w:r w:rsidRPr="00226FAB">
        <w:rPr>
          <w:rFonts w:ascii="Times New Roman" w:hAnsi="Times New Roman"/>
          <w:sz w:val="24"/>
          <w:szCs w:val="24"/>
        </w:rPr>
        <w:t>.5.</w:t>
      </w:r>
      <w:r w:rsidRPr="00B61630">
        <w:rPr>
          <w:rFonts w:ascii="Times New Roman" w:hAnsi="Times New Roman"/>
          <w:i/>
          <w:sz w:val="24"/>
          <w:szCs w:val="24"/>
        </w:rPr>
        <w:tab/>
        <w:t>Vendor Registration.</w:t>
      </w:r>
    </w:p>
    <w:p w14:paraId="4782D1E1" w14:textId="77777777" w:rsidR="00655EB5" w:rsidRDefault="00655EB5">
      <w:pPr>
        <w:spacing w:after="0"/>
        <w:ind w:left="720"/>
        <w:rPr>
          <w:rFonts w:ascii="Times New Roman" w:hAnsi="Times New Roman"/>
          <w:sz w:val="24"/>
          <w:szCs w:val="24"/>
        </w:rPr>
      </w:pPr>
    </w:p>
    <w:p w14:paraId="00BA91B0" w14:textId="77777777" w:rsidR="00655EB5" w:rsidRDefault="00850D4A">
      <w:pPr>
        <w:spacing w:after="0"/>
        <w:ind w:left="720"/>
        <w:rPr>
          <w:rFonts w:ascii="Times New Roman" w:hAnsi="Times New Roman"/>
          <w:sz w:val="24"/>
          <w:szCs w:val="24"/>
        </w:rPr>
      </w:pPr>
      <w:r w:rsidRPr="00B61630">
        <w:rPr>
          <w:rFonts w:ascii="Times New Roman" w:hAnsi="Times New Roman"/>
          <w:sz w:val="24"/>
          <w:szCs w:val="24"/>
        </w:rPr>
        <w:t xml:space="preserve">All vendor registration application information received by the </w:t>
      </w:r>
      <w:r w:rsidR="00952F8B">
        <w:rPr>
          <w:rFonts w:ascii="Times New Roman" w:hAnsi="Times New Roman"/>
          <w:sz w:val="24"/>
          <w:szCs w:val="24"/>
        </w:rPr>
        <w:t>Central Procurement Office</w:t>
      </w:r>
      <w:r w:rsidRPr="00B61630">
        <w:rPr>
          <w:rFonts w:ascii="Times New Roman" w:hAnsi="Times New Roman"/>
          <w:sz w:val="24"/>
          <w:szCs w:val="24"/>
        </w:rPr>
        <w:t xml:space="preserve"> should be reviewed to ensure that the applicant meets all qualifications as a prospective respondent to a solicitation issued by the State.</w:t>
      </w:r>
      <w:r w:rsidR="005D37C6">
        <w:rPr>
          <w:rFonts w:ascii="Times New Roman" w:hAnsi="Times New Roman"/>
          <w:sz w:val="24"/>
          <w:szCs w:val="24"/>
        </w:rPr>
        <w:t xml:space="preserve">  </w:t>
      </w:r>
      <w:r w:rsidRPr="00B61630">
        <w:rPr>
          <w:rFonts w:ascii="Times New Roman" w:hAnsi="Times New Roman"/>
          <w:sz w:val="24"/>
          <w:szCs w:val="24"/>
        </w:rPr>
        <w:t>If the vendor acknowledges on the vendor registration application that his or her business entity is a minority-owned, woman-owned, service</w:t>
      </w:r>
      <w:r w:rsidR="00B54334">
        <w:rPr>
          <w:rFonts w:ascii="Times New Roman" w:hAnsi="Times New Roman"/>
          <w:sz w:val="24"/>
          <w:szCs w:val="24"/>
        </w:rPr>
        <w:t>-</w:t>
      </w:r>
      <w:r w:rsidRPr="00B61630">
        <w:rPr>
          <w:rFonts w:ascii="Times New Roman" w:hAnsi="Times New Roman"/>
          <w:sz w:val="24"/>
          <w:szCs w:val="24"/>
        </w:rPr>
        <w:t>disabled</w:t>
      </w:r>
      <w:r w:rsidR="00B54334">
        <w:rPr>
          <w:rFonts w:ascii="Times New Roman" w:hAnsi="Times New Roman"/>
          <w:sz w:val="24"/>
          <w:szCs w:val="24"/>
        </w:rPr>
        <w:t xml:space="preserve"> veteran</w:t>
      </w:r>
      <w:r w:rsidRPr="00B61630">
        <w:rPr>
          <w:rFonts w:ascii="Times New Roman" w:hAnsi="Times New Roman"/>
          <w:sz w:val="24"/>
          <w:szCs w:val="24"/>
        </w:rPr>
        <w:t xml:space="preserve">-owned, </w:t>
      </w:r>
      <w:r w:rsidR="00B54334">
        <w:rPr>
          <w:rFonts w:ascii="Times New Roman" w:hAnsi="Times New Roman"/>
          <w:sz w:val="24"/>
          <w:szCs w:val="24"/>
        </w:rPr>
        <w:t xml:space="preserve">business owned by persons with disabilities </w:t>
      </w:r>
      <w:r w:rsidRPr="00B61630">
        <w:rPr>
          <w:rFonts w:ascii="Times New Roman" w:hAnsi="Times New Roman"/>
          <w:sz w:val="24"/>
          <w:szCs w:val="24"/>
        </w:rPr>
        <w:t xml:space="preserve">or small business, the </w:t>
      </w:r>
      <w:r w:rsidR="00952F8B">
        <w:rPr>
          <w:rFonts w:ascii="Times New Roman" w:hAnsi="Times New Roman"/>
          <w:sz w:val="24"/>
          <w:szCs w:val="24"/>
        </w:rPr>
        <w:t>Central Procurement Office</w:t>
      </w:r>
      <w:r w:rsidRPr="00B61630">
        <w:rPr>
          <w:rFonts w:ascii="Times New Roman" w:hAnsi="Times New Roman"/>
          <w:sz w:val="24"/>
          <w:szCs w:val="24"/>
        </w:rPr>
        <w:t xml:space="preserve"> should forward the application to the Governor’s Office of Diversity Business Enterprise (Go-DBE) for registration and possible certification.</w:t>
      </w:r>
    </w:p>
    <w:p w14:paraId="1073C476" w14:textId="77777777" w:rsidR="00655EB5" w:rsidRDefault="00655EB5">
      <w:pPr>
        <w:spacing w:after="0"/>
        <w:ind w:left="720"/>
        <w:rPr>
          <w:rFonts w:ascii="Times New Roman" w:hAnsi="Times New Roman"/>
          <w:sz w:val="24"/>
          <w:szCs w:val="24"/>
        </w:rPr>
      </w:pPr>
    </w:p>
    <w:p w14:paraId="4444AD33" w14:textId="77777777" w:rsidR="00655EB5" w:rsidRDefault="00850D4A" w:rsidP="00F02209">
      <w:pPr>
        <w:spacing w:after="0"/>
        <w:ind w:left="720"/>
        <w:rPr>
          <w:rFonts w:ascii="Times New Roman" w:hAnsi="Times New Roman"/>
          <w:sz w:val="24"/>
          <w:szCs w:val="24"/>
        </w:rPr>
      </w:pPr>
      <w:r w:rsidRPr="00B61630">
        <w:rPr>
          <w:rFonts w:ascii="Times New Roman" w:hAnsi="Times New Roman"/>
          <w:sz w:val="24"/>
          <w:szCs w:val="24"/>
        </w:rPr>
        <w:t xml:space="preserve">State Agencies should encourage prospective respondents to contact the </w:t>
      </w:r>
      <w:r w:rsidR="00952F8B">
        <w:rPr>
          <w:rFonts w:ascii="Times New Roman" w:hAnsi="Times New Roman"/>
          <w:sz w:val="24"/>
          <w:szCs w:val="24"/>
        </w:rPr>
        <w:t>Central Procurement Office</w:t>
      </w:r>
      <w:r w:rsidRPr="00B61630">
        <w:rPr>
          <w:rFonts w:ascii="Times New Roman" w:hAnsi="Times New Roman"/>
          <w:sz w:val="24"/>
          <w:szCs w:val="24"/>
        </w:rPr>
        <w:t xml:space="preserve"> or refer prospective respondents to the </w:t>
      </w:r>
      <w:r w:rsidR="00952F8B">
        <w:rPr>
          <w:rFonts w:ascii="Times New Roman" w:hAnsi="Times New Roman"/>
          <w:sz w:val="24"/>
          <w:szCs w:val="24"/>
        </w:rPr>
        <w:t>Central Procurement Office</w:t>
      </w:r>
      <w:r w:rsidRPr="00B61630">
        <w:rPr>
          <w:rFonts w:ascii="Times New Roman" w:hAnsi="Times New Roman"/>
          <w:sz w:val="24"/>
          <w:szCs w:val="24"/>
        </w:rPr>
        <w:t xml:space="preserve">’s website located at </w:t>
      </w:r>
      <w:hyperlink r:id="rId23" w:history="1">
        <w:r w:rsidR="00F31AD2" w:rsidRPr="0067261C">
          <w:rPr>
            <w:rStyle w:val="Hyperlink"/>
            <w:rFonts w:ascii="Times New Roman" w:hAnsi="Times New Roman"/>
            <w:sz w:val="24"/>
            <w:szCs w:val="24"/>
          </w:rPr>
          <w:t>https://www.tn.gov/generalservices/procurement.html</w:t>
        </w:r>
      </w:hyperlink>
      <w:r w:rsidR="00CD326E">
        <w:rPr>
          <w:rFonts w:ascii="Times New Roman" w:hAnsi="Times New Roman"/>
          <w:sz w:val="24"/>
          <w:szCs w:val="24"/>
        </w:rPr>
        <w:t xml:space="preserve"> </w:t>
      </w:r>
      <w:r w:rsidRPr="00B61630">
        <w:rPr>
          <w:rFonts w:ascii="Times New Roman" w:hAnsi="Times New Roman"/>
          <w:sz w:val="24"/>
          <w:szCs w:val="24"/>
        </w:rPr>
        <w:t>to obtain a vendor registration application.</w:t>
      </w:r>
    </w:p>
    <w:p w14:paraId="19B543B3" w14:textId="77777777" w:rsidR="00655EB5" w:rsidRDefault="00655EB5">
      <w:pPr>
        <w:spacing w:after="0"/>
        <w:ind w:left="720"/>
        <w:rPr>
          <w:rFonts w:ascii="Times New Roman" w:hAnsi="Times New Roman"/>
          <w:sz w:val="24"/>
          <w:szCs w:val="24"/>
        </w:rPr>
      </w:pPr>
    </w:p>
    <w:p w14:paraId="59F2F4CE" w14:textId="77777777" w:rsidR="00655EB5" w:rsidRDefault="00850D4A">
      <w:pPr>
        <w:spacing w:after="0"/>
        <w:ind w:left="720"/>
        <w:rPr>
          <w:rFonts w:ascii="Times New Roman" w:hAnsi="Times New Roman"/>
          <w:sz w:val="24"/>
          <w:szCs w:val="24"/>
        </w:rPr>
      </w:pPr>
      <w:r w:rsidRPr="00B61630">
        <w:rPr>
          <w:rFonts w:ascii="Times New Roman" w:hAnsi="Times New Roman"/>
          <w:sz w:val="24"/>
          <w:szCs w:val="24"/>
        </w:rPr>
        <w:t xml:space="preserve">The vendor registration application may be completed and submitted online or downloaded from the </w:t>
      </w:r>
      <w:r w:rsidR="00952F8B">
        <w:rPr>
          <w:rFonts w:ascii="Times New Roman" w:hAnsi="Times New Roman"/>
          <w:sz w:val="24"/>
          <w:szCs w:val="24"/>
        </w:rPr>
        <w:t>Central Procurement Office</w:t>
      </w:r>
      <w:r w:rsidRPr="00B61630">
        <w:rPr>
          <w:rFonts w:ascii="Times New Roman" w:hAnsi="Times New Roman"/>
          <w:sz w:val="24"/>
          <w:szCs w:val="24"/>
        </w:rPr>
        <w:t>’s website. Forms and instructions may be obtained in person from:</w:t>
      </w:r>
    </w:p>
    <w:p w14:paraId="58A66750" w14:textId="77777777" w:rsidR="00655EB5" w:rsidRDefault="00655EB5">
      <w:pPr>
        <w:spacing w:after="0"/>
        <w:ind w:left="2160"/>
        <w:rPr>
          <w:rFonts w:ascii="Times New Roman" w:hAnsi="Times New Roman"/>
          <w:sz w:val="24"/>
          <w:szCs w:val="24"/>
        </w:rPr>
      </w:pPr>
    </w:p>
    <w:p w14:paraId="02D65829" w14:textId="77777777" w:rsidR="00655EB5" w:rsidRDefault="00952F8B">
      <w:pPr>
        <w:spacing w:after="0"/>
        <w:ind w:left="2160"/>
        <w:rPr>
          <w:rFonts w:ascii="Times New Roman" w:hAnsi="Times New Roman"/>
          <w:sz w:val="24"/>
          <w:szCs w:val="24"/>
        </w:rPr>
      </w:pPr>
      <w:r>
        <w:rPr>
          <w:rFonts w:ascii="Times New Roman" w:hAnsi="Times New Roman"/>
          <w:sz w:val="24"/>
          <w:szCs w:val="24"/>
        </w:rPr>
        <w:t>Central Procurement Office</w:t>
      </w:r>
    </w:p>
    <w:p w14:paraId="7400C62D" w14:textId="77777777" w:rsidR="00655EB5" w:rsidRDefault="00850D4A">
      <w:pPr>
        <w:spacing w:after="0"/>
        <w:ind w:left="2160"/>
        <w:rPr>
          <w:rFonts w:ascii="Times New Roman" w:hAnsi="Times New Roman"/>
          <w:sz w:val="24"/>
          <w:szCs w:val="24"/>
        </w:rPr>
      </w:pPr>
      <w:r w:rsidRPr="00B61630">
        <w:rPr>
          <w:rFonts w:ascii="Times New Roman" w:hAnsi="Times New Roman"/>
          <w:sz w:val="24"/>
          <w:szCs w:val="24"/>
        </w:rPr>
        <w:t xml:space="preserve">3rd Floor William R. Snodgrass Tennessee Tower </w:t>
      </w:r>
    </w:p>
    <w:p w14:paraId="5CBFAFC6" w14:textId="77777777" w:rsidR="00655EB5" w:rsidRDefault="00850D4A">
      <w:pPr>
        <w:spacing w:after="0"/>
        <w:ind w:left="2160"/>
        <w:rPr>
          <w:rFonts w:ascii="Times New Roman" w:hAnsi="Times New Roman"/>
          <w:sz w:val="24"/>
          <w:szCs w:val="24"/>
        </w:rPr>
      </w:pPr>
      <w:r w:rsidRPr="00B61630">
        <w:rPr>
          <w:rFonts w:ascii="Times New Roman" w:hAnsi="Times New Roman"/>
          <w:sz w:val="24"/>
          <w:szCs w:val="24"/>
        </w:rPr>
        <w:t>312 Rosa L Parks Ave.</w:t>
      </w:r>
      <w:r w:rsidRPr="00B61630">
        <w:rPr>
          <w:rFonts w:ascii="Times New Roman" w:hAnsi="Times New Roman"/>
          <w:strike/>
          <w:sz w:val="24"/>
          <w:szCs w:val="24"/>
        </w:rPr>
        <w:t xml:space="preserve"> </w:t>
      </w:r>
    </w:p>
    <w:p w14:paraId="40C72069" w14:textId="77777777" w:rsidR="00655EB5" w:rsidRDefault="00850D4A">
      <w:pPr>
        <w:spacing w:after="0"/>
        <w:ind w:left="2160"/>
        <w:rPr>
          <w:rFonts w:ascii="Times New Roman" w:hAnsi="Times New Roman"/>
          <w:sz w:val="24"/>
          <w:szCs w:val="24"/>
        </w:rPr>
      </w:pPr>
      <w:r w:rsidRPr="00B61630">
        <w:rPr>
          <w:rFonts w:ascii="Times New Roman" w:hAnsi="Times New Roman"/>
          <w:sz w:val="24"/>
          <w:szCs w:val="24"/>
        </w:rPr>
        <w:t>Nashville, TN  37243-1102</w:t>
      </w:r>
    </w:p>
    <w:p w14:paraId="3233420C" w14:textId="77777777" w:rsidR="00CD758C" w:rsidRDefault="00CD758C">
      <w:pPr>
        <w:spacing w:after="0"/>
        <w:ind w:left="720"/>
        <w:rPr>
          <w:rFonts w:ascii="Times New Roman" w:hAnsi="Times New Roman"/>
          <w:b/>
          <w:sz w:val="24"/>
          <w:szCs w:val="24"/>
        </w:rPr>
      </w:pPr>
    </w:p>
    <w:p w14:paraId="1C319422" w14:textId="77777777" w:rsidR="00CD758C" w:rsidRDefault="00850D4A">
      <w:pPr>
        <w:spacing w:after="0"/>
        <w:ind w:left="720"/>
        <w:rPr>
          <w:rFonts w:ascii="Times New Roman" w:hAnsi="Times New Roman"/>
          <w:i/>
          <w:sz w:val="24"/>
          <w:szCs w:val="24"/>
        </w:rPr>
      </w:pPr>
      <w:r>
        <w:rPr>
          <w:rFonts w:ascii="Times New Roman" w:hAnsi="Times New Roman"/>
          <w:sz w:val="24"/>
          <w:szCs w:val="24"/>
        </w:rPr>
        <w:t>10</w:t>
      </w:r>
      <w:r w:rsidRPr="00226FAB">
        <w:rPr>
          <w:rFonts w:ascii="Times New Roman" w:hAnsi="Times New Roman"/>
          <w:sz w:val="24"/>
          <w:szCs w:val="24"/>
        </w:rPr>
        <w:t>.6.</w:t>
      </w:r>
      <w:r w:rsidRPr="00B61630">
        <w:rPr>
          <w:rFonts w:ascii="Times New Roman" w:hAnsi="Times New Roman"/>
          <w:i/>
          <w:sz w:val="24"/>
          <w:szCs w:val="24"/>
        </w:rPr>
        <w:tab/>
        <w:t>Freight, Shipping, Receipt, Storage and Inspection of Goods.</w:t>
      </w:r>
    </w:p>
    <w:p w14:paraId="350C9A51" w14:textId="77777777" w:rsidR="00655EB5" w:rsidRDefault="00655EB5">
      <w:pPr>
        <w:spacing w:after="0"/>
        <w:ind w:left="1440"/>
        <w:rPr>
          <w:rFonts w:ascii="Times New Roman" w:hAnsi="Times New Roman"/>
          <w:i/>
          <w:color w:val="000000"/>
          <w:sz w:val="24"/>
          <w:szCs w:val="24"/>
        </w:rPr>
      </w:pPr>
    </w:p>
    <w:p w14:paraId="3F88F795" w14:textId="77777777" w:rsidR="00655EB5" w:rsidRDefault="00850D4A">
      <w:pPr>
        <w:spacing w:after="0"/>
        <w:ind w:left="1440"/>
        <w:rPr>
          <w:rFonts w:ascii="Times New Roman" w:hAnsi="Times New Roman"/>
          <w:i/>
          <w:color w:val="000000"/>
          <w:sz w:val="24"/>
          <w:szCs w:val="24"/>
        </w:rPr>
      </w:pPr>
      <w:r>
        <w:rPr>
          <w:rFonts w:ascii="Times New Roman" w:hAnsi="Times New Roman"/>
          <w:i/>
          <w:color w:val="000000"/>
          <w:sz w:val="24"/>
          <w:szCs w:val="24"/>
        </w:rPr>
        <w:t>10</w:t>
      </w:r>
      <w:r w:rsidRPr="00B61630">
        <w:rPr>
          <w:rFonts w:ascii="Times New Roman" w:hAnsi="Times New Roman"/>
          <w:i/>
          <w:color w:val="000000"/>
          <w:sz w:val="24"/>
          <w:szCs w:val="24"/>
        </w:rPr>
        <w:t>.6.1.</w:t>
      </w:r>
      <w:r w:rsidRPr="00B61630">
        <w:rPr>
          <w:rFonts w:ascii="Times New Roman" w:hAnsi="Times New Roman"/>
          <w:i/>
          <w:color w:val="000000"/>
          <w:sz w:val="24"/>
          <w:szCs w:val="24"/>
        </w:rPr>
        <w:tab/>
        <w:t>Freight and Shipping.</w:t>
      </w:r>
    </w:p>
    <w:p w14:paraId="048EE706" w14:textId="77777777" w:rsidR="00655EB5" w:rsidRDefault="00655EB5">
      <w:pPr>
        <w:spacing w:after="0"/>
        <w:ind w:left="1440"/>
        <w:rPr>
          <w:rFonts w:ascii="Times New Roman" w:hAnsi="Times New Roman"/>
          <w:color w:val="000000"/>
          <w:sz w:val="24"/>
          <w:szCs w:val="24"/>
        </w:rPr>
      </w:pPr>
    </w:p>
    <w:p w14:paraId="79418720" w14:textId="77777777" w:rsidR="00655EB5" w:rsidRDefault="00850D4A">
      <w:pPr>
        <w:spacing w:after="0"/>
        <w:ind w:left="1440"/>
        <w:rPr>
          <w:rFonts w:ascii="Times New Roman" w:hAnsi="Times New Roman"/>
          <w:color w:val="000000"/>
          <w:sz w:val="24"/>
          <w:szCs w:val="24"/>
        </w:rPr>
      </w:pPr>
      <w:r w:rsidRPr="00B61630">
        <w:rPr>
          <w:rFonts w:ascii="Times New Roman" w:hAnsi="Times New Roman"/>
          <w:color w:val="000000"/>
          <w:sz w:val="24"/>
          <w:szCs w:val="24"/>
        </w:rPr>
        <w:t xml:space="preserve">The State will accept two types of shipping: FOB Destination and FOB Origin. </w:t>
      </w:r>
    </w:p>
    <w:p w14:paraId="61E9CE6F" w14:textId="77777777" w:rsidR="00655EB5" w:rsidRDefault="00655EB5">
      <w:pPr>
        <w:spacing w:after="0"/>
        <w:ind w:left="1440"/>
        <w:rPr>
          <w:rFonts w:ascii="Times New Roman" w:hAnsi="Times New Roman"/>
          <w:color w:val="000000"/>
          <w:sz w:val="24"/>
          <w:szCs w:val="24"/>
        </w:rPr>
      </w:pPr>
    </w:p>
    <w:p w14:paraId="61A1633F" w14:textId="77777777" w:rsidR="00CD758C" w:rsidRDefault="00850D4A">
      <w:pPr>
        <w:pStyle w:val="ListParagraph"/>
        <w:numPr>
          <w:ilvl w:val="0"/>
          <w:numId w:val="33"/>
        </w:numPr>
        <w:shd w:val="clear" w:color="auto" w:fill="FFFFFF"/>
        <w:spacing w:after="0"/>
        <w:ind w:left="1800"/>
        <w:rPr>
          <w:rFonts w:ascii="Times New Roman" w:hAnsi="Times New Roman"/>
          <w:color w:val="000000"/>
          <w:sz w:val="24"/>
          <w:szCs w:val="24"/>
        </w:rPr>
      </w:pPr>
      <w:r w:rsidRPr="00B61630">
        <w:rPr>
          <w:rFonts w:ascii="Times New Roman" w:hAnsi="Times New Roman"/>
          <w:bCs/>
          <w:color w:val="000000"/>
          <w:sz w:val="24"/>
          <w:szCs w:val="24"/>
        </w:rPr>
        <w:t>Free On Board (FOB).  “FOB” is a</w:t>
      </w:r>
      <w:r w:rsidRPr="00B61630">
        <w:rPr>
          <w:rFonts w:ascii="Times New Roman" w:hAnsi="Times New Roman"/>
          <w:color w:val="000000"/>
          <w:sz w:val="24"/>
          <w:szCs w:val="24"/>
        </w:rPr>
        <w:t xml:space="preserve">n acronym for "free on board" when used in a sales contract. The seller agrees to deliver merchandise, free of all transportation expense, to the place specified by the contract. After delivery is complete, the title to all the goods and the risk of damage become the buyer's. </w:t>
      </w:r>
    </w:p>
    <w:p w14:paraId="07694972" w14:textId="77777777" w:rsidR="00CD758C" w:rsidRDefault="00CD758C">
      <w:pPr>
        <w:shd w:val="clear" w:color="auto" w:fill="FFFFFF"/>
        <w:spacing w:after="0"/>
        <w:ind w:left="1080"/>
        <w:rPr>
          <w:rFonts w:ascii="Times New Roman" w:hAnsi="Times New Roman"/>
          <w:color w:val="000000"/>
          <w:sz w:val="24"/>
          <w:szCs w:val="24"/>
        </w:rPr>
      </w:pPr>
    </w:p>
    <w:p w14:paraId="6D3360EB" w14:textId="77777777" w:rsidR="00CD758C" w:rsidRDefault="00850D4A">
      <w:pPr>
        <w:pStyle w:val="ListParagraph"/>
        <w:numPr>
          <w:ilvl w:val="0"/>
          <w:numId w:val="33"/>
        </w:numPr>
        <w:shd w:val="clear" w:color="auto" w:fill="FFFFFF"/>
        <w:spacing w:after="0"/>
        <w:ind w:left="1800"/>
        <w:rPr>
          <w:rFonts w:ascii="Times New Roman" w:hAnsi="Times New Roman"/>
          <w:color w:val="000000"/>
          <w:sz w:val="24"/>
          <w:szCs w:val="24"/>
        </w:rPr>
      </w:pPr>
      <w:r w:rsidRPr="00B61630">
        <w:rPr>
          <w:rFonts w:ascii="Times New Roman" w:hAnsi="Times New Roman"/>
          <w:bCs/>
          <w:color w:val="000000"/>
          <w:sz w:val="24"/>
          <w:szCs w:val="24"/>
        </w:rPr>
        <w:t>FOB Destination.</w:t>
      </w:r>
      <w:r w:rsidRPr="00B61630">
        <w:rPr>
          <w:rFonts w:ascii="Times New Roman" w:hAnsi="Times New Roman"/>
          <w:b/>
          <w:bCs/>
          <w:color w:val="000000"/>
          <w:sz w:val="24"/>
          <w:szCs w:val="24"/>
        </w:rPr>
        <w:t xml:space="preserve">  </w:t>
      </w:r>
      <w:r w:rsidRPr="00B61630">
        <w:rPr>
          <w:rFonts w:ascii="Times New Roman" w:hAnsi="Times New Roman"/>
          <w:color w:val="000000"/>
          <w:sz w:val="24"/>
          <w:szCs w:val="24"/>
        </w:rPr>
        <w:t>Under “FOB Destination”, title and risk remain with the seller until it has delivered the goods to the location specified in the contract.</w:t>
      </w:r>
    </w:p>
    <w:p w14:paraId="671A14A6" w14:textId="77777777" w:rsidR="00CD758C" w:rsidRDefault="00CD758C">
      <w:pPr>
        <w:pStyle w:val="ListParagraph"/>
        <w:spacing w:after="0"/>
        <w:ind w:left="1440"/>
        <w:rPr>
          <w:rFonts w:ascii="Times New Roman" w:hAnsi="Times New Roman"/>
          <w:color w:val="000000"/>
          <w:sz w:val="24"/>
          <w:szCs w:val="24"/>
        </w:rPr>
      </w:pPr>
    </w:p>
    <w:p w14:paraId="6E97191E" w14:textId="77777777" w:rsidR="00CD758C" w:rsidRDefault="00850D4A">
      <w:pPr>
        <w:pStyle w:val="ListParagraph"/>
        <w:numPr>
          <w:ilvl w:val="0"/>
          <w:numId w:val="33"/>
        </w:numPr>
        <w:shd w:val="clear" w:color="auto" w:fill="FFFFFF"/>
        <w:spacing w:after="0"/>
        <w:ind w:left="1800"/>
        <w:rPr>
          <w:rFonts w:ascii="Times New Roman" w:hAnsi="Times New Roman"/>
          <w:color w:val="000000"/>
          <w:sz w:val="24"/>
          <w:szCs w:val="24"/>
        </w:rPr>
      </w:pPr>
      <w:r w:rsidRPr="00B61630">
        <w:rPr>
          <w:rFonts w:ascii="Times New Roman" w:hAnsi="Times New Roman"/>
          <w:bCs/>
          <w:color w:val="000000"/>
          <w:sz w:val="24"/>
          <w:szCs w:val="24"/>
        </w:rPr>
        <w:t>FOB Origin.  “FOB Origin” means that t</w:t>
      </w:r>
      <w:r w:rsidRPr="00B61630">
        <w:rPr>
          <w:rFonts w:ascii="Times New Roman" w:hAnsi="Times New Roman"/>
          <w:color w:val="000000"/>
          <w:sz w:val="24"/>
          <w:szCs w:val="24"/>
        </w:rPr>
        <w:t xml:space="preserve">itle and risk pass to the buyer at the moment the seller delivers the goods to the carrier. The parties may agree to have title and risk pass at a different time or to allocate shipping charges by a written agreement. </w:t>
      </w:r>
    </w:p>
    <w:p w14:paraId="35AB748F" w14:textId="77777777" w:rsidR="00CD758C" w:rsidRDefault="00CD758C">
      <w:pPr>
        <w:spacing w:after="0"/>
        <w:rPr>
          <w:rFonts w:ascii="Times New Roman" w:hAnsi="Times New Roman"/>
          <w:color w:val="000000"/>
          <w:sz w:val="24"/>
          <w:szCs w:val="24"/>
        </w:rPr>
      </w:pPr>
    </w:p>
    <w:p w14:paraId="0DA351B7" w14:textId="77777777" w:rsidR="00CD758C" w:rsidRDefault="00850D4A">
      <w:pPr>
        <w:pStyle w:val="Heading2"/>
        <w:spacing w:line="276" w:lineRule="auto"/>
        <w:ind w:left="1440"/>
        <w:rPr>
          <w:i/>
          <w:color w:val="000000"/>
          <w:szCs w:val="24"/>
        </w:rPr>
      </w:pPr>
      <w:bookmarkStart w:id="55" w:name="_Toc206490250"/>
      <w:r w:rsidRPr="00C52DA4">
        <w:rPr>
          <w:i/>
          <w:color w:val="000000"/>
          <w:szCs w:val="24"/>
          <w:u w:val="none"/>
        </w:rPr>
        <w:t>10.6.2.</w:t>
      </w:r>
      <w:r w:rsidRPr="00C52DA4">
        <w:rPr>
          <w:i/>
          <w:color w:val="000000"/>
          <w:szCs w:val="24"/>
          <w:u w:val="none"/>
        </w:rPr>
        <w:tab/>
        <w:t>Receipt</w:t>
      </w:r>
      <w:bookmarkEnd w:id="55"/>
      <w:r w:rsidRPr="00C52DA4">
        <w:rPr>
          <w:i/>
          <w:color w:val="000000"/>
          <w:szCs w:val="24"/>
          <w:u w:val="none"/>
        </w:rPr>
        <w:t>.</w:t>
      </w:r>
    </w:p>
    <w:p w14:paraId="4D82A30F" w14:textId="77777777" w:rsidR="00655EB5" w:rsidRDefault="00655EB5">
      <w:pPr>
        <w:spacing w:after="0"/>
        <w:rPr>
          <w:rFonts w:ascii="Times New Roman" w:hAnsi="Times New Roman"/>
          <w:color w:val="000000"/>
          <w:sz w:val="24"/>
          <w:szCs w:val="24"/>
        </w:rPr>
      </w:pPr>
    </w:p>
    <w:p w14:paraId="27B65E87" w14:textId="79B200B2" w:rsidR="00655EB5" w:rsidRDefault="00850D4A">
      <w:pPr>
        <w:spacing w:after="0"/>
        <w:ind w:left="1440"/>
        <w:rPr>
          <w:rFonts w:ascii="Times New Roman" w:hAnsi="Times New Roman"/>
          <w:color w:val="000000"/>
          <w:sz w:val="24"/>
          <w:szCs w:val="24"/>
        </w:rPr>
      </w:pPr>
      <w:r w:rsidRPr="00B61630">
        <w:rPr>
          <w:rFonts w:ascii="Times New Roman" w:hAnsi="Times New Roman"/>
          <w:color w:val="000000"/>
          <w:sz w:val="24"/>
          <w:szCs w:val="24"/>
        </w:rPr>
        <w:t xml:space="preserve">Upon receipt of supplies, materials, and equipment, the receiving agency shall make a written certification that the items received were equal in quality and quantity to those purchased by entering the receipt information in </w:t>
      </w:r>
      <w:r w:rsidRPr="00B61630">
        <w:rPr>
          <w:rFonts w:ascii="Times New Roman" w:hAnsi="Times New Roman"/>
          <w:sz w:val="24"/>
          <w:szCs w:val="24"/>
        </w:rPr>
        <w:t>Edison</w:t>
      </w:r>
      <w:r w:rsidRPr="00B61630">
        <w:rPr>
          <w:rFonts w:ascii="Times New Roman" w:hAnsi="Times New Roman"/>
          <w:color w:val="000000"/>
          <w:sz w:val="24"/>
          <w:szCs w:val="24"/>
        </w:rPr>
        <w:t>. The agency’s copy of the Purchase Order may be used to check goods or services received.</w:t>
      </w:r>
    </w:p>
    <w:p w14:paraId="3CD1AFA4" w14:textId="77777777" w:rsidR="003E7AE3" w:rsidRDefault="003E7AE3">
      <w:pPr>
        <w:spacing w:after="0"/>
        <w:ind w:left="1440"/>
        <w:rPr>
          <w:rFonts w:ascii="Times New Roman" w:hAnsi="Times New Roman"/>
          <w:color w:val="000000"/>
          <w:sz w:val="24"/>
          <w:szCs w:val="24"/>
        </w:rPr>
      </w:pPr>
    </w:p>
    <w:p w14:paraId="4EB8D033" w14:textId="77777777" w:rsidR="00655EB5" w:rsidRDefault="00850D4A">
      <w:pPr>
        <w:tabs>
          <w:tab w:val="left" w:pos="2160"/>
          <w:tab w:val="left" w:pos="2340"/>
        </w:tabs>
        <w:spacing w:after="0"/>
        <w:ind w:left="1440" w:firstLine="90"/>
        <w:rPr>
          <w:rFonts w:ascii="Times New Roman" w:hAnsi="Times New Roman"/>
          <w:i/>
          <w:color w:val="000000"/>
          <w:sz w:val="24"/>
          <w:szCs w:val="24"/>
        </w:rPr>
      </w:pPr>
      <w:r>
        <w:rPr>
          <w:rFonts w:ascii="Times New Roman" w:hAnsi="Times New Roman"/>
          <w:i/>
          <w:color w:val="000000"/>
          <w:sz w:val="24"/>
          <w:szCs w:val="24"/>
        </w:rPr>
        <w:t>10</w:t>
      </w:r>
      <w:r w:rsidRPr="00C52DA4">
        <w:rPr>
          <w:rFonts w:ascii="Times New Roman" w:hAnsi="Times New Roman"/>
          <w:i/>
          <w:color w:val="000000"/>
          <w:sz w:val="24"/>
          <w:szCs w:val="24"/>
        </w:rPr>
        <w:t>.6.3.</w:t>
      </w:r>
      <w:r w:rsidRPr="00C52DA4">
        <w:rPr>
          <w:rFonts w:ascii="Times New Roman" w:hAnsi="Times New Roman"/>
          <w:i/>
          <w:color w:val="000000"/>
          <w:sz w:val="24"/>
          <w:szCs w:val="24"/>
        </w:rPr>
        <w:tab/>
        <w:t>Shipping Documents.</w:t>
      </w:r>
    </w:p>
    <w:p w14:paraId="23182393" w14:textId="77777777" w:rsidR="00655EB5" w:rsidRDefault="00655EB5">
      <w:pPr>
        <w:spacing w:after="0"/>
        <w:ind w:left="1530"/>
        <w:rPr>
          <w:rFonts w:ascii="Times New Roman" w:hAnsi="Times New Roman"/>
          <w:color w:val="000000"/>
          <w:sz w:val="24"/>
          <w:szCs w:val="24"/>
        </w:rPr>
      </w:pPr>
    </w:p>
    <w:p w14:paraId="70197938" w14:textId="77777777" w:rsidR="00655EB5" w:rsidRDefault="00850D4A">
      <w:pPr>
        <w:spacing w:after="0"/>
        <w:ind w:left="1530"/>
        <w:rPr>
          <w:rFonts w:ascii="Times New Roman" w:hAnsi="Times New Roman"/>
          <w:color w:val="000000"/>
          <w:sz w:val="24"/>
          <w:szCs w:val="24"/>
        </w:rPr>
      </w:pPr>
      <w:r w:rsidRPr="00B61630">
        <w:rPr>
          <w:rFonts w:ascii="Times New Roman" w:hAnsi="Times New Roman"/>
          <w:color w:val="000000"/>
          <w:sz w:val="24"/>
          <w:szCs w:val="24"/>
        </w:rPr>
        <w:t>Upon delivery, the designated receiving agent should do the following:</w:t>
      </w:r>
    </w:p>
    <w:p w14:paraId="1C4C49BD" w14:textId="77777777" w:rsidR="00655EB5" w:rsidRDefault="00655EB5">
      <w:pPr>
        <w:spacing w:after="0"/>
        <w:ind w:left="1530"/>
        <w:rPr>
          <w:rFonts w:ascii="Times New Roman" w:hAnsi="Times New Roman"/>
          <w:color w:val="000000"/>
          <w:sz w:val="24"/>
          <w:szCs w:val="24"/>
        </w:rPr>
      </w:pPr>
    </w:p>
    <w:p w14:paraId="35B59CD2" w14:textId="77777777" w:rsidR="00655EB5" w:rsidRDefault="00850D4A" w:rsidP="0053586C">
      <w:pPr>
        <w:pStyle w:val="ListParagraph"/>
        <w:numPr>
          <w:ilvl w:val="3"/>
          <w:numId w:val="42"/>
        </w:numPr>
        <w:spacing w:after="0"/>
        <w:ind w:left="2250"/>
        <w:rPr>
          <w:rFonts w:ascii="Times New Roman" w:hAnsi="Times New Roman"/>
          <w:color w:val="000000"/>
          <w:sz w:val="24"/>
          <w:szCs w:val="24"/>
        </w:rPr>
      </w:pPr>
      <w:r w:rsidRPr="00B61630">
        <w:rPr>
          <w:rFonts w:ascii="Times New Roman" w:hAnsi="Times New Roman"/>
          <w:color w:val="000000"/>
          <w:sz w:val="24"/>
          <w:szCs w:val="24"/>
        </w:rPr>
        <w:t xml:space="preserve">Verify the Purchase Order/release number on the shipping documents, freight bill, packing slip, and invoice; the agency is the actual consignee; the corresponding agency Purchase Order in </w:t>
      </w:r>
      <w:r w:rsidRPr="00B61630">
        <w:rPr>
          <w:rFonts w:ascii="Times New Roman" w:hAnsi="Times New Roman"/>
          <w:sz w:val="24"/>
          <w:szCs w:val="24"/>
        </w:rPr>
        <w:t>Edison; and that the number of cartons, crates, etc., listed on the freight bill is the same as the amount received.</w:t>
      </w:r>
    </w:p>
    <w:p w14:paraId="134DF0DE" w14:textId="77777777" w:rsidR="00655EB5" w:rsidRDefault="00655EB5">
      <w:pPr>
        <w:spacing w:after="0"/>
        <w:ind w:left="1890"/>
        <w:rPr>
          <w:rFonts w:ascii="Times New Roman" w:hAnsi="Times New Roman"/>
          <w:color w:val="000000"/>
          <w:sz w:val="24"/>
          <w:szCs w:val="24"/>
        </w:rPr>
      </w:pPr>
    </w:p>
    <w:p w14:paraId="301E408D" w14:textId="77777777" w:rsidR="00655EB5" w:rsidRDefault="00850D4A" w:rsidP="0053586C">
      <w:pPr>
        <w:pStyle w:val="ListParagraph"/>
        <w:numPr>
          <w:ilvl w:val="3"/>
          <w:numId w:val="42"/>
        </w:numPr>
        <w:spacing w:after="0"/>
        <w:ind w:left="2250"/>
        <w:rPr>
          <w:rFonts w:ascii="Times New Roman" w:hAnsi="Times New Roman"/>
          <w:color w:val="000000"/>
          <w:sz w:val="24"/>
          <w:szCs w:val="24"/>
        </w:rPr>
      </w:pPr>
      <w:r w:rsidRPr="00B61630">
        <w:rPr>
          <w:rFonts w:ascii="Times New Roman" w:hAnsi="Times New Roman"/>
          <w:color w:val="000000"/>
          <w:sz w:val="24"/>
          <w:szCs w:val="24"/>
        </w:rPr>
        <w:t>Examine containers for signs of external damage or pilferage. If signs of damage or pilferage are obvious or suspected, it must be noted on each copy of the freight bill and signed (not initialed) by the delivering driver.</w:t>
      </w:r>
    </w:p>
    <w:p w14:paraId="139F3B24" w14:textId="77777777" w:rsidR="00CD758C" w:rsidRDefault="00CD758C">
      <w:pPr>
        <w:pStyle w:val="ListParagraph"/>
        <w:spacing w:after="0"/>
        <w:rPr>
          <w:rFonts w:ascii="Times New Roman" w:hAnsi="Times New Roman"/>
          <w:color w:val="000000"/>
          <w:sz w:val="24"/>
          <w:szCs w:val="24"/>
        </w:rPr>
      </w:pPr>
    </w:p>
    <w:p w14:paraId="5EAC865A" w14:textId="77777777" w:rsidR="00655EB5" w:rsidRDefault="00850D4A" w:rsidP="0053586C">
      <w:pPr>
        <w:pStyle w:val="ListParagraph"/>
        <w:numPr>
          <w:ilvl w:val="3"/>
          <w:numId w:val="42"/>
        </w:numPr>
        <w:spacing w:after="0"/>
        <w:ind w:left="2250"/>
        <w:rPr>
          <w:rFonts w:ascii="Times New Roman" w:hAnsi="Times New Roman"/>
          <w:color w:val="000000"/>
          <w:sz w:val="24"/>
          <w:szCs w:val="24"/>
        </w:rPr>
      </w:pPr>
      <w:r w:rsidRPr="00B61630">
        <w:rPr>
          <w:rFonts w:ascii="Times New Roman" w:hAnsi="Times New Roman"/>
          <w:color w:val="000000"/>
          <w:sz w:val="24"/>
          <w:szCs w:val="24"/>
        </w:rPr>
        <w:t>Sign the freight bill and retain a copy for agency records. The notation "SUBJECT TO FURTHER INSPECTION" shall accompany the receiving agent’s signature.</w:t>
      </w:r>
    </w:p>
    <w:p w14:paraId="1BAB2654" w14:textId="77777777" w:rsidR="00CD758C" w:rsidRDefault="00CD758C">
      <w:pPr>
        <w:pStyle w:val="ListParagraph"/>
        <w:spacing w:after="0"/>
        <w:rPr>
          <w:rFonts w:ascii="Times New Roman" w:hAnsi="Times New Roman"/>
          <w:color w:val="000000"/>
          <w:sz w:val="24"/>
          <w:szCs w:val="24"/>
        </w:rPr>
      </w:pPr>
    </w:p>
    <w:p w14:paraId="0FEA331E" w14:textId="77777777" w:rsidR="00655EB5" w:rsidRDefault="00850D4A" w:rsidP="0053586C">
      <w:pPr>
        <w:pStyle w:val="ListParagraph"/>
        <w:numPr>
          <w:ilvl w:val="3"/>
          <w:numId w:val="42"/>
        </w:numPr>
        <w:spacing w:after="0"/>
        <w:ind w:left="2250"/>
        <w:rPr>
          <w:rFonts w:ascii="Times New Roman" w:hAnsi="Times New Roman"/>
          <w:color w:val="000000"/>
          <w:sz w:val="24"/>
          <w:szCs w:val="24"/>
        </w:rPr>
      </w:pPr>
      <w:r w:rsidRPr="00B61630">
        <w:rPr>
          <w:rFonts w:ascii="Times New Roman" w:hAnsi="Times New Roman"/>
          <w:color w:val="000000"/>
          <w:sz w:val="24"/>
          <w:szCs w:val="24"/>
        </w:rPr>
        <w:t>Count and inspect the internal contents of all boxes, crates or cartons to determine that the material received matches the description listed on the packing slip, Purchase Order, and receiving documents in regard to quantity, quality, size, color, model number, specifications, etc.</w:t>
      </w:r>
    </w:p>
    <w:p w14:paraId="26B7CE22" w14:textId="77777777" w:rsidR="00CD758C" w:rsidRDefault="00CD758C">
      <w:pPr>
        <w:pStyle w:val="ListParagraph"/>
        <w:spacing w:after="0"/>
        <w:rPr>
          <w:rFonts w:ascii="Times New Roman" w:hAnsi="Times New Roman"/>
          <w:color w:val="000000"/>
          <w:sz w:val="24"/>
          <w:szCs w:val="24"/>
        </w:rPr>
      </w:pPr>
    </w:p>
    <w:p w14:paraId="746BA5B8" w14:textId="77777777" w:rsidR="00655EB5" w:rsidRDefault="00850D4A" w:rsidP="0053586C">
      <w:pPr>
        <w:pStyle w:val="ListParagraph"/>
        <w:numPr>
          <w:ilvl w:val="3"/>
          <w:numId w:val="42"/>
        </w:numPr>
        <w:spacing w:after="0"/>
        <w:ind w:left="2250"/>
        <w:rPr>
          <w:rFonts w:ascii="Times New Roman" w:hAnsi="Times New Roman"/>
          <w:color w:val="000000"/>
          <w:sz w:val="24"/>
          <w:szCs w:val="24"/>
        </w:rPr>
      </w:pPr>
      <w:r w:rsidRPr="00B61630">
        <w:rPr>
          <w:rFonts w:ascii="Times New Roman" w:hAnsi="Times New Roman"/>
          <w:color w:val="000000"/>
          <w:sz w:val="24"/>
          <w:szCs w:val="24"/>
        </w:rPr>
        <w:t>If any discrepancies (i.e. overages, shortages, damages) exist, they must be noted on the packing slip, receiving report, and Purchase Order. These discrepancies must be reported immediately to the agency’s procurement officer to enable the appropriate corrective action to be taken.</w:t>
      </w:r>
    </w:p>
    <w:p w14:paraId="60C18CF6" w14:textId="77777777" w:rsidR="00CD758C" w:rsidRDefault="00CD758C">
      <w:pPr>
        <w:pStyle w:val="ListParagraph"/>
        <w:spacing w:after="0"/>
        <w:rPr>
          <w:rFonts w:ascii="Times New Roman" w:hAnsi="Times New Roman"/>
          <w:color w:val="000000"/>
          <w:sz w:val="24"/>
          <w:szCs w:val="24"/>
        </w:rPr>
      </w:pPr>
    </w:p>
    <w:p w14:paraId="7C49A2CA" w14:textId="77777777" w:rsidR="00655EB5" w:rsidRDefault="00850D4A" w:rsidP="0053586C">
      <w:pPr>
        <w:pStyle w:val="ListParagraph"/>
        <w:numPr>
          <w:ilvl w:val="3"/>
          <w:numId w:val="42"/>
        </w:numPr>
        <w:spacing w:after="0"/>
        <w:ind w:left="2250"/>
        <w:rPr>
          <w:rFonts w:ascii="Times New Roman" w:hAnsi="Times New Roman"/>
          <w:color w:val="000000"/>
          <w:sz w:val="24"/>
          <w:szCs w:val="24"/>
        </w:rPr>
      </w:pPr>
      <w:r w:rsidRPr="00B61630">
        <w:rPr>
          <w:rFonts w:ascii="Times New Roman" w:hAnsi="Times New Roman"/>
          <w:color w:val="000000"/>
          <w:sz w:val="24"/>
          <w:szCs w:val="24"/>
        </w:rPr>
        <w:t>All receiving documents (i.e. packing slip, receiving report, and Purchase Order), must indicate the quantity actually received, date received, vendor delivery, and document number.</w:t>
      </w:r>
    </w:p>
    <w:p w14:paraId="2FF70F07" w14:textId="77777777" w:rsidR="00CD758C" w:rsidRDefault="00CD758C">
      <w:pPr>
        <w:pStyle w:val="ListParagraph"/>
        <w:spacing w:after="0"/>
        <w:rPr>
          <w:rFonts w:ascii="Times New Roman" w:hAnsi="Times New Roman"/>
          <w:color w:val="000000"/>
          <w:sz w:val="24"/>
          <w:szCs w:val="24"/>
        </w:rPr>
      </w:pPr>
    </w:p>
    <w:p w14:paraId="34084BE5" w14:textId="3254A371" w:rsidR="00655EB5" w:rsidRDefault="00850D4A" w:rsidP="0053586C">
      <w:pPr>
        <w:pStyle w:val="ListParagraph"/>
        <w:numPr>
          <w:ilvl w:val="3"/>
          <w:numId w:val="42"/>
        </w:numPr>
        <w:spacing w:after="0"/>
        <w:ind w:left="2250"/>
        <w:rPr>
          <w:rFonts w:ascii="Times New Roman" w:hAnsi="Times New Roman"/>
          <w:color w:val="000000"/>
          <w:sz w:val="24"/>
          <w:szCs w:val="24"/>
        </w:rPr>
      </w:pPr>
      <w:r w:rsidRPr="00B61630">
        <w:rPr>
          <w:rFonts w:ascii="Times New Roman" w:hAnsi="Times New Roman"/>
          <w:color w:val="000000"/>
          <w:sz w:val="24"/>
          <w:szCs w:val="24"/>
        </w:rPr>
        <w:t>The material received must be retained and properly stored in the agency warehouse or sent to the proper department. Damaged goods deemed unacceptable are to be retained for further disposition.</w:t>
      </w:r>
    </w:p>
    <w:p w14:paraId="7A17B210" w14:textId="77777777" w:rsidR="003E7AE3" w:rsidRPr="003E7AE3" w:rsidRDefault="003E7AE3" w:rsidP="003E7AE3">
      <w:pPr>
        <w:pStyle w:val="ListParagraph"/>
        <w:rPr>
          <w:rFonts w:ascii="Times New Roman" w:hAnsi="Times New Roman"/>
          <w:color w:val="000000"/>
          <w:sz w:val="24"/>
          <w:szCs w:val="24"/>
        </w:rPr>
      </w:pPr>
    </w:p>
    <w:p w14:paraId="6AFBA07F" w14:textId="77777777" w:rsidR="00CD758C" w:rsidRDefault="00850D4A">
      <w:pPr>
        <w:pStyle w:val="Heading3"/>
        <w:spacing w:before="0"/>
        <w:ind w:left="1890"/>
        <w:rPr>
          <w:rFonts w:ascii="Times New Roman" w:hAnsi="Times New Roman"/>
          <w:b w:val="0"/>
          <w:i/>
          <w:color w:val="000000"/>
          <w:sz w:val="24"/>
          <w:szCs w:val="24"/>
        </w:rPr>
      </w:pPr>
      <w:bookmarkStart w:id="56" w:name="_Toc206490251"/>
      <w:r w:rsidRPr="00C52DA4">
        <w:rPr>
          <w:rFonts w:ascii="Times New Roman" w:hAnsi="Times New Roman"/>
          <w:b w:val="0"/>
          <w:i/>
          <w:color w:val="000000"/>
          <w:sz w:val="24"/>
          <w:szCs w:val="24"/>
        </w:rPr>
        <w:t>10.6.4.</w:t>
      </w:r>
      <w:r w:rsidRPr="00C52DA4">
        <w:rPr>
          <w:rFonts w:ascii="Times New Roman" w:hAnsi="Times New Roman"/>
          <w:b w:val="0"/>
          <w:i/>
          <w:color w:val="000000"/>
          <w:sz w:val="24"/>
          <w:szCs w:val="24"/>
        </w:rPr>
        <w:tab/>
        <w:t>Freight Collect/Collect on Delivery Shipment (C.O.D.)</w:t>
      </w:r>
      <w:bookmarkEnd w:id="56"/>
      <w:r w:rsidRPr="00C52DA4">
        <w:rPr>
          <w:rFonts w:ascii="Times New Roman" w:hAnsi="Times New Roman"/>
          <w:b w:val="0"/>
          <w:i/>
          <w:color w:val="000000"/>
          <w:sz w:val="24"/>
          <w:szCs w:val="24"/>
        </w:rPr>
        <w:t>.</w:t>
      </w:r>
    </w:p>
    <w:p w14:paraId="52492604" w14:textId="534BED89" w:rsidR="00655EB5" w:rsidRDefault="00655EB5">
      <w:pPr>
        <w:spacing w:after="0"/>
        <w:rPr>
          <w:rFonts w:ascii="Times New Roman" w:hAnsi="Times New Roman"/>
          <w:color w:val="000000"/>
          <w:sz w:val="24"/>
          <w:szCs w:val="24"/>
        </w:rPr>
      </w:pPr>
    </w:p>
    <w:p w14:paraId="5B444749" w14:textId="77777777" w:rsidR="00655EB5" w:rsidRDefault="00850D4A" w:rsidP="0053586C">
      <w:pPr>
        <w:pStyle w:val="ListParagraph"/>
        <w:numPr>
          <w:ilvl w:val="3"/>
          <w:numId w:val="42"/>
        </w:numPr>
        <w:spacing w:after="0"/>
        <w:ind w:left="2250"/>
        <w:rPr>
          <w:rFonts w:ascii="Times New Roman" w:hAnsi="Times New Roman"/>
          <w:color w:val="000000"/>
          <w:sz w:val="24"/>
          <w:szCs w:val="24"/>
        </w:rPr>
      </w:pPr>
      <w:r w:rsidRPr="00B61630">
        <w:rPr>
          <w:rFonts w:ascii="Times New Roman" w:hAnsi="Times New Roman"/>
          <w:color w:val="000000"/>
          <w:sz w:val="24"/>
          <w:szCs w:val="24"/>
        </w:rPr>
        <w:t xml:space="preserve">Freight charges will not be accepted unless prepaid by the shipper and added to the invoice. Freight charges must appear as a separate item on the Purchase Order. </w:t>
      </w:r>
    </w:p>
    <w:p w14:paraId="656FA192" w14:textId="77777777" w:rsidR="00655EB5" w:rsidRDefault="00655EB5">
      <w:pPr>
        <w:spacing w:after="0"/>
        <w:ind w:left="1890"/>
        <w:rPr>
          <w:rFonts w:ascii="Times New Roman" w:hAnsi="Times New Roman"/>
          <w:color w:val="000000"/>
          <w:sz w:val="24"/>
          <w:szCs w:val="24"/>
        </w:rPr>
      </w:pPr>
    </w:p>
    <w:p w14:paraId="06964704" w14:textId="77777777" w:rsidR="00655EB5" w:rsidRDefault="00850D4A" w:rsidP="0053586C">
      <w:pPr>
        <w:pStyle w:val="ListParagraph"/>
        <w:numPr>
          <w:ilvl w:val="3"/>
          <w:numId w:val="42"/>
        </w:numPr>
        <w:spacing w:after="0"/>
        <w:ind w:left="2250"/>
        <w:rPr>
          <w:rFonts w:ascii="Times New Roman" w:hAnsi="Times New Roman"/>
          <w:color w:val="000000"/>
          <w:sz w:val="24"/>
          <w:szCs w:val="24"/>
        </w:rPr>
      </w:pPr>
      <w:r w:rsidRPr="00B61630">
        <w:rPr>
          <w:rFonts w:ascii="Times New Roman" w:hAnsi="Times New Roman"/>
          <w:color w:val="000000"/>
          <w:sz w:val="24"/>
          <w:szCs w:val="24"/>
        </w:rPr>
        <w:t>If the freight bill reads "Collect", the receiving agent must request that the shipper contact the driver to change the charges to read "Prepaid". If all parties are in agreement, the receiving agent must ensure the driver changes the charges to read "Prepaid" and signs both copies of the freight bill.</w:t>
      </w:r>
    </w:p>
    <w:p w14:paraId="4E2F2A49" w14:textId="77777777" w:rsidR="00CD758C" w:rsidRDefault="00CD758C">
      <w:pPr>
        <w:pStyle w:val="ListParagraph"/>
        <w:spacing w:after="0"/>
        <w:rPr>
          <w:rFonts w:ascii="Times New Roman" w:hAnsi="Times New Roman"/>
          <w:color w:val="000000"/>
          <w:sz w:val="24"/>
          <w:szCs w:val="24"/>
        </w:rPr>
      </w:pPr>
    </w:p>
    <w:p w14:paraId="02761774" w14:textId="77777777" w:rsidR="00655EB5" w:rsidRDefault="00850D4A" w:rsidP="0053586C">
      <w:pPr>
        <w:pStyle w:val="ListParagraph"/>
        <w:numPr>
          <w:ilvl w:val="3"/>
          <w:numId w:val="42"/>
        </w:numPr>
        <w:spacing w:after="0"/>
        <w:ind w:left="2250"/>
        <w:rPr>
          <w:rFonts w:ascii="Times New Roman" w:hAnsi="Times New Roman"/>
          <w:color w:val="000000"/>
          <w:sz w:val="24"/>
          <w:szCs w:val="24"/>
        </w:rPr>
      </w:pPr>
      <w:r w:rsidRPr="00B61630">
        <w:rPr>
          <w:rFonts w:ascii="Times New Roman" w:hAnsi="Times New Roman"/>
          <w:color w:val="000000"/>
          <w:sz w:val="24"/>
          <w:szCs w:val="24"/>
        </w:rPr>
        <w:t>Under no circumstances may the receiving agent sign a "Collect" freight bill that should be marked "Prepaid".</w:t>
      </w:r>
    </w:p>
    <w:p w14:paraId="076E63F5" w14:textId="77777777" w:rsidR="00CD758C" w:rsidRDefault="00CD758C">
      <w:pPr>
        <w:pStyle w:val="ListParagraph"/>
        <w:spacing w:after="0"/>
        <w:rPr>
          <w:rFonts w:ascii="Times New Roman" w:hAnsi="Times New Roman"/>
          <w:color w:val="000000"/>
          <w:sz w:val="24"/>
          <w:szCs w:val="24"/>
        </w:rPr>
      </w:pPr>
    </w:p>
    <w:p w14:paraId="30FD64EE" w14:textId="77777777" w:rsidR="00655EB5" w:rsidRDefault="00850D4A" w:rsidP="0053586C">
      <w:pPr>
        <w:pStyle w:val="ListParagraph"/>
        <w:numPr>
          <w:ilvl w:val="3"/>
          <w:numId w:val="42"/>
        </w:numPr>
        <w:spacing w:after="0"/>
        <w:ind w:left="2250"/>
        <w:rPr>
          <w:rFonts w:ascii="Times New Roman" w:hAnsi="Times New Roman"/>
          <w:color w:val="000000"/>
          <w:sz w:val="24"/>
          <w:szCs w:val="24"/>
        </w:rPr>
      </w:pPr>
      <w:r w:rsidRPr="00B61630">
        <w:rPr>
          <w:rFonts w:ascii="Times New Roman" w:hAnsi="Times New Roman"/>
          <w:color w:val="000000"/>
          <w:sz w:val="24"/>
          <w:szCs w:val="24"/>
        </w:rPr>
        <w:t>The receiving agent shall not accept unauthorized "C.O.D." shipments.</w:t>
      </w:r>
    </w:p>
    <w:p w14:paraId="0415CE67" w14:textId="77777777" w:rsidR="00655EB5" w:rsidRDefault="00655EB5">
      <w:pPr>
        <w:pStyle w:val="ListParagraph"/>
        <w:spacing w:after="0"/>
        <w:ind w:left="2160"/>
        <w:rPr>
          <w:rFonts w:ascii="Times New Roman" w:hAnsi="Times New Roman"/>
          <w:color w:val="000000"/>
          <w:sz w:val="24"/>
          <w:szCs w:val="24"/>
        </w:rPr>
      </w:pPr>
    </w:p>
    <w:p w14:paraId="539C08BD" w14:textId="77777777" w:rsidR="00CD758C" w:rsidRDefault="00850D4A">
      <w:pPr>
        <w:pStyle w:val="Heading3"/>
        <w:spacing w:before="0"/>
        <w:ind w:left="2700" w:hanging="810"/>
        <w:rPr>
          <w:rFonts w:ascii="Times New Roman" w:hAnsi="Times New Roman"/>
          <w:b w:val="0"/>
          <w:i/>
          <w:color w:val="000000"/>
          <w:sz w:val="24"/>
          <w:szCs w:val="24"/>
        </w:rPr>
      </w:pPr>
      <w:bookmarkStart w:id="57" w:name="_Toc206490252"/>
      <w:r w:rsidRPr="00C52DA4">
        <w:rPr>
          <w:rFonts w:ascii="Times New Roman" w:hAnsi="Times New Roman"/>
          <w:b w:val="0"/>
          <w:i/>
          <w:color w:val="000000"/>
          <w:sz w:val="24"/>
          <w:szCs w:val="24"/>
        </w:rPr>
        <w:t>10.6.5.</w:t>
      </w:r>
      <w:r w:rsidRPr="00C52DA4">
        <w:rPr>
          <w:rFonts w:ascii="Times New Roman" w:hAnsi="Times New Roman"/>
          <w:b w:val="0"/>
          <w:i/>
          <w:color w:val="000000"/>
          <w:sz w:val="24"/>
          <w:szCs w:val="24"/>
        </w:rPr>
        <w:tab/>
        <w:t>Incorrect Items Shipped</w:t>
      </w:r>
      <w:bookmarkEnd w:id="57"/>
      <w:r w:rsidRPr="00C52DA4">
        <w:rPr>
          <w:rFonts w:ascii="Times New Roman" w:hAnsi="Times New Roman"/>
          <w:b w:val="0"/>
          <w:i/>
          <w:color w:val="000000"/>
          <w:sz w:val="24"/>
          <w:szCs w:val="24"/>
        </w:rPr>
        <w:t>.</w:t>
      </w:r>
    </w:p>
    <w:p w14:paraId="24082F83" w14:textId="77777777" w:rsidR="00655EB5" w:rsidRDefault="00655EB5">
      <w:pPr>
        <w:spacing w:after="0"/>
        <w:rPr>
          <w:rFonts w:ascii="Times New Roman" w:hAnsi="Times New Roman"/>
          <w:color w:val="000000"/>
          <w:sz w:val="24"/>
          <w:szCs w:val="24"/>
        </w:rPr>
      </w:pPr>
    </w:p>
    <w:p w14:paraId="69138583" w14:textId="77777777" w:rsidR="00655EB5" w:rsidRDefault="00850D4A" w:rsidP="0053586C">
      <w:pPr>
        <w:pStyle w:val="ListParagraph"/>
        <w:numPr>
          <w:ilvl w:val="3"/>
          <w:numId w:val="43"/>
        </w:numPr>
        <w:spacing w:after="0"/>
        <w:ind w:left="2250"/>
        <w:rPr>
          <w:rFonts w:ascii="Times New Roman" w:hAnsi="Times New Roman"/>
          <w:color w:val="000000"/>
          <w:sz w:val="24"/>
          <w:szCs w:val="24"/>
        </w:rPr>
      </w:pPr>
      <w:r w:rsidRPr="00B61630">
        <w:rPr>
          <w:rFonts w:ascii="Times New Roman" w:hAnsi="Times New Roman"/>
          <w:color w:val="000000"/>
          <w:sz w:val="24"/>
          <w:szCs w:val="24"/>
        </w:rPr>
        <w:t>If the entire shipment contains merchandise that was not ordered or does not meet the specifications, the receiving agent shall not sign any receiving documents and must refuse the shipment. The shipment is to be returned at the vendor's cost.</w:t>
      </w:r>
    </w:p>
    <w:p w14:paraId="2CF5D306" w14:textId="77777777" w:rsidR="00655EB5" w:rsidRDefault="00655EB5">
      <w:pPr>
        <w:pStyle w:val="ListParagraph"/>
        <w:spacing w:after="0"/>
        <w:ind w:left="2250"/>
        <w:rPr>
          <w:rFonts w:ascii="Times New Roman" w:hAnsi="Times New Roman"/>
          <w:color w:val="000000"/>
          <w:sz w:val="24"/>
          <w:szCs w:val="24"/>
        </w:rPr>
      </w:pPr>
    </w:p>
    <w:p w14:paraId="6DAD5E40" w14:textId="77777777" w:rsidR="00655EB5" w:rsidRDefault="00850D4A" w:rsidP="0053586C">
      <w:pPr>
        <w:pStyle w:val="ListParagraph"/>
        <w:numPr>
          <w:ilvl w:val="3"/>
          <w:numId w:val="43"/>
        </w:numPr>
        <w:spacing w:after="0"/>
        <w:ind w:left="2250"/>
        <w:rPr>
          <w:rFonts w:ascii="Times New Roman" w:hAnsi="Times New Roman"/>
          <w:color w:val="000000"/>
          <w:sz w:val="24"/>
          <w:szCs w:val="24"/>
        </w:rPr>
      </w:pPr>
      <w:r w:rsidRPr="00B61630">
        <w:rPr>
          <w:rFonts w:ascii="Times New Roman" w:hAnsi="Times New Roman"/>
          <w:color w:val="000000"/>
          <w:sz w:val="24"/>
          <w:szCs w:val="24"/>
        </w:rPr>
        <w:t>If only one or a few items of an order are shipped incorrectly and the shipment has been delivered via the vendor's delivery person, the receiving agent may refuse the incorrect items, and must note all discrepancies on the delivery ticket before signing the freight bill or packing slip. The agency procurement representative must be notified of the problem immediately.</w:t>
      </w:r>
    </w:p>
    <w:p w14:paraId="2F05AB9F" w14:textId="77777777" w:rsidR="00655EB5" w:rsidRDefault="00655EB5">
      <w:pPr>
        <w:pStyle w:val="ListParagraph"/>
        <w:spacing w:after="0"/>
        <w:ind w:left="2250"/>
        <w:rPr>
          <w:rFonts w:ascii="Times New Roman" w:hAnsi="Times New Roman"/>
          <w:color w:val="000000"/>
          <w:sz w:val="24"/>
          <w:szCs w:val="24"/>
        </w:rPr>
      </w:pPr>
    </w:p>
    <w:p w14:paraId="0795BBAC" w14:textId="77777777" w:rsidR="00655EB5" w:rsidRDefault="00850D4A" w:rsidP="0053586C">
      <w:pPr>
        <w:pStyle w:val="ListParagraph"/>
        <w:numPr>
          <w:ilvl w:val="3"/>
          <w:numId w:val="43"/>
        </w:numPr>
        <w:spacing w:after="0"/>
        <w:ind w:left="2250"/>
        <w:rPr>
          <w:rFonts w:ascii="Times New Roman" w:hAnsi="Times New Roman"/>
          <w:color w:val="000000"/>
          <w:sz w:val="24"/>
          <w:szCs w:val="24"/>
        </w:rPr>
      </w:pPr>
      <w:r w:rsidRPr="00B61630">
        <w:rPr>
          <w:rFonts w:ascii="Times New Roman" w:hAnsi="Times New Roman"/>
          <w:color w:val="000000"/>
          <w:sz w:val="24"/>
          <w:szCs w:val="24"/>
        </w:rPr>
        <w:t>If an entire order is received via common carrier and one item is incorrectly shipped, the receiving agent must:</w:t>
      </w:r>
    </w:p>
    <w:p w14:paraId="164D5ED9" w14:textId="77777777" w:rsidR="00655EB5" w:rsidRDefault="00655EB5">
      <w:pPr>
        <w:spacing w:after="0"/>
        <w:ind w:left="2520" w:hanging="360"/>
        <w:rPr>
          <w:rFonts w:ascii="Times New Roman" w:hAnsi="Times New Roman"/>
          <w:color w:val="000000"/>
          <w:sz w:val="24"/>
          <w:szCs w:val="24"/>
        </w:rPr>
      </w:pPr>
    </w:p>
    <w:p w14:paraId="313C6880" w14:textId="77777777" w:rsidR="00655EB5" w:rsidRDefault="00850D4A" w:rsidP="0053586C">
      <w:pPr>
        <w:pStyle w:val="ListParagraph"/>
        <w:numPr>
          <w:ilvl w:val="1"/>
          <w:numId w:val="44"/>
        </w:numPr>
        <w:spacing w:after="0"/>
        <w:ind w:left="2880"/>
        <w:rPr>
          <w:rFonts w:ascii="Times New Roman" w:hAnsi="Times New Roman"/>
          <w:color w:val="000000"/>
          <w:sz w:val="24"/>
          <w:szCs w:val="24"/>
        </w:rPr>
      </w:pPr>
      <w:r w:rsidRPr="00B61630">
        <w:rPr>
          <w:rFonts w:ascii="Times New Roman" w:hAnsi="Times New Roman"/>
          <w:color w:val="000000"/>
          <w:sz w:val="24"/>
          <w:szCs w:val="24"/>
        </w:rPr>
        <w:t>Sign the freight bill as "Subject to Further Inspection" and obtain the carrier's driver’s signature (not initials);</w:t>
      </w:r>
    </w:p>
    <w:p w14:paraId="7581BCC8" w14:textId="77777777" w:rsidR="00655EB5" w:rsidRDefault="00655EB5">
      <w:pPr>
        <w:pStyle w:val="ListParagraph"/>
        <w:spacing w:after="0"/>
        <w:ind w:left="2880"/>
        <w:rPr>
          <w:rFonts w:ascii="Times New Roman" w:hAnsi="Times New Roman"/>
          <w:color w:val="000000"/>
          <w:sz w:val="24"/>
          <w:szCs w:val="24"/>
        </w:rPr>
      </w:pPr>
    </w:p>
    <w:p w14:paraId="0D342D09" w14:textId="77777777" w:rsidR="00655EB5" w:rsidRDefault="00850D4A" w:rsidP="0053586C">
      <w:pPr>
        <w:pStyle w:val="ListParagraph"/>
        <w:numPr>
          <w:ilvl w:val="1"/>
          <w:numId w:val="44"/>
        </w:numPr>
        <w:spacing w:after="0"/>
        <w:ind w:left="2880"/>
        <w:rPr>
          <w:rFonts w:ascii="Times New Roman" w:hAnsi="Times New Roman"/>
          <w:color w:val="000000"/>
          <w:sz w:val="24"/>
          <w:szCs w:val="24"/>
        </w:rPr>
      </w:pPr>
      <w:r w:rsidRPr="00B61630">
        <w:rPr>
          <w:rFonts w:ascii="Times New Roman" w:hAnsi="Times New Roman"/>
          <w:color w:val="000000"/>
          <w:sz w:val="24"/>
          <w:szCs w:val="24"/>
        </w:rPr>
        <w:t>Identify the incorrect items and note all discrepancies on the freight bill, Purchase Order, receiving report, and packing slip prior to forwarding to Accounting;</w:t>
      </w:r>
    </w:p>
    <w:p w14:paraId="25B066CC" w14:textId="77777777" w:rsidR="00655EB5" w:rsidRDefault="00655EB5">
      <w:pPr>
        <w:pStyle w:val="ListParagraph"/>
        <w:spacing w:after="0"/>
        <w:ind w:left="2880"/>
        <w:rPr>
          <w:rFonts w:ascii="Times New Roman" w:hAnsi="Times New Roman"/>
          <w:color w:val="000000"/>
          <w:sz w:val="24"/>
          <w:szCs w:val="24"/>
        </w:rPr>
      </w:pPr>
    </w:p>
    <w:p w14:paraId="7B64603F" w14:textId="77777777" w:rsidR="00655EB5" w:rsidRDefault="00850D4A" w:rsidP="0053586C">
      <w:pPr>
        <w:pStyle w:val="ListParagraph"/>
        <w:numPr>
          <w:ilvl w:val="1"/>
          <w:numId w:val="44"/>
        </w:numPr>
        <w:spacing w:after="0"/>
        <w:ind w:left="2880"/>
        <w:rPr>
          <w:rFonts w:ascii="Times New Roman" w:hAnsi="Times New Roman"/>
          <w:color w:val="000000"/>
          <w:sz w:val="24"/>
          <w:szCs w:val="24"/>
        </w:rPr>
      </w:pPr>
      <w:r w:rsidRPr="00B61630">
        <w:rPr>
          <w:rFonts w:ascii="Times New Roman" w:hAnsi="Times New Roman"/>
          <w:color w:val="000000"/>
          <w:sz w:val="24"/>
          <w:szCs w:val="24"/>
        </w:rPr>
        <w:t>Provide the procurement representative with all documentation relative to the discrepancy; and</w:t>
      </w:r>
    </w:p>
    <w:p w14:paraId="54CD3D4F" w14:textId="77777777" w:rsidR="00655EB5" w:rsidRDefault="00655EB5">
      <w:pPr>
        <w:pStyle w:val="ListParagraph"/>
        <w:spacing w:after="0"/>
        <w:ind w:left="2880"/>
        <w:rPr>
          <w:rFonts w:ascii="Times New Roman" w:hAnsi="Times New Roman"/>
          <w:color w:val="000000"/>
          <w:sz w:val="24"/>
          <w:szCs w:val="24"/>
        </w:rPr>
      </w:pPr>
    </w:p>
    <w:p w14:paraId="60B5D33E" w14:textId="77777777" w:rsidR="00655EB5" w:rsidRDefault="00850D4A" w:rsidP="0053586C">
      <w:pPr>
        <w:pStyle w:val="ListParagraph"/>
        <w:numPr>
          <w:ilvl w:val="1"/>
          <w:numId w:val="44"/>
        </w:numPr>
        <w:spacing w:after="0"/>
        <w:ind w:left="2880"/>
        <w:rPr>
          <w:rFonts w:ascii="Times New Roman" w:hAnsi="Times New Roman"/>
          <w:color w:val="000000"/>
          <w:sz w:val="24"/>
          <w:szCs w:val="24"/>
        </w:rPr>
      </w:pPr>
      <w:r w:rsidRPr="00B61630">
        <w:rPr>
          <w:rFonts w:ascii="Times New Roman" w:hAnsi="Times New Roman"/>
          <w:color w:val="000000"/>
          <w:sz w:val="24"/>
          <w:szCs w:val="24"/>
        </w:rPr>
        <w:t>In any of the cases listed above, the vendor must be informed of all discrepancies by the receiving agency. The agency must contact the vendor to obtain instructions for returning the merchandise at the vendor's expense.</w:t>
      </w:r>
    </w:p>
    <w:p w14:paraId="3A75DFAB" w14:textId="77777777" w:rsidR="0058358B" w:rsidRDefault="0058358B">
      <w:pPr>
        <w:spacing w:after="0" w:line="240" w:lineRule="auto"/>
        <w:rPr>
          <w:rFonts w:ascii="Times New Roman" w:hAnsi="Times New Roman"/>
          <w:i/>
          <w:color w:val="000000"/>
          <w:sz w:val="24"/>
          <w:szCs w:val="24"/>
        </w:rPr>
      </w:pPr>
      <w:bookmarkStart w:id="58" w:name="_Toc206490253"/>
    </w:p>
    <w:p w14:paraId="57127D69" w14:textId="77777777" w:rsidR="00CD758C" w:rsidRPr="00202E2C" w:rsidRDefault="00850D4A" w:rsidP="00202E2C">
      <w:pPr>
        <w:spacing w:after="0" w:line="240" w:lineRule="auto"/>
        <w:ind w:left="1440" w:firstLine="720"/>
        <w:rPr>
          <w:rFonts w:ascii="Times New Roman" w:hAnsi="Times New Roman"/>
          <w:i/>
          <w:color w:val="000000"/>
          <w:sz w:val="24"/>
          <w:szCs w:val="24"/>
        </w:rPr>
      </w:pPr>
      <w:r w:rsidRPr="00202E2C">
        <w:rPr>
          <w:rFonts w:ascii="Times New Roman" w:hAnsi="Times New Roman"/>
          <w:i/>
          <w:color w:val="000000"/>
          <w:sz w:val="24"/>
          <w:szCs w:val="24"/>
        </w:rPr>
        <w:t>10.6.6.</w:t>
      </w:r>
      <w:r w:rsidRPr="00202E2C">
        <w:rPr>
          <w:rFonts w:ascii="Times New Roman" w:hAnsi="Times New Roman"/>
          <w:i/>
          <w:color w:val="000000"/>
          <w:sz w:val="24"/>
          <w:szCs w:val="24"/>
        </w:rPr>
        <w:tab/>
        <w:t>Shortages/Overages</w:t>
      </w:r>
      <w:bookmarkEnd w:id="58"/>
      <w:r w:rsidRPr="00202E2C">
        <w:rPr>
          <w:rFonts w:ascii="Times New Roman" w:hAnsi="Times New Roman"/>
          <w:i/>
          <w:color w:val="000000"/>
          <w:sz w:val="24"/>
          <w:szCs w:val="24"/>
        </w:rPr>
        <w:t>.</w:t>
      </w:r>
    </w:p>
    <w:p w14:paraId="7B61FA43" w14:textId="77777777" w:rsidR="00655EB5" w:rsidRDefault="00655EB5">
      <w:pPr>
        <w:spacing w:after="0"/>
        <w:rPr>
          <w:rFonts w:ascii="Times New Roman" w:hAnsi="Times New Roman"/>
          <w:color w:val="000000"/>
          <w:sz w:val="24"/>
          <w:szCs w:val="24"/>
        </w:rPr>
      </w:pPr>
    </w:p>
    <w:p w14:paraId="78CAC35D" w14:textId="77777777" w:rsidR="00655EB5" w:rsidRDefault="00850D4A">
      <w:pPr>
        <w:spacing w:after="0"/>
        <w:ind w:left="2160"/>
        <w:rPr>
          <w:rFonts w:ascii="Times New Roman" w:hAnsi="Times New Roman"/>
          <w:color w:val="000000"/>
          <w:sz w:val="24"/>
          <w:szCs w:val="24"/>
        </w:rPr>
      </w:pPr>
      <w:r w:rsidRPr="00B61630">
        <w:rPr>
          <w:rFonts w:ascii="Times New Roman" w:hAnsi="Times New Roman"/>
          <w:color w:val="000000"/>
          <w:sz w:val="24"/>
          <w:szCs w:val="24"/>
        </w:rPr>
        <w:t>A shortage is not to be confused with a partial delivery. A partial delivery means the vendor has acknowledged further shipments will be forthcoming. A shortage occurs when the actual count is less than the number of units listed on the packing slip. An overage occurs when the actual count of a particular item is in excess of the number authorized on the Purchase Order or receiving documents.</w:t>
      </w:r>
    </w:p>
    <w:p w14:paraId="15B5BDB3" w14:textId="77777777" w:rsidR="00655EB5" w:rsidRDefault="00655EB5">
      <w:pPr>
        <w:spacing w:after="0"/>
        <w:ind w:left="2160"/>
        <w:rPr>
          <w:rFonts w:ascii="Times New Roman" w:hAnsi="Times New Roman"/>
          <w:color w:val="000000"/>
          <w:sz w:val="24"/>
          <w:szCs w:val="24"/>
        </w:rPr>
      </w:pPr>
    </w:p>
    <w:p w14:paraId="783B39B1" w14:textId="77777777" w:rsidR="00655EB5" w:rsidRDefault="00850D4A" w:rsidP="0053586C">
      <w:pPr>
        <w:pStyle w:val="ListParagraph"/>
        <w:numPr>
          <w:ilvl w:val="0"/>
          <w:numId w:val="53"/>
        </w:numPr>
        <w:spacing w:after="0"/>
        <w:rPr>
          <w:rFonts w:ascii="Times New Roman" w:hAnsi="Times New Roman"/>
          <w:color w:val="000000"/>
          <w:sz w:val="24"/>
          <w:szCs w:val="24"/>
        </w:rPr>
      </w:pPr>
      <w:r w:rsidRPr="00B61630">
        <w:rPr>
          <w:rFonts w:ascii="Times New Roman" w:hAnsi="Times New Roman"/>
          <w:color w:val="000000"/>
          <w:sz w:val="24"/>
          <w:szCs w:val="24"/>
        </w:rPr>
        <w:t xml:space="preserve">The receiving agent may accept a shipment with a shortage or overage. However, all discrepancies must be noted on the delivery ticket before signature. A file copy should be retained, if possible. This information must be noted on all receiving documents and in </w:t>
      </w:r>
      <w:r w:rsidRPr="00B61630">
        <w:rPr>
          <w:rFonts w:ascii="Times New Roman" w:hAnsi="Times New Roman"/>
          <w:sz w:val="24"/>
          <w:szCs w:val="24"/>
        </w:rPr>
        <w:t>Edison.</w:t>
      </w:r>
      <w:r w:rsidRPr="00B61630">
        <w:rPr>
          <w:rFonts w:ascii="Times New Roman" w:hAnsi="Times New Roman"/>
          <w:color w:val="FF0000"/>
          <w:sz w:val="24"/>
          <w:szCs w:val="24"/>
        </w:rPr>
        <w:t xml:space="preserve"> </w:t>
      </w:r>
    </w:p>
    <w:p w14:paraId="132127F3" w14:textId="77777777" w:rsidR="00655EB5" w:rsidRDefault="00655EB5">
      <w:pPr>
        <w:spacing w:after="0"/>
        <w:ind w:left="2160"/>
        <w:rPr>
          <w:rFonts w:ascii="Times New Roman" w:hAnsi="Times New Roman"/>
          <w:color w:val="000000"/>
          <w:sz w:val="24"/>
          <w:szCs w:val="24"/>
        </w:rPr>
      </w:pPr>
    </w:p>
    <w:p w14:paraId="7A065770" w14:textId="77777777" w:rsidR="00655EB5" w:rsidRDefault="00850D4A" w:rsidP="0053586C">
      <w:pPr>
        <w:pStyle w:val="ListParagraph"/>
        <w:numPr>
          <w:ilvl w:val="0"/>
          <w:numId w:val="53"/>
        </w:numPr>
        <w:spacing w:after="0"/>
        <w:rPr>
          <w:rFonts w:ascii="Times New Roman" w:hAnsi="Times New Roman"/>
          <w:color w:val="000000"/>
          <w:sz w:val="24"/>
          <w:szCs w:val="24"/>
        </w:rPr>
      </w:pPr>
      <w:r w:rsidRPr="00B61630">
        <w:rPr>
          <w:rFonts w:ascii="Times New Roman" w:hAnsi="Times New Roman"/>
          <w:color w:val="000000"/>
          <w:sz w:val="24"/>
          <w:szCs w:val="24"/>
        </w:rPr>
        <w:t>Contact the vendor for instructions to return the merchandise. Merchandise should be returned at the vendor's expense.</w:t>
      </w:r>
    </w:p>
    <w:p w14:paraId="60554C70" w14:textId="77777777" w:rsidR="00CD758C" w:rsidRDefault="00CD758C">
      <w:pPr>
        <w:pStyle w:val="ListParagraph"/>
        <w:spacing w:after="0"/>
        <w:rPr>
          <w:rFonts w:ascii="Times New Roman" w:hAnsi="Times New Roman"/>
          <w:color w:val="000000"/>
          <w:sz w:val="24"/>
          <w:szCs w:val="24"/>
        </w:rPr>
      </w:pPr>
    </w:p>
    <w:p w14:paraId="43623C21" w14:textId="77777777" w:rsidR="00655EB5" w:rsidRDefault="00850D4A" w:rsidP="0053586C">
      <w:pPr>
        <w:pStyle w:val="ListParagraph"/>
        <w:numPr>
          <w:ilvl w:val="0"/>
          <w:numId w:val="53"/>
        </w:numPr>
        <w:spacing w:after="0"/>
        <w:rPr>
          <w:rFonts w:ascii="Times New Roman" w:hAnsi="Times New Roman"/>
          <w:color w:val="000000"/>
          <w:sz w:val="24"/>
          <w:szCs w:val="24"/>
        </w:rPr>
      </w:pPr>
      <w:r w:rsidRPr="00B61630">
        <w:rPr>
          <w:rFonts w:ascii="Times New Roman" w:hAnsi="Times New Roman"/>
          <w:color w:val="000000"/>
          <w:sz w:val="24"/>
          <w:szCs w:val="24"/>
        </w:rPr>
        <w:t xml:space="preserve">If a shipment shortage occurs, advise the </w:t>
      </w:r>
      <w:r w:rsidR="00952F8B">
        <w:rPr>
          <w:rFonts w:ascii="Times New Roman" w:hAnsi="Times New Roman"/>
          <w:color w:val="000000"/>
          <w:sz w:val="24"/>
          <w:szCs w:val="24"/>
        </w:rPr>
        <w:t>Central Procurement Office</w:t>
      </w:r>
      <w:r w:rsidRPr="00B61630">
        <w:rPr>
          <w:rFonts w:ascii="Times New Roman" w:hAnsi="Times New Roman"/>
          <w:color w:val="000000"/>
          <w:sz w:val="24"/>
          <w:szCs w:val="24"/>
        </w:rPr>
        <w:t>. The agency procurement representative will follow up for the shortage or cancel the outstanding balance for the particular item.</w:t>
      </w:r>
    </w:p>
    <w:p w14:paraId="2AA996DB" w14:textId="77777777" w:rsidR="00CD758C" w:rsidRDefault="00CD758C">
      <w:pPr>
        <w:pStyle w:val="ListParagraph"/>
        <w:spacing w:after="0"/>
        <w:rPr>
          <w:rFonts w:ascii="Times New Roman" w:hAnsi="Times New Roman"/>
          <w:color w:val="000000"/>
          <w:sz w:val="24"/>
          <w:szCs w:val="24"/>
        </w:rPr>
      </w:pPr>
    </w:p>
    <w:p w14:paraId="470D135E" w14:textId="77777777" w:rsidR="00655EB5" w:rsidRDefault="00850D4A" w:rsidP="0053586C">
      <w:pPr>
        <w:pStyle w:val="ListParagraph"/>
        <w:numPr>
          <w:ilvl w:val="0"/>
          <w:numId w:val="53"/>
        </w:numPr>
        <w:spacing w:after="0"/>
        <w:rPr>
          <w:rFonts w:ascii="Times New Roman" w:hAnsi="Times New Roman"/>
          <w:color w:val="000000"/>
          <w:sz w:val="24"/>
          <w:szCs w:val="24"/>
        </w:rPr>
      </w:pPr>
      <w:r w:rsidRPr="00B61630">
        <w:rPr>
          <w:rFonts w:ascii="Times New Roman" w:hAnsi="Times New Roman"/>
          <w:color w:val="000000"/>
          <w:sz w:val="24"/>
          <w:szCs w:val="24"/>
        </w:rPr>
        <w:t xml:space="preserve">If an overage occurs, advise the </w:t>
      </w:r>
      <w:r w:rsidR="00952F8B">
        <w:rPr>
          <w:rFonts w:ascii="Times New Roman" w:hAnsi="Times New Roman"/>
          <w:color w:val="000000"/>
          <w:sz w:val="24"/>
          <w:szCs w:val="24"/>
        </w:rPr>
        <w:t>Central Procurement Office</w:t>
      </w:r>
      <w:r w:rsidRPr="00B61630">
        <w:rPr>
          <w:rFonts w:ascii="Times New Roman" w:hAnsi="Times New Roman"/>
          <w:color w:val="000000"/>
          <w:sz w:val="24"/>
          <w:szCs w:val="24"/>
        </w:rPr>
        <w:t>. The agency procurement representative will either accept the excess items for stock or return the overage to the vendor.</w:t>
      </w:r>
    </w:p>
    <w:p w14:paraId="5BACE5BF" w14:textId="77777777" w:rsidR="00CD758C" w:rsidRDefault="00CD758C">
      <w:pPr>
        <w:pStyle w:val="ListParagraph"/>
        <w:spacing w:after="0"/>
        <w:rPr>
          <w:rFonts w:ascii="Times New Roman" w:hAnsi="Times New Roman"/>
          <w:color w:val="000000"/>
          <w:sz w:val="24"/>
          <w:szCs w:val="24"/>
        </w:rPr>
      </w:pPr>
    </w:p>
    <w:p w14:paraId="12F6C01C" w14:textId="77777777" w:rsidR="00CD758C" w:rsidRDefault="00850D4A" w:rsidP="007B0025">
      <w:pPr>
        <w:spacing w:after="0"/>
        <w:ind w:left="2160"/>
        <w:rPr>
          <w:rFonts w:ascii="Times New Roman" w:hAnsi="Times New Roman"/>
          <w:color w:val="000000"/>
          <w:sz w:val="24"/>
          <w:szCs w:val="24"/>
        </w:rPr>
      </w:pPr>
      <w:r w:rsidRPr="008A2138">
        <w:rPr>
          <w:rFonts w:ascii="Times New Roman" w:hAnsi="Times New Roman"/>
          <w:color w:val="000000"/>
          <w:sz w:val="24"/>
          <w:szCs w:val="24"/>
        </w:rPr>
        <w:t xml:space="preserve">It is an acceptable industry practice to allow a ten percent (10%) delivery variance for some commodities (e.g. printing or yard goods). A short-run or overrun is acceptable within the variance and a Purchase Order Change is not required. However, the actual quantity received must be noted on all receiving documents for inventory and accounting purposes. Report all under shipments and over shipments in excess of the ten percent (10%) variance to the </w:t>
      </w:r>
      <w:r w:rsidR="00952F8B" w:rsidRPr="008A2138">
        <w:rPr>
          <w:rFonts w:ascii="Times New Roman" w:hAnsi="Times New Roman"/>
          <w:color w:val="000000"/>
          <w:sz w:val="24"/>
          <w:szCs w:val="24"/>
        </w:rPr>
        <w:t>Central Procurement Office</w:t>
      </w:r>
      <w:r w:rsidRPr="008A2138">
        <w:rPr>
          <w:rFonts w:ascii="Times New Roman" w:hAnsi="Times New Roman"/>
          <w:color w:val="000000"/>
          <w:sz w:val="24"/>
          <w:szCs w:val="24"/>
        </w:rPr>
        <w:t xml:space="preserve">. The </w:t>
      </w:r>
      <w:r w:rsidR="00952F8B" w:rsidRPr="008A2138">
        <w:rPr>
          <w:rFonts w:ascii="Times New Roman" w:hAnsi="Times New Roman"/>
          <w:color w:val="000000"/>
          <w:sz w:val="24"/>
          <w:szCs w:val="24"/>
        </w:rPr>
        <w:t>Central Procurement Office</w:t>
      </w:r>
      <w:r w:rsidRPr="008A2138">
        <w:rPr>
          <w:rFonts w:ascii="Times New Roman" w:hAnsi="Times New Roman"/>
          <w:color w:val="000000"/>
          <w:sz w:val="24"/>
          <w:szCs w:val="24"/>
        </w:rPr>
        <w:t xml:space="preserve"> will advise of any proposed action, and a change order will be affected if necessary.</w:t>
      </w:r>
      <w:bookmarkStart w:id="59" w:name="_Toc206490254"/>
    </w:p>
    <w:p w14:paraId="1F349EFB" w14:textId="77777777" w:rsidR="007B0025" w:rsidRPr="007B0025" w:rsidRDefault="007B0025" w:rsidP="007B0025">
      <w:pPr>
        <w:spacing w:after="0"/>
        <w:ind w:left="2160"/>
        <w:rPr>
          <w:rFonts w:ascii="Times New Roman" w:hAnsi="Times New Roman"/>
          <w:color w:val="000000"/>
          <w:sz w:val="24"/>
          <w:szCs w:val="24"/>
        </w:rPr>
      </w:pPr>
    </w:p>
    <w:p w14:paraId="40C3CE7D" w14:textId="77777777" w:rsidR="00CD758C" w:rsidRDefault="00850D4A" w:rsidP="008A2138">
      <w:pPr>
        <w:pStyle w:val="Heading3"/>
        <w:spacing w:before="0"/>
        <w:ind w:left="1890" w:firstLine="270"/>
        <w:rPr>
          <w:rFonts w:ascii="Times New Roman" w:hAnsi="Times New Roman"/>
          <w:b w:val="0"/>
          <w:i/>
          <w:color w:val="000000"/>
          <w:sz w:val="24"/>
          <w:szCs w:val="24"/>
        </w:rPr>
      </w:pPr>
      <w:r>
        <w:rPr>
          <w:rFonts w:ascii="Times New Roman" w:hAnsi="Times New Roman"/>
          <w:b w:val="0"/>
          <w:i/>
          <w:color w:val="000000"/>
          <w:sz w:val="24"/>
          <w:szCs w:val="24"/>
        </w:rPr>
        <w:t>10.6.7</w:t>
      </w:r>
      <w:r w:rsidRPr="00B61630">
        <w:rPr>
          <w:rFonts w:ascii="Times New Roman" w:hAnsi="Times New Roman"/>
          <w:b w:val="0"/>
          <w:i/>
          <w:color w:val="000000"/>
          <w:sz w:val="24"/>
          <w:szCs w:val="24"/>
        </w:rPr>
        <w:t>.</w:t>
      </w:r>
      <w:r w:rsidR="008A2138">
        <w:rPr>
          <w:rFonts w:ascii="Times New Roman" w:hAnsi="Times New Roman"/>
          <w:b w:val="0"/>
          <w:i/>
          <w:color w:val="000000"/>
          <w:sz w:val="24"/>
          <w:szCs w:val="24"/>
        </w:rPr>
        <w:tab/>
      </w:r>
      <w:r w:rsidRPr="00B61630">
        <w:rPr>
          <w:rFonts w:ascii="Times New Roman" w:hAnsi="Times New Roman"/>
          <w:b w:val="0"/>
          <w:i/>
          <w:color w:val="000000"/>
          <w:sz w:val="24"/>
          <w:szCs w:val="24"/>
        </w:rPr>
        <w:tab/>
        <w:t xml:space="preserve">Damaged </w:t>
      </w:r>
      <w:bookmarkEnd w:id="59"/>
      <w:r w:rsidRPr="00B61630">
        <w:rPr>
          <w:rFonts w:ascii="Times New Roman" w:hAnsi="Times New Roman"/>
          <w:b w:val="0"/>
          <w:i/>
          <w:color w:val="000000"/>
          <w:sz w:val="24"/>
          <w:szCs w:val="24"/>
        </w:rPr>
        <w:t>Goods.</w:t>
      </w:r>
    </w:p>
    <w:p w14:paraId="32D559F1" w14:textId="77777777" w:rsidR="00655EB5" w:rsidRDefault="00655EB5">
      <w:pPr>
        <w:spacing w:after="0"/>
        <w:rPr>
          <w:rFonts w:ascii="Times New Roman" w:hAnsi="Times New Roman"/>
          <w:color w:val="000000"/>
          <w:sz w:val="24"/>
          <w:szCs w:val="24"/>
        </w:rPr>
      </w:pPr>
    </w:p>
    <w:p w14:paraId="3DE845CC" w14:textId="77777777" w:rsidR="00655EB5" w:rsidRDefault="00850D4A" w:rsidP="008A2138">
      <w:pPr>
        <w:spacing w:after="0"/>
        <w:ind w:left="2160"/>
        <w:rPr>
          <w:rFonts w:ascii="Times New Roman" w:hAnsi="Times New Roman"/>
          <w:color w:val="000000"/>
          <w:sz w:val="24"/>
          <w:szCs w:val="24"/>
        </w:rPr>
      </w:pPr>
      <w:r w:rsidRPr="00B61630">
        <w:rPr>
          <w:rFonts w:ascii="Times New Roman" w:hAnsi="Times New Roman"/>
          <w:color w:val="000000"/>
          <w:sz w:val="24"/>
          <w:szCs w:val="24"/>
        </w:rPr>
        <w:t>All deliveries should be inspected for damaged goods.  The following rules should apply to inspecting a delivery of goods for damage:</w:t>
      </w:r>
    </w:p>
    <w:p w14:paraId="12CA7562" w14:textId="77777777" w:rsidR="00655EB5" w:rsidRDefault="00655EB5">
      <w:pPr>
        <w:spacing w:after="0"/>
        <w:ind w:left="1890"/>
        <w:rPr>
          <w:rFonts w:ascii="Times New Roman" w:hAnsi="Times New Roman"/>
          <w:color w:val="000000"/>
          <w:sz w:val="24"/>
          <w:szCs w:val="24"/>
        </w:rPr>
      </w:pPr>
    </w:p>
    <w:p w14:paraId="7C05F502" w14:textId="77777777" w:rsidR="00655EB5" w:rsidRDefault="00850D4A" w:rsidP="0053586C">
      <w:pPr>
        <w:pStyle w:val="ListParagraph"/>
        <w:numPr>
          <w:ilvl w:val="0"/>
          <w:numId w:val="70"/>
        </w:numPr>
        <w:spacing w:after="0"/>
        <w:ind w:left="2520"/>
        <w:rPr>
          <w:rFonts w:ascii="Times New Roman" w:hAnsi="Times New Roman"/>
          <w:color w:val="000000"/>
          <w:sz w:val="24"/>
          <w:szCs w:val="24"/>
        </w:rPr>
      </w:pPr>
      <w:r w:rsidRPr="00B61630">
        <w:rPr>
          <w:rFonts w:ascii="Times New Roman" w:hAnsi="Times New Roman"/>
          <w:color w:val="000000"/>
          <w:sz w:val="24"/>
          <w:szCs w:val="24"/>
        </w:rPr>
        <w:t>Immediately upon delivery, the receiving agent shall examine all packages for visible or audible damage. If the entire shipment or majority of the shipment is apparently damaged, the receiving agent may refuse the shipment.</w:t>
      </w:r>
    </w:p>
    <w:p w14:paraId="0B9547B7" w14:textId="77777777" w:rsidR="00655EB5" w:rsidRDefault="00655EB5">
      <w:pPr>
        <w:pStyle w:val="ListParagraph"/>
        <w:spacing w:after="0"/>
        <w:ind w:left="2160"/>
        <w:rPr>
          <w:rFonts w:ascii="Times New Roman" w:hAnsi="Times New Roman"/>
          <w:color w:val="000000"/>
          <w:sz w:val="24"/>
          <w:szCs w:val="24"/>
        </w:rPr>
      </w:pPr>
    </w:p>
    <w:p w14:paraId="78ECDFDD" w14:textId="77777777" w:rsidR="00655EB5" w:rsidRDefault="00850D4A" w:rsidP="0053586C">
      <w:pPr>
        <w:pStyle w:val="ListParagraph"/>
        <w:numPr>
          <w:ilvl w:val="3"/>
          <w:numId w:val="45"/>
        </w:numPr>
        <w:spacing w:after="0"/>
        <w:ind w:left="2434" w:hanging="274"/>
        <w:rPr>
          <w:rFonts w:ascii="Times New Roman" w:hAnsi="Times New Roman"/>
          <w:color w:val="000000"/>
          <w:sz w:val="24"/>
          <w:szCs w:val="24"/>
        </w:rPr>
      </w:pPr>
      <w:r w:rsidRPr="00B61630">
        <w:rPr>
          <w:rFonts w:ascii="Times New Roman" w:hAnsi="Times New Roman"/>
          <w:color w:val="000000"/>
          <w:sz w:val="24"/>
          <w:szCs w:val="24"/>
        </w:rPr>
        <w:t>If only one or a few items in an order are damaged and the shipment has been delivered by a vendor's delivery person, the receiving agent may refuse the one item. If only one item was damaged out of an entire shipment delivered by a common carrier (i.e. UPS),  the agency should accept the shipment and note all damages on the delivery ticket or freight bill and receiving report unless instructed otherwise by the agency’s procurement representative.</w:t>
      </w:r>
    </w:p>
    <w:p w14:paraId="32551DD1" w14:textId="77777777" w:rsidR="00655EB5" w:rsidRDefault="00655EB5">
      <w:pPr>
        <w:spacing w:after="0"/>
        <w:ind w:left="1890"/>
        <w:rPr>
          <w:rFonts w:ascii="Times New Roman" w:hAnsi="Times New Roman"/>
          <w:color w:val="000000"/>
          <w:sz w:val="24"/>
          <w:szCs w:val="24"/>
        </w:rPr>
      </w:pPr>
    </w:p>
    <w:p w14:paraId="0665B093" w14:textId="77777777" w:rsidR="00655EB5" w:rsidRDefault="00850D4A" w:rsidP="0053586C">
      <w:pPr>
        <w:pStyle w:val="ListParagraph"/>
        <w:numPr>
          <w:ilvl w:val="3"/>
          <w:numId w:val="45"/>
        </w:numPr>
        <w:spacing w:after="0"/>
        <w:ind w:left="2434" w:hanging="274"/>
        <w:rPr>
          <w:rFonts w:ascii="Times New Roman" w:hAnsi="Times New Roman"/>
          <w:color w:val="000000"/>
          <w:sz w:val="24"/>
          <w:szCs w:val="24"/>
        </w:rPr>
      </w:pPr>
      <w:r w:rsidRPr="00B61630">
        <w:rPr>
          <w:rFonts w:ascii="Times New Roman" w:hAnsi="Times New Roman"/>
          <w:color w:val="000000"/>
          <w:sz w:val="24"/>
          <w:szCs w:val="24"/>
        </w:rPr>
        <w:t>Any packages visibly damaged or suspected of concealed damages must be examined in the presence of the delivery driver to determine the condition of the contents within.</w:t>
      </w:r>
    </w:p>
    <w:p w14:paraId="06339C1F" w14:textId="77777777" w:rsidR="00655EB5" w:rsidRDefault="00655EB5">
      <w:pPr>
        <w:pStyle w:val="ListParagraph"/>
        <w:spacing w:after="0"/>
        <w:ind w:left="2160"/>
        <w:rPr>
          <w:rFonts w:ascii="Times New Roman" w:hAnsi="Times New Roman"/>
          <w:color w:val="000000"/>
          <w:sz w:val="24"/>
          <w:szCs w:val="24"/>
        </w:rPr>
      </w:pPr>
    </w:p>
    <w:p w14:paraId="04F904E4" w14:textId="77777777" w:rsidR="00655EB5" w:rsidRDefault="00850D4A">
      <w:pPr>
        <w:spacing w:after="0"/>
        <w:ind w:left="2160"/>
        <w:rPr>
          <w:rFonts w:ascii="Times New Roman" w:hAnsi="Times New Roman"/>
          <w:color w:val="000000"/>
          <w:sz w:val="24"/>
          <w:szCs w:val="24"/>
        </w:rPr>
      </w:pPr>
      <w:r w:rsidRPr="00B61630">
        <w:rPr>
          <w:rFonts w:ascii="Times New Roman" w:hAnsi="Times New Roman"/>
          <w:color w:val="000000"/>
          <w:sz w:val="24"/>
          <w:szCs w:val="24"/>
        </w:rPr>
        <w:t>Note: damages in detail on the freight bill and in Edison.  Sign and retain a copy of the freight bill and include the notation "SUBJECT TO FURTHER INSPECTION".</w:t>
      </w:r>
    </w:p>
    <w:p w14:paraId="603D5812" w14:textId="77777777" w:rsidR="00655EB5" w:rsidRDefault="00655EB5">
      <w:pPr>
        <w:spacing w:after="0"/>
        <w:ind w:left="2160"/>
        <w:rPr>
          <w:rFonts w:ascii="Times New Roman" w:hAnsi="Times New Roman"/>
          <w:color w:val="000000"/>
          <w:sz w:val="24"/>
          <w:szCs w:val="24"/>
        </w:rPr>
      </w:pPr>
    </w:p>
    <w:p w14:paraId="2C68A20D" w14:textId="77777777" w:rsidR="00655EB5" w:rsidRDefault="00850D4A">
      <w:pPr>
        <w:spacing w:after="0"/>
        <w:ind w:left="2160"/>
        <w:rPr>
          <w:rFonts w:ascii="Times New Roman" w:hAnsi="Times New Roman"/>
          <w:color w:val="000000"/>
          <w:sz w:val="24"/>
          <w:szCs w:val="24"/>
        </w:rPr>
      </w:pPr>
      <w:r w:rsidRPr="00B61630">
        <w:rPr>
          <w:rFonts w:ascii="Times New Roman" w:hAnsi="Times New Roman"/>
          <w:color w:val="000000"/>
          <w:sz w:val="24"/>
          <w:szCs w:val="24"/>
        </w:rPr>
        <w:t>The delivery personnel must verify the notations and sign the agency copy with a full signature (no initials).</w:t>
      </w:r>
    </w:p>
    <w:p w14:paraId="451D9BB2" w14:textId="77777777" w:rsidR="00655EB5" w:rsidRDefault="00655EB5">
      <w:pPr>
        <w:spacing w:after="0"/>
        <w:ind w:left="2160"/>
        <w:rPr>
          <w:rFonts w:ascii="Times New Roman" w:hAnsi="Times New Roman"/>
          <w:color w:val="000000"/>
          <w:sz w:val="24"/>
          <w:szCs w:val="24"/>
        </w:rPr>
      </w:pPr>
    </w:p>
    <w:p w14:paraId="1BEAE6BD" w14:textId="77777777" w:rsidR="00655EB5" w:rsidRDefault="00850D4A">
      <w:pPr>
        <w:spacing w:after="0"/>
        <w:ind w:left="2160"/>
        <w:rPr>
          <w:rFonts w:ascii="Times New Roman" w:hAnsi="Times New Roman"/>
          <w:color w:val="000000"/>
          <w:sz w:val="24"/>
          <w:szCs w:val="24"/>
        </w:rPr>
      </w:pPr>
      <w:r w:rsidRPr="00B61630">
        <w:rPr>
          <w:rFonts w:ascii="Times New Roman" w:hAnsi="Times New Roman"/>
          <w:color w:val="000000"/>
          <w:sz w:val="24"/>
          <w:szCs w:val="24"/>
        </w:rPr>
        <w:t>All deliveries must be inspected for concealed damages immediately.</w:t>
      </w:r>
    </w:p>
    <w:p w14:paraId="1DA2A9CB" w14:textId="77777777" w:rsidR="00655EB5" w:rsidRDefault="00655EB5">
      <w:pPr>
        <w:spacing w:after="0"/>
        <w:ind w:left="2160"/>
        <w:rPr>
          <w:rFonts w:ascii="Times New Roman" w:hAnsi="Times New Roman"/>
          <w:color w:val="000000"/>
          <w:sz w:val="24"/>
          <w:szCs w:val="24"/>
        </w:rPr>
      </w:pPr>
    </w:p>
    <w:p w14:paraId="04588F04" w14:textId="77777777" w:rsidR="00655EB5" w:rsidRDefault="00850D4A" w:rsidP="0053586C">
      <w:pPr>
        <w:pStyle w:val="ListParagraph"/>
        <w:numPr>
          <w:ilvl w:val="1"/>
          <w:numId w:val="46"/>
        </w:numPr>
        <w:tabs>
          <w:tab w:val="left" w:pos="2880"/>
        </w:tabs>
        <w:spacing w:after="0"/>
        <w:ind w:left="2880"/>
        <w:rPr>
          <w:rFonts w:ascii="Times New Roman" w:hAnsi="Times New Roman"/>
          <w:color w:val="000000"/>
          <w:sz w:val="24"/>
          <w:szCs w:val="24"/>
        </w:rPr>
      </w:pPr>
      <w:r w:rsidRPr="00B61630">
        <w:rPr>
          <w:rFonts w:ascii="Times New Roman" w:hAnsi="Times New Roman"/>
          <w:color w:val="000000"/>
          <w:sz w:val="24"/>
          <w:szCs w:val="24"/>
        </w:rPr>
        <w:t>Freight on Board (FOB)-Agency means it is the vendor's responsibility to deliver procured items to the agency's dock unspoiled, undamaged, and at no additional cost to the agency, as stated in the contract. It is the vendor's responsibility to contact the vendor-selected carrier and request an Inspection Report whenever spoilage, pilferage, or damages occur.</w:t>
      </w:r>
    </w:p>
    <w:p w14:paraId="54733DC1" w14:textId="77777777" w:rsidR="00655EB5" w:rsidRDefault="00655EB5">
      <w:pPr>
        <w:pStyle w:val="ListParagraph"/>
        <w:tabs>
          <w:tab w:val="left" w:pos="2880"/>
        </w:tabs>
        <w:spacing w:after="0"/>
        <w:ind w:left="2880"/>
        <w:rPr>
          <w:rFonts w:ascii="Times New Roman" w:hAnsi="Times New Roman"/>
          <w:color w:val="000000"/>
          <w:sz w:val="24"/>
          <w:szCs w:val="24"/>
        </w:rPr>
      </w:pPr>
    </w:p>
    <w:p w14:paraId="641502E2" w14:textId="77777777" w:rsidR="00655EB5" w:rsidRDefault="00850D4A" w:rsidP="0053586C">
      <w:pPr>
        <w:pStyle w:val="ListParagraph"/>
        <w:numPr>
          <w:ilvl w:val="1"/>
          <w:numId w:val="46"/>
        </w:numPr>
        <w:tabs>
          <w:tab w:val="left" w:pos="2880"/>
        </w:tabs>
        <w:spacing w:after="0"/>
        <w:ind w:left="2880"/>
        <w:rPr>
          <w:rFonts w:ascii="Times New Roman" w:hAnsi="Times New Roman"/>
          <w:color w:val="000000"/>
          <w:sz w:val="24"/>
          <w:szCs w:val="24"/>
        </w:rPr>
      </w:pPr>
      <w:r w:rsidRPr="00B61630">
        <w:rPr>
          <w:rFonts w:ascii="Times New Roman" w:hAnsi="Times New Roman"/>
          <w:color w:val="000000"/>
          <w:sz w:val="24"/>
          <w:szCs w:val="24"/>
        </w:rPr>
        <w:t>The receiving agent shall retain any damaged items and all packing materials at the location it was received. All damaged shipping containers must be kept for the carrier's claims examiner/adjuster.</w:t>
      </w:r>
    </w:p>
    <w:p w14:paraId="151C75EA" w14:textId="77777777" w:rsidR="00655EB5" w:rsidRDefault="00655EB5">
      <w:pPr>
        <w:pStyle w:val="ListParagraph"/>
        <w:tabs>
          <w:tab w:val="left" w:pos="2880"/>
        </w:tabs>
        <w:spacing w:after="0"/>
        <w:ind w:left="2880"/>
        <w:rPr>
          <w:rFonts w:ascii="Times New Roman" w:hAnsi="Times New Roman"/>
          <w:color w:val="000000"/>
          <w:sz w:val="24"/>
          <w:szCs w:val="24"/>
        </w:rPr>
      </w:pPr>
    </w:p>
    <w:p w14:paraId="7FE4555D" w14:textId="77777777" w:rsidR="00655EB5" w:rsidRDefault="00850D4A" w:rsidP="0053586C">
      <w:pPr>
        <w:pStyle w:val="ListParagraph"/>
        <w:numPr>
          <w:ilvl w:val="1"/>
          <w:numId w:val="46"/>
        </w:numPr>
        <w:tabs>
          <w:tab w:val="left" w:pos="2880"/>
        </w:tabs>
        <w:spacing w:after="0"/>
        <w:ind w:left="2880"/>
        <w:rPr>
          <w:rFonts w:ascii="Times New Roman" w:hAnsi="Times New Roman"/>
          <w:color w:val="000000"/>
          <w:sz w:val="24"/>
          <w:szCs w:val="24"/>
        </w:rPr>
      </w:pPr>
      <w:r w:rsidRPr="00B61630">
        <w:rPr>
          <w:rFonts w:ascii="Times New Roman" w:hAnsi="Times New Roman"/>
          <w:color w:val="000000"/>
          <w:sz w:val="24"/>
          <w:szCs w:val="24"/>
        </w:rPr>
        <w:t xml:space="preserve">The agency procurement representative shall call the vendor immediately to report damaged materials. The agency procurement representative must confirm this contact in writing to the vendor and </w:t>
      </w:r>
      <w:r w:rsidRPr="00B61630">
        <w:rPr>
          <w:rFonts w:ascii="Times New Roman" w:hAnsi="Times New Roman"/>
          <w:sz w:val="24"/>
          <w:szCs w:val="24"/>
        </w:rPr>
        <w:t>in Edison</w:t>
      </w:r>
      <w:r w:rsidRPr="00B61630">
        <w:rPr>
          <w:rFonts w:ascii="Times New Roman" w:hAnsi="Times New Roman"/>
          <w:color w:val="000000"/>
          <w:sz w:val="24"/>
          <w:szCs w:val="24"/>
        </w:rPr>
        <w:t xml:space="preserve">. </w:t>
      </w:r>
    </w:p>
    <w:p w14:paraId="75ABDC4C" w14:textId="77777777" w:rsidR="00655EB5" w:rsidRDefault="00655EB5">
      <w:pPr>
        <w:spacing w:after="0"/>
        <w:ind w:left="2160"/>
        <w:rPr>
          <w:rFonts w:ascii="Times New Roman" w:hAnsi="Times New Roman"/>
          <w:color w:val="000000"/>
          <w:sz w:val="24"/>
          <w:szCs w:val="24"/>
        </w:rPr>
      </w:pPr>
    </w:p>
    <w:p w14:paraId="5D2F5834" w14:textId="77777777" w:rsidR="00CD758C" w:rsidRDefault="00850D4A" w:rsidP="008A2138">
      <w:pPr>
        <w:pStyle w:val="Heading3"/>
        <w:spacing w:before="0"/>
        <w:ind w:left="1890" w:firstLine="270"/>
        <w:rPr>
          <w:rFonts w:ascii="Times New Roman" w:hAnsi="Times New Roman"/>
          <w:b w:val="0"/>
          <w:i/>
          <w:color w:val="000000"/>
          <w:sz w:val="24"/>
          <w:szCs w:val="24"/>
        </w:rPr>
      </w:pPr>
      <w:bookmarkStart w:id="60" w:name="_Toc206490255"/>
      <w:r>
        <w:rPr>
          <w:rFonts w:ascii="Times New Roman" w:hAnsi="Times New Roman"/>
          <w:b w:val="0"/>
          <w:i/>
          <w:color w:val="000000"/>
          <w:sz w:val="24"/>
          <w:szCs w:val="24"/>
        </w:rPr>
        <w:t>10</w:t>
      </w:r>
      <w:r w:rsidRPr="00B61630">
        <w:rPr>
          <w:rFonts w:ascii="Times New Roman" w:hAnsi="Times New Roman"/>
          <w:b w:val="0"/>
          <w:i/>
          <w:color w:val="000000"/>
          <w:sz w:val="24"/>
          <w:szCs w:val="24"/>
        </w:rPr>
        <w:t>.6.</w:t>
      </w:r>
      <w:r>
        <w:rPr>
          <w:rFonts w:ascii="Times New Roman" w:hAnsi="Times New Roman"/>
          <w:b w:val="0"/>
          <w:i/>
          <w:color w:val="000000"/>
          <w:sz w:val="24"/>
          <w:szCs w:val="24"/>
        </w:rPr>
        <w:t>8</w:t>
      </w:r>
      <w:r w:rsidRPr="00B61630">
        <w:rPr>
          <w:rFonts w:ascii="Times New Roman" w:hAnsi="Times New Roman"/>
          <w:b w:val="0"/>
          <w:i/>
          <w:color w:val="000000"/>
          <w:sz w:val="24"/>
          <w:szCs w:val="24"/>
        </w:rPr>
        <w:t>.</w:t>
      </w:r>
      <w:r w:rsidRPr="00B61630">
        <w:rPr>
          <w:rFonts w:ascii="Times New Roman" w:hAnsi="Times New Roman"/>
          <w:b w:val="0"/>
          <w:i/>
          <w:color w:val="000000"/>
          <w:sz w:val="24"/>
          <w:szCs w:val="24"/>
        </w:rPr>
        <w:tab/>
      </w:r>
      <w:r w:rsidR="008A2138">
        <w:rPr>
          <w:rFonts w:ascii="Times New Roman" w:hAnsi="Times New Roman"/>
          <w:b w:val="0"/>
          <w:i/>
          <w:color w:val="000000"/>
          <w:sz w:val="24"/>
          <w:szCs w:val="24"/>
        </w:rPr>
        <w:tab/>
      </w:r>
      <w:r w:rsidRPr="00B61630">
        <w:rPr>
          <w:rFonts w:ascii="Times New Roman" w:hAnsi="Times New Roman"/>
          <w:b w:val="0"/>
          <w:i/>
          <w:color w:val="000000"/>
          <w:sz w:val="24"/>
          <w:szCs w:val="24"/>
        </w:rPr>
        <w:t>When Carrier Inspects Damaged Items</w:t>
      </w:r>
      <w:bookmarkEnd w:id="60"/>
      <w:r w:rsidRPr="00B61630">
        <w:rPr>
          <w:rFonts w:ascii="Times New Roman" w:hAnsi="Times New Roman"/>
          <w:b w:val="0"/>
          <w:i/>
          <w:color w:val="000000"/>
          <w:sz w:val="24"/>
          <w:szCs w:val="24"/>
        </w:rPr>
        <w:t>.</w:t>
      </w:r>
    </w:p>
    <w:p w14:paraId="7C57A1D2" w14:textId="77777777" w:rsidR="00655EB5" w:rsidRDefault="00655EB5">
      <w:pPr>
        <w:spacing w:after="0"/>
        <w:rPr>
          <w:rFonts w:ascii="Times New Roman" w:hAnsi="Times New Roman"/>
          <w:color w:val="000000"/>
          <w:sz w:val="24"/>
          <w:szCs w:val="24"/>
        </w:rPr>
      </w:pPr>
    </w:p>
    <w:p w14:paraId="48E7FAD0" w14:textId="77777777" w:rsidR="00655EB5" w:rsidRDefault="00850D4A" w:rsidP="008A2138">
      <w:pPr>
        <w:spacing w:after="0"/>
        <w:ind w:left="2160"/>
        <w:rPr>
          <w:rFonts w:ascii="Times New Roman" w:hAnsi="Times New Roman"/>
          <w:color w:val="000000"/>
          <w:sz w:val="24"/>
          <w:szCs w:val="24"/>
        </w:rPr>
      </w:pPr>
      <w:r w:rsidRPr="00B61630">
        <w:rPr>
          <w:rFonts w:ascii="Times New Roman" w:hAnsi="Times New Roman"/>
          <w:color w:val="000000"/>
          <w:sz w:val="24"/>
          <w:szCs w:val="24"/>
        </w:rPr>
        <w:t>The following procedures should be followed with respect to inspections by the carrier’s inspector:</w:t>
      </w:r>
    </w:p>
    <w:p w14:paraId="068DCB6B" w14:textId="77777777" w:rsidR="00655EB5" w:rsidRDefault="00655EB5">
      <w:pPr>
        <w:spacing w:after="0"/>
        <w:ind w:left="1890"/>
        <w:rPr>
          <w:rFonts w:ascii="Times New Roman" w:hAnsi="Times New Roman"/>
          <w:color w:val="000000"/>
          <w:sz w:val="24"/>
          <w:szCs w:val="24"/>
        </w:rPr>
      </w:pPr>
    </w:p>
    <w:p w14:paraId="08C170C9" w14:textId="77777777" w:rsidR="00655EB5" w:rsidRDefault="00850D4A" w:rsidP="0053586C">
      <w:pPr>
        <w:pStyle w:val="ListParagraph"/>
        <w:numPr>
          <w:ilvl w:val="3"/>
          <w:numId w:val="47"/>
        </w:numPr>
        <w:spacing w:after="0"/>
        <w:ind w:left="2434" w:hanging="274"/>
        <w:rPr>
          <w:rFonts w:ascii="Times New Roman" w:hAnsi="Times New Roman"/>
          <w:color w:val="000000"/>
          <w:sz w:val="24"/>
          <w:szCs w:val="24"/>
        </w:rPr>
      </w:pPr>
      <w:r w:rsidRPr="00B61630">
        <w:rPr>
          <w:rFonts w:ascii="Times New Roman" w:hAnsi="Times New Roman"/>
          <w:color w:val="000000"/>
          <w:sz w:val="24"/>
          <w:szCs w:val="24"/>
        </w:rPr>
        <w:t>The receiving agent shall allow the carrier's inspector to physically examine the damaged items. Packing material for damaged items and the freight bill must be retained by the receiving agent.</w:t>
      </w:r>
    </w:p>
    <w:p w14:paraId="0010893E" w14:textId="77777777" w:rsidR="00655EB5" w:rsidRDefault="00655EB5">
      <w:pPr>
        <w:spacing w:after="0"/>
        <w:ind w:left="1890"/>
        <w:rPr>
          <w:rFonts w:ascii="Times New Roman" w:hAnsi="Times New Roman"/>
          <w:color w:val="000000"/>
          <w:sz w:val="24"/>
          <w:szCs w:val="24"/>
        </w:rPr>
      </w:pPr>
    </w:p>
    <w:p w14:paraId="156DC82C" w14:textId="77777777" w:rsidR="00655EB5" w:rsidRDefault="00850D4A" w:rsidP="0053586C">
      <w:pPr>
        <w:pStyle w:val="ListParagraph"/>
        <w:numPr>
          <w:ilvl w:val="3"/>
          <w:numId w:val="47"/>
        </w:numPr>
        <w:spacing w:after="0"/>
        <w:ind w:left="2434" w:hanging="274"/>
        <w:rPr>
          <w:rFonts w:ascii="Times New Roman" w:hAnsi="Times New Roman"/>
          <w:color w:val="000000"/>
          <w:sz w:val="24"/>
          <w:szCs w:val="24"/>
        </w:rPr>
      </w:pPr>
      <w:r w:rsidRPr="00B61630">
        <w:rPr>
          <w:rFonts w:ascii="Times New Roman" w:hAnsi="Times New Roman"/>
          <w:color w:val="000000"/>
          <w:sz w:val="24"/>
          <w:szCs w:val="24"/>
        </w:rPr>
        <w:t xml:space="preserve">The receiving agent should read the carrier's Inspection Report before signing. The receiving agent should only sign the receiving agent is in agreement with the report’s facts and conclusions. </w:t>
      </w:r>
    </w:p>
    <w:p w14:paraId="2FA4FFC0" w14:textId="77777777" w:rsidR="00655EB5" w:rsidRDefault="00655EB5">
      <w:pPr>
        <w:pStyle w:val="ListParagraph"/>
        <w:spacing w:after="0"/>
        <w:ind w:left="2160"/>
        <w:rPr>
          <w:rFonts w:ascii="Times New Roman" w:hAnsi="Times New Roman"/>
          <w:color w:val="000000"/>
          <w:sz w:val="24"/>
          <w:szCs w:val="24"/>
        </w:rPr>
      </w:pPr>
    </w:p>
    <w:p w14:paraId="67F43FFC" w14:textId="77777777" w:rsidR="00655EB5" w:rsidRDefault="00850D4A" w:rsidP="0053586C">
      <w:pPr>
        <w:pStyle w:val="ListParagraph"/>
        <w:numPr>
          <w:ilvl w:val="3"/>
          <w:numId w:val="47"/>
        </w:numPr>
        <w:spacing w:after="0"/>
        <w:ind w:left="2434" w:hanging="274"/>
        <w:rPr>
          <w:rFonts w:ascii="Times New Roman" w:hAnsi="Times New Roman"/>
          <w:color w:val="000000"/>
          <w:sz w:val="24"/>
          <w:szCs w:val="24"/>
        </w:rPr>
      </w:pPr>
      <w:r w:rsidRPr="00B61630">
        <w:rPr>
          <w:rFonts w:ascii="Times New Roman" w:hAnsi="Times New Roman"/>
          <w:color w:val="000000"/>
          <w:sz w:val="24"/>
          <w:szCs w:val="24"/>
        </w:rPr>
        <w:t xml:space="preserve">Unless repairs will be completely satisfactory, the receiving agent should request a replacement. </w:t>
      </w:r>
    </w:p>
    <w:p w14:paraId="20478901" w14:textId="77777777" w:rsidR="00655EB5" w:rsidRDefault="00655EB5">
      <w:pPr>
        <w:spacing w:after="0"/>
        <w:ind w:left="1890"/>
        <w:rPr>
          <w:rFonts w:ascii="Times New Roman" w:hAnsi="Times New Roman"/>
          <w:color w:val="000000"/>
          <w:sz w:val="24"/>
          <w:szCs w:val="24"/>
        </w:rPr>
      </w:pPr>
    </w:p>
    <w:p w14:paraId="735FB8C3" w14:textId="77777777" w:rsidR="00655EB5" w:rsidRDefault="00850D4A" w:rsidP="0053586C">
      <w:pPr>
        <w:pStyle w:val="ListParagraph"/>
        <w:numPr>
          <w:ilvl w:val="3"/>
          <w:numId w:val="47"/>
        </w:numPr>
        <w:spacing w:after="0"/>
        <w:ind w:left="2434" w:hanging="274"/>
        <w:rPr>
          <w:rFonts w:ascii="Times New Roman" w:hAnsi="Times New Roman"/>
          <w:color w:val="000000"/>
          <w:sz w:val="24"/>
          <w:szCs w:val="24"/>
        </w:rPr>
      </w:pPr>
      <w:r w:rsidRPr="00B61630">
        <w:rPr>
          <w:rFonts w:ascii="Times New Roman" w:hAnsi="Times New Roman"/>
          <w:color w:val="000000"/>
          <w:sz w:val="24"/>
          <w:szCs w:val="24"/>
        </w:rPr>
        <w:t>The carrier's inspector will supply the receiving agent with a copy of the Inspection Report. The receiving agent shall retain a copy of the inspection report in the State Agency’s files.</w:t>
      </w:r>
    </w:p>
    <w:p w14:paraId="3A400308" w14:textId="77777777" w:rsidR="00655EB5" w:rsidRDefault="00655EB5">
      <w:pPr>
        <w:pStyle w:val="ListParagraph"/>
        <w:spacing w:after="0"/>
        <w:ind w:left="2160"/>
        <w:rPr>
          <w:rFonts w:ascii="Times New Roman" w:hAnsi="Times New Roman"/>
          <w:color w:val="000000"/>
          <w:sz w:val="24"/>
          <w:szCs w:val="24"/>
        </w:rPr>
      </w:pPr>
    </w:p>
    <w:p w14:paraId="44C11CDA" w14:textId="77777777" w:rsidR="00CD758C" w:rsidRDefault="00850D4A" w:rsidP="008A2138">
      <w:pPr>
        <w:pStyle w:val="Heading3"/>
        <w:spacing w:before="0"/>
        <w:ind w:left="1890" w:firstLine="270"/>
        <w:rPr>
          <w:rFonts w:ascii="Times New Roman" w:hAnsi="Times New Roman"/>
          <w:b w:val="0"/>
          <w:i/>
          <w:color w:val="000000"/>
          <w:sz w:val="24"/>
          <w:szCs w:val="24"/>
        </w:rPr>
      </w:pPr>
      <w:bookmarkStart w:id="61" w:name="_Toc206490256"/>
      <w:r>
        <w:rPr>
          <w:rFonts w:ascii="Times New Roman" w:hAnsi="Times New Roman"/>
          <w:b w:val="0"/>
          <w:i/>
          <w:color w:val="000000"/>
          <w:sz w:val="24"/>
          <w:szCs w:val="24"/>
        </w:rPr>
        <w:t>10.6.9</w:t>
      </w:r>
      <w:r w:rsidRPr="00B61630">
        <w:rPr>
          <w:rFonts w:ascii="Times New Roman" w:hAnsi="Times New Roman"/>
          <w:b w:val="0"/>
          <w:i/>
          <w:color w:val="000000"/>
          <w:sz w:val="24"/>
          <w:szCs w:val="24"/>
        </w:rPr>
        <w:t>.</w:t>
      </w:r>
      <w:r w:rsidRPr="00B61630">
        <w:rPr>
          <w:rFonts w:ascii="Times New Roman" w:hAnsi="Times New Roman"/>
          <w:b w:val="0"/>
          <w:i/>
          <w:color w:val="000000"/>
          <w:sz w:val="24"/>
          <w:szCs w:val="24"/>
        </w:rPr>
        <w:tab/>
      </w:r>
      <w:r w:rsidR="008A2138">
        <w:rPr>
          <w:rFonts w:ascii="Times New Roman" w:hAnsi="Times New Roman"/>
          <w:b w:val="0"/>
          <w:i/>
          <w:color w:val="000000"/>
          <w:sz w:val="24"/>
          <w:szCs w:val="24"/>
        </w:rPr>
        <w:tab/>
      </w:r>
      <w:r w:rsidRPr="00B61630">
        <w:rPr>
          <w:rFonts w:ascii="Times New Roman" w:hAnsi="Times New Roman"/>
          <w:b w:val="0"/>
          <w:i/>
          <w:color w:val="000000"/>
          <w:sz w:val="24"/>
          <w:szCs w:val="24"/>
        </w:rPr>
        <w:t>After Carrier Inspection</w:t>
      </w:r>
      <w:bookmarkEnd w:id="61"/>
      <w:r w:rsidRPr="00B61630">
        <w:rPr>
          <w:rFonts w:ascii="Times New Roman" w:hAnsi="Times New Roman"/>
          <w:b w:val="0"/>
          <w:i/>
          <w:color w:val="000000"/>
          <w:sz w:val="24"/>
          <w:szCs w:val="24"/>
        </w:rPr>
        <w:t>.</w:t>
      </w:r>
    </w:p>
    <w:p w14:paraId="3F7CB3F5" w14:textId="77777777" w:rsidR="00655EB5" w:rsidRDefault="00655EB5">
      <w:pPr>
        <w:spacing w:after="0"/>
        <w:rPr>
          <w:rFonts w:ascii="Times New Roman" w:hAnsi="Times New Roman"/>
          <w:color w:val="000000"/>
          <w:sz w:val="24"/>
          <w:szCs w:val="24"/>
        </w:rPr>
      </w:pPr>
    </w:p>
    <w:p w14:paraId="2E1092E6" w14:textId="77777777" w:rsidR="00655EB5" w:rsidRDefault="00850D4A" w:rsidP="008A2138">
      <w:pPr>
        <w:spacing w:after="0"/>
        <w:ind w:left="2160"/>
        <w:rPr>
          <w:rFonts w:ascii="Times New Roman" w:hAnsi="Times New Roman"/>
          <w:color w:val="000000"/>
          <w:sz w:val="24"/>
          <w:szCs w:val="24"/>
        </w:rPr>
      </w:pPr>
      <w:r w:rsidRPr="00B61630">
        <w:rPr>
          <w:rFonts w:ascii="Times New Roman" w:hAnsi="Times New Roman"/>
          <w:color w:val="000000"/>
          <w:sz w:val="24"/>
          <w:szCs w:val="24"/>
        </w:rPr>
        <w:t>The receiving agent should follow the following procedure after carrier inspection:</w:t>
      </w:r>
    </w:p>
    <w:p w14:paraId="4CE053AD" w14:textId="77777777" w:rsidR="00655EB5" w:rsidRDefault="00655EB5">
      <w:pPr>
        <w:spacing w:after="0"/>
        <w:ind w:left="1890"/>
        <w:rPr>
          <w:rFonts w:ascii="Times New Roman" w:hAnsi="Times New Roman"/>
          <w:color w:val="000000"/>
          <w:sz w:val="24"/>
          <w:szCs w:val="24"/>
        </w:rPr>
      </w:pPr>
    </w:p>
    <w:p w14:paraId="54F6F0AF" w14:textId="77777777" w:rsidR="00655EB5" w:rsidRDefault="00850D4A" w:rsidP="0053586C">
      <w:pPr>
        <w:pStyle w:val="ListParagraph"/>
        <w:numPr>
          <w:ilvl w:val="3"/>
          <w:numId w:val="48"/>
        </w:numPr>
        <w:spacing w:after="0"/>
        <w:ind w:left="2434" w:hanging="274"/>
        <w:rPr>
          <w:rFonts w:ascii="Times New Roman" w:hAnsi="Times New Roman"/>
          <w:color w:val="000000"/>
          <w:sz w:val="24"/>
          <w:szCs w:val="24"/>
        </w:rPr>
      </w:pPr>
      <w:r w:rsidRPr="00B61630">
        <w:rPr>
          <w:rFonts w:ascii="Times New Roman" w:hAnsi="Times New Roman"/>
          <w:color w:val="000000"/>
          <w:sz w:val="24"/>
          <w:szCs w:val="24"/>
        </w:rPr>
        <w:t>The agency must retain the damaged item and packaging until written disposition is given by a carrier or vendor to use or dispose of them. A carrier may pick them up for salvage.</w:t>
      </w:r>
    </w:p>
    <w:p w14:paraId="207C4570" w14:textId="77777777" w:rsidR="00655EB5" w:rsidRDefault="00655EB5">
      <w:pPr>
        <w:spacing w:after="0"/>
        <w:ind w:left="1890"/>
        <w:rPr>
          <w:rFonts w:ascii="Times New Roman" w:hAnsi="Times New Roman"/>
          <w:color w:val="000000"/>
          <w:sz w:val="24"/>
          <w:szCs w:val="24"/>
        </w:rPr>
      </w:pPr>
    </w:p>
    <w:p w14:paraId="5A80A7B0" w14:textId="77777777" w:rsidR="00655EB5" w:rsidRDefault="00850D4A" w:rsidP="0053586C">
      <w:pPr>
        <w:pStyle w:val="ListParagraph"/>
        <w:numPr>
          <w:ilvl w:val="3"/>
          <w:numId w:val="48"/>
        </w:numPr>
        <w:spacing w:after="0"/>
        <w:ind w:left="2434" w:hanging="274"/>
        <w:rPr>
          <w:rFonts w:ascii="Times New Roman" w:hAnsi="Times New Roman"/>
          <w:color w:val="000000"/>
          <w:sz w:val="24"/>
          <w:szCs w:val="24"/>
        </w:rPr>
      </w:pPr>
      <w:r w:rsidRPr="00B61630">
        <w:rPr>
          <w:rFonts w:ascii="Times New Roman" w:hAnsi="Times New Roman"/>
          <w:color w:val="000000"/>
          <w:sz w:val="24"/>
          <w:szCs w:val="24"/>
        </w:rPr>
        <w:t>If a carrier picks up damaged items, the State Agency shall secure and retain a receipt for those damaged items.</w:t>
      </w:r>
    </w:p>
    <w:p w14:paraId="14ADE827" w14:textId="77777777" w:rsidR="00CD758C" w:rsidRDefault="00CD758C">
      <w:pPr>
        <w:pStyle w:val="ListParagraph"/>
        <w:spacing w:after="0"/>
        <w:rPr>
          <w:rFonts w:ascii="Times New Roman" w:hAnsi="Times New Roman"/>
          <w:color w:val="000000"/>
          <w:sz w:val="24"/>
          <w:szCs w:val="24"/>
        </w:rPr>
      </w:pPr>
    </w:p>
    <w:p w14:paraId="6EAFD225" w14:textId="77777777" w:rsidR="00655EB5" w:rsidRDefault="00850D4A" w:rsidP="0053586C">
      <w:pPr>
        <w:pStyle w:val="ListParagraph"/>
        <w:numPr>
          <w:ilvl w:val="3"/>
          <w:numId w:val="48"/>
        </w:numPr>
        <w:spacing w:after="0"/>
        <w:ind w:left="2434" w:hanging="274"/>
        <w:rPr>
          <w:rFonts w:ascii="Times New Roman" w:hAnsi="Times New Roman"/>
          <w:color w:val="000000"/>
          <w:sz w:val="24"/>
          <w:szCs w:val="24"/>
        </w:rPr>
      </w:pPr>
      <w:r w:rsidRPr="00B61630">
        <w:rPr>
          <w:rFonts w:ascii="Times New Roman" w:hAnsi="Times New Roman"/>
          <w:color w:val="000000"/>
          <w:sz w:val="24"/>
          <w:szCs w:val="24"/>
        </w:rPr>
        <w:t xml:space="preserve">Do not return damaged items to the shipper without written authorization from the vendor, or unless specifically authorized by the </w:t>
      </w:r>
      <w:r w:rsidR="00952F8B">
        <w:rPr>
          <w:rFonts w:ascii="Times New Roman" w:hAnsi="Times New Roman"/>
          <w:color w:val="000000"/>
          <w:sz w:val="24"/>
          <w:szCs w:val="24"/>
        </w:rPr>
        <w:t>Central Procurement Office</w:t>
      </w:r>
      <w:r w:rsidRPr="00B61630">
        <w:rPr>
          <w:rFonts w:ascii="Times New Roman" w:hAnsi="Times New Roman"/>
          <w:color w:val="000000"/>
          <w:sz w:val="24"/>
          <w:szCs w:val="24"/>
        </w:rPr>
        <w:t>. Under the directive of the vendor, the State Agency must follow instructions as to returning procedures without cost to the State Agency.</w:t>
      </w:r>
    </w:p>
    <w:p w14:paraId="6A1DB533" w14:textId="77777777" w:rsidR="00655EB5" w:rsidRDefault="00655EB5">
      <w:pPr>
        <w:spacing w:after="0"/>
        <w:ind w:left="2160"/>
        <w:rPr>
          <w:rFonts w:ascii="Times New Roman" w:hAnsi="Times New Roman"/>
          <w:color w:val="000000"/>
          <w:sz w:val="24"/>
          <w:szCs w:val="24"/>
        </w:rPr>
      </w:pPr>
    </w:p>
    <w:p w14:paraId="10BD44C4" w14:textId="77777777" w:rsidR="005C0762" w:rsidRDefault="00850D4A" w:rsidP="008A2138">
      <w:pPr>
        <w:pStyle w:val="Heading3"/>
        <w:spacing w:before="0"/>
        <w:ind w:left="2880" w:hanging="720"/>
        <w:rPr>
          <w:rFonts w:ascii="Times New Roman" w:hAnsi="Times New Roman"/>
          <w:b w:val="0"/>
          <w:i/>
          <w:color w:val="000000"/>
          <w:sz w:val="24"/>
          <w:szCs w:val="24"/>
        </w:rPr>
      </w:pPr>
      <w:bookmarkStart w:id="62" w:name="_Toc206490257"/>
      <w:r>
        <w:rPr>
          <w:rFonts w:ascii="Times New Roman" w:hAnsi="Times New Roman"/>
          <w:b w:val="0"/>
          <w:i/>
          <w:color w:val="000000"/>
          <w:sz w:val="24"/>
          <w:szCs w:val="24"/>
        </w:rPr>
        <w:t>10.6.10</w:t>
      </w:r>
      <w:r w:rsidRPr="00B61630">
        <w:rPr>
          <w:rFonts w:ascii="Times New Roman" w:hAnsi="Times New Roman"/>
          <w:b w:val="0"/>
          <w:i/>
          <w:color w:val="000000"/>
          <w:sz w:val="24"/>
          <w:szCs w:val="24"/>
        </w:rPr>
        <w:t>.</w:t>
      </w:r>
      <w:r w:rsidRPr="00B61630">
        <w:rPr>
          <w:rFonts w:ascii="Times New Roman" w:hAnsi="Times New Roman"/>
          <w:b w:val="0"/>
          <w:i/>
          <w:color w:val="000000"/>
          <w:sz w:val="24"/>
          <w:szCs w:val="24"/>
        </w:rPr>
        <w:tab/>
        <w:t xml:space="preserve">Receipt of Goods when a Purchase Order Receiving </w:t>
      </w:r>
      <w:r w:rsidR="005C0762">
        <w:rPr>
          <w:rFonts w:ascii="Times New Roman" w:hAnsi="Times New Roman"/>
          <w:b w:val="0"/>
          <w:i/>
          <w:color w:val="000000"/>
          <w:sz w:val="24"/>
          <w:szCs w:val="24"/>
        </w:rPr>
        <w:t xml:space="preserve">  </w:t>
      </w:r>
    </w:p>
    <w:p w14:paraId="4803C182" w14:textId="77777777" w:rsidR="00CD758C" w:rsidRDefault="005C0762" w:rsidP="008A2138">
      <w:pPr>
        <w:pStyle w:val="Heading3"/>
        <w:spacing w:before="0"/>
        <w:ind w:left="2880" w:hanging="720"/>
        <w:rPr>
          <w:rFonts w:ascii="Times New Roman" w:hAnsi="Times New Roman"/>
          <w:b w:val="0"/>
          <w:i/>
          <w:color w:val="000000"/>
          <w:sz w:val="24"/>
          <w:szCs w:val="24"/>
        </w:rPr>
      </w:pPr>
      <w:r>
        <w:rPr>
          <w:rFonts w:ascii="Times New Roman" w:hAnsi="Times New Roman"/>
          <w:b w:val="0"/>
          <w:i/>
          <w:color w:val="000000"/>
          <w:sz w:val="24"/>
          <w:szCs w:val="24"/>
        </w:rPr>
        <w:tab/>
      </w:r>
      <w:r>
        <w:rPr>
          <w:rFonts w:ascii="Times New Roman" w:hAnsi="Times New Roman"/>
          <w:b w:val="0"/>
          <w:i/>
          <w:color w:val="000000"/>
          <w:sz w:val="24"/>
          <w:szCs w:val="24"/>
        </w:rPr>
        <w:tab/>
      </w:r>
      <w:r w:rsidR="00850D4A" w:rsidRPr="00B61630">
        <w:rPr>
          <w:rFonts w:ascii="Times New Roman" w:hAnsi="Times New Roman"/>
          <w:b w:val="0"/>
          <w:i/>
          <w:color w:val="000000"/>
          <w:sz w:val="24"/>
          <w:szCs w:val="24"/>
        </w:rPr>
        <w:t>Record is not available</w:t>
      </w:r>
      <w:bookmarkEnd w:id="62"/>
      <w:r w:rsidR="00850D4A" w:rsidRPr="00B61630">
        <w:rPr>
          <w:rFonts w:ascii="Times New Roman" w:hAnsi="Times New Roman"/>
          <w:b w:val="0"/>
          <w:i/>
          <w:color w:val="000000"/>
          <w:sz w:val="24"/>
          <w:szCs w:val="24"/>
        </w:rPr>
        <w:t>.</w:t>
      </w:r>
    </w:p>
    <w:p w14:paraId="53237BCE" w14:textId="77777777" w:rsidR="00655EB5" w:rsidRDefault="00655EB5">
      <w:pPr>
        <w:spacing w:after="0"/>
        <w:rPr>
          <w:rFonts w:ascii="Times New Roman" w:hAnsi="Times New Roman"/>
          <w:color w:val="000000"/>
          <w:sz w:val="24"/>
          <w:szCs w:val="24"/>
        </w:rPr>
      </w:pPr>
    </w:p>
    <w:p w14:paraId="1351770A" w14:textId="77777777" w:rsidR="00655EB5" w:rsidRDefault="00850D4A" w:rsidP="008A2138">
      <w:pPr>
        <w:spacing w:after="0"/>
        <w:ind w:left="2160"/>
        <w:rPr>
          <w:rFonts w:ascii="Times New Roman" w:hAnsi="Times New Roman"/>
          <w:color w:val="000000"/>
          <w:sz w:val="24"/>
          <w:szCs w:val="24"/>
        </w:rPr>
      </w:pPr>
      <w:r w:rsidRPr="00B61630">
        <w:rPr>
          <w:rFonts w:ascii="Times New Roman" w:hAnsi="Times New Roman"/>
          <w:color w:val="000000"/>
          <w:sz w:val="24"/>
          <w:szCs w:val="24"/>
        </w:rPr>
        <w:t>The following procedure should apply when a purchase order receiving record is not available:</w:t>
      </w:r>
    </w:p>
    <w:p w14:paraId="37506F02" w14:textId="77777777" w:rsidR="00655EB5" w:rsidRDefault="00655EB5">
      <w:pPr>
        <w:spacing w:after="0"/>
        <w:ind w:left="1890"/>
        <w:rPr>
          <w:rFonts w:ascii="Times New Roman" w:hAnsi="Times New Roman"/>
          <w:color w:val="000000"/>
          <w:sz w:val="24"/>
          <w:szCs w:val="24"/>
        </w:rPr>
      </w:pPr>
    </w:p>
    <w:p w14:paraId="23BF784B" w14:textId="77777777" w:rsidR="00655EB5" w:rsidRDefault="00850D4A" w:rsidP="0053586C">
      <w:pPr>
        <w:pStyle w:val="ListParagraph"/>
        <w:numPr>
          <w:ilvl w:val="3"/>
          <w:numId w:val="49"/>
        </w:numPr>
        <w:spacing w:after="0"/>
        <w:ind w:left="2434" w:hanging="274"/>
        <w:rPr>
          <w:rFonts w:ascii="Times New Roman" w:hAnsi="Times New Roman"/>
          <w:color w:val="000000"/>
          <w:sz w:val="24"/>
          <w:szCs w:val="24"/>
        </w:rPr>
      </w:pPr>
      <w:r w:rsidRPr="00B61630">
        <w:rPr>
          <w:rFonts w:ascii="Times New Roman" w:hAnsi="Times New Roman"/>
          <w:color w:val="000000"/>
          <w:sz w:val="24"/>
          <w:szCs w:val="24"/>
        </w:rPr>
        <w:t xml:space="preserve">If the Purchase Order number is not referenced on the delivery documents, it is the carrier's responsibility to call the shipper and obtain the required </w:t>
      </w:r>
      <w:r>
        <w:rPr>
          <w:rFonts w:ascii="Times New Roman" w:hAnsi="Times New Roman"/>
          <w:color w:val="000000"/>
          <w:sz w:val="24"/>
          <w:szCs w:val="24"/>
        </w:rPr>
        <w:t>i</w:t>
      </w:r>
      <w:r w:rsidRPr="00B61630">
        <w:rPr>
          <w:rFonts w:ascii="Times New Roman" w:hAnsi="Times New Roman"/>
          <w:color w:val="000000"/>
          <w:sz w:val="24"/>
          <w:szCs w:val="24"/>
        </w:rPr>
        <w:t>nformation.</w:t>
      </w:r>
    </w:p>
    <w:p w14:paraId="0376A38D" w14:textId="77777777" w:rsidR="00655EB5" w:rsidRDefault="00655EB5">
      <w:pPr>
        <w:pStyle w:val="ListParagraph"/>
        <w:spacing w:after="0"/>
        <w:ind w:left="2160"/>
        <w:rPr>
          <w:rFonts w:ascii="Times New Roman" w:hAnsi="Times New Roman"/>
          <w:color w:val="000000"/>
          <w:sz w:val="24"/>
          <w:szCs w:val="24"/>
        </w:rPr>
      </w:pPr>
    </w:p>
    <w:p w14:paraId="796D0494" w14:textId="77777777" w:rsidR="00E474D4" w:rsidRDefault="00850D4A" w:rsidP="0053586C">
      <w:pPr>
        <w:pStyle w:val="ListParagraph"/>
        <w:numPr>
          <w:ilvl w:val="3"/>
          <w:numId w:val="49"/>
        </w:numPr>
        <w:spacing w:after="0"/>
        <w:ind w:left="2434" w:hanging="274"/>
        <w:rPr>
          <w:rFonts w:ascii="Times New Roman" w:hAnsi="Times New Roman"/>
          <w:color w:val="000000"/>
          <w:sz w:val="24"/>
          <w:szCs w:val="24"/>
        </w:rPr>
      </w:pPr>
      <w:r w:rsidRPr="00B61630">
        <w:rPr>
          <w:rFonts w:ascii="Times New Roman" w:hAnsi="Times New Roman"/>
          <w:color w:val="000000"/>
          <w:sz w:val="24"/>
          <w:szCs w:val="24"/>
        </w:rPr>
        <w:t xml:space="preserve">If a receiving record is not found in the pending receiving report file or in </w:t>
      </w:r>
      <w:r w:rsidRPr="00B61630">
        <w:rPr>
          <w:rFonts w:ascii="Times New Roman" w:hAnsi="Times New Roman"/>
          <w:sz w:val="24"/>
          <w:szCs w:val="24"/>
        </w:rPr>
        <w:t>Edison</w:t>
      </w:r>
      <w:r w:rsidRPr="00B61630">
        <w:rPr>
          <w:rFonts w:ascii="Times New Roman" w:hAnsi="Times New Roman"/>
          <w:color w:val="000000"/>
          <w:sz w:val="24"/>
          <w:szCs w:val="24"/>
        </w:rPr>
        <w:t>, it may indicate an emergency telephone order. Contact your agency procurement representative for a determination of the validity of shipment and authorization to accept merchandise. Provide details such as quantity and specifications. In Edison, document the date and time of authorization to accept delivery and the name of the person providing such authorization. If a purchase cannot be verified, it is considered an unauthorized delivery and must be refused.</w:t>
      </w:r>
      <w:bookmarkStart w:id="63" w:name="_Toc206490258"/>
    </w:p>
    <w:p w14:paraId="66558FFC" w14:textId="77777777" w:rsidR="009D0542" w:rsidRPr="009D0542" w:rsidRDefault="009D0542" w:rsidP="009D0542">
      <w:pPr>
        <w:spacing w:after="0"/>
        <w:rPr>
          <w:rFonts w:ascii="Times New Roman" w:hAnsi="Times New Roman"/>
          <w:color w:val="000000"/>
          <w:sz w:val="24"/>
          <w:szCs w:val="24"/>
        </w:rPr>
      </w:pPr>
    </w:p>
    <w:p w14:paraId="7B8197E0" w14:textId="49D4CEDC" w:rsidR="00CD758C" w:rsidRDefault="00850D4A" w:rsidP="008C23A4">
      <w:pPr>
        <w:spacing w:after="0"/>
        <w:ind w:left="2160"/>
        <w:rPr>
          <w:rFonts w:ascii="Times New Roman" w:hAnsi="Times New Roman"/>
          <w:i/>
          <w:color w:val="000000"/>
          <w:sz w:val="24"/>
          <w:szCs w:val="24"/>
        </w:rPr>
      </w:pPr>
      <w:r>
        <w:rPr>
          <w:rFonts w:ascii="Times New Roman" w:hAnsi="Times New Roman"/>
          <w:i/>
          <w:color w:val="000000"/>
          <w:sz w:val="24"/>
          <w:szCs w:val="24"/>
        </w:rPr>
        <w:t>10.6.11</w:t>
      </w:r>
      <w:r w:rsidRPr="00B61630">
        <w:rPr>
          <w:rFonts w:ascii="Times New Roman" w:hAnsi="Times New Roman"/>
          <w:i/>
          <w:color w:val="000000"/>
          <w:sz w:val="24"/>
          <w:szCs w:val="24"/>
        </w:rPr>
        <w:t>.</w:t>
      </w:r>
      <w:r w:rsidRPr="00B61630">
        <w:rPr>
          <w:rFonts w:ascii="Times New Roman" w:hAnsi="Times New Roman"/>
          <w:i/>
          <w:color w:val="000000"/>
          <w:sz w:val="24"/>
          <w:szCs w:val="24"/>
        </w:rPr>
        <w:tab/>
        <w:t>Duplicate Shipments</w:t>
      </w:r>
      <w:bookmarkEnd w:id="63"/>
      <w:r w:rsidRPr="00B61630">
        <w:rPr>
          <w:rFonts w:ascii="Times New Roman" w:hAnsi="Times New Roman"/>
          <w:i/>
          <w:color w:val="000000"/>
          <w:sz w:val="24"/>
          <w:szCs w:val="24"/>
        </w:rPr>
        <w:t>.</w:t>
      </w:r>
    </w:p>
    <w:p w14:paraId="0410AF55" w14:textId="77777777" w:rsidR="008C23A4" w:rsidRDefault="008C23A4" w:rsidP="008C23A4">
      <w:pPr>
        <w:spacing w:after="0"/>
        <w:ind w:left="2160"/>
        <w:rPr>
          <w:rFonts w:ascii="Times New Roman" w:hAnsi="Times New Roman"/>
          <w:b/>
          <w:i/>
          <w:color w:val="000000"/>
          <w:sz w:val="24"/>
          <w:szCs w:val="24"/>
        </w:rPr>
      </w:pPr>
    </w:p>
    <w:p w14:paraId="35AC6AB4" w14:textId="77777777" w:rsidR="00655EB5" w:rsidRDefault="00850D4A" w:rsidP="008A2138">
      <w:pPr>
        <w:spacing w:after="0"/>
        <w:ind w:left="2160"/>
        <w:rPr>
          <w:rFonts w:ascii="Times New Roman" w:hAnsi="Times New Roman"/>
          <w:color w:val="000000"/>
          <w:sz w:val="24"/>
          <w:szCs w:val="24"/>
        </w:rPr>
      </w:pPr>
      <w:r w:rsidRPr="00B61630">
        <w:rPr>
          <w:rFonts w:ascii="Times New Roman" w:hAnsi="Times New Roman"/>
          <w:color w:val="000000"/>
          <w:sz w:val="24"/>
          <w:szCs w:val="24"/>
        </w:rPr>
        <w:t>The following procedure should apply when a receiving agent is in receipt of duplicate goods:</w:t>
      </w:r>
    </w:p>
    <w:p w14:paraId="32865ED2" w14:textId="77777777" w:rsidR="00655EB5" w:rsidRDefault="00655EB5">
      <w:pPr>
        <w:spacing w:after="0"/>
        <w:ind w:left="1890"/>
        <w:rPr>
          <w:rFonts w:ascii="Times New Roman" w:hAnsi="Times New Roman"/>
          <w:color w:val="000000"/>
          <w:sz w:val="24"/>
          <w:szCs w:val="24"/>
        </w:rPr>
      </w:pPr>
    </w:p>
    <w:p w14:paraId="67F0798D" w14:textId="77777777" w:rsidR="00655EB5" w:rsidRDefault="00850D4A" w:rsidP="0053586C">
      <w:pPr>
        <w:pStyle w:val="ListParagraph"/>
        <w:numPr>
          <w:ilvl w:val="3"/>
          <w:numId w:val="50"/>
        </w:numPr>
        <w:tabs>
          <w:tab w:val="left" w:pos="2160"/>
        </w:tabs>
        <w:spacing w:after="0"/>
        <w:ind w:left="2434" w:hanging="274"/>
        <w:rPr>
          <w:rFonts w:ascii="Times New Roman" w:hAnsi="Times New Roman"/>
          <w:color w:val="000000"/>
          <w:sz w:val="24"/>
          <w:szCs w:val="24"/>
        </w:rPr>
      </w:pPr>
      <w:r w:rsidRPr="00B61630">
        <w:rPr>
          <w:rFonts w:ascii="Times New Roman" w:hAnsi="Times New Roman"/>
          <w:color w:val="000000"/>
          <w:sz w:val="24"/>
          <w:szCs w:val="24"/>
        </w:rPr>
        <w:t xml:space="preserve">When the </w:t>
      </w:r>
      <w:r w:rsidRPr="00B61630">
        <w:rPr>
          <w:rFonts w:ascii="Times New Roman" w:hAnsi="Times New Roman"/>
          <w:sz w:val="24"/>
          <w:szCs w:val="24"/>
        </w:rPr>
        <w:t>receiving record in Edison indicates</w:t>
      </w:r>
      <w:r w:rsidRPr="00B61630">
        <w:rPr>
          <w:rFonts w:ascii="Times New Roman" w:hAnsi="Times New Roman"/>
          <w:color w:val="000000"/>
          <w:sz w:val="24"/>
          <w:szCs w:val="24"/>
        </w:rPr>
        <w:t xml:space="preserve"> the goods on the purchase order were previously received, the receiving agent must contact the </w:t>
      </w:r>
      <w:r w:rsidR="00952F8B">
        <w:rPr>
          <w:rFonts w:ascii="Times New Roman" w:hAnsi="Times New Roman"/>
          <w:color w:val="000000"/>
          <w:sz w:val="24"/>
          <w:szCs w:val="24"/>
        </w:rPr>
        <w:t>Central Procurement Office</w:t>
      </w:r>
      <w:r w:rsidRPr="00B61630">
        <w:rPr>
          <w:rFonts w:ascii="Times New Roman" w:hAnsi="Times New Roman"/>
          <w:color w:val="000000"/>
          <w:sz w:val="24"/>
          <w:szCs w:val="24"/>
        </w:rPr>
        <w:t>.</w:t>
      </w:r>
    </w:p>
    <w:p w14:paraId="0F73F935" w14:textId="77777777" w:rsidR="00655EB5" w:rsidRDefault="00655EB5" w:rsidP="008A2138">
      <w:pPr>
        <w:tabs>
          <w:tab w:val="left" w:pos="2160"/>
        </w:tabs>
        <w:spacing w:after="0"/>
        <w:ind w:left="2160"/>
        <w:rPr>
          <w:rFonts w:ascii="Times New Roman" w:hAnsi="Times New Roman"/>
          <w:color w:val="000000"/>
          <w:sz w:val="24"/>
          <w:szCs w:val="24"/>
        </w:rPr>
      </w:pPr>
    </w:p>
    <w:p w14:paraId="6F2C17B4" w14:textId="77777777" w:rsidR="00655EB5" w:rsidRDefault="00850D4A" w:rsidP="0053586C">
      <w:pPr>
        <w:pStyle w:val="ListParagraph"/>
        <w:numPr>
          <w:ilvl w:val="3"/>
          <w:numId w:val="50"/>
        </w:numPr>
        <w:tabs>
          <w:tab w:val="left" w:pos="2160"/>
        </w:tabs>
        <w:spacing w:after="0"/>
        <w:ind w:left="2434" w:hanging="274"/>
        <w:rPr>
          <w:rFonts w:ascii="Times New Roman" w:hAnsi="Times New Roman"/>
          <w:color w:val="000000"/>
          <w:sz w:val="24"/>
          <w:szCs w:val="24"/>
        </w:rPr>
      </w:pPr>
      <w:r w:rsidRPr="00B61630">
        <w:rPr>
          <w:rFonts w:ascii="Times New Roman" w:hAnsi="Times New Roman"/>
          <w:color w:val="000000"/>
          <w:sz w:val="24"/>
          <w:szCs w:val="24"/>
        </w:rPr>
        <w:t xml:space="preserve">In the event of a duplicate shipment, the </w:t>
      </w:r>
      <w:r w:rsidR="00952F8B">
        <w:rPr>
          <w:rFonts w:ascii="Times New Roman" w:hAnsi="Times New Roman"/>
          <w:color w:val="000000"/>
          <w:sz w:val="24"/>
          <w:szCs w:val="24"/>
        </w:rPr>
        <w:t>Central Procurement Office</w:t>
      </w:r>
      <w:r w:rsidRPr="00B61630">
        <w:rPr>
          <w:rFonts w:ascii="Times New Roman" w:hAnsi="Times New Roman"/>
          <w:color w:val="000000"/>
          <w:sz w:val="24"/>
          <w:szCs w:val="24"/>
        </w:rPr>
        <w:t xml:space="preserve"> shall authorize the receiving agent to refuse delivery. The </w:t>
      </w:r>
      <w:r w:rsidR="00952F8B">
        <w:rPr>
          <w:rFonts w:ascii="Times New Roman" w:hAnsi="Times New Roman"/>
          <w:color w:val="000000"/>
          <w:sz w:val="24"/>
          <w:szCs w:val="24"/>
        </w:rPr>
        <w:t>Central Procurement Office</w:t>
      </w:r>
      <w:r w:rsidRPr="00B61630">
        <w:rPr>
          <w:rFonts w:ascii="Times New Roman" w:hAnsi="Times New Roman"/>
          <w:color w:val="000000"/>
          <w:sz w:val="24"/>
          <w:szCs w:val="24"/>
        </w:rPr>
        <w:t xml:space="preserve"> or the receiving agent must advise the vendor that the State Agency has refused delivery and that the merchandise is being returned. </w:t>
      </w:r>
    </w:p>
    <w:p w14:paraId="0996501A" w14:textId="77777777" w:rsidR="00CD758C" w:rsidRDefault="00CD758C">
      <w:pPr>
        <w:pStyle w:val="ListParagraph"/>
        <w:spacing w:after="0"/>
        <w:rPr>
          <w:rFonts w:ascii="Times New Roman" w:hAnsi="Times New Roman"/>
          <w:color w:val="000000"/>
          <w:sz w:val="24"/>
          <w:szCs w:val="24"/>
        </w:rPr>
      </w:pPr>
    </w:p>
    <w:p w14:paraId="668BA4B9" w14:textId="77777777" w:rsidR="00655EB5" w:rsidRDefault="00850D4A" w:rsidP="0053586C">
      <w:pPr>
        <w:pStyle w:val="ListParagraph"/>
        <w:numPr>
          <w:ilvl w:val="3"/>
          <w:numId w:val="50"/>
        </w:numPr>
        <w:tabs>
          <w:tab w:val="left" w:pos="2160"/>
        </w:tabs>
        <w:spacing w:after="0"/>
        <w:ind w:left="2434" w:hanging="274"/>
        <w:rPr>
          <w:rFonts w:ascii="Times New Roman" w:hAnsi="Times New Roman"/>
          <w:color w:val="000000"/>
          <w:sz w:val="24"/>
          <w:szCs w:val="24"/>
        </w:rPr>
      </w:pPr>
      <w:r w:rsidRPr="00B61630">
        <w:rPr>
          <w:rFonts w:ascii="Times New Roman" w:hAnsi="Times New Roman"/>
          <w:color w:val="000000"/>
          <w:sz w:val="24"/>
          <w:szCs w:val="24"/>
        </w:rPr>
        <w:t>If a duplicate shipment is inadvertently received, the State Agency must contact the vendor for return instructions.</w:t>
      </w:r>
    </w:p>
    <w:p w14:paraId="163B3EA7" w14:textId="77777777" w:rsidR="00CD758C" w:rsidRDefault="00CD758C">
      <w:pPr>
        <w:pStyle w:val="ListParagraph"/>
        <w:spacing w:after="0"/>
        <w:rPr>
          <w:rFonts w:ascii="Times New Roman" w:hAnsi="Times New Roman"/>
          <w:color w:val="000000"/>
          <w:sz w:val="24"/>
          <w:szCs w:val="24"/>
        </w:rPr>
      </w:pPr>
    </w:p>
    <w:p w14:paraId="79DF404A" w14:textId="77777777" w:rsidR="00655EB5" w:rsidRDefault="00850D4A" w:rsidP="0053586C">
      <w:pPr>
        <w:pStyle w:val="ListParagraph"/>
        <w:numPr>
          <w:ilvl w:val="3"/>
          <w:numId w:val="50"/>
        </w:numPr>
        <w:tabs>
          <w:tab w:val="left" w:pos="2160"/>
        </w:tabs>
        <w:spacing w:after="0"/>
        <w:ind w:left="2434" w:hanging="274"/>
        <w:rPr>
          <w:rFonts w:ascii="Times New Roman" w:hAnsi="Times New Roman"/>
          <w:color w:val="000000"/>
          <w:sz w:val="24"/>
          <w:szCs w:val="24"/>
        </w:rPr>
      </w:pPr>
      <w:r w:rsidRPr="00B61630">
        <w:rPr>
          <w:rFonts w:ascii="Times New Roman" w:hAnsi="Times New Roman"/>
          <w:color w:val="000000"/>
          <w:sz w:val="24"/>
          <w:szCs w:val="24"/>
        </w:rPr>
        <w:t xml:space="preserve">If a vendor refuses to accept a return, the State Agency must contact the </w:t>
      </w:r>
      <w:r w:rsidR="00952F8B">
        <w:rPr>
          <w:rFonts w:ascii="Times New Roman" w:hAnsi="Times New Roman"/>
          <w:color w:val="000000"/>
          <w:sz w:val="24"/>
          <w:szCs w:val="24"/>
        </w:rPr>
        <w:t>Central Procurement Office</w:t>
      </w:r>
      <w:r w:rsidRPr="00B61630">
        <w:rPr>
          <w:rFonts w:ascii="Times New Roman" w:hAnsi="Times New Roman"/>
          <w:color w:val="000000"/>
          <w:sz w:val="24"/>
          <w:szCs w:val="24"/>
        </w:rPr>
        <w:t xml:space="preserve"> for instructions and guidance.</w:t>
      </w:r>
    </w:p>
    <w:p w14:paraId="04B25CDC" w14:textId="77777777" w:rsidR="00655EB5" w:rsidRDefault="00655EB5">
      <w:pPr>
        <w:spacing w:after="0"/>
        <w:rPr>
          <w:rFonts w:ascii="Times New Roman" w:hAnsi="Times New Roman"/>
          <w:color w:val="000000"/>
          <w:sz w:val="24"/>
          <w:szCs w:val="24"/>
        </w:rPr>
      </w:pPr>
    </w:p>
    <w:p w14:paraId="49A10EB5" w14:textId="77777777" w:rsidR="00CD758C" w:rsidRDefault="00850D4A" w:rsidP="008A2138">
      <w:pPr>
        <w:pStyle w:val="Heading3"/>
        <w:spacing w:before="0"/>
        <w:ind w:left="1890" w:firstLine="270"/>
        <w:rPr>
          <w:rFonts w:ascii="Times New Roman" w:hAnsi="Times New Roman"/>
          <w:b w:val="0"/>
          <w:i/>
          <w:color w:val="000000"/>
          <w:sz w:val="24"/>
          <w:szCs w:val="24"/>
        </w:rPr>
      </w:pPr>
      <w:bookmarkStart w:id="64" w:name="_Toc206490259"/>
      <w:r>
        <w:rPr>
          <w:rFonts w:ascii="Times New Roman" w:hAnsi="Times New Roman"/>
          <w:b w:val="0"/>
          <w:i/>
          <w:color w:val="000000"/>
          <w:sz w:val="24"/>
          <w:szCs w:val="24"/>
        </w:rPr>
        <w:t>10.6.12</w:t>
      </w:r>
      <w:r w:rsidRPr="00B61630">
        <w:rPr>
          <w:rFonts w:ascii="Times New Roman" w:hAnsi="Times New Roman"/>
          <w:b w:val="0"/>
          <w:i/>
          <w:color w:val="000000"/>
          <w:sz w:val="24"/>
          <w:szCs w:val="24"/>
        </w:rPr>
        <w:t>.</w:t>
      </w:r>
      <w:r w:rsidRPr="00B61630">
        <w:rPr>
          <w:rFonts w:ascii="Times New Roman" w:hAnsi="Times New Roman"/>
          <w:b w:val="0"/>
          <w:i/>
          <w:color w:val="000000"/>
          <w:sz w:val="24"/>
          <w:szCs w:val="24"/>
        </w:rPr>
        <w:tab/>
        <w:t>Receipt of Unordered/Unidentified Parcels</w:t>
      </w:r>
      <w:bookmarkEnd w:id="64"/>
      <w:r w:rsidRPr="00B61630">
        <w:rPr>
          <w:rFonts w:ascii="Times New Roman" w:hAnsi="Times New Roman"/>
          <w:b w:val="0"/>
          <w:i/>
          <w:color w:val="000000"/>
          <w:sz w:val="24"/>
          <w:szCs w:val="24"/>
        </w:rPr>
        <w:t>.</w:t>
      </w:r>
    </w:p>
    <w:p w14:paraId="42BE04BA" w14:textId="77777777" w:rsidR="00655EB5" w:rsidRDefault="00655EB5">
      <w:pPr>
        <w:spacing w:after="0"/>
        <w:ind w:left="2160"/>
        <w:rPr>
          <w:rFonts w:ascii="Times New Roman" w:hAnsi="Times New Roman"/>
          <w:color w:val="000000"/>
          <w:sz w:val="24"/>
          <w:szCs w:val="24"/>
        </w:rPr>
      </w:pPr>
    </w:p>
    <w:p w14:paraId="0EC83EA5" w14:textId="77777777" w:rsidR="00655EB5" w:rsidRDefault="00850D4A" w:rsidP="008A2138">
      <w:pPr>
        <w:spacing w:after="0"/>
        <w:ind w:left="2160"/>
        <w:rPr>
          <w:rFonts w:ascii="Times New Roman" w:hAnsi="Times New Roman"/>
          <w:color w:val="000000"/>
          <w:sz w:val="24"/>
          <w:szCs w:val="24"/>
        </w:rPr>
      </w:pPr>
      <w:r w:rsidRPr="00B61630">
        <w:rPr>
          <w:rFonts w:ascii="Times New Roman" w:hAnsi="Times New Roman"/>
          <w:color w:val="000000"/>
          <w:sz w:val="24"/>
          <w:szCs w:val="24"/>
        </w:rPr>
        <w:t xml:space="preserve">In the event a receiving agent is in receipt of goods that have not been ordered, the receiving agent should: </w:t>
      </w:r>
    </w:p>
    <w:p w14:paraId="33180913" w14:textId="77777777" w:rsidR="00655EB5" w:rsidRDefault="00655EB5">
      <w:pPr>
        <w:spacing w:after="0"/>
        <w:ind w:left="1890"/>
        <w:rPr>
          <w:rFonts w:ascii="Times New Roman" w:hAnsi="Times New Roman"/>
          <w:color w:val="000000"/>
          <w:sz w:val="24"/>
          <w:szCs w:val="24"/>
        </w:rPr>
      </w:pPr>
    </w:p>
    <w:p w14:paraId="3C20DC2B" w14:textId="77777777" w:rsidR="00655EB5" w:rsidRDefault="00850D4A" w:rsidP="0053586C">
      <w:pPr>
        <w:pStyle w:val="ListParagraph"/>
        <w:numPr>
          <w:ilvl w:val="3"/>
          <w:numId w:val="51"/>
        </w:numPr>
        <w:spacing w:after="0"/>
        <w:ind w:left="2434" w:hanging="274"/>
        <w:rPr>
          <w:rFonts w:ascii="Times New Roman" w:hAnsi="Times New Roman"/>
          <w:color w:val="000000"/>
          <w:sz w:val="24"/>
          <w:szCs w:val="24"/>
        </w:rPr>
      </w:pPr>
      <w:r w:rsidRPr="00B61630">
        <w:rPr>
          <w:rFonts w:ascii="Times New Roman" w:hAnsi="Times New Roman"/>
          <w:color w:val="000000"/>
          <w:sz w:val="24"/>
          <w:szCs w:val="24"/>
        </w:rPr>
        <w:t>Open the package to determine if a packing list or invoice is available and the details to the order information.</w:t>
      </w:r>
    </w:p>
    <w:p w14:paraId="53AB3549" w14:textId="77777777" w:rsidR="00655EB5" w:rsidRDefault="00655EB5">
      <w:pPr>
        <w:spacing w:after="0"/>
        <w:ind w:left="1890"/>
        <w:rPr>
          <w:rFonts w:ascii="Times New Roman" w:hAnsi="Times New Roman"/>
          <w:color w:val="000000"/>
          <w:sz w:val="24"/>
          <w:szCs w:val="24"/>
        </w:rPr>
      </w:pPr>
    </w:p>
    <w:p w14:paraId="6A281F4A" w14:textId="77777777" w:rsidR="00655EB5" w:rsidRDefault="00850D4A" w:rsidP="0053586C">
      <w:pPr>
        <w:pStyle w:val="ListParagraph"/>
        <w:numPr>
          <w:ilvl w:val="3"/>
          <w:numId w:val="51"/>
        </w:numPr>
        <w:spacing w:after="0"/>
        <w:ind w:left="2434" w:hanging="274"/>
        <w:rPr>
          <w:rFonts w:ascii="Times New Roman" w:hAnsi="Times New Roman"/>
          <w:color w:val="000000"/>
          <w:sz w:val="24"/>
          <w:szCs w:val="24"/>
        </w:rPr>
      </w:pPr>
      <w:r w:rsidRPr="00B61630">
        <w:rPr>
          <w:rFonts w:ascii="Times New Roman" w:hAnsi="Times New Roman"/>
          <w:color w:val="000000"/>
          <w:sz w:val="24"/>
          <w:szCs w:val="24"/>
        </w:rPr>
        <w:t>If no identifying information is found, contact the company that sent the goods to determine who originated the order.</w:t>
      </w:r>
    </w:p>
    <w:p w14:paraId="204537B2" w14:textId="77777777" w:rsidR="00CD758C" w:rsidRDefault="00CD758C">
      <w:pPr>
        <w:pStyle w:val="ListParagraph"/>
        <w:spacing w:after="0"/>
        <w:rPr>
          <w:rFonts w:ascii="Times New Roman" w:hAnsi="Times New Roman"/>
          <w:color w:val="000000"/>
          <w:sz w:val="24"/>
          <w:szCs w:val="24"/>
        </w:rPr>
      </w:pPr>
    </w:p>
    <w:p w14:paraId="1A766B07" w14:textId="77777777" w:rsidR="00655EB5" w:rsidRDefault="00850D4A" w:rsidP="0053586C">
      <w:pPr>
        <w:pStyle w:val="ListParagraph"/>
        <w:numPr>
          <w:ilvl w:val="3"/>
          <w:numId w:val="51"/>
        </w:numPr>
        <w:spacing w:after="0"/>
        <w:ind w:left="2434" w:hanging="274"/>
        <w:rPr>
          <w:rFonts w:ascii="Times New Roman" w:hAnsi="Times New Roman"/>
          <w:strike/>
          <w:color w:val="000000"/>
          <w:sz w:val="24"/>
          <w:szCs w:val="24"/>
        </w:rPr>
      </w:pPr>
      <w:r w:rsidRPr="00B61630">
        <w:rPr>
          <w:rFonts w:ascii="Times New Roman" w:hAnsi="Times New Roman"/>
          <w:color w:val="000000"/>
          <w:sz w:val="24"/>
          <w:szCs w:val="24"/>
        </w:rPr>
        <w:t>If it cannot be determined who ordered the goods, then return the merchandise to the vendor at the vendor’s expense.</w:t>
      </w:r>
    </w:p>
    <w:p w14:paraId="4BF4AA55" w14:textId="77777777" w:rsidR="00655EB5" w:rsidRDefault="00655EB5">
      <w:pPr>
        <w:spacing w:after="0"/>
        <w:ind w:left="2160"/>
        <w:rPr>
          <w:rFonts w:ascii="Times New Roman" w:hAnsi="Times New Roman"/>
          <w:color w:val="000000"/>
          <w:sz w:val="24"/>
          <w:szCs w:val="24"/>
        </w:rPr>
      </w:pPr>
    </w:p>
    <w:p w14:paraId="043760F7" w14:textId="77777777" w:rsidR="00655EB5" w:rsidRDefault="00850D4A" w:rsidP="008A2138">
      <w:pPr>
        <w:spacing w:after="0"/>
        <w:ind w:left="2160"/>
        <w:rPr>
          <w:rFonts w:ascii="Times New Roman" w:hAnsi="Times New Roman"/>
          <w:color w:val="000000"/>
          <w:sz w:val="24"/>
          <w:szCs w:val="24"/>
        </w:rPr>
      </w:pPr>
      <w:r w:rsidRPr="00B61630">
        <w:rPr>
          <w:rFonts w:ascii="Times New Roman" w:hAnsi="Times New Roman"/>
          <w:color w:val="000000"/>
          <w:sz w:val="24"/>
          <w:szCs w:val="24"/>
        </w:rPr>
        <w:t xml:space="preserve">Note: Beware of fraudulent telephone solicitors who may ship unordered merchandise (e.g. office supplies or office machine products) to unsuspecting agencies. Verify </w:t>
      </w:r>
      <w:r w:rsidRPr="00B61630">
        <w:rPr>
          <w:rFonts w:ascii="Times New Roman" w:hAnsi="Times New Roman"/>
          <w:sz w:val="24"/>
          <w:szCs w:val="24"/>
        </w:rPr>
        <w:t>in Edison</w:t>
      </w:r>
      <w:r w:rsidRPr="00B61630">
        <w:rPr>
          <w:rFonts w:ascii="Times New Roman" w:hAnsi="Times New Roman"/>
          <w:color w:val="000000"/>
          <w:sz w:val="24"/>
          <w:szCs w:val="24"/>
        </w:rPr>
        <w:t xml:space="preserve"> that each incoming shipment has a legitimate Purchase Order number and was authorized prior to acceptance. If an unordered parcel is received, return the goods to the shipper. The acceptance and use of the material may result in the agency having to pay the invoice. Report suspected fraudulent shipments to the CPO.</w:t>
      </w:r>
    </w:p>
    <w:p w14:paraId="5B8F8E4A" w14:textId="77777777" w:rsidR="00655EB5" w:rsidRDefault="00655EB5">
      <w:pPr>
        <w:spacing w:after="0"/>
        <w:ind w:left="2160"/>
        <w:rPr>
          <w:rFonts w:ascii="Times New Roman" w:hAnsi="Times New Roman"/>
          <w:color w:val="000000"/>
          <w:sz w:val="24"/>
          <w:szCs w:val="24"/>
        </w:rPr>
      </w:pPr>
    </w:p>
    <w:p w14:paraId="2D528D51" w14:textId="77777777" w:rsidR="00CD758C" w:rsidRDefault="00850D4A" w:rsidP="008A2138">
      <w:pPr>
        <w:pStyle w:val="Heading3"/>
        <w:spacing w:before="0"/>
        <w:ind w:left="1890" w:firstLine="270"/>
        <w:rPr>
          <w:rFonts w:ascii="Times New Roman" w:hAnsi="Times New Roman"/>
          <w:b w:val="0"/>
          <w:i/>
          <w:color w:val="000000"/>
          <w:sz w:val="24"/>
          <w:szCs w:val="24"/>
        </w:rPr>
      </w:pPr>
      <w:bookmarkStart w:id="65" w:name="_Toc206490260"/>
      <w:r>
        <w:rPr>
          <w:rFonts w:ascii="Times New Roman" w:hAnsi="Times New Roman"/>
          <w:b w:val="0"/>
          <w:i/>
          <w:color w:val="000000"/>
          <w:sz w:val="24"/>
          <w:szCs w:val="24"/>
        </w:rPr>
        <w:t>10.6.13</w:t>
      </w:r>
      <w:r w:rsidRPr="00B61630">
        <w:rPr>
          <w:rFonts w:ascii="Times New Roman" w:hAnsi="Times New Roman"/>
          <w:b w:val="0"/>
          <w:i/>
          <w:color w:val="000000"/>
          <w:sz w:val="24"/>
          <w:szCs w:val="24"/>
        </w:rPr>
        <w:t>.</w:t>
      </w:r>
      <w:r w:rsidRPr="00B61630">
        <w:rPr>
          <w:rFonts w:ascii="Times New Roman" w:hAnsi="Times New Roman"/>
          <w:b w:val="0"/>
          <w:i/>
          <w:color w:val="000000"/>
          <w:sz w:val="24"/>
          <w:szCs w:val="24"/>
        </w:rPr>
        <w:tab/>
        <w:t>Substitutions</w:t>
      </w:r>
      <w:bookmarkEnd w:id="65"/>
      <w:r w:rsidRPr="00B61630">
        <w:rPr>
          <w:rFonts w:ascii="Times New Roman" w:hAnsi="Times New Roman"/>
          <w:b w:val="0"/>
          <w:i/>
          <w:color w:val="000000"/>
          <w:sz w:val="24"/>
          <w:szCs w:val="24"/>
        </w:rPr>
        <w:t>.</w:t>
      </w:r>
    </w:p>
    <w:p w14:paraId="53042D7F" w14:textId="77777777" w:rsidR="00655EB5" w:rsidRDefault="00655EB5">
      <w:pPr>
        <w:spacing w:after="0"/>
        <w:rPr>
          <w:rFonts w:ascii="Times New Roman" w:hAnsi="Times New Roman"/>
          <w:color w:val="000000"/>
          <w:sz w:val="24"/>
          <w:szCs w:val="24"/>
        </w:rPr>
      </w:pPr>
    </w:p>
    <w:p w14:paraId="62524F81" w14:textId="77777777" w:rsidR="00655EB5" w:rsidRDefault="00E60C17" w:rsidP="008A2138">
      <w:pPr>
        <w:spacing w:after="0"/>
        <w:ind w:left="2160"/>
        <w:rPr>
          <w:rFonts w:ascii="Times New Roman" w:hAnsi="Times New Roman"/>
          <w:color w:val="000000"/>
          <w:sz w:val="24"/>
          <w:szCs w:val="24"/>
        </w:rPr>
      </w:pPr>
      <w:r w:rsidRPr="00E60C17">
        <w:rPr>
          <w:rFonts w:ascii="Times New Roman" w:hAnsi="Times New Roman"/>
          <w:color w:val="000000"/>
          <w:sz w:val="24"/>
          <w:szCs w:val="24"/>
        </w:rPr>
        <w:t>Without the State’s prior, written approval, no contractor shall deliver a substitute item.  The State reserves the right to refuse unauthorized substitutions.  A substitution is defined as the manufacture or shipment of an item that materially conforms to or exceeds the scope or specifications, but may be technically different from the awarded item. No amendment to the contract is necessary to add a substituted item, provided the substitute’s cost does not exceed the cost of the item being substituted by more than ten percent (10%). Delivered substitute items that do not meet the scope or specifications of the procurement may be returned to the contractor at the contractor’s expense. When the State returns a delivered item, the contractor must replace, without delay, the returned item with one that the State deems acceptable.  The brand name, model, or other identifying information must be listed on the contractor’s invoice.</w:t>
      </w:r>
    </w:p>
    <w:p w14:paraId="0AC0F70F" w14:textId="77777777" w:rsidR="00034CEE" w:rsidRDefault="00034CEE">
      <w:pPr>
        <w:spacing w:after="0" w:line="240" w:lineRule="auto"/>
        <w:rPr>
          <w:rFonts w:ascii="Times New Roman" w:eastAsia="Times New Roman" w:hAnsi="Times New Roman"/>
          <w:bCs/>
          <w:i/>
          <w:color w:val="000000"/>
          <w:sz w:val="24"/>
          <w:szCs w:val="24"/>
        </w:rPr>
      </w:pPr>
      <w:bookmarkStart w:id="66" w:name="_Toc206490261"/>
    </w:p>
    <w:p w14:paraId="27D2C335" w14:textId="77777777" w:rsidR="00CD758C" w:rsidRDefault="00850D4A" w:rsidP="008A2138">
      <w:pPr>
        <w:pStyle w:val="Heading3"/>
        <w:spacing w:before="0"/>
        <w:ind w:left="1890" w:firstLine="270"/>
        <w:rPr>
          <w:rFonts w:ascii="Times New Roman" w:hAnsi="Times New Roman"/>
          <w:b w:val="0"/>
          <w:i/>
          <w:color w:val="000000"/>
          <w:sz w:val="24"/>
          <w:szCs w:val="24"/>
        </w:rPr>
      </w:pPr>
      <w:r>
        <w:rPr>
          <w:rFonts w:ascii="Times New Roman" w:hAnsi="Times New Roman"/>
          <w:b w:val="0"/>
          <w:i/>
          <w:color w:val="000000"/>
          <w:sz w:val="24"/>
          <w:szCs w:val="24"/>
        </w:rPr>
        <w:t>10.6.14</w:t>
      </w:r>
      <w:r w:rsidRPr="00B61630">
        <w:rPr>
          <w:rFonts w:ascii="Times New Roman" w:hAnsi="Times New Roman"/>
          <w:b w:val="0"/>
          <w:i/>
          <w:color w:val="000000"/>
          <w:sz w:val="24"/>
          <w:szCs w:val="24"/>
        </w:rPr>
        <w:t>.</w:t>
      </w:r>
      <w:r w:rsidRPr="00B61630">
        <w:rPr>
          <w:rFonts w:ascii="Times New Roman" w:hAnsi="Times New Roman"/>
          <w:b w:val="0"/>
          <w:i/>
          <w:color w:val="000000"/>
          <w:sz w:val="24"/>
          <w:szCs w:val="24"/>
        </w:rPr>
        <w:tab/>
      </w:r>
      <w:bookmarkEnd w:id="66"/>
      <w:r w:rsidRPr="00B61630">
        <w:rPr>
          <w:rFonts w:ascii="Times New Roman" w:hAnsi="Times New Roman"/>
          <w:b w:val="0"/>
          <w:i/>
          <w:color w:val="000000"/>
          <w:sz w:val="24"/>
          <w:szCs w:val="24"/>
        </w:rPr>
        <w:t>Miscellaneous Receiving Procedures.</w:t>
      </w:r>
    </w:p>
    <w:p w14:paraId="5B978A0A" w14:textId="77777777" w:rsidR="00CD758C" w:rsidRDefault="00CD758C">
      <w:pPr>
        <w:spacing w:after="0"/>
        <w:rPr>
          <w:rFonts w:ascii="Times New Roman" w:hAnsi="Times New Roman"/>
          <w:sz w:val="24"/>
          <w:szCs w:val="24"/>
        </w:rPr>
      </w:pPr>
    </w:p>
    <w:p w14:paraId="5F978DE7" w14:textId="77777777" w:rsidR="00CD758C" w:rsidRDefault="00850D4A" w:rsidP="008A2138">
      <w:pPr>
        <w:spacing w:after="0"/>
        <w:ind w:left="2160"/>
        <w:rPr>
          <w:rFonts w:ascii="Times New Roman" w:hAnsi="Times New Roman"/>
          <w:sz w:val="24"/>
          <w:szCs w:val="24"/>
        </w:rPr>
      </w:pPr>
      <w:r w:rsidRPr="00B61630">
        <w:rPr>
          <w:rFonts w:ascii="Times New Roman" w:hAnsi="Times New Roman"/>
          <w:sz w:val="24"/>
          <w:szCs w:val="24"/>
        </w:rPr>
        <w:t>Additional receiving procedures that a receiving agent should follow include:</w:t>
      </w:r>
    </w:p>
    <w:p w14:paraId="542BC2D0" w14:textId="77777777" w:rsidR="00CD758C" w:rsidRDefault="00CD758C">
      <w:pPr>
        <w:spacing w:after="0"/>
        <w:ind w:left="1890"/>
        <w:rPr>
          <w:rFonts w:ascii="Times New Roman" w:hAnsi="Times New Roman"/>
          <w:sz w:val="24"/>
          <w:szCs w:val="24"/>
        </w:rPr>
      </w:pPr>
    </w:p>
    <w:p w14:paraId="2DDD94FB" w14:textId="77777777" w:rsidR="00655EB5" w:rsidRDefault="00850D4A" w:rsidP="0053586C">
      <w:pPr>
        <w:pStyle w:val="ListParagraph"/>
        <w:numPr>
          <w:ilvl w:val="0"/>
          <w:numId w:val="52"/>
        </w:numPr>
        <w:tabs>
          <w:tab w:val="left" w:pos="2160"/>
        </w:tabs>
        <w:spacing w:after="0"/>
        <w:ind w:left="2434" w:hanging="274"/>
        <w:rPr>
          <w:rFonts w:ascii="Times New Roman" w:hAnsi="Times New Roman"/>
          <w:color w:val="000000"/>
          <w:sz w:val="24"/>
          <w:szCs w:val="24"/>
        </w:rPr>
      </w:pPr>
      <w:r w:rsidRPr="00B61630">
        <w:rPr>
          <w:rFonts w:ascii="Times New Roman" w:hAnsi="Times New Roman"/>
          <w:color w:val="000000"/>
          <w:sz w:val="24"/>
          <w:szCs w:val="24"/>
        </w:rPr>
        <w:t xml:space="preserve">The State Agency is responsible for contacting the vendor to expedite an overdue shipment. If satisfactory service cannot be obtained, the receiving agent should contact the </w:t>
      </w:r>
      <w:r w:rsidR="00952F8B">
        <w:rPr>
          <w:rFonts w:ascii="Times New Roman" w:hAnsi="Times New Roman"/>
          <w:color w:val="000000"/>
          <w:sz w:val="24"/>
          <w:szCs w:val="24"/>
        </w:rPr>
        <w:t>Central Procurement Office</w:t>
      </w:r>
      <w:r w:rsidRPr="00B61630">
        <w:rPr>
          <w:rFonts w:ascii="Times New Roman" w:hAnsi="Times New Roman"/>
          <w:color w:val="000000"/>
          <w:sz w:val="24"/>
          <w:szCs w:val="24"/>
        </w:rPr>
        <w:t xml:space="preserve"> for assistance.</w:t>
      </w:r>
    </w:p>
    <w:p w14:paraId="28A93ED9" w14:textId="77777777" w:rsidR="00655EB5" w:rsidRDefault="00655EB5">
      <w:pPr>
        <w:tabs>
          <w:tab w:val="left" w:pos="2160"/>
        </w:tabs>
        <w:spacing w:after="0"/>
        <w:ind w:left="1890"/>
        <w:rPr>
          <w:rFonts w:ascii="Times New Roman" w:hAnsi="Times New Roman"/>
          <w:color w:val="000000"/>
          <w:sz w:val="24"/>
          <w:szCs w:val="24"/>
        </w:rPr>
      </w:pPr>
    </w:p>
    <w:p w14:paraId="7FDCC041" w14:textId="77777777" w:rsidR="00655EB5" w:rsidRDefault="00850D4A" w:rsidP="0053586C">
      <w:pPr>
        <w:pStyle w:val="ListParagraph"/>
        <w:numPr>
          <w:ilvl w:val="0"/>
          <w:numId w:val="52"/>
        </w:numPr>
        <w:tabs>
          <w:tab w:val="left" w:pos="2160"/>
        </w:tabs>
        <w:spacing w:after="0"/>
        <w:ind w:left="2434" w:hanging="274"/>
        <w:rPr>
          <w:rFonts w:ascii="Times New Roman" w:hAnsi="Times New Roman"/>
          <w:color w:val="000000"/>
          <w:sz w:val="24"/>
          <w:szCs w:val="24"/>
        </w:rPr>
      </w:pPr>
      <w:r w:rsidRPr="00B61630">
        <w:rPr>
          <w:rFonts w:ascii="Times New Roman" w:hAnsi="Times New Roman"/>
          <w:color w:val="000000"/>
          <w:sz w:val="24"/>
          <w:szCs w:val="24"/>
        </w:rPr>
        <w:t>The notation "SUBJECT TO FURTHER INSPECTION" shall accompany the receiving agent’s signature on the freight bill/delivery document.</w:t>
      </w:r>
    </w:p>
    <w:p w14:paraId="52C86B02" w14:textId="77777777" w:rsidR="00CD758C" w:rsidRDefault="00CD758C">
      <w:pPr>
        <w:pStyle w:val="ListParagraph"/>
        <w:spacing w:after="0"/>
        <w:rPr>
          <w:rFonts w:ascii="Times New Roman" w:hAnsi="Times New Roman"/>
          <w:color w:val="000000"/>
          <w:sz w:val="24"/>
          <w:szCs w:val="24"/>
        </w:rPr>
      </w:pPr>
    </w:p>
    <w:p w14:paraId="6DBE0D0E" w14:textId="77777777" w:rsidR="00655EB5" w:rsidRDefault="00850D4A" w:rsidP="0053586C">
      <w:pPr>
        <w:pStyle w:val="ListParagraph"/>
        <w:numPr>
          <w:ilvl w:val="0"/>
          <w:numId w:val="52"/>
        </w:numPr>
        <w:tabs>
          <w:tab w:val="left" w:pos="2160"/>
        </w:tabs>
        <w:spacing w:after="0"/>
        <w:ind w:left="2434" w:hanging="274"/>
        <w:rPr>
          <w:rFonts w:ascii="Times New Roman" w:hAnsi="Times New Roman"/>
          <w:color w:val="000000"/>
          <w:sz w:val="24"/>
          <w:szCs w:val="24"/>
        </w:rPr>
      </w:pPr>
      <w:r w:rsidRPr="00B61630">
        <w:rPr>
          <w:rFonts w:ascii="Times New Roman" w:hAnsi="Times New Roman"/>
          <w:color w:val="000000"/>
          <w:sz w:val="24"/>
          <w:szCs w:val="24"/>
        </w:rPr>
        <w:t>Document and date all communications in</w:t>
      </w:r>
      <w:r w:rsidRPr="00B61630">
        <w:rPr>
          <w:rFonts w:ascii="Times New Roman" w:hAnsi="Times New Roman"/>
          <w:color w:val="FF0000"/>
          <w:sz w:val="24"/>
          <w:szCs w:val="24"/>
        </w:rPr>
        <w:t xml:space="preserve"> </w:t>
      </w:r>
      <w:r w:rsidRPr="00B61630">
        <w:rPr>
          <w:rFonts w:ascii="Times New Roman" w:hAnsi="Times New Roman"/>
          <w:sz w:val="24"/>
          <w:szCs w:val="24"/>
        </w:rPr>
        <w:t>Edison.</w:t>
      </w:r>
      <w:r w:rsidRPr="00B61630">
        <w:rPr>
          <w:rFonts w:ascii="Times New Roman" w:hAnsi="Times New Roman"/>
          <w:color w:val="000000"/>
          <w:sz w:val="24"/>
          <w:szCs w:val="24"/>
        </w:rPr>
        <w:t xml:space="preserve"> </w:t>
      </w:r>
    </w:p>
    <w:p w14:paraId="2F07D06B" w14:textId="77777777" w:rsidR="00CD758C" w:rsidRDefault="00CD758C">
      <w:pPr>
        <w:pStyle w:val="ListParagraph"/>
        <w:spacing w:after="0"/>
        <w:rPr>
          <w:rFonts w:ascii="Times New Roman" w:hAnsi="Times New Roman"/>
          <w:color w:val="000000"/>
          <w:sz w:val="24"/>
          <w:szCs w:val="24"/>
        </w:rPr>
      </w:pPr>
    </w:p>
    <w:p w14:paraId="59D355F0" w14:textId="77777777" w:rsidR="00655EB5" w:rsidRDefault="00850D4A" w:rsidP="0053586C">
      <w:pPr>
        <w:pStyle w:val="ListParagraph"/>
        <w:numPr>
          <w:ilvl w:val="0"/>
          <w:numId w:val="52"/>
        </w:numPr>
        <w:tabs>
          <w:tab w:val="left" w:pos="2160"/>
        </w:tabs>
        <w:spacing w:after="0"/>
        <w:ind w:left="2434" w:hanging="274"/>
        <w:rPr>
          <w:rFonts w:ascii="Times New Roman" w:hAnsi="Times New Roman"/>
          <w:color w:val="000000"/>
          <w:sz w:val="24"/>
          <w:szCs w:val="24"/>
        </w:rPr>
      </w:pPr>
      <w:r w:rsidRPr="00B61630">
        <w:rPr>
          <w:rFonts w:ascii="Times New Roman" w:hAnsi="Times New Roman"/>
          <w:color w:val="000000"/>
          <w:sz w:val="24"/>
          <w:szCs w:val="24"/>
        </w:rPr>
        <w:t>If the item received has a service or parts manual, record the applicable Purchase Order number, date of receipt, model number, serial number, and initial the cover.</w:t>
      </w:r>
    </w:p>
    <w:p w14:paraId="1B94B374" w14:textId="77777777" w:rsidR="00CD758C" w:rsidRDefault="00CD758C">
      <w:pPr>
        <w:pStyle w:val="ListParagraph"/>
        <w:spacing w:after="0"/>
        <w:rPr>
          <w:rFonts w:ascii="Times New Roman" w:hAnsi="Times New Roman"/>
          <w:color w:val="000000"/>
          <w:sz w:val="24"/>
          <w:szCs w:val="24"/>
        </w:rPr>
      </w:pPr>
    </w:p>
    <w:p w14:paraId="32B525C2" w14:textId="77777777" w:rsidR="00655EB5" w:rsidRDefault="00850D4A" w:rsidP="0053586C">
      <w:pPr>
        <w:pStyle w:val="ListParagraph"/>
        <w:numPr>
          <w:ilvl w:val="0"/>
          <w:numId w:val="52"/>
        </w:numPr>
        <w:tabs>
          <w:tab w:val="left" w:pos="2160"/>
        </w:tabs>
        <w:spacing w:after="0"/>
        <w:ind w:left="2434" w:hanging="274"/>
        <w:rPr>
          <w:rFonts w:ascii="Times New Roman" w:hAnsi="Times New Roman"/>
          <w:color w:val="000000"/>
          <w:sz w:val="24"/>
          <w:szCs w:val="24"/>
        </w:rPr>
      </w:pPr>
      <w:r w:rsidRPr="00B61630">
        <w:rPr>
          <w:rFonts w:ascii="Times New Roman" w:hAnsi="Times New Roman"/>
          <w:color w:val="000000"/>
          <w:sz w:val="24"/>
          <w:szCs w:val="24"/>
        </w:rPr>
        <w:t>Warranty cards must be promptly completed and mailed to the manufacturer.</w:t>
      </w:r>
    </w:p>
    <w:p w14:paraId="6A765B4A" w14:textId="77777777" w:rsidR="00CD758C" w:rsidRDefault="00CD758C">
      <w:pPr>
        <w:pStyle w:val="ListParagraph"/>
        <w:spacing w:after="0"/>
        <w:rPr>
          <w:rFonts w:ascii="Times New Roman" w:hAnsi="Times New Roman"/>
          <w:color w:val="000000"/>
          <w:sz w:val="24"/>
          <w:szCs w:val="24"/>
        </w:rPr>
      </w:pPr>
    </w:p>
    <w:p w14:paraId="59992197" w14:textId="77777777" w:rsidR="00655EB5" w:rsidRDefault="00850D4A" w:rsidP="0053586C">
      <w:pPr>
        <w:pStyle w:val="ListParagraph"/>
        <w:numPr>
          <w:ilvl w:val="0"/>
          <w:numId w:val="52"/>
        </w:numPr>
        <w:tabs>
          <w:tab w:val="left" w:pos="2160"/>
        </w:tabs>
        <w:spacing w:after="0"/>
        <w:ind w:left="2434" w:hanging="274"/>
        <w:rPr>
          <w:rFonts w:ascii="Times New Roman" w:hAnsi="Times New Roman"/>
          <w:color w:val="000000"/>
          <w:sz w:val="24"/>
          <w:szCs w:val="24"/>
        </w:rPr>
      </w:pPr>
      <w:r w:rsidRPr="00B61630">
        <w:rPr>
          <w:rFonts w:ascii="Times New Roman" w:hAnsi="Times New Roman"/>
          <w:color w:val="000000"/>
          <w:sz w:val="24"/>
          <w:szCs w:val="24"/>
        </w:rPr>
        <w:t>For perishable items, the receiving agent shall check spoilage and shelf-life dates. Advise the CPO if a vendor is supplying expired merchandise or if it is near expiration. Do not accept any merchandise with expired dates. Perishable items must be date stamped upon receipt to ensure rotation of stock.</w:t>
      </w:r>
    </w:p>
    <w:p w14:paraId="62AA736C" w14:textId="77777777" w:rsidR="00CD758C" w:rsidRDefault="00CD758C">
      <w:pPr>
        <w:pStyle w:val="ListParagraph"/>
        <w:spacing w:after="0"/>
        <w:rPr>
          <w:rFonts w:ascii="Times New Roman" w:hAnsi="Times New Roman"/>
          <w:color w:val="000000"/>
          <w:sz w:val="24"/>
          <w:szCs w:val="24"/>
        </w:rPr>
      </w:pPr>
    </w:p>
    <w:p w14:paraId="401AE0B5" w14:textId="77777777" w:rsidR="00655EB5" w:rsidRDefault="00850D4A" w:rsidP="0053586C">
      <w:pPr>
        <w:pStyle w:val="ListParagraph"/>
        <w:numPr>
          <w:ilvl w:val="0"/>
          <w:numId w:val="52"/>
        </w:numPr>
        <w:tabs>
          <w:tab w:val="left" w:pos="2160"/>
        </w:tabs>
        <w:spacing w:after="0"/>
        <w:ind w:left="2434" w:hanging="274"/>
        <w:rPr>
          <w:rFonts w:ascii="Times New Roman" w:hAnsi="Times New Roman"/>
          <w:color w:val="000000"/>
          <w:sz w:val="24"/>
          <w:szCs w:val="24"/>
        </w:rPr>
      </w:pPr>
      <w:r w:rsidRPr="00B61630">
        <w:rPr>
          <w:rFonts w:ascii="Times New Roman" w:hAnsi="Times New Roman"/>
          <w:color w:val="000000"/>
          <w:sz w:val="24"/>
          <w:szCs w:val="24"/>
        </w:rPr>
        <w:t>The receiving agent must promptly prepare the receiving record in</w:t>
      </w:r>
      <w:r w:rsidRPr="00B61630">
        <w:rPr>
          <w:rFonts w:ascii="Times New Roman" w:hAnsi="Times New Roman"/>
          <w:color w:val="FF0000"/>
          <w:sz w:val="24"/>
          <w:szCs w:val="24"/>
        </w:rPr>
        <w:t xml:space="preserve"> </w:t>
      </w:r>
      <w:r w:rsidRPr="00B61630">
        <w:rPr>
          <w:rFonts w:ascii="Times New Roman" w:hAnsi="Times New Roman"/>
          <w:sz w:val="24"/>
          <w:szCs w:val="24"/>
        </w:rPr>
        <w:t>Edison</w:t>
      </w:r>
      <w:r w:rsidRPr="00B61630">
        <w:rPr>
          <w:rFonts w:ascii="Times New Roman" w:hAnsi="Times New Roman"/>
          <w:color w:val="000000"/>
          <w:sz w:val="24"/>
          <w:szCs w:val="24"/>
        </w:rPr>
        <w:t xml:space="preserve"> to eliminate delay in payment of vendors.</w:t>
      </w:r>
    </w:p>
    <w:p w14:paraId="622B5DDD" w14:textId="77777777" w:rsidR="00CD758C" w:rsidRDefault="00CD758C">
      <w:pPr>
        <w:pStyle w:val="ListParagraph"/>
        <w:spacing w:after="0"/>
        <w:rPr>
          <w:rFonts w:ascii="Times New Roman" w:hAnsi="Times New Roman"/>
          <w:color w:val="000000"/>
          <w:sz w:val="24"/>
          <w:szCs w:val="24"/>
        </w:rPr>
      </w:pPr>
    </w:p>
    <w:p w14:paraId="34BCC685" w14:textId="77777777" w:rsidR="00655EB5" w:rsidRDefault="00850D4A" w:rsidP="0053586C">
      <w:pPr>
        <w:pStyle w:val="ListParagraph"/>
        <w:numPr>
          <w:ilvl w:val="0"/>
          <w:numId w:val="52"/>
        </w:numPr>
        <w:tabs>
          <w:tab w:val="left" w:pos="2160"/>
        </w:tabs>
        <w:spacing w:after="0"/>
        <w:ind w:left="2434" w:hanging="274"/>
        <w:rPr>
          <w:rFonts w:ascii="Times New Roman" w:hAnsi="Times New Roman"/>
          <w:color w:val="000000"/>
          <w:sz w:val="24"/>
          <w:szCs w:val="24"/>
        </w:rPr>
      </w:pPr>
      <w:r w:rsidRPr="00B61630">
        <w:rPr>
          <w:rFonts w:ascii="Times New Roman" w:hAnsi="Times New Roman"/>
          <w:color w:val="000000"/>
          <w:sz w:val="24"/>
          <w:szCs w:val="24"/>
        </w:rPr>
        <w:t>Report damaged or pilfered shipments immediately to the vendor.</w:t>
      </w:r>
    </w:p>
    <w:p w14:paraId="4918B0FC" w14:textId="77777777" w:rsidR="00CD758C" w:rsidRDefault="00CD758C">
      <w:pPr>
        <w:pStyle w:val="ListParagraph"/>
        <w:spacing w:after="0"/>
        <w:rPr>
          <w:rFonts w:ascii="Times New Roman" w:hAnsi="Times New Roman"/>
          <w:color w:val="000000"/>
          <w:sz w:val="24"/>
          <w:szCs w:val="24"/>
        </w:rPr>
      </w:pPr>
    </w:p>
    <w:p w14:paraId="534A9720" w14:textId="77777777" w:rsidR="00655EB5" w:rsidRDefault="00850D4A" w:rsidP="0053586C">
      <w:pPr>
        <w:pStyle w:val="ListParagraph"/>
        <w:numPr>
          <w:ilvl w:val="0"/>
          <w:numId w:val="52"/>
        </w:numPr>
        <w:tabs>
          <w:tab w:val="left" w:pos="2160"/>
        </w:tabs>
        <w:spacing w:after="0"/>
        <w:ind w:left="2434" w:hanging="274"/>
        <w:rPr>
          <w:rFonts w:ascii="Times New Roman" w:hAnsi="Times New Roman"/>
          <w:color w:val="000000"/>
          <w:sz w:val="24"/>
          <w:szCs w:val="24"/>
        </w:rPr>
      </w:pPr>
      <w:r w:rsidRPr="00B61630">
        <w:rPr>
          <w:rFonts w:ascii="Times New Roman" w:hAnsi="Times New Roman"/>
          <w:color w:val="000000"/>
          <w:sz w:val="24"/>
          <w:szCs w:val="24"/>
        </w:rPr>
        <w:t>Report every shipment which does not meet or appear to meet the requirements of the Purchase Order.</w:t>
      </w:r>
    </w:p>
    <w:p w14:paraId="6F948FD2" w14:textId="77777777" w:rsidR="00CD758C" w:rsidRDefault="00CD758C">
      <w:pPr>
        <w:pStyle w:val="ListParagraph"/>
        <w:spacing w:after="0"/>
        <w:rPr>
          <w:rFonts w:ascii="Times New Roman" w:hAnsi="Times New Roman"/>
          <w:color w:val="000000"/>
          <w:sz w:val="24"/>
          <w:szCs w:val="24"/>
        </w:rPr>
      </w:pPr>
    </w:p>
    <w:p w14:paraId="315E6C64" w14:textId="77777777" w:rsidR="00655EB5" w:rsidRDefault="00850D4A" w:rsidP="0053586C">
      <w:pPr>
        <w:pStyle w:val="ListParagraph"/>
        <w:numPr>
          <w:ilvl w:val="0"/>
          <w:numId w:val="52"/>
        </w:numPr>
        <w:tabs>
          <w:tab w:val="left" w:pos="2160"/>
        </w:tabs>
        <w:spacing w:after="0"/>
        <w:ind w:left="2434" w:hanging="274"/>
        <w:rPr>
          <w:rFonts w:ascii="Times New Roman" w:hAnsi="Times New Roman"/>
          <w:color w:val="000000"/>
          <w:sz w:val="24"/>
          <w:szCs w:val="24"/>
        </w:rPr>
      </w:pPr>
      <w:r w:rsidRPr="00B61630">
        <w:rPr>
          <w:rFonts w:ascii="Times New Roman" w:hAnsi="Times New Roman"/>
          <w:color w:val="000000"/>
          <w:sz w:val="24"/>
          <w:szCs w:val="24"/>
        </w:rPr>
        <w:t>Report every shipment of inferior or substandard merchandise regardless of the provisions of the Purchase Order.</w:t>
      </w:r>
    </w:p>
    <w:p w14:paraId="0E7110F9" w14:textId="77777777" w:rsidR="00177E90" w:rsidRDefault="00177E90">
      <w:pPr>
        <w:spacing w:after="0" w:line="240" w:lineRule="auto"/>
        <w:rPr>
          <w:rFonts w:ascii="Times New Roman" w:eastAsia="Times New Roman" w:hAnsi="Times New Roman"/>
          <w:color w:val="000000"/>
          <w:sz w:val="24"/>
          <w:szCs w:val="24"/>
        </w:rPr>
      </w:pPr>
    </w:p>
    <w:p w14:paraId="22A4CF5D" w14:textId="77777777" w:rsidR="00CD758C" w:rsidRDefault="00850D4A">
      <w:pPr>
        <w:pStyle w:val="Heading2"/>
        <w:tabs>
          <w:tab w:val="left" w:pos="1260"/>
        </w:tabs>
        <w:spacing w:line="276" w:lineRule="auto"/>
        <w:rPr>
          <w:i/>
          <w:color w:val="000000"/>
          <w:szCs w:val="24"/>
        </w:rPr>
      </w:pPr>
      <w:r>
        <w:rPr>
          <w:color w:val="000000"/>
          <w:szCs w:val="24"/>
          <w:u w:val="none"/>
        </w:rPr>
        <w:t>10</w:t>
      </w:r>
      <w:r w:rsidRPr="00B61630">
        <w:rPr>
          <w:color w:val="000000"/>
          <w:szCs w:val="24"/>
          <w:u w:val="none"/>
        </w:rPr>
        <w:t>.</w:t>
      </w:r>
      <w:r w:rsidR="00DA633B">
        <w:rPr>
          <w:color w:val="000000"/>
          <w:szCs w:val="24"/>
          <w:u w:val="none"/>
        </w:rPr>
        <w:t>7</w:t>
      </w:r>
      <w:r w:rsidRPr="00B61630">
        <w:rPr>
          <w:color w:val="000000"/>
          <w:szCs w:val="24"/>
          <w:u w:val="none"/>
        </w:rPr>
        <w:t>.</w:t>
      </w:r>
      <w:r w:rsidRPr="00B61630">
        <w:rPr>
          <w:color w:val="000000"/>
          <w:szCs w:val="24"/>
          <w:u w:val="none"/>
        </w:rPr>
        <w:tab/>
      </w:r>
      <w:bookmarkStart w:id="67" w:name="_Toc206490189"/>
      <w:r w:rsidR="00E12D51">
        <w:rPr>
          <w:color w:val="000000"/>
          <w:szCs w:val="24"/>
          <w:u w:val="none"/>
        </w:rPr>
        <w:tab/>
      </w:r>
      <w:r w:rsidRPr="00B61630">
        <w:rPr>
          <w:i/>
          <w:color w:val="000000"/>
          <w:szCs w:val="24"/>
          <w:u w:val="none"/>
        </w:rPr>
        <w:t>Bond</w:t>
      </w:r>
      <w:bookmarkEnd w:id="67"/>
      <w:r w:rsidRPr="00B61630">
        <w:rPr>
          <w:i/>
          <w:color w:val="000000"/>
          <w:szCs w:val="24"/>
          <w:u w:val="none"/>
        </w:rPr>
        <w:t>s.</w:t>
      </w:r>
    </w:p>
    <w:p w14:paraId="27B3F163" w14:textId="77777777" w:rsidR="00655EB5" w:rsidRDefault="00655EB5">
      <w:pPr>
        <w:spacing w:after="0"/>
        <w:rPr>
          <w:rFonts w:ascii="Times New Roman" w:hAnsi="Times New Roman"/>
          <w:color w:val="000000"/>
          <w:sz w:val="24"/>
          <w:szCs w:val="24"/>
        </w:rPr>
      </w:pPr>
    </w:p>
    <w:p w14:paraId="3D402B32" w14:textId="77777777" w:rsidR="00D23683" w:rsidRDefault="00D23683" w:rsidP="00D23683">
      <w:pPr>
        <w:shd w:val="clear" w:color="auto" w:fill="FFFFFF"/>
        <w:spacing w:after="0"/>
        <w:ind w:left="720"/>
        <w:rPr>
          <w:rFonts w:ascii="Times New Roman" w:hAnsi="Times New Roman"/>
          <w:bCs/>
          <w:sz w:val="24"/>
          <w:szCs w:val="24"/>
        </w:rPr>
      </w:pPr>
      <w:r w:rsidRPr="00B61630">
        <w:rPr>
          <w:rFonts w:ascii="Times New Roman" w:hAnsi="Times New Roman"/>
          <w:bCs/>
          <w:sz w:val="24"/>
          <w:szCs w:val="24"/>
        </w:rPr>
        <w:t xml:space="preserve">The </w:t>
      </w:r>
      <w:r>
        <w:rPr>
          <w:rFonts w:ascii="Times New Roman" w:hAnsi="Times New Roman"/>
          <w:bCs/>
          <w:sz w:val="24"/>
          <w:szCs w:val="24"/>
        </w:rPr>
        <w:t>Central Procurement Office</w:t>
      </w:r>
      <w:r w:rsidRPr="00B61630">
        <w:rPr>
          <w:rFonts w:ascii="Times New Roman" w:hAnsi="Times New Roman"/>
          <w:bCs/>
          <w:sz w:val="24"/>
          <w:szCs w:val="24"/>
        </w:rPr>
        <w:t xml:space="preserve"> or a State Agency may require </w:t>
      </w:r>
      <w:r>
        <w:rPr>
          <w:rFonts w:ascii="Times New Roman" w:hAnsi="Times New Roman"/>
          <w:bCs/>
          <w:sz w:val="24"/>
          <w:szCs w:val="24"/>
        </w:rPr>
        <w:t xml:space="preserve">one or more of the following bonds: </w:t>
      </w:r>
      <w:r w:rsidRPr="00B61630">
        <w:rPr>
          <w:rFonts w:ascii="Times New Roman" w:hAnsi="Times New Roman"/>
          <w:bCs/>
          <w:sz w:val="24"/>
          <w:szCs w:val="24"/>
        </w:rPr>
        <w:t xml:space="preserve">a </w:t>
      </w:r>
      <w:r>
        <w:rPr>
          <w:rFonts w:ascii="Times New Roman" w:hAnsi="Times New Roman"/>
          <w:bCs/>
          <w:sz w:val="24"/>
          <w:szCs w:val="24"/>
        </w:rPr>
        <w:t xml:space="preserve">proposal </w:t>
      </w:r>
      <w:r w:rsidRPr="00B61630">
        <w:rPr>
          <w:rFonts w:ascii="Times New Roman" w:hAnsi="Times New Roman"/>
          <w:bCs/>
          <w:sz w:val="24"/>
          <w:szCs w:val="24"/>
        </w:rPr>
        <w:t xml:space="preserve">bond to secure a respondent’s </w:t>
      </w:r>
      <w:r>
        <w:rPr>
          <w:rFonts w:ascii="Times New Roman" w:hAnsi="Times New Roman"/>
          <w:bCs/>
          <w:sz w:val="24"/>
          <w:szCs w:val="24"/>
        </w:rPr>
        <w:t xml:space="preserve">response </w:t>
      </w:r>
      <w:r w:rsidRPr="00B61630">
        <w:rPr>
          <w:rFonts w:ascii="Times New Roman" w:hAnsi="Times New Roman"/>
          <w:bCs/>
          <w:sz w:val="24"/>
          <w:szCs w:val="24"/>
        </w:rPr>
        <w:t>to a solicitation</w:t>
      </w:r>
      <w:r>
        <w:rPr>
          <w:rFonts w:ascii="Times New Roman" w:hAnsi="Times New Roman"/>
          <w:bCs/>
          <w:sz w:val="24"/>
          <w:szCs w:val="24"/>
        </w:rPr>
        <w:t>,</w:t>
      </w:r>
      <w:r w:rsidRPr="00B61630">
        <w:rPr>
          <w:rFonts w:ascii="Times New Roman" w:hAnsi="Times New Roman"/>
          <w:bCs/>
          <w:sz w:val="24"/>
          <w:szCs w:val="24"/>
        </w:rPr>
        <w:t xml:space="preserve"> a performance bond after contract award</w:t>
      </w:r>
      <w:r>
        <w:rPr>
          <w:rFonts w:ascii="Times New Roman" w:hAnsi="Times New Roman"/>
          <w:bCs/>
          <w:sz w:val="24"/>
          <w:szCs w:val="24"/>
        </w:rPr>
        <w:t xml:space="preserve"> to ensure completion of the contract, or a payment bond to ensure payment of contractor’s subcontractors and material suppliers. Any bond required must be </w:t>
      </w:r>
      <w:r w:rsidRPr="00B61630">
        <w:rPr>
          <w:rFonts w:ascii="Times New Roman" w:hAnsi="Times New Roman"/>
          <w:bCs/>
          <w:sz w:val="24"/>
          <w:szCs w:val="24"/>
        </w:rPr>
        <w:t xml:space="preserve">issued by a surety company licensed to do business </w:t>
      </w:r>
      <w:r>
        <w:rPr>
          <w:rFonts w:ascii="Times New Roman" w:hAnsi="Times New Roman"/>
          <w:bCs/>
          <w:sz w:val="24"/>
          <w:szCs w:val="24"/>
        </w:rPr>
        <w:t>in</w:t>
      </w:r>
      <w:r w:rsidRPr="00B61630">
        <w:rPr>
          <w:rFonts w:ascii="Times New Roman" w:hAnsi="Times New Roman"/>
          <w:bCs/>
          <w:sz w:val="24"/>
          <w:szCs w:val="24"/>
        </w:rPr>
        <w:t xml:space="preserve"> the State of Tennessee. </w:t>
      </w:r>
      <w:r>
        <w:rPr>
          <w:rFonts w:ascii="Times New Roman" w:hAnsi="Times New Roman"/>
          <w:bCs/>
          <w:sz w:val="24"/>
          <w:szCs w:val="24"/>
        </w:rPr>
        <w:t>When required, the amount of the proposal bond shall be stated as a percentage of the contractor’s bid or cost proposal total, but not to exceed five percent (5%).</w:t>
      </w:r>
      <w:r w:rsidRPr="00B61630">
        <w:rPr>
          <w:rFonts w:ascii="Times New Roman" w:hAnsi="Times New Roman"/>
          <w:bCs/>
          <w:sz w:val="24"/>
          <w:szCs w:val="24"/>
        </w:rPr>
        <w:t xml:space="preserve"> </w:t>
      </w:r>
      <w:r>
        <w:rPr>
          <w:rFonts w:ascii="Times New Roman" w:hAnsi="Times New Roman"/>
          <w:bCs/>
          <w:sz w:val="24"/>
          <w:szCs w:val="24"/>
        </w:rPr>
        <w:t>T</w:t>
      </w:r>
      <w:r w:rsidRPr="00B61630">
        <w:rPr>
          <w:rFonts w:ascii="Times New Roman" w:hAnsi="Times New Roman"/>
          <w:bCs/>
          <w:sz w:val="24"/>
          <w:szCs w:val="24"/>
        </w:rPr>
        <w:t xml:space="preserve">he amount of the </w:t>
      </w:r>
      <w:r>
        <w:rPr>
          <w:rFonts w:ascii="Times New Roman" w:hAnsi="Times New Roman"/>
          <w:bCs/>
          <w:sz w:val="24"/>
          <w:szCs w:val="24"/>
        </w:rPr>
        <w:t xml:space="preserve">performance </w:t>
      </w:r>
      <w:r w:rsidRPr="00B61630">
        <w:rPr>
          <w:rFonts w:ascii="Times New Roman" w:hAnsi="Times New Roman"/>
          <w:bCs/>
          <w:sz w:val="24"/>
          <w:szCs w:val="24"/>
        </w:rPr>
        <w:t xml:space="preserve">bond shall be stated as </w:t>
      </w:r>
      <w:r>
        <w:rPr>
          <w:rFonts w:ascii="Times New Roman" w:hAnsi="Times New Roman"/>
          <w:bCs/>
          <w:sz w:val="24"/>
          <w:szCs w:val="24"/>
        </w:rPr>
        <w:t>one hundred percent (100%)</w:t>
      </w:r>
      <w:r w:rsidRPr="00B61630">
        <w:rPr>
          <w:rFonts w:ascii="Times New Roman" w:hAnsi="Times New Roman"/>
          <w:bCs/>
          <w:sz w:val="24"/>
          <w:szCs w:val="24"/>
        </w:rPr>
        <w:t xml:space="preserve"> of the </w:t>
      </w:r>
      <w:r>
        <w:rPr>
          <w:rFonts w:ascii="Times New Roman" w:hAnsi="Times New Roman"/>
          <w:bCs/>
          <w:sz w:val="24"/>
          <w:szCs w:val="24"/>
        </w:rPr>
        <w:t xml:space="preserve">maximum liability or estimated liability of the contract, which </w:t>
      </w:r>
      <w:r w:rsidRPr="00B61630">
        <w:rPr>
          <w:rFonts w:ascii="Times New Roman" w:hAnsi="Times New Roman"/>
          <w:bCs/>
          <w:sz w:val="24"/>
          <w:szCs w:val="24"/>
        </w:rPr>
        <w:t>may be reduced proportionately</w:t>
      </w:r>
      <w:r>
        <w:rPr>
          <w:rFonts w:ascii="Times New Roman" w:hAnsi="Times New Roman"/>
          <w:bCs/>
          <w:sz w:val="24"/>
          <w:szCs w:val="24"/>
        </w:rPr>
        <w:t>, in the State’s sole discretion,</w:t>
      </w:r>
      <w:r w:rsidRPr="00B61630">
        <w:rPr>
          <w:rFonts w:ascii="Times New Roman" w:hAnsi="Times New Roman"/>
          <w:bCs/>
          <w:sz w:val="24"/>
          <w:szCs w:val="24"/>
        </w:rPr>
        <w:t xml:space="preserve"> after contract award or </w:t>
      </w:r>
      <w:r>
        <w:rPr>
          <w:rFonts w:ascii="Times New Roman" w:hAnsi="Times New Roman"/>
          <w:bCs/>
          <w:sz w:val="24"/>
          <w:szCs w:val="24"/>
        </w:rPr>
        <w:t xml:space="preserve">successful </w:t>
      </w:r>
      <w:r w:rsidRPr="00B61630">
        <w:rPr>
          <w:rFonts w:ascii="Times New Roman" w:hAnsi="Times New Roman"/>
          <w:bCs/>
          <w:sz w:val="24"/>
          <w:szCs w:val="24"/>
        </w:rPr>
        <w:t>performance under the contract</w:t>
      </w:r>
      <w:r>
        <w:rPr>
          <w:rFonts w:ascii="Times New Roman" w:hAnsi="Times New Roman"/>
          <w:bCs/>
          <w:sz w:val="24"/>
          <w:szCs w:val="24"/>
        </w:rPr>
        <w:t>.</w:t>
      </w:r>
      <w:r w:rsidRPr="00B61630">
        <w:rPr>
          <w:rFonts w:ascii="Times New Roman" w:hAnsi="Times New Roman"/>
          <w:bCs/>
          <w:sz w:val="24"/>
          <w:szCs w:val="24"/>
        </w:rPr>
        <w:t xml:space="preserve"> </w:t>
      </w:r>
      <w:r>
        <w:rPr>
          <w:rFonts w:ascii="Times New Roman" w:hAnsi="Times New Roman"/>
          <w:bCs/>
          <w:sz w:val="24"/>
          <w:szCs w:val="24"/>
        </w:rPr>
        <w:t xml:space="preserve"> The amount of the payment bond shall be the statutory requirement of twenty-five percent (25%) of the maximum liability or estimated liability of the contract.  The awarded contractor shall provide the bond or evidence of any required bonding before the contract’s effective date</w:t>
      </w:r>
      <w:r w:rsidRPr="00B61630">
        <w:rPr>
          <w:rFonts w:ascii="Times New Roman" w:hAnsi="Times New Roman"/>
          <w:bCs/>
          <w:sz w:val="24"/>
          <w:szCs w:val="24"/>
        </w:rPr>
        <w:t xml:space="preserve">. </w:t>
      </w:r>
      <w:r>
        <w:rPr>
          <w:rFonts w:ascii="Times New Roman" w:hAnsi="Times New Roman"/>
          <w:bCs/>
          <w:sz w:val="24"/>
          <w:szCs w:val="24"/>
        </w:rPr>
        <w:t xml:space="preserve"> </w:t>
      </w:r>
      <w:r w:rsidRPr="00B61630">
        <w:rPr>
          <w:rFonts w:ascii="Times New Roman" w:hAnsi="Times New Roman"/>
          <w:bCs/>
          <w:sz w:val="24"/>
          <w:szCs w:val="24"/>
        </w:rPr>
        <w:t xml:space="preserve">Personal checks shall not be acceptable in the place of </w:t>
      </w:r>
      <w:r>
        <w:rPr>
          <w:rFonts w:ascii="Times New Roman" w:hAnsi="Times New Roman"/>
          <w:bCs/>
          <w:sz w:val="24"/>
          <w:szCs w:val="24"/>
        </w:rPr>
        <w:t xml:space="preserve">any </w:t>
      </w:r>
      <w:r w:rsidRPr="00B61630">
        <w:rPr>
          <w:rFonts w:ascii="Times New Roman" w:hAnsi="Times New Roman"/>
          <w:bCs/>
          <w:sz w:val="24"/>
          <w:szCs w:val="24"/>
        </w:rPr>
        <w:t>bonds</w:t>
      </w:r>
      <w:r>
        <w:rPr>
          <w:rFonts w:ascii="Times New Roman" w:hAnsi="Times New Roman"/>
          <w:bCs/>
          <w:sz w:val="24"/>
          <w:szCs w:val="24"/>
        </w:rPr>
        <w:t xml:space="preserve"> required by the State; h</w:t>
      </w:r>
      <w:r w:rsidRPr="00B61630">
        <w:rPr>
          <w:rFonts w:ascii="Times New Roman" w:hAnsi="Times New Roman"/>
          <w:bCs/>
          <w:sz w:val="24"/>
          <w:szCs w:val="24"/>
        </w:rPr>
        <w:t>owever, bank cashier’s checks shall be accepted.  An irrevocable letter of credit or a certificate of deposit, which shall be held by the C</w:t>
      </w:r>
      <w:r>
        <w:rPr>
          <w:rFonts w:ascii="Times New Roman" w:hAnsi="Times New Roman"/>
          <w:bCs/>
          <w:sz w:val="24"/>
          <w:szCs w:val="24"/>
        </w:rPr>
        <w:t xml:space="preserve">entral </w:t>
      </w:r>
      <w:r w:rsidRPr="00B61630">
        <w:rPr>
          <w:rFonts w:ascii="Times New Roman" w:hAnsi="Times New Roman"/>
          <w:bCs/>
          <w:sz w:val="24"/>
          <w:szCs w:val="24"/>
        </w:rPr>
        <w:t>P</w:t>
      </w:r>
      <w:r>
        <w:rPr>
          <w:rFonts w:ascii="Times New Roman" w:hAnsi="Times New Roman"/>
          <w:bCs/>
          <w:sz w:val="24"/>
          <w:szCs w:val="24"/>
        </w:rPr>
        <w:t xml:space="preserve">rocurement </w:t>
      </w:r>
      <w:r w:rsidRPr="00B61630">
        <w:rPr>
          <w:rFonts w:ascii="Times New Roman" w:hAnsi="Times New Roman"/>
          <w:bCs/>
          <w:sz w:val="24"/>
          <w:szCs w:val="24"/>
        </w:rPr>
        <w:t>O</w:t>
      </w:r>
      <w:r>
        <w:rPr>
          <w:rFonts w:ascii="Times New Roman" w:hAnsi="Times New Roman"/>
          <w:bCs/>
          <w:sz w:val="24"/>
          <w:szCs w:val="24"/>
        </w:rPr>
        <w:t>ffice,</w:t>
      </w:r>
      <w:r w:rsidRPr="00B61630">
        <w:rPr>
          <w:rFonts w:ascii="Times New Roman" w:hAnsi="Times New Roman"/>
          <w:bCs/>
          <w:sz w:val="24"/>
          <w:szCs w:val="24"/>
        </w:rPr>
        <w:t xml:space="preserve"> from a State or national bank or a State or federal savings and loan association having a physical presence in Tennessee may be accepted by the C</w:t>
      </w:r>
      <w:r>
        <w:rPr>
          <w:rFonts w:ascii="Times New Roman" w:hAnsi="Times New Roman"/>
          <w:bCs/>
          <w:sz w:val="24"/>
          <w:szCs w:val="24"/>
        </w:rPr>
        <w:t xml:space="preserve">entral </w:t>
      </w:r>
      <w:r w:rsidRPr="00B61630">
        <w:rPr>
          <w:rFonts w:ascii="Times New Roman" w:hAnsi="Times New Roman"/>
          <w:bCs/>
          <w:sz w:val="24"/>
          <w:szCs w:val="24"/>
        </w:rPr>
        <w:t>P</w:t>
      </w:r>
      <w:r>
        <w:rPr>
          <w:rFonts w:ascii="Times New Roman" w:hAnsi="Times New Roman"/>
          <w:bCs/>
          <w:sz w:val="24"/>
          <w:szCs w:val="24"/>
        </w:rPr>
        <w:t xml:space="preserve">rocurement </w:t>
      </w:r>
      <w:r w:rsidRPr="00B61630">
        <w:rPr>
          <w:rFonts w:ascii="Times New Roman" w:hAnsi="Times New Roman"/>
          <w:bCs/>
          <w:sz w:val="24"/>
          <w:szCs w:val="24"/>
        </w:rPr>
        <w:t>O</w:t>
      </w:r>
      <w:r>
        <w:rPr>
          <w:rFonts w:ascii="Times New Roman" w:hAnsi="Times New Roman"/>
          <w:bCs/>
          <w:sz w:val="24"/>
          <w:szCs w:val="24"/>
        </w:rPr>
        <w:t>ffice</w:t>
      </w:r>
      <w:r w:rsidRPr="00B61630">
        <w:rPr>
          <w:rFonts w:ascii="Times New Roman" w:hAnsi="Times New Roman"/>
          <w:bCs/>
          <w:sz w:val="24"/>
          <w:szCs w:val="24"/>
        </w:rPr>
        <w:t xml:space="preserve"> in lieu of a bond, subject to approval of the terms and conditions of said irrevocable letter of credit or certificate of deposit.</w:t>
      </w:r>
    </w:p>
    <w:p w14:paraId="61C5FAE6" w14:textId="77777777" w:rsidR="00CD758C" w:rsidRDefault="00CD758C">
      <w:pPr>
        <w:shd w:val="clear" w:color="auto" w:fill="FFFFFF"/>
        <w:spacing w:after="0"/>
        <w:ind w:left="720"/>
        <w:rPr>
          <w:rFonts w:ascii="Times New Roman" w:hAnsi="Times New Roman"/>
          <w:bCs/>
          <w:sz w:val="24"/>
          <w:szCs w:val="24"/>
        </w:rPr>
      </w:pPr>
    </w:p>
    <w:p w14:paraId="03372C50" w14:textId="77777777" w:rsidR="00CD758C" w:rsidRDefault="008D03CF">
      <w:pPr>
        <w:rPr>
          <w:rFonts w:ascii="Times New Roman" w:hAnsi="Times New Roman"/>
          <w:sz w:val="24"/>
        </w:rPr>
      </w:pPr>
      <w:r>
        <w:rPr>
          <w:rFonts w:ascii="Times New Roman" w:hAnsi="Times New Roman"/>
          <w:sz w:val="24"/>
        </w:rPr>
        <w:tab/>
      </w:r>
      <w:r w:rsidR="00850D4A" w:rsidRPr="00892A04">
        <w:rPr>
          <w:rFonts w:ascii="Times New Roman" w:hAnsi="Times New Roman"/>
          <w:sz w:val="24"/>
        </w:rPr>
        <w:t>10.</w:t>
      </w:r>
      <w:r w:rsidR="00B0650A">
        <w:rPr>
          <w:rFonts w:ascii="Times New Roman" w:hAnsi="Times New Roman"/>
          <w:sz w:val="24"/>
        </w:rPr>
        <w:t>8</w:t>
      </w:r>
      <w:r w:rsidR="00850D4A" w:rsidRPr="00892A04">
        <w:rPr>
          <w:rFonts w:ascii="Times New Roman" w:hAnsi="Times New Roman"/>
          <w:sz w:val="24"/>
        </w:rPr>
        <w:t>.</w:t>
      </w:r>
      <w:r w:rsidR="00850D4A" w:rsidRPr="00892A04">
        <w:rPr>
          <w:rFonts w:ascii="Times New Roman" w:hAnsi="Times New Roman"/>
          <w:sz w:val="24"/>
        </w:rPr>
        <w:tab/>
      </w:r>
      <w:r w:rsidR="00850D4A" w:rsidRPr="00C70CB5">
        <w:rPr>
          <w:rFonts w:ascii="Times New Roman" w:hAnsi="Times New Roman"/>
          <w:i/>
          <w:sz w:val="24"/>
        </w:rPr>
        <w:t>P-Card Purchases.</w:t>
      </w:r>
    </w:p>
    <w:p w14:paraId="76ABBBF8" w14:textId="77777777" w:rsidR="00D23683" w:rsidRPr="00D23683" w:rsidRDefault="00D23683" w:rsidP="00D23683">
      <w:pPr>
        <w:spacing w:after="0"/>
        <w:rPr>
          <w:rFonts w:ascii="Times New Roman" w:hAnsi="Times New Roman"/>
          <w:sz w:val="24"/>
          <w:szCs w:val="24"/>
        </w:rPr>
      </w:pPr>
      <w:r>
        <w:rPr>
          <w:rFonts w:ascii="Times New Roman" w:hAnsi="Times New Roman"/>
          <w:sz w:val="24"/>
          <w:szCs w:val="24"/>
        </w:rPr>
        <w:tab/>
      </w:r>
      <w:r w:rsidRPr="00D23683">
        <w:rPr>
          <w:rFonts w:ascii="Times New Roman" w:hAnsi="Times New Roman"/>
          <w:sz w:val="24"/>
          <w:szCs w:val="24"/>
        </w:rPr>
        <w:t xml:space="preserve">The Department of General Services, Central Procurement Office manages all statewide </w:t>
      </w:r>
      <w:r>
        <w:rPr>
          <w:rFonts w:ascii="Times New Roman" w:hAnsi="Times New Roman"/>
          <w:sz w:val="24"/>
          <w:szCs w:val="24"/>
        </w:rPr>
        <w:tab/>
      </w:r>
      <w:r w:rsidRPr="00D23683">
        <w:rPr>
          <w:rFonts w:ascii="Times New Roman" w:hAnsi="Times New Roman"/>
          <w:sz w:val="24"/>
          <w:szCs w:val="24"/>
        </w:rPr>
        <w:t xml:space="preserve">Purchasing Card services contracts, which enable State Agencies to provide direct </w:t>
      </w:r>
      <w:r>
        <w:rPr>
          <w:rFonts w:ascii="Times New Roman" w:hAnsi="Times New Roman"/>
          <w:sz w:val="24"/>
          <w:szCs w:val="24"/>
        </w:rPr>
        <w:tab/>
      </w:r>
      <w:r w:rsidRPr="00D23683">
        <w:rPr>
          <w:rFonts w:ascii="Times New Roman" w:hAnsi="Times New Roman"/>
          <w:sz w:val="24"/>
          <w:szCs w:val="24"/>
        </w:rPr>
        <w:t xml:space="preserve">payment for goods or services. State Agencies must utilize these statewide contracts </w:t>
      </w:r>
      <w:r>
        <w:rPr>
          <w:rFonts w:ascii="Times New Roman" w:hAnsi="Times New Roman"/>
          <w:sz w:val="24"/>
          <w:szCs w:val="24"/>
        </w:rPr>
        <w:tab/>
      </w:r>
      <w:r w:rsidRPr="00D23683">
        <w:rPr>
          <w:rFonts w:ascii="Times New Roman" w:hAnsi="Times New Roman"/>
          <w:sz w:val="24"/>
          <w:szCs w:val="24"/>
        </w:rPr>
        <w:t xml:space="preserve">when seeking Purchasing Card services. Agencies are prohibited from seeking to procure </w:t>
      </w:r>
      <w:r>
        <w:rPr>
          <w:rFonts w:ascii="Times New Roman" w:hAnsi="Times New Roman"/>
          <w:sz w:val="24"/>
          <w:szCs w:val="24"/>
        </w:rPr>
        <w:tab/>
      </w:r>
      <w:r w:rsidRPr="00D23683">
        <w:rPr>
          <w:rFonts w:ascii="Times New Roman" w:hAnsi="Times New Roman"/>
          <w:sz w:val="24"/>
          <w:szCs w:val="24"/>
        </w:rPr>
        <w:t xml:space="preserve">or executing alternative Purchasing Card services contracts. If an Agency desires services </w:t>
      </w:r>
      <w:r>
        <w:rPr>
          <w:rFonts w:ascii="Times New Roman" w:hAnsi="Times New Roman"/>
          <w:sz w:val="24"/>
          <w:szCs w:val="24"/>
        </w:rPr>
        <w:tab/>
      </w:r>
      <w:r w:rsidRPr="00D23683">
        <w:rPr>
          <w:rFonts w:ascii="Times New Roman" w:hAnsi="Times New Roman"/>
          <w:sz w:val="24"/>
          <w:szCs w:val="24"/>
        </w:rPr>
        <w:t xml:space="preserve">unavailable under an existing Purchasing Card services contract, the Agency shall contact </w:t>
      </w:r>
      <w:r>
        <w:rPr>
          <w:rFonts w:ascii="Times New Roman" w:hAnsi="Times New Roman"/>
          <w:sz w:val="24"/>
          <w:szCs w:val="24"/>
        </w:rPr>
        <w:tab/>
      </w:r>
      <w:r w:rsidRPr="00D23683">
        <w:rPr>
          <w:rFonts w:ascii="Times New Roman" w:hAnsi="Times New Roman"/>
          <w:sz w:val="24"/>
          <w:szCs w:val="24"/>
        </w:rPr>
        <w:t xml:space="preserve">the Central Procurement Office to determine if a separate procurement for the desired </w:t>
      </w:r>
      <w:r>
        <w:rPr>
          <w:rFonts w:ascii="Times New Roman" w:hAnsi="Times New Roman"/>
          <w:sz w:val="24"/>
          <w:szCs w:val="24"/>
        </w:rPr>
        <w:tab/>
      </w:r>
      <w:r w:rsidRPr="00D23683">
        <w:rPr>
          <w:rFonts w:ascii="Times New Roman" w:hAnsi="Times New Roman"/>
          <w:sz w:val="24"/>
          <w:szCs w:val="24"/>
        </w:rPr>
        <w:t>services is necessary.</w:t>
      </w:r>
    </w:p>
    <w:p w14:paraId="3557212B" w14:textId="77777777" w:rsidR="00D23683" w:rsidRPr="00D23683" w:rsidRDefault="00D23683" w:rsidP="00D23683">
      <w:pPr>
        <w:tabs>
          <w:tab w:val="left" w:pos="5291"/>
        </w:tabs>
        <w:spacing w:after="0"/>
        <w:rPr>
          <w:rFonts w:ascii="Times New Roman" w:hAnsi="Times New Roman"/>
          <w:sz w:val="24"/>
          <w:szCs w:val="24"/>
        </w:rPr>
      </w:pPr>
      <w:r w:rsidRPr="00D23683">
        <w:rPr>
          <w:rFonts w:ascii="Times New Roman" w:hAnsi="Times New Roman"/>
          <w:sz w:val="24"/>
          <w:szCs w:val="24"/>
        </w:rPr>
        <w:tab/>
      </w:r>
    </w:p>
    <w:p w14:paraId="6AA033C7" w14:textId="77777777" w:rsidR="00D23683" w:rsidRPr="00D23683" w:rsidRDefault="00D23683" w:rsidP="00D23683">
      <w:pPr>
        <w:spacing w:after="0"/>
        <w:rPr>
          <w:rFonts w:ascii="Times New Roman" w:hAnsi="Times New Roman"/>
          <w:sz w:val="24"/>
          <w:szCs w:val="24"/>
        </w:rPr>
      </w:pPr>
      <w:r>
        <w:rPr>
          <w:rFonts w:ascii="Times New Roman" w:hAnsi="Times New Roman"/>
          <w:sz w:val="24"/>
          <w:szCs w:val="24"/>
        </w:rPr>
        <w:tab/>
      </w:r>
      <w:r w:rsidRPr="00D23683">
        <w:rPr>
          <w:rFonts w:ascii="Times New Roman" w:hAnsi="Times New Roman"/>
          <w:sz w:val="24"/>
          <w:szCs w:val="24"/>
        </w:rPr>
        <w:t xml:space="preserve">Except for purchases of equipment that require tagging under the Department of Finance </w:t>
      </w:r>
      <w:r>
        <w:rPr>
          <w:rFonts w:ascii="Times New Roman" w:hAnsi="Times New Roman"/>
          <w:sz w:val="24"/>
          <w:szCs w:val="24"/>
        </w:rPr>
        <w:tab/>
      </w:r>
      <w:r w:rsidRPr="00D23683">
        <w:rPr>
          <w:rFonts w:ascii="Times New Roman" w:hAnsi="Times New Roman"/>
          <w:sz w:val="24"/>
          <w:szCs w:val="24"/>
        </w:rPr>
        <w:t xml:space="preserve">and Administration’s policies, Agencies should use the P-Card as the primary payment </w:t>
      </w:r>
      <w:r>
        <w:rPr>
          <w:rFonts w:ascii="Times New Roman" w:hAnsi="Times New Roman"/>
          <w:sz w:val="24"/>
          <w:szCs w:val="24"/>
        </w:rPr>
        <w:tab/>
      </w:r>
      <w:r w:rsidRPr="00D23683">
        <w:rPr>
          <w:rFonts w:ascii="Times New Roman" w:hAnsi="Times New Roman"/>
          <w:sz w:val="24"/>
          <w:szCs w:val="24"/>
        </w:rPr>
        <w:t xml:space="preserve">method for purchases made under their small purchase authority. Under Tenn. Code Ann. </w:t>
      </w:r>
      <w:r>
        <w:rPr>
          <w:rFonts w:ascii="Times New Roman" w:hAnsi="Times New Roman"/>
          <w:sz w:val="24"/>
          <w:szCs w:val="24"/>
        </w:rPr>
        <w:tab/>
      </w:r>
      <w:r w:rsidRPr="00D23683">
        <w:rPr>
          <w:rFonts w:ascii="Times New Roman" w:hAnsi="Times New Roman"/>
          <w:sz w:val="24"/>
          <w:szCs w:val="24"/>
        </w:rPr>
        <w:t xml:space="preserve">§ 12-3-503(b) and Central Procurement Office Policy Number 2013-003, any State </w:t>
      </w:r>
      <w:r>
        <w:rPr>
          <w:rFonts w:ascii="Times New Roman" w:hAnsi="Times New Roman"/>
          <w:sz w:val="24"/>
          <w:szCs w:val="24"/>
        </w:rPr>
        <w:tab/>
      </w:r>
      <w:r w:rsidRPr="00D23683">
        <w:rPr>
          <w:rFonts w:ascii="Times New Roman" w:hAnsi="Times New Roman"/>
          <w:sz w:val="24"/>
          <w:szCs w:val="24"/>
        </w:rPr>
        <w:t xml:space="preserve">Agency may use its small purchase authority to make a purchase without soliciting </w:t>
      </w:r>
      <w:r>
        <w:rPr>
          <w:rFonts w:ascii="Times New Roman" w:hAnsi="Times New Roman"/>
          <w:sz w:val="24"/>
          <w:szCs w:val="24"/>
        </w:rPr>
        <w:tab/>
      </w:r>
      <w:r w:rsidRPr="00D23683">
        <w:rPr>
          <w:rFonts w:ascii="Times New Roman" w:hAnsi="Times New Roman"/>
          <w:sz w:val="24"/>
          <w:szCs w:val="24"/>
        </w:rPr>
        <w:t xml:space="preserve">quotes or proposals from multiple suppliers if the total value of the purchase is ten </w:t>
      </w:r>
      <w:r>
        <w:rPr>
          <w:rFonts w:ascii="Times New Roman" w:hAnsi="Times New Roman"/>
          <w:sz w:val="24"/>
          <w:szCs w:val="24"/>
        </w:rPr>
        <w:tab/>
      </w:r>
      <w:r w:rsidRPr="00D23683">
        <w:rPr>
          <w:rFonts w:ascii="Times New Roman" w:hAnsi="Times New Roman"/>
          <w:sz w:val="24"/>
          <w:szCs w:val="24"/>
        </w:rPr>
        <w:t xml:space="preserve">thousand dollars ($10,000) or less.  Agencies shall not artificially divide transactions or </w:t>
      </w:r>
      <w:r>
        <w:rPr>
          <w:rFonts w:ascii="Times New Roman" w:hAnsi="Times New Roman"/>
          <w:sz w:val="24"/>
          <w:szCs w:val="24"/>
        </w:rPr>
        <w:tab/>
      </w:r>
      <w:r w:rsidRPr="00D23683">
        <w:rPr>
          <w:rFonts w:ascii="Times New Roman" w:hAnsi="Times New Roman"/>
          <w:sz w:val="24"/>
          <w:szCs w:val="24"/>
        </w:rPr>
        <w:t xml:space="preserve">accounts to constitute a local purchase. Agencies shall comply with Central Procurement </w:t>
      </w:r>
      <w:r>
        <w:rPr>
          <w:rFonts w:ascii="Times New Roman" w:hAnsi="Times New Roman"/>
          <w:sz w:val="24"/>
          <w:szCs w:val="24"/>
        </w:rPr>
        <w:tab/>
      </w:r>
      <w:r w:rsidRPr="00D23683">
        <w:rPr>
          <w:rFonts w:ascii="Times New Roman" w:hAnsi="Times New Roman"/>
          <w:sz w:val="24"/>
          <w:szCs w:val="24"/>
        </w:rPr>
        <w:t xml:space="preserve">Office Policy Number 2015-010 and all applicable procurement statutes, rules, policies, </w:t>
      </w:r>
      <w:r>
        <w:rPr>
          <w:rFonts w:ascii="Times New Roman" w:hAnsi="Times New Roman"/>
          <w:sz w:val="24"/>
          <w:szCs w:val="24"/>
        </w:rPr>
        <w:tab/>
      </w:r>
      <w:r w:rsidRPr="00D23683">
        <w:rPr>
          <w:rFonts w:ascii="Times New Roman" w:hAnsi="Times New Roman"/>
          <w:sz w:val="24"/>
          <w:szCs w:val="24"/>
        </w:rPr>
        <w:t>or pr</w:t>
      </w:r>
      <w:r>
        <w:rPr>
          <w:rFonts w:ascii="Times New Roman" w:hAnsi="Times New Roman"/>
          <w:sz w:val="24"/>
          <w:szCs w:val="24"/>
        </w:rPr>
        <w:t>ocedures when using the P-Card.</w:t>
      </w:r>
      <w:r w:rsidRPr="00D23683">
        <w:rPr>
          <w:rFonts w:ascii="Times New Roman" w:hAnsi="Times New Roman"/>
          <w:sz w:val="24"/>
          <w:szCs w:val="24"/>
        </w:rPr>
        <w:t xml:space="preserve">  Purchases of goods or equipment that require </w:t>
      </w:r>
      <w:r>
        <w:rPr>
          <w:rFonts w:ascii="Times New Roman" w:hAnsi="Times New Roman"/>
          <w:sz w:val="24"/>
          <w:szCs w:val="24"/>
        </w:rPr>
        <w:tab/>
      </w:r>
      <w:r w:rsidRPr="00D23683">
        <w:rPr>
          <w:rFonts w:ascii="Times New Roman" w:hAnsi="Times New Roman"/>
          <w:sz w:val="24"/>
          <w:szCs w:val="24"/>
        </w:rPr>
        <w:t xml:space="preserve">tagging under the Department of Finance and Administration’s policies require the prior </w:t>
      </w:r>
      <w:r>
        <w:rPr>
          <w:rFonts w:ascii="Times New Roman" w:hAnsi="Times New Roman"/>
          <w:sz w:val="24"/>
          <w:szCs w:val="24"/>
        </w:rPr>
        <w:tab/>
      </w:r>
      <w:r w:rsidRPr="00D23683">
        <w:rPr>
          <w:rFonts w:ascii="Times New Roman" w:hAnsi="Times New Roman"/>
          <w:sz w:val="24"/>
          <w:szCs w:val="24"/>
        </w:rPr>
        <w:t xml:space="preserve">approval of the Department of Finance and Administration, Division of Accounts, as the </w:t>
      </w:r>
      <w:r>
        <w:rPr>
          <w:rFonts w:ascii="Times New Roman" w:hAnsi="Times New Roman"/>
          <w:sz w:val="24"/>
          <w:szCs w:val="24"/>
        </w:rPr>
        <w:tab/>
      </w:r>
      <w:r w:rsidRPr="00D23683">
        <w:rPr>
          <w:rFonts w:ascii="Times New Roman" w:hAnsi="Times New Roman"/>
          <w:sz w:val="24"/>
          <w:szCs w:val="24"/>
        </w:rPr>
        <w:t>business owner of the Asset Management Module.</w:t>
      </w:r>
    </w:p>
    <w:p w14:paraId="1EEF4C3C" w14:textId="77777777" w:rsidR="00D23683" w:rsidRPr="00D23683" w:rsidRDefault="00D23683" w:rsidP="00D23683">
      <w:pPr>
        <w:spacing w:after="0"/>
        <w:rPr>
          <w:rFonts w:ascii="Times New Roman" w:hAnsi="Times New Roman"/>
          <w:sz w:val="24"/>
          <w:szCs w:val="24"/>
        </w:rPr>
      </w:pPr>
    </w:p>
    <w:p w14:paraId="5D4C65B3" w14:textId="77777777" w:rsidR="00CD758C" w:rsidRDefault="00D23683" w:rsidP="001E6240">
      <w:pPr>
        <w:spacing w:after="0"/>
        <w:rPr>
          <w:rFonts w:ascii="Times New Roman" w:hAnsi="Times New Roman"/>
          <w:sz w:val="24"/>
          <w:szCs w:val="24"/>
        </w:rPr>
      </w:pPr>
      <w:r>
        <w:rPr>
          <w:rFonts w:ascii="Times New Roman" w:hAnsi="Times New Roman"/>
          <w:sz w:val="24"/>
          <w:szCs w:val="24"/>
        </w:rPr>
        <w:tab/>
      </w:r>
      <w:r w:rsidRPr="00D23683">
        <w:rPr>
          <w:rFonts w:ascii="Times New Roman" w:hAnsi="Times New Roman"/>
          <w:sz w:val="24"/>
          <w:szCs w:val="24"/>
        </w:rPr>
        <w:t xml:space="preserve">The Central Procurement Office will utilize electronic reporting and centralized payment </w:t>
      </w:r>
      <w:r>
        <w:rPr>
          <w:rFonts w:ascii="Times New Roman" w:hAnsi="Times New Roman"/>
          <w:sz w:val="24"/>
          <w:szCs w:val="24"/>
        </w:rPr>
        <w:tab/>
      </w:r>
      <w:r w:rsidRPr="00D23683">
        <w:rPr>
          <w:rFonts w:ascii="Times New Roman" w:hAnsi="Times New Roman"/>
          <w:sz w:val="24"/>
          <w:szCs w:val="24"/>
        </w:rPr>
        <w:t xml:space="preserve">for all vendors that accept P-Card payments. Agencies shall be responsible for </w:t>
      </w:r>
      <w:r>
        <w:rPr>
          <w:rFonts w:ascii="Times New Roman" w:hAnsi="Times New Roman"/>
          <w:sz w:val="24"/>
          <w:szCs w:val="24"/>
        </w:rPr>
        <w:tab/>
      </w:r>
      <w:r w:rsidRPr="00D23683">
        <w:rPr>
          <w:rFonts w:ascii="Times New Roman" w:hAnsi="Times New Roman"/>
          <w:sz w:val="24"/>
          <w:szCs w:val="24"/>
        </w:rPr>
        <w:t>reconciling monthly payment card reports to agency transactions.</w:t>
      </w:r>
    </w:p>
    <w:p w14:paraId="56E65DF1" w14:textId="77777777" w:rsidR="0014097C" w:rsidRDefault="0014097C" w:rsidP="001E6240">
      <w:pPr>
        <w:spacing w:after="0"/>
        <w:rPr>
          <w:rFonts w:ascii="Times New Roman" w:hAnsi="Times New Roman"/>
          <w:sz w:val="24"/>
          <w:szCs w:val="24"/>
        </w:rPr>
      </w:pPr>
    </w:p>
    <w:p w14:paraId="5EAEBF30" w14:textId="77777777" w:rsidR="00750CFB" w:rsidRPr="00367D2B" w:rsidRDefault="00750CFB" w:rsidP="00750CFB">
      <w:pPr>
        <w:rPr>
          <w:rFonts w:ascii="Times New Roman" w:hAnsi="Times New Roman"/>
          <w:i/>
          <w:sz w:val="24"/>
          <w:szCs w:val="24"/>
        </w:rPr>
      </w:pPr>
      <w:r>
        <w:rPr>
          <w:rFonts w:ascii="Times New Roman" w:hAnsi="Times New Roman"/>
          <w:i/>
        </w:rPr>
        <w:tab/>
      </w:r>
      <w:r w:rsidRPr="00367D2B">
        <w:rPr>
          <w:rFonts w:ascii="Times New Roman" w:hAnsi="Times New Roman"/>
          <w:sz w:val="24"/>
          <w:szCs w:val="24"/>
        </w:rPr>
        <w:t>10.9.</w:t>
      </w:r>
      <w:r w:rsidRPr="00367D2B">
        <w:rPr>
          <w:rFonts w:ascii="Times New Roman" w:hAnsi="Times New Roman"/>
          <w:i/>
          <w:sz w:val="24"/>
          <w:szCs w:val="24"/>
        </w:rPr>
        <w:tab/>
        <w:t xml:space="preserve">Software as a Service. </w:t>
      </w:r>
    </w:p>
    <w:p w14:paraId="70E99011" w14:textId="77777777" w:rsidR="00750CFB" w:rsidRPr="00367D2B" w:rsidRDefault="00750CFB" w:rsidP="00750CFB">
      <w:pPr>
        <w:rPr>
          <w:rFonts w:ascii="Times New Roman" w:hAnsi="Times New Roman"/>
          <w:sz w:val="24"/>
          <w:szCs w:val="24"/>
        </w:rPr>
      </w:pPr>
      <w:r w:rsidRPr="00367D2B">
        <w:rPr>
          <w:rFonts w:ascii="Times New Roman" w:hAnsi="Times New Roman"/>
          <w:sz w:val="24"/>
          <w:szCs w:val="24"/>
        </w:rPr>
        <w:tab/>
        <w:t xml:space="preserve">Software as a Service (“SaaS”) shall be treated as a term license for software or services, </w:t>
      </w:r>
      <w:r w:rsidR="00367D2B">
        <w:rPr>
          <w:rFonts w:ascii="Times New Roman" w:hAnsi="Times New Roman"/>
          <w:sz w:val="24"/>
          <w:szCs w:val="24"/>
        </w:rPr>
        <w:tab/>
      </w:r>
      <w:r w:rsidRPr="00367D2B">
        <w:rPr>
          <w:rFonts w:ascii="Times New Roman" w:hAnsi="Times New Roman"/>
          <w:sz w:val="24"/>
          <w:szCs w:val="24"/>
        </w:rPr>
        <w:t xml:space="preserve">not as a Subscription as defined in section 4.1 of this manual.  A SaaS license may use a </w:t>
      </w:r>
      <w:r w:rsidR="00367D2B">
        <w:rPr>
          <w:rFonts w:ascii="Times New Roman" w:hAnsi="Times New Roman"/>
          <w:sz w:val="24"/>
          <w:szCs w:val="24"/>
        </w:rPr>
        <w:tab/>
      </w:r>
      <w:r w:rsidRPr="00367D2B">
        <w:rPr>
          <w:rFonts w:ascii="Times New Roman" w:hAnsi="Times New Roman"/>
          <w:sz w:val="24"/>
          <w:szCs w:val="24"/>
        </w:rPr>
        <w:t xml:space="preserve">“subscription </w:t>
      </w:r>
      <w:r w:rsidRPr="00367D2B">
        <w:rPr>
          <w:rFonts w:ascii="Times New Roman" w:hAnsi="Times New Roman"/>
          <w:sz w:val="24"/>
          <w:szCs w:val="24"/>
        </w:rPr>
        <w:tab/>
        <w:t>schedule” as payment methodology, but this does not make it a “</w:t>
      </w:r>
      <w:r w:rsidR="00367D2B">
        <w:rPr>
          <w:rFonts w:ascii="Times New Roman" w:hAnsi="Times New Roman"/>
          <w:sz w:val="24"/>
          <w:szCs w:val="24"/>
        </w:rPr>
        <w:tab/>
      </w:r>
      <w:r w:rsidRPr="00367D2B">
        <w:rPr>
          <w:rFonts w:ascii="Times New Roman" w:hAnsi="Times New Roman"/>
          <w:sz w:val="24"/>
          <w:szCs w:val="24"/>
        </w:rPr>
        <w:t>Subscription” as defined by the State.</w:t>
      </w:r>
      <w:r w:rsidR="00367D2B">
        <w:rPr>
          <w:rFonts w:ascii="Times New Roman" w:hAnsi="Times New Roman"/>
          <w:sz w:val="24"/>
          <w:szCs w:val="24"/>
        </w:rPr>
        <w:t xml:space="preserve"> </w:t>
      </w:r>
      <w:r w:rsidRPr="00367D2B">
        <w:rPr>
          <w:rFonts w:ascii="Times New Roman" w:hAnsi="Times New Roman"/>
          <w:sz w:val="24"/>
          <w:szCs w:val="24"/>
        </w:rPr>
        <w:t xml:space="preserve"> All SaaS agreements shall comply with the rules, </w:t>
      </w:r>
      <w:r w:rsidR="00367D2B">
        <w:rPr>
          <w:rFonts w:ascii="Times New Roman" w:hAnsi="Times New Roman"/>
          <w:sz w:val="24"/>
          <w:szCs w:val="24"/>
        </w:rPr>
        <w:tab/>
      </w:r>
      <w:r w:rsidRPr="00367D2B">
        <w:rPr>
          <w:rFonts w:ascii="Times New Roman" w:hAnsi="Times New Roman"/>
          <w:sz w:val="24"/>
          <w:szCs w:val="24"/>
        </w:rPr>
        <w:t xml:space="preserve">policies, and procedures of the Central Procurement Office and Office for Information </w:t>
      </w:r>
      <w:r w:rsidR="00367D2B">
        <w:rPr>
          <w:rFonts w:ascii="Times New Roman" w:hAnsi="Times New Roman"/>
          <w:sz w:val="24"/>
          <w:szCs w:val="24"/>
        </w:rPr>
        <w:tab/>
      </w:r>
      <w:r w:rsidRPr="00367D2B">
        <w:rPr>
          <w:rFonts w:ascii="Times New Roman" w:hAnsi="Times New Roman"/>
          <w:sz w:val="24"/>
          <w:szCs w:val="24"/>
        </w:rPr>
        <w:t xml:space="preserve">Resources.  </w:t>
      </w:r>
    </w:p>
    <w:p w14:paraId="4B48D123" w14:textId="77777777" w:rsidR="00750CFB" w:rsidRPr="00367D2B" w:rsidRDefault="00750CFB" w:rsidP="00750CFB">
      <w:pPr>
        <w:rPr>
          <w:rFonts w:ascii="Times New Roman" w:hAnsi="Times New Roman"/>
          <w:i/>
          <w:sz w:val="24"/>
          <w:szCs w:val="24"/>
        </w:rPr>
      </w:pPr>
      <w:r>
        <w:rPr>
          <w:rFonts w:ascii="Times New Roman" w:hAnsi="Times New Roman"/>
          <w:i/>
        </w:rPr>
        <w:tab/>
      </w:r>
      <w:r w:rsidRPr="00750CFB">
        <w:rPr>
          <w:rFonts w:ascii="Times New Roman" w:hAnsi="Times New Roman"/>
        </w:rPr>
        <w:t>1</w:t>
      </w:r>
      <w:r w:rsidRPr="00367D2B">
        <w:rPr>
          <w:rFonts w:ascii="Times New Roman" w:hAnsi="Times New Roman"/>
          <w:sz w:val="24"/>
          <w:szCs w:val="24"/>
        </w:rPr>
        <w:t>0.10.</w:t>
      </w:r>
      <w:r w:rsidRPr="00367D2B">
        <w:rPr>
          <w:rFonts w:ascii="Times New Roman" w:hAnsi="Times New Roman"/>
          <w:i/>
          <w:sz w:val="24"/>
          <w:szCs w:val="24"/>
        </w:rPr>
        <w:tab/>
        <w:t xml:space="preserve">Subscriptions. </w:t>
      </w:r>
    </w:p>
    <w:p w14:paraId="438C1A62" w14:textId="77777777" w:rsidR="00A62E79" w:rsidRDefault="00750CFB">
      <w:pPr>
        <w:rPr>
          <w:rFonts w:ascii="Times New Roman" w:hAnsi="Times New Roman"/>
          <w:sz w:val="24"/>
          <w:szCs w:val="24"/>
        </w:rPr>
      </w:pPr>
      <w:r w:rsidRPr="00367D2B">
        <w:rPr>
          <w:rFonts w:ascii="Times New Roman" w:hAnsi="Times New Roman"/>
          <w:sz w:val="24"/>
          <w:szCs w:val="24"/>
        </w:rPr>
        <w:tab/>
        <w:t xml:space="preserve">Subscriptions are meant to be used for procurements that do not require standard </w:t>
      </w:r>
      <w:r w:rsidR="00367D2B">
        <w:rPr>
          <w:rFonts w:ascii="Times New Roman" w:hAnsi="Times New Roman"/>
          <w:sz w:val="24"/>
          <w:szCs w:val="24"/>
        </w:rPr>
        <w:tab/>
      </w:r>
      <w:r w:rsidRPr="00367D2B">
        <w:rPr>
          <w:rFonts w:ascii="Times New Roman" w:hAnsi="Times New Roman"/>
          <w:sz w:val="24"/>
          <w:szCs w:val="24"/>
        </w:rPr>
        <w:t xml:space="preserve">contracting procedure. </w:t>
      </w:r>
      <w:r w:rsidR="00367D2B">
        <w:rPr>
          <w:rFonts w:ascii="Times New Roman" w:hAnsi="Times New Roman"/>
          <w:sz w:val="24"/>
          <w:szCs w:val="24"/>
        </w:rPr>
        <w:t xml:space="preserve"> </w:t>
      </w:r>
      <w:r w:rsidRPr="00367D2B">
        <w:rPr>
          <w:rFonts w:ascii="Times New Roman" w:hAnsi="Times New Roman"/>
          <w:sz w:val="24"/>
          <w:szCs w:val="24"/>
        </w:rPr>
        <w:t xml:space="preserve">In distinguishing between a Subscription and SaaS, procurement </w:t>
      </w:r>
      <w:r w:rsidR="00367D2B">
        <w:rPr>
          <w:rFonts w:ascii="Times New Roman" w:hAnsi="Times New Roman"/>
          <w:sz w:val="24"/>
          <w:szCs w:val="24"/>
        </w:rPr>
        <w:tab/>
      </w:r>
      <w:r w:rsidRPr="00367D2B">
        <w:rPr>
          <w:rFonts w:ascii="Times New Roman" w:hAnsi="Times New Roman"/>
          <w:sz w:val="24"/>
          <w:szCs w:val="24"/>
        </w:rPr>
        <w:t xml:space="preserve">professionals should use their best judgment.  If in doubt, procurement professionals </w:t>
      </w:r>
      <w:r w:rsidR="00367D2B">
        <w:rPr>
          <w:rFonts w:ascii="Times New Roman" w:hAnsi="Times New Roman"/>
          <w:sz w:val="24"/>
          <w:szCs w:val="24"/>
        </w:rPr>
        <w:tab/>
      </w:r>
      <w:r w:rsidRPr="00367D2B">
        <w:rPr>
          <w:rFonts w:ascii="Times New Roman" w:hAnsi="Times New Roman"/>
          <w:sz w:val="24"/>
          <w:szCs w:val="24"/>
        </w:rPr>
        <w:t xml:space="preserve">should contact the Central Procurement Office for guidance. The use of a “subscription </w:t>
      </w:r>
      <w:r w:rsidR="00367D2B">
        <w:rPr>
          <w:rFonts w:ascii="Times New Roman" w:hAnsi="Times New Roman"/>
          <w:sz w:val="24"/>
          <w:szCs w:val="24"/>
        </w:rPr>
        <w:tab/>
      </w:r>
      <w:r w:rsidRPr="00367D2B">
        <w:rPr>
          <w:rFonts w:ascii="Times New Roman" w:hAnsi="Times New Roman"/>
          <w:sz w:val="24"/>
          <w:szCs w:val="24"/>
        </w:rPr>
        <w:t>schedule” as the payment methodology is not determinative of a Subscription.</w:t>
      </w:r>
    </w:p>
    <w:p w14:paraId="70DD064D" w14:textId="77777777" w:rsidR="00A62E79" w:rsidRPr="005B4046" w:rsidRDefault="00A62E79" w:rsidP="00F304DC">
      <w:pPr>
        <w:ind w:left="1440" w:hanging="720"/>
        <w:rPr>
          <w:rFonts w:ascii="Times New Roman" w:hAnsi="Times New Roman"/>
        </w:rPr>
      </w:pPr>
      <w:r>
        <w:rPr>
          <w:rFonts w:ascii="Times New Roman" w:hAnsi="Times New Roman"/>
        </w:rPr>
        <w:t>10.11</w:t>
      </w:r>
      <w:r w:rsidRPr="005B4046">
        <w:rPr>
          <w:rFonts w:ascii="Times New Roman" w:hAnsi="Times New Roman"/>
        </w:rPr>
        <w:t>.</w:t>
      </w:r>
      <w:r w:rsidRPr="005B4046">
        <w:rPr>
          <w:rFonts w:ascii="Times New Roman" w:hAnsi="Times New Roman"/>
        </w:rPr>
        <w:tab/>
      </w:r>
      <w:r>
        <w:rPr>
          <w:rFonts w:ascii="Times New Roman" w:hAnsi="Times New Roman"/>
          <w:i/>
        </w:rPr>
        <w:t>State Security Confidential Information.</w:t>
      </w:r>
    </w:p>
    <w:p w14:paraId="6A47BCF8" w14:textId="77777777" w:rsidR="00A62E79" w:rsidRDefault="00A62E79" w:rsidP="00A62E79">
      <w:pPr>
        <w:ind w:left="1440"/>
        <w:rPr>
          <w:rFonts w:ascii="Times New Roman" w:hAnsi="Times New Roman"/>
          <w:i/>
        </w:rPr>
      </w:pPr>
      <w:r>
        <w:rPr>
          <w:rFonts w:ascii="Times New Roman" w:hAnsi="Times New Roman"/>
        </w:rPr>
        <w:t>10.11.1.</w:t>
      </w:r>
      <w:r>
        <w:rPr>
          <w:rFonts w:ascii="Times New Roman" w:hAnsi="Times New Roman"/>
        </w:rPr>
        <w:tab/>
      </w:r>
      <w:r>
        <w:rPr>
          <w:rFonts w:ascii="Times New Roman" w:hAnsi="Times New Roman"/>
        </w:rPr>
        <w:tab/>
      </w:r>
      <w:r>
        <w:rPr>
          <w:rFonts w:ascii="Times New Roman" w:hAnsi="Times New Roman"/>
          <w:i/>
        </w:rPr>
        <w:t xml:space="preserve">Purpose. </w:t>
      </w:r>
    </w:p>
    <w:p w14:paraId="5D295FD1" w14:textId="77777777" w:rsidR="00A62E79" w:rsidRPr="008612F4" w:rsidRDefault="00A62E79" w:rsidP="00F304DC">
      <w:pPr>
        <w:spacing w:line="360" w:lineRule="atLeast"/>
        <w:ind w:left="1440"/>
        <w:rPr>
          <w:rFonts w:ascii="Times New Roman" w:hAnsi="Times New Roman"/>
          <w:caps/>
        </w:rPr>
      </w:pPr>
      <w:r>
        <w:rPr>
          <w:rFonts w:ascii="Times New Roman" w:hAnsi="Times New Roman"/>
        </w:rPr>
        <w:t>The Public Records Act includes numerous exceptions to the general proposition that all state records shall “be open for personal inspection by any citizen of this state,”</w:t>
      </w:r>
      <w:r w:rsidRPr="00C655AE">
        <w:rPr>
          <w:rFonts w:ascii="Times New Roman" w:hAnsi="Times New Roman"/>
        </w:rPr>
        <w:t xml:space="preserve"> </w:t>
      </w:r>
      <w:r>
        <w:rPr>
          <w:rFonts w:ascii="Times New Roman" w:hAnsi="Times New Roman"/>
        </w:rPr>
        <w:t>as provided for in Tenn. Code Ann. § 10-7-503.  One such exception is Tenn. Code Ann. § 10-7-504(i), which</w:t>
      </w:r>
      <w:r w:rsidRPr="008612F4">
        <w:rPr>
          <w:rFonts w:ascii="Times New Roman" w:hAnsi="Times New Roman"/>
        </w:rPr>
        <w:t xml:space="preserve"> </w:t>
      </w:r>
      <w:r>
        <w:rPr>
          <w:rFonts w:ascii="Times New Roman" w:hAnsi="Times New Roman"/>
        </w:rPr>
        <w:t xml:space="preserve">requires the state to keep as confidential “[i]nformation that would allow a person to obtain unauthorized access to confidential information or to government property.”  Information that is confidential under subsection (i) includes but is not limited to: A.)  </w:t>
      </w:r>
      <w:r w:rsidRPr="007320F6">
        <w:rPr>
          <w:rFonts w:ascii="Times New Roman" w:hAnsi="Times New Roman"/>
        </w:rPr>
        <w:t>Plans, security codes, passwords, combinations, or computer programs used to protect electronic information and government property; B.) Information that would identify those areas of structural or operational vulnerability that would permit unlawful disruption to, or interference with, the services provided by a governmental entity; C.) Information that could be used to disrupt, interfere with, or gain unauthorized access to electronic information or government property; and D.) The</w:t>
      </w:r>
      <w:r>
        <w:rPr>
          <w:rFonts w:ascii="Arial" w:eastAsia="Times New Roman" w:hAnsi="Arial" w:cs="Arial"/>
          <w:color w:val="212121"/>
          <w:sz w:val="21"/>
          <w:szCs w:val="21"/>
        </w:rPr>
        <w:t xml:space="preserve"> </w:t>
      </w:r>
      <w:r>
        <w:rPr>
          <w:rFonts w:ascii="Times New Roman" w:hAnsi="Times New Roman"/>
        </w:rPr>
        <w:t xml:space="preserve">identity of a vendor that provides goods and services used to </w:t>
      </w:r>
      <w:r w:rsidR="009D4953">
        <w:rPr>
          <w:rFonts w:ascii="Times New Roman" w:hAnsi="Times New Roman"/>
        </w:rPr>
        <w:t>electronic information processing systems, telecommunication and other communication systems, data storage systems, government employee information, or citizen information</w:t>
      </w:r>
      <w:r>
        <w:rPr>
          <w:rFonts w:ascii="Times New Roman" w:hAnsi="Times New Roman"/>
        </w:rPr>
        <w:t xml:space="preserve"> to the State.  This section provides guidance as to the procedures a procurement professional should consider to comply with this requirement.</w:t>
      </w:r>
    </w:p>
    <w:p w14:paraId="174DBA15" w14:textId="77777777" w:rsidR="00FB7F03" w:rsidRDefault="00FB7F03">
      <w:pPr>
        <w:spacing w:after="0" w:line="240" w:lineRule="auto"/>
        <w:rPr>
          <w:rFonts w:ascii="Times New Roman" w:hAnsi="Times New Roman"/>
        </w:rPr>
      </w:pPr>
    </w:p>
    <w:p w14:paraId="1BE87359" w14:textId="77777777" w:rsidR="00A62E79" w:rsidRDefault="00A62E79" w:rsidP="00A62E79">
      <w:pPr>
        <w:ind w:left="1440"/>
        <w:rPr>
          <w:rFonts w:ascii="Times New Roman" w:hAnsi="Times New Roman"/>
          <w:i/>
        </w:rPr>
      </w:pPr>
      <w:r>
        <w:rPr>
          <w:rFonts w:ascii="Times New Roman" w:hAnsi="Times New Roman"/>
        </w:rPr>
        <w:t>10.11.2.</w:t>
      </w:r>
      <w:r>
        <w:rPr>
          <w:rFonts w:ascii="Times New Roman" w:hAnsi="Times New Roman"/>
        </w:rPr>
        <w:tab/>
      </w:r>
      <w:r>
        <w:rPr>
          <w:rFonts w:ascii="Times New Roman" w:hAnsi="Times New Roman"/>
        </w:rPr>
        <w:tab/>
      </w:r>
      <w:r>
        <w:rPr>
          <w:rFonts w:ascii="Times New Roman" w:hAnsi="Times New Roman"/>
          <w:i/>
        </w:rPr>
        <w:t xml:space="preserve">Process. </w:t>
      </w:r>
    </w:p>
    <w:p w14:paraId="3F9DEE41" w14:textId="77777777" w:rsidR="00A62E79" w:rsidRDefault="00A62E79" w:rsidP="00A62E79">
      <w:pPr>
        <w:ind w:left="1440"/>
        <w:rPr>
          <w:rFonts w:ascii="Times New Roman" w:hAnsi="Times New Roman"/>
        </w:rPr>
      </w:pPr>
      <w:r>
        <w:rPr>
          <w:rFonts w:ascii="Times New Roman" w:hAnsi="Times New Roman"/>
        </w:rPr>
        <w:t xml:space="preserve">The STS Pre-Approval Endorsement includes, as part of the endorsement, an assessment as to whether the exception under Tenn. Code Ann. § 10-7-504(i), as it relates to information technology, applies to the solicitation or contract under review.  If STS determines that the security exception applies, then a procurement professional should consider the following precautions to safeguard the confidential information. </w:t>
      </w:r>
    </w:p>
    <w:p w14:paraId="28CA140C" w14:textId="77777777" w:rsidR="00A62E79" w:rsidRPr="0049093F" w:rsidRDefault="00A62E79" w:rsidP="00A62E79">
      <w:pPr>
        <w:pStyle w:val="ListParagraph"/>
        <w:numPr>
          <w:ilvl w:val="0"/>
          <w:numId w:val="85"/>
        </w:numPr>
        <w:rPr>
          <w:rFonts w:ascii="Times New Roman" w:hAnsi="Times New Roman"/>
        </w:rPr>
      </w:pPr>
      <w:r>
        <w:rPr>
          <w:rFonts w:ascii="Times New Roman" w:hAnsi="Times New Roman"/>
        </w:rPr>
        <w:t>Advertising the Solicitation</w:t>
      </w:r>
      <w:r w:rsidRPr="00A3466E">
        <w:rPr>
          <w:rFonts w:ascii="Times New Roman" w:hAnsi="Times New Roman"/>
        </w:rPr>
        <w:t xml:space="preserve">: </w:t>
      </w:r>
      <w:r>
        <w:rPr>
          <w:rFonts w:ascii="Times New Roman" w:hAnsi="Times New Roman"/>
        </w:rPr>
        <w:t xml:space="preserve"> A procurement professional should, after consultation with STS and CPO Legal, publicly advertise a copy of the solicitation, in accordance with Tenn. Code Ann. § 12-3-502(a).  </w:t>
      </w:r>
      <w:r w:rsidRPr="0049093F">
        <w:rPr>
          <w:rFonts w:ascii="Times New Roman" w:hAnsi="Times New Roman"/>
        </w:rPr>
        <w:t>Each procurement professional should review the STS endorsement before publicly advertising the solicitation to determine whether the solicitation contains confidential information.  Confidential information should be redacted prior to publicly advertising the solicitation.  Once redacted, the procurement professional should publicly advertise a copy of the solicitation without the confidential information</w:t>
      </w:r>
      <w:r>
        <w:rPr>
          <w:rFonts w:ascii="Times New Roman" w:hAnsi="Times New Roman"/>
        </w:rPr>
        <w:t>.  O</w:t>
      </w:r>
      <w:r w:rsidRPr="0049093F">
        <w:rPr>
          <w:rFonts w:ascii="Times New Roman" w:hAnsi="Times New Roman"/>
        </w:rPr>
        <w:t xml:space="preserve">nly those respondents who sign a non-disclosure agreement </w:t>
      </w:r>
      <w:r>
        <w:rPr>
          <w:rFonts w:ascii="Times New Roman" w:hAnsi="Times New Roman"/>
        </w:rPr>
        <w:t>will have</w:t>
      </w:r>
      <w:r w:rsidRPr="0049093F">
        <w:rPr>
          <w:rFonts w:ascii="Times New Roman" w:hAnsi="Times New Roman"/>
        </w:rPr>
        <w:t xml:space="preserve"> access </w:t>
      </w:r>
      <w:r>
        <w:rPr>
          <w:rFonts w:ascii="Times New Roman" w:hAnsi="Times New Roman"/>
        </w:rPr>
        <w:t xml:space="preserve">to </w:t>
      </w:r>
      <w:r w:rsidRPr="0049093F">
        <w:rPr>
          <w:rFonts w:ascii="Times New Roman" w:hAnsi="Times New Roman"/>
        </w:rPr>
        <w:t xml:space="preserve">the </w:t>
      </w:r>
      <w:r>
        <w:rPr>
          <w:rFonts w:ascii="Times New Roman" w:hAnsi="Times New Roman"/>
        </w:rPr>
        <w:t>confidential information</w:t>
      </w:r>
      <w:r w:rsidRPr="0049093F">
        <w:rPr>
          <w:rFonts w:ascii="Times New Roman" w:hAnsi="Times New Roman"/>
        </w:rPr>
        <w:t xml:space="preserve"> via secure URL or similar protected, limited access. </w:t>
      </w:r>
    </w:p>
    <w:p w14:paraId="6B6FE16E" w14:textId="77777777" w:rsidR="00A62E79" w:rsidRPr="00C42262" w:rsidRDefault="00A62E79" w:rsidP="00A62E79">
      <w:pPr>
        <w:pStyle w:val="ListParagraph"/>
        <w:ind w:left="1800"/>
        <w:rPr>
          <w:rFonts w:ascii="Times New Roman" w:hAnsi="Times New Roman"/>
        </w:rPr>
      </w:pPr>
    </w:p>
    <w:p w14:paraId="2020723F" w14:textId="77777777" w:rsidR="00E3377D" w:rsidRPr="006E2502" w:rsidRDefault="00E3377D" w:rsidP="00AF5322">
      <w:pPr>
        <w:pStyle w:val="ListParagraph"/>
        <w:numPr>
          <w:ilvl w:val="0"/>
          <w:numId w:val="85"/>
        </w:numPr>
        <w:rPr>
          <w:rFonts w:ascii="Times New Roman" w:hAnsi="Times New Roman"/>
          <w:sz w:val="24"/>
          <w:szCs w:val="24"/>
        </w:rPr>
      </w:pPr>
      <w:r w:rsidRPr="006E2502">
        <w:rPr>
          <w:rFonts w:ascii="Times New Roman" w:hAnsi="Times New Roman"/>
          <w:sz w:val="24"/>
          <w:szCs w:val="24"/>
        </w:rPr>
        <w:t xml:space="preserve">Notice of Intent to Award and Protest Period:  For solicitations designated as “confidential” by STS pursuant to Tenn. Code Ann. § 10-7-504(i), procurement professionals shall, during the Protest Period, take appropriate safeguards to protect confidential information, including the respondents’ identities, such as randomly assigning a numeric value to reference the respondents’ names and identities.  Note: </w:t>
      </w:r>
      <w:r>
        <w:rPr>
          <w:rFonts w:ascii="Times New Roman" w:hAnsi="Times New Roman"/>
          <w:sz w:val="24"/>
          <w:szCs w:val="24"/>
        </w:rPr>
        <w:t>the State Agency</w:t>
      </w:r>
      <w:r w:rsidRPr="006E2502">
        <w:rPr>
          <w:rFonts w:ascii="Times New Roman" w:hAnsi="Times New Roman"/>
          <w:sz w:val="24"/>
          <w:szCs w:val="24"/>
        </w:rPr>
        <w:t xml:space="preserve"> shall not redact any records concerning the cost of protecting government property or electronic information, pursuant to Tenn. Code Ann. § 10-7-504(i)</w:t>
      </w:r>
      <w:r>
        <w:rPr>
          <w:rFonts w:ascii="Times New Roman" w:hAnsi="Times New Roman"/>
          <w:sz w:val="24"/>
          <w:szCs w:val="24"/>
        </w:rPr>
        <w:t>.</w:t>
      </w:r>
    </w:p>
    <w:p w14:paraId="2579B0C9" w14:textId="77777777" w:rsidR="003E2BED" w:rsidRPr="008A1EA4" w:rsidRDefault="003E2BED" w:rsidP="00A62E79">
      <w:pPr>
        <w:pStyle w:val="ListParagraph"/>
        <w:ind w:left="1800"/>
        <w:rPr>
          <w:rFonts w:ascii="Times New Roman" w:hAnsi="Times New Roman"/>
        </w:rPr>
      </w:pPr>
    </w:p>
    <w:p w14:paraId="487FDEBE" w14:textId="77777777" w:rsidR="003E2BED" w:rsidRDefault="003A5E0F" w:rsidP="003E2BED">
      <w:pPr>
        <w:pStyle w:val="ListParagraph"/>
        <w:numPr>
          <w:ilvl w:val="0"/>
          <w:numId w:val="85"/>
        </w:numPr>
        <w:rPr>
          <w:rFonts w:ascii="Times New Roman" w:hAnsi="Times New Roman"/>
        </w:rPr>
      </w:pPr>
      <w:r w:rsidRPr="0049093F">
        <w:rPr>
          <w:rFonts w:ascii="Times New Roman" w:hAnsi="Times New Roman"/>
        </w:rPr>
        <w:t xml:space="preserve">Contract Entry:  The procurement professional is responsible for making </w:t>
      </w:r>
      <w:r>
        <w:rPr>
          <w:rFonts w:ascii="Times New Roman" w:hAnsi="Times New Roman"/>
        </w:rPr>
        <w:t xml:space="preserve">sure that </w:t>
      </w:r>
      <w:r w:rsidRPr="0049093F">
        <w:rPr>
          <w:rFonts w:ascii="Times New Roman" w:hAnsi="Times New Roman"/>
        </w:rPr>
        <w:t xml:space="preserve">the </w:t>
      </w:r>
      <w:r>
        <w:rPr>
          <w:rFonts w:ascii="Times New Roman" w:hAnsi="Times New Roman"/>
        </w:rPr>
        <w:t xml:space="preserve"> “Confidential” data field on the Additional Contract Info page </w:t>
      </w:r>
      <w:r w:rsidRPr="0049093F">
        <w:rPr>
          <w:rFonts w:ascii="Times New Roman" w:hAnsi="Times New Roman"/>
        </w:rPr>
        <w:t>in Edison</w:t>
      </w:r>
      <w:r>
        <w:rPr>
          <w:rFonts w:ascii="Times New Roman" w:hAnsi="Times New Roman"/>
        </w:rPr>
        <w:t xml:space="preserve"> is changed to “Yes,”</w:t>
      </w:r>
      <w:r w:rsidRPr="0049093F">
        <w:rPr>
          <w:rFonts w:ascii="Times New Roman" w:hAnsi="Times New Roman"/>
        </w:rPr>
        <w:t xml:space="preserve"> to reflect the existence of confidential information.</w:t>
      </w:r>
      <w:r>
        <w:rPr>
          <w:rFonts w:ascii="Times New Roman" w:hAnsi="Times New Roman"/>
        </w:rPr>
        <w:t xml:space="preserve"> </w:t>
      </w:r>
      <w:r w:rsidRPr="0049093F">
        <w:rPr>
          <w:rFonts w:ascii="Times New Roman" w:hAnsi="Times New Roman"/>
        </w:rPr>
        <w:t xml:space="preserve"> </w:t>
      </w:r>
    </w:p>
    <w:p w14:paraId="6C91030D" w14:textId="77777777" w:rsidR="003E2BED" w:rsidRPr="00BA6970" w:rsidRDefault="003E2BED" w:rsidP="00BA6970">
      <w:pPr>
        <w:pStyle w:val="ListParagraph"/>
        <w:ind w:left="1800"/>
        <w:rPr>
          <w:rFonts w:ascii="Times New Roman" w:hAnsi="Times New Roman"/>
        </w:rPr>
      </w:pPr>
    </w:p>
    <w:p w14:paraId="122EF65F" w14:textId="77777777" w:rsidR="00A62E79" w:rsidRDefault="00A62E79" w:rsidP="00A62E79">
      <w:pPr>
        <w:pStyle w:val="ListParagraph"/>
        <w:numPr>
          <w:ilvl w:val="0"/>
          <w:numId w:val="85"/>
        </w:numPr>
        <w:rPr>
          <w:rFonts w:ascii="Times New Roman" w:hAnsi="Times New Roman"/>
        </w:rPr>
      </w:pPr>
      <w:r>
        <w:rPr>
          <w:rFonts w:ascii="Times New Roman" w:hAnsi="Times New Roman"/>
        </w:rPr>
        <w:t>Other:  If there is a Protest, a Public Records Request, or Report concerning the confidential information, the Solicitation Coordinator should consult with STS and CPO Legal concerning what information should be redacted consistent with Tenn. Code Ann. § 10-7-504(i).  Similarly, if the subject contract is a Statewide Contract, then the information publicly available online should be limited accordingly.</w:t>
      </w:r>
      <w:r w:rsidRPr="00B52FF8">
        <w:rPr>
          <w:rFonts w:ascii="Times New Roman" w:hAnsi="Times New Roman"/>
        </w:rPr>
        <w:t xml:space="preserve"> </w:t>
      </w:r>
      <w:r>
        <w:rPr>
          <w:rFonts w:ascii="Times New Roman" w:hAnsi="Times New Roman"/>
        </w:rPr>
        <w:t xml:space="preserve">The Solicitation Coordinator will be the contact person for all requests.  </w:t>
      </w:r>
    </w:p>
    <w:p w14:paraId="2EAE5CAD" w14:textId="77777777" w:rsidR="003A5E0F" w:rsidRPr="007E3F66" w:rsidRDefault="003A5E0F">
      <w:pPr>
        <w:pStyle w:val="ListParagraph"/>
        <w:numPr>
          <w:ilvl w:val="0"/>
          <w:numId w:val="85"/>
        </w:numPr>
        <w:rPr>
          <w:rFonts w:ascii="Times New Roman" w:hAnsi="Times New Roman"/>
        </w:rPr>
      </w:pPr>
      <w:r>
        <w:rPr>
          <w:rFonts w:ascii="Times New Roman" w:hAnsi="Times New Roman"/>
        </w:rPr>
        <w:t xml:space="preserve">Procurement professionals who are unsure of what data is protected under the Tennessee Open Records Act should consult a member of the legal team prior to release of any records subject to the exception described in this section.  </w:t>
      </w:r>
    </w:p>
    <w:p w14:paraId="72261B3B" w14:textId="77777777" w:rsidR="00A62E79" w:rsidRPr="005B4046" w:rsidRDefault="00A62E79" w:rsidP="00A62E79">
      <w:pPr>
        <w:ind w:left="1440"/>
        <w:rPr>
          <w:rFonts w:ascii="Times New Roman" w:hAnsi="Times New Roman"/>
        </w:rPr>
      </w:pPr>
      <w:r>
        <w:rPr>
          <w:rFonts w:ascii="Times New Roman" w:hAnsi="Times New Roman"/>
        </w:rPr>
        <w:t xml:space="preserve">10.11.3. </w:t>
      </w:r>
      <w:r w:rsidRPr="003E3DEB">
        <w:rPr>
          <w:rFonts w:ascii="Times New Roman" w:hAnsi="Times New Roman"/>
          <w:i/>
        </w:rPr>
        <w:t>Permissible Disclosures</w:t>
      </w:r>
      <w:r>
        <w:rPr>
          <w:rFonts w:ascii="Times New Roman" w:hAnsi="Times New Roman"/>
          <w:i/>
        </w:rPr>
        <w:t>.</w:t>
      </w:r>
    </w:p>
    <w:p w14:paraId="3AEFA417" w14:textId="77777777" w:rsidR="00A62E79" w:rsidRPr="005D7489" w:rsidRDefault="00A62E79" w:rsidP="008504F1">
      <w:pPr>
        <w:ind w:left="1440"/>
        <w:rPr>
          <w:rFonts w:ascii="Times New Roman" w:hAnsi="Times New Roman"/>
        </w:rPr>
      </w:pPr>
      <w:r w:rsidRPr="005B4046">
        <w:rPr>
          <w:rFonts w:ascii="Times New Roman" w:hAnsi="Times New Roman"/>
        </w:rPr>
        <w:t>Tenn. Code Ann. § 10-7-504</w:t>
      </w:r>
      <w:r>
        <w:rPr>
          <w:rFonts w:ascii="Times New Roman" w:hAnsi="Times New Roman"/>
        </w:rPr>
        <w:t>(i)(3)</w:t>
      </w:r>
      <w:r w:rsidRPr="005B4046">
        <w:rPr>
          <w:rFonts w:ascii="Times New Roman" w:hAnsi="Times New Roman"/>
        </w:rPr>
        <w:t xml:space="preserve">(D) authorizes a governmental entity </w:t>
      </w:r>
      <w:r>
        <w:rPr>
          <w:rFonts w:ascii="Times New Roman" w:hAnsi="Times New Roman"/>
        </w:rPr>
        <w:t xml:space="preserve">to </w:t>
      </w:r>
      <w:r w:rsidRPr="005B4046">
        <w:rPr>
          <w:rFonts w:ascii="Times New Roman" w:hAnsi="Times New Roman"/>
        </w:rPr>
        <w:t>“upon request, provide the identity of a vendor to the comptroller of the treasury and the fiscal review commi</w:t>
      </w:r>
      <w:r>
        <w:rPr>
          <w:rFonts w:ascii="Times New Roman" w:hAnsi="Times New Roman"/>
        </w:rPr>
        <w:t xml:space="preserve">ttee of the general assembly.”  A procurement professional should notify the Fiscal Review Committee or the Comptroller of the Treasury that the confidential provision is applicable so they may exercise reasonable care in maintaining the confidentiality of the </w:t>
      </w:r>
      <w:r w:rsidRPr="005D7489">
        <w:rPr>
          <w:rFonts w:ascii="Times New Roman" w:hAnsi="Times New Roman"/>
        </w:rPr>
        <w:t xml:space="preserve">information, including the identity of the vendor.  </w:t>
      </w:r>
    </w:p>
    <w:p w14:paraId="1676D15D" w14:textId="77777777" w:rsidR="00031BD1" w:rsidRPr="002E3D96" w:rsidRDefault="00031BD1" w:rsidP="003E2BED">
      <w:pPr>
        <w:spacing w:after="0"/>
        <w:ind w:left="720"/>
        <w:rPr>
          <w:rFonts w:ascii="Times New Roman" w:hAnsi="Times New Roman"/>
          <w:i/>
        </w:rPr>
      </w:pPr>
      <w:r w:rsidRPr="005D7489">
        <w:rPr>
          <w:rFonts w:ascii="Times New Roman" w:hAnsi="Times New Roman"/>
        </w:rPr>
        <w:t>10.12.</w:t>
      </w:r>
      <w:r w:rsidRPr="002E3D96">
        <w:rPr>
          <w:rFonts w:ascii="Times New Roman" w:hAnsi="Times New Roman"/>
          <w:i/>
        </w:rPr>
        <w:tab/>
        <w:t xml:space="preserve">Federal Awards Procurement Standards. </w:t>
      </w:r>
    </w:p>
    <w:p w14:paraId="674A8971" w14:textId="77777777" w:rsidR="00031BD1" w:rsidRDefault="00031BD1" w:rsidP="00031BD1">
      <w:pPr>
        <w:spacing w:after="0"/>
        <w:ind w:left="720"/>
        <w:rPr>
          <w:rFonts w:ascii="Times New Roman" w:hAnsi="Times New Roman"/>
        </w:rPr>
      </w:pPr>
    </w:p>
    <w:p w14:paraId="318797C8" w14:textId="77777777" w:rsidR="00031BD1" w:rsidRPr="002E3D96" w:rsidRDefault="00031BD1" w:rsidP="00031BD1">
      <w:pPr>
        <w:spacing w:after="0"/>
        <w:ind w:left="720"/>
        <w:rPr>
          <w:rFonts w:ascii="Times New Roman" w:hAnsi="Times New Roman"/>
        </w:rPr>
      </w:pPr>
      <w:r>
        <w:rPr>
          <w:rFonts w:ascii="Times New Roman" w:hAnsi="Times New Roman"/>
        </w:rPr>
        <w:t xml:space="preserve">To the extent applicable, </w:t>
      </w:r>
      <w:r w:rsidRPr="002E3D96">
        <w:rPr>
          <w:rFonts w:ascii="Times New Roman" w:hAnsi="Times New Roman"/>
        </w:rPr>
        <w:t xml:space="preserve">any contracts that include any federal awards, all non-Federal entities receiving such awards must comply with all requirements of the </w:t>
      </w:r>
      <w:r w:rsidRPr="002E3D96">
        <w:rPr>
          <w:rFonts w:ascii="Times New Roman" w:hAnsi="Times New Roman"/>
          <w:iCs/>
        </w:rPr>
        <w:t>Uniform Administrative Requirements, Cost Principles, and Audit Requirements for Federal Awards</w:t>
      </w:r>
      <w:r w:rsidRPr="002E3D96">
        <w:rPr>
          <w:rFonts w:ascii="Times New Roman" w:hAnsi="Times New Roman"/>
        </w:rPr>
        <w:t xml:space="preserve"> including, but not limited to the Procurement Standards at </w:t>
      </w:r>
      <w:r>
        <w:rPr>
          <w:rFonts w:ascii="Times New Roman" w:hAnsi="Times New Roman"/>
        </w:rPr>
        <w:t>2 C.F.R. §§ 200.317 to 200.326.</w:t>
      </w:r>
    </w:p>
    <w:p w14:paraId="39D6A46E" w14:textId="77777777" w:rsidR="00FB7F03" w:rsidRDefault="00FB7F03">
      <w:pPr>
        <w:spacing w:after="0" w:line="240" w:lineRule="auto"/>
        <w:rPr>
          <w:rFonts w:ascii="Times New Roman" w:hAnsi="Times New Roman"/>
          <w:b/>
          <w:sz w:val="24"/>
        </w:rPr>
      </w:pPr>
    </w:p>
    <w:p w14:paraId="7A6EE274" w14:textId="77777777" w:rsidR="00CD758C" w:rsidRDefault="00D4574C">
      <w:pPr>
        <w:rPr>
          <w:rFonts w:ascii="Times New Roman" w:hAnsi="Times New Roman"/>
          <w:b/>
          <w:sz w:val="24"/>
        </w:rPr>
      </w:pPr>
      <w:r>
        <w:rPr>
          <w:rFonts w:ascii="Times New Roman" w:hAnsi="Times New Roman"/>
          <w:b/>
          <w:sz w:val="24"/>
        </w:rPr>
        <w:t>11.</w:t>
      </w:r>
      <w:r>
        <w:rPr>
          <w:rFonts w:ascii="Times New Roman" w:hAnsi="Times New Roman"/>
          <w:b/>
          <w:sz w:val="24"/>
        </w:rPr>
        <w:tab/>
        <w:t xml:space="preserve">Templates and </w:t>
      </w:r>
      <w:r w:rsidR="00AC3CFA">
        <w:rPr>
          <w:rFonts w:ascii="Times New Roman" w:hAnsi="Times New Roman"/>
          <w:b/>
          <w:sz w:val="24"/>
        </w:rPr>
        <w:t>Models</w:t>
      </w:r>
      <w:r w:rsidR="00154E77">
        <w:rPr>
          <w:rFonts w:ascii="Times New Roman" w:hAnsi="Times New Roman"/>
          <w:b/>
          <w:sz w:val="24"/>
        </w:rPr>
        <w:t>.</w:t>
      </w:r>
    </w:p>
    <w:p w14:paraId="0AF27BD2" w14:textId="77777777" w:rsidR="0053586C" w:rsidRDefault="0053586C" w:rsidP="0053586C">
      <w:pPr>
        <w:rPr>
          <w:rFonts w:ascii="Times New Roman" w:hAnsi="Times New Roman"/>
        </w:rPr>
      </w:pPr>
      <w:r>
        <w:rPr>
          <w:rFonts w:ascii="Times New Roman" w:hAnsi="Times New Roman"/>
        </w:rPr>
        <w:tab/>
        <w:t>11.1.</w:t>
      </w:r>
      <w:r>
        <w:rPr>
          <w:rFonts w:ascii="Times New Roman" w:hAnsi="Times New Roman"/>
        </w:rPr>
        <w:tab/>
      </w:r>
      <w:r>
        <w:rPr>
          <w:rFonts w:ascii="Times New Roman" w:hAnsi="Times New Roman"/>
          <w:i/>
        </w:rPr>
        <w:t>Document Versions.</w:t>
      </w:r>
    </w:p>
    <w:p w14:paraId="1384EE8D" w14:textId="77777777" w:rsidR="0053586C" w:rsidRDefault="0053586C" w:rsidP="0053586C">
      <w:pPr>
        <w:rPr>
          <w:rFonts w:ascii="Times New Roman" w:hAnsi="Times New Roman"/>
        </w:rPr>
      </w:pPr>
      <w:r>
        <w:rPr>
          <w:rFonts w:ascii="Times New Roman" w:hAnsi="Times New Roman"/>
        </w:rPr>
        <w:tab/>
      </w:r>
      <w:r w:rsidRPr="007E0639">
        <w:rPr>
          <w:rFonts w:ascii="Times New Roman" w:hAnsi="Times New Roman"/>
        </w:rPr>
        <w:t xml:space="preserve">Procurement professionals will not be required to update a model or template if, on the </w:t>
      </w:r>
      <w:r w:rsidRPr="007E0639">
        <w:rPr>
          <w:rFonts w:ascii="Times New Roman" w:hAnsi="Times New Roman"/>
        </w:rPr>
        <w:tab/>
      </w:r>
      <w:r w:rsidRPr="007E0639">
        <w:rPr>
          <w:rFonts w:ascii="Times New Roman" w:hAnsi="Times New Roman"/>
        </w:rPr>
        <w:tab/>
      </w:r>
      <w:r w:rsidRPr="007E0639">
        <w:rPr>
          <w:rFonts w:ascii="Times New Roman" w:hAnsi="Times New Roman"/>
        </w:rPr>
        <w:tab/>
        <w:t>date the document is submitted to the Ce</w:t>
      </w:r>
      <w:r>
        <w:rPr>
          <w:rFonts w:ascii="Times New Roman" w:hAnsi="Times New Roman"/>
        </w:rPr>
        <w:t>ntral Procurement Office</w:t>
      </w:r>
      <w:r w:rsidRPr="007E0639">
        <w:rPr>
          <w:rFonts w:ascii="Times New Roman" w:hAnsi="Times New Roman"/>
        </w:rPr>
        <w:t xml:space="preserve">, the </w:t>
      </w:r>
      <w:r>
        <w:rPr>
          <w:rFonts w:ascii="Times New Roman" w:hAnsi="Times New Roman"/>
        </w:rPr>
        <w:t xml:space="preserve">“Templates and </w:t>
      </w:r>
      <w:r>
        <w:rPr>
          <w:rFonts w:ascii="Times New Roman" w:hAnsi="Times New Roman"/>
        </w:rPr>
        <w:tab/>
      </w:r>
      <w:r>
        <w:rPr>
          <w:rFonts w:ascii="Times New Roman" w:hAnsi="Times New Roman"/>
        </w:rPr>
        <w:tab/>
      </w:r>
      <w:r>
        <w:rPr>
          <w:rFonts w:ascii="Times New Roman" w:hAnsi="Times New Roman"/>
        </w:rPr>
        <w:tab/>
        <w:t>Models” webpage identifies the document a</w:t>
      </w:r>
      <w:r w:rsidRPr="007E0639">
        <w:rPr>
          <w:rFonts w:ascii="Times New Roman" w:hAnsi="Times New Roman"/>
        </w:rPr>
        <w:t xml:space="preserve">s the: (a) current version of the model or </w:t>
      </w:r>
      <w:r>
        <w:rPr>
          <w:rFonts w:ascii="Times New Roman" w:hAnsi="Times New Roman"/>
        </w:rPr>
        <w:tab/>
      </w:r>
      <w:r>
        <w:rPr>
          <w:rFonts w:ascii="Times New Roman" w:hAnsi="Times New Roman"/>
        </w:rPr>
        <w:tab/>
      </w:r>
      <w:r>
        <w:rPr>
          <w:rFonts w:ascii="Times New Roman" w:hAnsi="Times New Roman"/>
        </w:rPr>
        <w:tab/>
      </w:r>
      <w:r w:rsidRPr="007E0639">
        <w:rPr>
          <w:rFonts w:ascii="Times New Roman" w:hAnsi="Times New Roman"/>
        </w:rPr>
        <w:t>template; or (b) p</w:t>
      </w:r>
      <w:r>
        <w:rPr>
          <w:rFonts w:ascii="Times New Roman" w:hAnsi="Times New Roman"/>
        </w:rPr>
        <w:t xml:space="preserve">rior version of the model or </w:t>
      </w:r>
      <w:r w:rsidRPr="007E0639">
        <w:rPr>
          <w:rFonts w:ascii="Times New Roman" w:hAnsi="Times New Roman"/>
        </w:rPr>
        <w:t xml:space="preserve">template </w:t>
      </w:r>
      <w:r w:rsidRPr="007E0639">
        <w:rPr>
          <w:rFonts w:ascii="Times New Roman" w:hAnsi="Times New Roman"/>
          <w:i/>
        </w:rPr>
        <w:t>and</w:t>
      </w:r>
      <w:r w:rsidRPr="007E0639">
        <w:rPr>
          <w:rFonts w:ascii="Times New Roman" w:hAnsi="Times New Roman"/>
        </w:rPr>
        <w:t xml:space="preserve"> the current version has been in </w:t>
      </w:r>
      <w:r>
        <w:rPr>
          <w:rFonts w:ascii="Times New Roman" w:hAnsi="Times New Roman"/>
        </w:rPr>
        <w:tab/>
      </w:r>
      <w:r>
        <w:rPr>
          <w:rFonts w:ascii="Times New Roman" w:hAnsi="Times New Roman"/>
        </w:rPr>
        <w:tab/>
      </w:r>
      <w:r w:rsidRPr="007E0639">
        <w:rPr>
          <w:rFonts w:ascii="Times New Roman" w:hAnsi="Times New Roman"/>
        </w:rPr>
        <w:t>place for six (6) months or less.</w:t>
      </w:r>
      <w:r>
        <w:rPr>
          <w:rFonts w:ascii="Times New Roman" w:hAnsi="Times New Roman"/>
        </w:rPr>
        <w:t xml:space="preserve">  However, a procurement professional may submit a </w:t>
      </w:r>
      <w:r>
        <w:rPr>
          <w:rFonts w:ascii="Times New Roman" w:hAnsi="Times New Roman"/>
        </w:rPr>
        <w:tab/>
      </w:r>
      <w:r>
        <w:rPr>
          <w:rFonts w:ascii="Times New Roman" w:hAnsi="Times New Roman"/>
        </w:rPr>
        <w:tab/>
      </w:r>
      <w:r>
        <w:rPr>
          <w:rFonts w:ascii="Times New Roman" w:hAnsi="Times New Roman"/>
        </w:rPr>
        <w:tab/>
        <w:t xml:space="preserve">completed Rule Exception Request to seek permission to use a model or template that </w:t>
      </w:r>
      <w:r>
        <w:rPr>
          <w:rFonts w:ascii="Times New Roman" w:hAnsi="Times New Roman"/>
        </w:rPr>
        <w:tab/>
      </w:r>
      <w:r>
        <w:rPr>
          <w:rFonts w:ascii="Times New Roman" w:hAnsi="Times New Roman"/>
        </w:rPr>
        <w:tab/>
      </w:r>
      <w:r>
        <w:rPr>
          <w:rFonts w:ascii="Times New Roman" w:hAnsi="Times New Roman"/>
        </w:rPr>
        <w:tab/>
        <w:t xml:space="preserve">should be updated under the approach above </w:t>
      </w:r>
      <w:r w:rsidRPr="00115069">
        <w:rPr>
          <w:rFonts w:ascii="Times New Roman" w:hAnsi="Times New Roman"/>
          <w:i/>
        </w:rPr>
        <w:t>or</w:t>
      </w:r>
      <w:r>
        <w:rPr>
          <w:rFonts w:ascii="Times New Roman" w:hAnsi="Times New Roman"/>
        </w:rPr>
        <w:t xml:space="preserve"> is older than the prior version.  In the </w:t>
      </w:r>
      <w:r>
        <w:rPr>
          <w:rFonts w:ascii="Times New Roman" w:hAnsi="Times New Roman"/>
        </w:rPr>
        <w:tab/>
      </w:r>
      <w:r>
        <w:rPr>
          <w:rFonts w:ascii="Times New Roman" w:hAnsi="Times New Roman"/>
        </w:rPr>
        <w:tab/>
      </w:r>
      <w:r>
        <w:rPr>
          <w:rFonts w:ascii="Times New Roman" w:hAnsi="Times New Roman"/>
        </w:rPr>
        <w:tab/>
        <w:t xml:space="preserve">event a procurement professional submits a document other than the current version to </w:t>
      </w:r>
      <w:r>
        <w:rPr>
          <w:rFonts w:ascii="Times New Roman" w:hAnsi="Times New Roman"/>
        </w:rPr>
        <w:tab/>
      </w:r>
      <w:r>
        <w:rPr>
          <w:rFonts w:ascii="Times New Roman" w:hAnsi="Times New Roman"/>
        </w:rPr>
        <w:tab/>
      </w:r>
      <w:r>
        <w:rPr>
          <w:rFonts w:ascii="Times New Roman" w:hAnsi="Times New Roman"/>
        </w:rPr>
        <w:tab/>
        <w:t xml:space="preserve">the Central Procurement Office and the current version contains substantive changes, the </w:t>
      </w:r>
      <w:r>
        <w:rPr>
          <w:rFonts w:ascii="Times New Roman" w:hAnsi="Times New Roman"/>
        </w:rPr>
        <w:tab/>
      </w:r>
      <w:r>
        <w:rPr>
          <w:rFonts w:ascii="Times New Roman" w:hAnsi="Times New Roman"/>
        </w:rPr>
        <w:tab/>
      </w:r>
      <w:r>
        <w:rPr>
          <w:rFonts w:ascii="Times New Roman" w:hAnsi="Times New Roman"/>
        </w:rPr>
        <w:tab/>
        <w:t xml:space="preserve">Central Procurement Office or Comptroller of the Treasury may require revisions to the </w:t>
      </w:r>
      <w:r>
        <w:rPr>
          <w:rFonts w:ascii="Times New Roman" w:hAnsi="Times New Roman"/>
        </w:rPr>
        <w:tab/>
      </w:r>
      <w:r>
        <w:rPr>
          <w:rFonts w:ascii="Times New Roman" w:hAnsi="Times New Roman"/>
        </w:rPr>
        <w:tab/>
      </w:r>
      <w:r>
        <w:rPr>
          <w:rFonts w:ascii="Times New Roman" w:hAnsi="Times New Roman"/>
        </w:rPr>
        <w:tab/>
        <w:t>document to conform to the current version.</w:t>
      </w:r>
    </w:p>
    <w:p w14:paraId="6DC040BB" w14:textId="77777777" w:rsidR="0053586C" w:rsidRDefault="0053586C" w:rsidP="0053586C">
      <w:pPr>
        <w:rPr>
          <w:rFonts w:ascii="Times New Roman" w:hAnsi="Times New Roman"/>
        </w:rPr>
      </w:pPr>
      <w:r>
        <w:rPr>
          <w:rFonts w:ascii="Times New Roman" w:hAnsi="Times New Roman"/>
        </w:rPr>
        <w:tab/>
        <w:t xml:space="preserve">All models and templates submitted to the Central Procurement Office must have a </w:t>
      </w:r>
      <w:r>
        <w:rPr>
          <w:rFonts w:ascii="Times New Roman" w:hAnsi="Times New Roman"/>
        </w:rPr>
        <w:tab/>
      </w:r>
      <w:r>
        <w:rPr>
          <w:rFonts w:ascii="Times New Roman" w:hAnsi="Times New Roman"/>
        </w:rPr>
        <w:tab/>
      </w:r>
      <w:r>
        <w:rPr>
          <w:rFonts w:ascii="Times New Roman" w:hAnsi="Times New Roman"/>
        </w:rPr>
        <w:tab/>
        <w:t xml:space="preserve">version date included as a header. The Central Procurement Office and the Comptroller </w:t>
      </w:r>
      <w:r>
        <w:rPr>
          <w:rFonts w:ascii="Times New Roman" w:hAnsi="Times New Roman"/>
        </w:rPr>
        <w:tab/>
      </w:r>
      <w:r>
        <w:rPr>
          <w:rFonts w:ascii="Times New Roman" w:hAnsi="Times New Roman"/>
        </w:rPr>
        <w:tab/>
      </w:r>
      <w:r>
        <w:rPr>
          <w:rFonts w:ascii="Times New Roman" w:hAnsi="Times New Roman"/>
        </w:rPr>
        <w:tab/>
        <w:t xml:space="preserve">of the Treasury reserve the right to decline to review a document that is missing the </w:t>
      </w:r>
      <w:r>
        <w:rPr>
          <w:rFonts w:ascii="Times New Roman" w:hAnsi="Times New Roman"/>
        </w:rPr>
        <w:tab/>
      </w:r>
      <w:r>
        <w:rPr>
          <w:rFonts w:ascii="Times New Roman" w:hAnsi="Times New Roman"/>
        </w:rPr>
        <w:tab/>
      </w:r>
      <w:r>
        <w:rPr>
          <w:rFonts w:ascii="Times New Roman" w:hAnsi="Times New Roman"/>
        </w:rPr>
        <w:tab/>
        <w:t>version date header.</w:t>
      </w:r>
    </w:p>
    <w:p w14:paraId="038037E7" w14:textId="77777777" w:rsidR="004462C3" w:rsidRPr="0053586C" w:rsidRDefault="004462C3" w:rsidP="004462C3">
      <w:pPr>
        <w:pStyle w:val="Default"/>
        <w:spacing w:line="276" w:lineRule="auto"/>
        <w:ind w:left="720"/>
        <w:contextualSpacing/>
        <w:rPr>
          <w:rFonts w:ascii="Times New Roman" w:hAnsi="Times New Roman" w:cs="Times New Roman"/>
        </w:rPr>
      </w:pPr>
      <w:r>
        <w:rPr>
          <w:rFonts w:ascii="Times New Roman" w:hAnsi="Times New Roman" w:cs="Times New Roman"/>
        </w:rPr>
        <w:t>11.2.</w:t>
      </w:r>
      <w:r>
        <w:rPr>
          <w:rFonts w:ascii="Times New Roman" w:hAnsi="Times New Roman" w:cs="Times New Roman"/>
        </w:rPr>
        <w:tab/>
      </w:r>
      <w:r>
        <w:rPr>
          <w:rFonts w:ascii="Times New Roman" w:hAnsi="Times New Roman" w:cs="Times New Roman"/>
          <w:i/>
        </w:rPr>
        <w:t>General Information.</w:t>
      </w:r>
    </w:p>
    <w:p w14:paraId="68ED5708" w14:textId="77777777" w:rsidR="004462C3" w:rsidRDefault="004462C3" w:rsidP="004462C3">
      <w:pPr>
        <w:pStyle w:val="Default"/>
        <w:spacing w:line="276" w:lineRule="auto"/>
        <w:ind w:left="720"/>
        <w:contextualSpacing/>
        <w:rPr>
          <w:rFonts w:ascii="Times New Roman" w:hAnsi="Times New Roman" w:cs="Times New Roman"/>
        </w:rPr>
      </w:pPr>
    </w:p>
    <w:p w14:paraId="7430BDFF" w14:textId="5FF82A24" w:rsidR="004462C3" w:rsidRPr="00D4574C" w:rsidRDefault="004462C3" w:rsidP="004462C3">
      <w:pPr>
        <w:pStyle w:val="Default"/>
        <w:spacing w:line="276" w:lineRule="auto"/>
        <w:ind w:left="720"/>
        <w:contextualSpacing/>
        <w:rPr>
          <w:rFonts w:ascii="Times New Roman" w:hAnsi="Times New Roman" w:cs="Times New Roman"/>
        </w:rPr>
      </w:pPr>
      <w:r w:rsidRPr="00B93E44">
        <w:rPr>
          <w:rFonts w:ascii="Times New Roman" w:hAnsi="Times New Roman" w:cs="Times New Roman"/>
        </w:rPr>
        <w:t xml:space="preserve">Procurement professionals should utilize applicable templates and models when drafting procurement documents generated outside of the </w:t>
      </w:r>
      <w:r w:rsidRPr="00B93E44">
        <w:rPr>
          <w:rFonts w:ascii="Times New Roman" w:hAnsi="Times New Roman" w:cs="Times New Roman"/>
          <w:i/>
          <w:iCs/>
        </w:rPr>
        <w:t xml:space="preserve">Edison </w:t>
      </w:r>
      <w:r w:rsidRPr="00B93E44">
        <w:rPr>
          <w:rFonts w:ascii="Times New Roman" w:hAnsi="Times New Roman" w:cs="Times New Roman"/>
        </w:rPr>
        <w:t>system.  When applicable, the templates must be utilized and deviations from the templates shall require an approved Rule Exception Request by oversight examiners.  When a Rule Exception Request is not applicable, a written explanation for the deviation shall be provided by the agency head.  The models are intended to be used as helpful guides or minimum standards that may be modified as needed</w:t>
      </w:r>
      <w:r>
        <w:rPr>
          <w:rFonts w:ascii="Times New Roman" w:hAnsi="Times New Roman" w:cs="Times New Roman"/>
        </w:rPr>
        <w:t>, as long as any modifications are in compliance with any applicable statutory or regulatory requirements</w:t>
      </w:r>
      <w:r w:rsidRPr="00B93E44">
        <w:rPr>
          <w:rFonts w:ascii="Times New Roman" w:hAnsi="Times New Roman" w:cs="Times New Roman"/>
        </w:rPr>
        <w:t>.</w:t>
      </w:r>
      <w:r w:rsidRPr="00D4574C">
        <w:rPr>
          <w:rFonts w:ascii="Times New Roman" w:hAnsi="Times New Roman" w:cs="Times New Roman"/>
        </w:rPr>
        <w:t xml:space="preserve">  </w:t>
      </w:r>
      <w:r>
        <w:rPr>
          <w:rFonts w:ascii="Times New Roman" w:hAnsi="Times New Roman" w:cs="Times New Roman"/>
        </w:rPr>
        <w:t xml:space="preserve">Notwithstanding the foregoing, any modifications or additions to the contract model provisions prescribed by statute or by Tenn. Comp. R. and Regs. 0690-03-01-.17(2) or adding model contract provisions that are prohibited by Tenn. Comp. R. and Regs. 0690-03-01-.17(3) shall require an approved Rule Exception Request.  </w:t>
      </w:r>
      <w:r w:rsidRPr="00D4574C">
        <w:rPr>
          <w:rFonts w:ascii="Times New Roman" w:hAnsi="Times New Roman" w:cs="Times New Roman"/>
        </w:rPr>
        <w:t>All documents are availabl</w:t>
      </w:r>
      <w:r>
        <w:rPr>
          <w:rFonts w:ascii="Times New Roman" w:hAnsi="Times New Roman" w:cs="Times New Roman"/>
        </w:rPr>
        <w:t xml:space="preserve">e on the State Intranet website </w:t>
      </w:r>
      <w:hyperlink r:id="rId24" w:history="1">
        <w:r w:rsidR="007E421B" w:rsidRPr="000F61BD">
          <w:rPr>
            <w:rStyle w:val="Hyperlink"/>
            <w:rFonts w:ascii="Times New Roman" w:hAnsi="Times New Roman"/>
          </w:rPr>
          <w:t>https://teamtn.gov/cpo/</w:t>
        </w:r>
      </w:hyperlink>
      <w:r w:rsidRPr="00E84B1B">
        <w:rPr>
          <w:rFonts w:ascii="Times New Roman" w:hAnsi="Times New Roman" w:cs="Times New Roman"/>
        </w:rPr>
        <w:t>.</w:t>
      </w:r>
      <w:r w:rsidRPr="00D4574C">
        <w:rPr>
          <w:rFonts w:ascii="Times New Roman" w:hAnsi="Times New Roman" w:cs="Times New Roman"/>
        </w:rPr>
        <w:t xml:space="preserve"> </w:t>
      </w:r>
      <w:r>
        <w:rPr>
          <w:rFonts w:ascii="Times New Roman" w:hAnsi="Times New Roman" w:cs="Times New Roman"/>
        </w:rPr>
        <w:t xml:space="preserve"> </w:t>
      </w:r>
      <w:r w:rsidRPr="00D4574C">
        <w:rPr>
          <w:rFonts w:ascii="Times New Roman" w:hAnsi="Times New Roman" w:cs="Times New Roman"/>
        </w:rPr>
        <w:t xml:space="preserve">Procurement professionals should refer to the intranet site frequently to ensure that the most up-to-date template is being utilized and submitted for requisite approvals. </w:t>
      </w:r>
    </w:p>
    <w:p w14:paraId="0CF5D5A7" w14:textId="77777777" w:rsidR="004462C3" w:rsidRPr="00D4574C" w:rsidRDefault="004462C3" w:rsidP="004462C3">
      <w:pPr>
        <w:pStyle w:val="Default"/>
        <w:spacing w:line="276" w:lineRule="auto"/>
        <w:ind w:left="720"/>
        <w:contextualSpacing/>
        <w:rPr>
          <w:rFonts w:ascii="Times New Roman" w:hAnsi="Times New Roman" w:cs="Times New Roman"/>
        </w:rPr>
      </w:pPr>
    </w:p>
    <w:p w14:paraId="4E121E71" w14:textId="77777777" w:rsidR="004462C3" w:rsidRDefault="004462C3" w:rsidP="004462C3">
      <w:pPr>
        <w:pStyle w:val="ListParagraph"/>
        <w:spacing w:after="0"/>
        <w:rPr>
          <w:rFonts w:ascii="Times New Roman" w:hAnsi="Times New Roman"/>
          <w:sz w:val="24"/>
          <w:szCs w:val="24"/>
        </w:rPr>
      </w:pPr>
      <w:r w:rsidRPr="00D4574C">
        <w:rPr>
          <w:rFonts w:ascii="Times New Roman" w:hAnsi="Times New Roman"/>
          <w:sz w:val="24"/>
          <w:szCs w:val="24"/>
        </w:rPr>
        <w:t>The Intranet website, models, and templates cited herein are incorporated by reference into this Procurement Procedures Manual as though set forth verbatim herein, and the below listing of available templates and models are for informational purposes only.  Links to these templates and models are set forth below.  Each of these templates and models is self-explanatory.  All questions regarding use of these templates and models should be directed to Central Procurement Office staff.  Any and all changes or modifications thereto are subject to review and recommendation by the Advisory Council and approval</w:t>
      </w:r>
      <w:r>
        <w:rPr>
          <w:rFonts w:ascii="Times New Roman" w:hAnsi="Times New Roman"/>
          <w:sz w:val="24"/>
          <w:szCs w:val="24"/>
        </w:rPr>
        <w:t xml:space="preserve"> by the Procurement Commission.</w:t>
      </w:r>
    </w:p>
    <w:p w14:paraId="2826A66D" w14:textId="77777777" w:rsidR="00E44709" w:rsidRPr="00E44709" w:rsidRDefault="00E44709" w:rsidP="00E44709">
      <w:pPr>
        <w:pStyle w:val="ListParagraph"/>
        <w:spacing w:after="0"/>
        <w:rPr>
          <w:rFonts w:ascii="Times New Roman" w:hAnsi="Times New Roman"/>
          <w:sz w:val="24"/>
          <w:szCs w:val="24"/>
        </w:rPr>
      </w:pPr>
    </w:p>
    <w:p w14:paraId="6DCB611C" w14:textId="77777777" w:rsidR="00E84497" w:rsidRPr="00667A3A" w:rsidRDefault="00E84497" w:rsidP="0053586C">
      <w:pPr>
        <w:pStyle w:val="ListParagraph"/>
        <w:numPr>
          <w:ilvl w:val="0"/>
          <w:numId w:val="61"/>
        </w:numPr>
        <w:rPr>
          <w:rFonts w:ascii="Times New Roman" w:hAnsi="Times New Roman"/>
          <w:b/>
          <w:sz w:val="24"/>
        </w:rPr>
      </w:pPr>
      <w:r w:rsidRPr="004249AC">
        <w:rPr>
          <w:rFonts w:ascii="Times New Roman" w:hAnsi="Times New Roman"/>
          <w:b/>
          <w:sz w:val="24"/>
        </w:rPr>
        <w:t>APPROVAL REQUESTS</w:t>
      </w:r>
    </w:p>
    <w:p w14:paraId="2E59743F" w14:textId="77777777" w:rsidR="007909A6" w:rsidRPr="009928AB" w:rsidRDefault="007909A6" w:rsidP="007909A6">
      <w:pPr>
        <w:pStyle w:val="ListParagraph"/>
        <w:numPr>
          <w:ilvl w:val="1"/>
          <w:numId w:val="61"/>
        </w:numPr>
        <w:rPr>
          <w:rFonts w:ascii="Times New Roman" w:hAnsi="Times New Roman"/>
          <w:sz w:val="24"/>
        </w:rPr>
      </w:pPr>
      <w:r>
        <w:rPr>
          <w:rFonts w:ascii="Times New Roman" w:hAnsi="Times New Roman"/>
          <w:sz w:val="24"/>
        </w:rPr>
        <w:t>Click-wrap Approval Request</w:t>
      </w:r>
    </w:p>
    <w:p w14:paraId="38CD5F24" w14:textId="77777777" w:rsidR="007909A6" w:rsidRDefault="007909A6" w:rsidP="007909A6">
      <w:pPr>
        <w:pStyle w:val="ListParagraph"/>
        <w:numPr>
          <w:ilvl w:val="1"/>
          <w:numId w:val="61"/>
        </w:numPr>
        <w:rPr>
          <w:rFonts w:ascii="Times New Roman" w:hAnsi="Times New Roman"/>
          <w:sz w:val="24"/>
        </w:rPr>
      </w:pPr>
      <w:r>
        <w:rPr>
          <w:rFonts w:ascii="Times New Roman" w:hAnsi="Times New Roman"/>
          <w:sz w:val="24"/>
        </w:rPr>
        <w:t xml:space="preserve">Amendment Request </w:t>
      </w:r>
    </w:p>
    <w:p w14:paraId="39C7C225" w14:textId="77777777" w:rsidR="007909A6" w:rsidRDefault="007909A6" w:rsidP="007909A6">
      <w:pPr>
        <w:pStyle w:val="ListParagraph"/>
        <w:numPr>
          <w:ilvl w:val="1"/>
          <w:numId w:val="61"/>
        </w:numPr>
        <w:rPr>
          <w:rFonts w:ascii="Times New Roman" w:hAnsi="Times New Roman"/>
          <w:sz w:val="24"/>
        </w:rPr>
      </w:pPr>
      <w:r>
        <w:rPr>
          <w:rFonts w:ascii="Times New Roman" w:hAnsi="Times New Roman"/>
          <w:sz w:val="24"/>
        </w:rPr>
        <w:t>Contract Termination Request</w:t>
      </w:r>
    </w:p>
    <w:p w14:paraId="3DFE8B0F" w14:textId="77777777" w:rsidR="007909A6" w:rsidRDefault="007909A6" w:rsidP="007909A6">
      <w:pPr>
        <w:pStyle w:val="ListParagraph"/>
        <w:numPr>
          <w:ilvl w:val="1"/>
          <w:numId w:val="61"/>
        </w:numPr>
        <w:rPr>
          <w:rFonts w:ascii="Times New Roman" w:hAnsi="Times New Roman"/>
          <w:sz w:val="24"/>
        </w:rPr>
      </w:pPr>
      <w:r>
        <w:rPr>
          <w:rFonts w:ascii="Times New Roman" w:hAnsi="Times New Roman"/>
          <w:sz w:val="24"/>
        </w:rPr>
        <w:t>HR Pre-Approval Endorsement Request (for service involving State Employee Training, except that pursuant to an IT system contract, service relating to the employment of current or prospective State employees)</w:t>
      </w:r>
    </w:p>
    <w:p w14:paraId="69298DCC" w14:textId="77777777" w:rsidR="007909A6" w:rsidRPr="004249AC" w:rsidRDefault="007909A6" w:rsidP="007909A6">
      <w:pPr>
        <w:pStyle w:val="ListParagraph"/>
        <w:numPr>
          <w:ilvl w:val="1"/>
          <w:numId w:val="61"/>
        </w:numPr>
        <w:rPr>
          <w:rFonts w:ascii="Times New Roman" w:hAnsi="Times New Roman"/>
          <w:sz w:val="24"/>
        </w:rPr>
      </w:pPr>
      <w:r>
        <w:rPr>
          <w:rFonts w:ascii="Times New Roman" w:hAnsi="Times New Roman"/>
          <w:sz w:val="24"/>
        </w:rPr>
        <w:t>Limitation of Liability Request</w:t>
      </w:r>
    </w:p>
    <w:p w14:paraId="7A31B2A8" w14:textId="77777777" w:rsidR="007909A6" w:rsidRDefault="007909A6" w:rsidP="007909A6">
      <w:pPr>
        <w:pStyle w:val="ListParagraph"/>
        <w:numPr>
          <w:ilvl w:val="1"/>
          <w:numId w:val="61"/>
        </w:numPr>
        <w:rPr>
          <w:rFonts w:ascii="Times New Roman" w:hAnsi="Times New Roman"/>
          <w:sz w:val="24"/>
        </w:rPr>
      </w:pPr>
      <w:r>
        <w:rPr>
          <w:rFonts w:ascii="Times New Roman" w:hAnsi="Times New Roman"/>
          <w:sz w:val="24"/>
        </w:rPr>
        <w:t>STS Pre-Approval Endorsement Request (for service involving Information Technology)</w:t>
      </w:r>
    </w:p>
    <w:p w14:paraId="5F9FD848" w14:textId="77777777" w:rsidR="007909A6" w:rsidRDefault="007909A6" w:rsidP="007909A6">
      <w:pPr>
        <w:pStyle w:val="ListParagraph"/>
        <w:numPr>
          <w:ilvl w:val="1"/>
          <w:numId w:val="61"/>
        </w:numPr>
        <w:rPr>
          <w:rFonts w:ascii="Times New Roman" w:hAnsi="Times New Roman"/>
          <w:sz w:val="24"/>
        </w:rPr>
      </w:pPr>
      <w:r>
        <w:rPr>
          <w:rFonts w:ascii="Times New Roman" w:hAnsi="Times New Roman"/>
          <w:sz w:val="24"/>
        </w:rPr>
        <w:t xml:space="preserve">Rule Exception Request (Deviations from template language that are not specifically permitted by relevant regulations or instructions require an approved written exception.)  </w:t>
      </w:r>
    </w:p>
    <w:p w14:paraId="123928BC" w14:textId="77777777" w:rsidR="007909A6" w:rsidRPr="009928AB" w:rsidRDefault="007909A6" w:rsidP="007909A6">
      <w:pPr>
        <w:pStyle w:val="ListParagraph"/>
        <w:numPr>
          <w:ilvl w:val="1"/>
          <w:numId w:val="61"/>
        </w:numPr>
        <w:rPr>
          <w:rFonts w:ascii="Times New Roman" w:hAnsi="Times New Roman"/>
          <w:sz w:val="24"/>
        </w:rPr>
      </w:pPr>
      <w:r>
        <w:rPr>
          <w:rFonts w:ascii="Times New Roman" w:hAnsi="Times New Roman"/>
          <w:sz w:val="24"/>
        </w:rPr>
        <w:t>Rule Exception Request for the DA or DG Templates</w:t>
      </w:r>
    </w:p>
    <w:p w14:paraId="35DC8153" w14:textId="77777777" w:rsidR="007909A6" w:rsidRDefault="007909A6" w:rsidP="007909A6">
      <w:pPr>
        <w:pStyle w:val="ListParagraph"/>
        <w:numPr>
          <w:ilvl w:val="1"/>
          <w:numId w:val="61"/>
        </w:numPr>
        <w:rPr>
          <w:rFonts w:ascii="Times New Roman" w:hAnsi="Times New Roman"/>
          <w:sz w:val="24"/>
        </w:rPr>
      </w:pPr>
      <w:r>
        <w:rPr>
          <w:rFonts w:ascii="Times New Roman" w:hAnsi="Times New Roman"/>
          <w:sz w:val="24"/>
        </w:rPr>
        <w:t xml:space="preserve">Solicitation Cancellation Request </w:t>
      </w:r>
    </w:p>
    <w:p w14:paraId="675A1C80" w14:textId="77777777" w:rsidR="007909A6" w:rsidRPr="004249AC" w:rsidRDefault="007909A6" w:rsidP="007909A6">
      <w:pPr>
        <w:pStyle w:val="ListParagraph"/>
        <w:numPr>
          <w:ilvl w:val="1"/>
          <w:numId w:val="61"/>
        </w:numPr>
        <w:rPr>
          <w:rFonts w:ascii="Times New Roman" w:hAnsi="Times New Roman"/>
          <w:sz w:val="24"/>
        </w:rPr>
      </w:pPr>
      <w:r>
        <w:rPr>
          <w:rFonts w:ascii="Times New Roman" w:hAnsi="Times New Roman"/>
          <w:sz w:val="24"/>
        </w:rPr>
        <w:t>Special Contract Request</w:t>
      </w:r>
    </w:p>
    <w:p w14:paraId="0704420E" w14:textId="77777777" w:rsidR="007909A6" w:rsidRDefault="007909A6" w:rsidP="007909A6">
      <w:pPr>
        <w:pStyle w:val="ListParagraph"/>
        <w:numPr>
          <w:ilvl w:val="1"/>
          <w:numId w:val="61"/>
        </w:numPr>
        <w:rPr>
          <w:rFonts w:ascii="Times New Roman" w:hAnsi="Times New Roman"/>
          <w:sz w:val="24"/>
        </w:rPr>
      </w:pPr>
      <w:r w:rsidRPr="00620D10">
        <w:rPr>
          <w:rFonts w:ascii="Times New Roman" w:hAnsi="Times New Roman"/>
          <w:sz w:val="24"/>
        </w:rPr>
        <w:t>Liquidated Damages Request</w:t>
      </w:r>
    </w:p>
    <w:p w14:paraId="4966C79C" w14:textId="77777777" w:rsidR="00E84497" w:rsidRDefault="00E84497" w:rsidP="009928AB">
      <w:pPr>
        <w:pStyle w:val="ListParagraph"/>
        <w:rPr>
          <w:rFonts w:ascii="Times New Roman" w:hAnsi="Times New Roman"/>
          <w:sz w:val="24"/>
        </w:rPr>
      </w:pPr>
    </w:p>
    <w:p w14:paraId="0704922D" w14:textId="77777777" w:rsidR="00E84497" w:rsidRDefault="00E84497" w:rsidP="0053586C">
      <w:pPr>
        <w:pStyle w:val="ListParagraph"/>
        <w:numPr>
          <w:ilvl w:val="0"/>
          <w:numId w:val="61"/>
        </w:numPr>
        <w:rPr>
          <w:rFonts w:ascii="Times New Roman" w:hAnsi="Times New Roman"/>
          <w:b/>
          <w:sz w:val="24"/>
        </w:rPr>
      </w:pPr>
      <w:r w:rsidRPr="004249AC">
        <w:rPr>
          <w:rFonts w:ascii="Times New Roman" w:hAnsi="Times New Roman"/>
          <w:b/>
          <w:sz w:val="24"/>
        </w:rPr>
        <w:t>SOLICITATION TEMPLATES, MODELS &amp; RELATED DOCUMENTS</w:t>
      </w:r>
    </w:p>
    <w:p w14:paraId="55688E68" w14:textId="77777777" w:rsidR="00E84497" w:rsidRDefault="00E84497" w:rsidP="0053586C">
      <w:pPr>
        <w:pStyle w:val="ListParagraph"/>
        <w:numPr>
          <w:ilvl w:val="1"/>
          <w:numId w:val="61"/>
        </w:numPr>
        <w:rPr>
          <w:rFonts w:ascii="Times New Roman" w:hAnsi="Times New Roman"/>
          <w:sz w:val="24"/>
        </w:rPr>
      </w:pPr>
      <w:r>
        <w:rPr>
          <w:rFonts w:ascii="Times New Roman" w:hAnsi="Times New Roman"/>
          <w:sz w:val="24"/>
        </w:rPr>
        <w:t xml:space="preserve">Small Purchases Model </w:t>
      </w:r>
    </w:p>
    <w:p w14:paraId="272BFF41" w14:textId="77777777" w:rsidR="00E84497" w:rsidRDefault="00E84497" w:rsidP="0053586C">
      <w:pPr>
        <w:pStyle w:val="ListParagraph"/>
        <w:numPr>
          <w:ilvl w:val="1"/>
          <w:numId w:val="61"/>
        </w:numPr>
        <w:rPr>
          <w:rFonts w:ascii="Times New Roman" w:hAnsi="Times New Roman"/>
          <w:sz w:val="24"/>
        </w:rPr>
      </w:pPr>
      <w:r>
        <w:rPr>
          <w:rFonts w:ascii="Times New Roman" w:hAnsi="Times New Roman"/>
          <w:sz w:val="24"/>
        </w:rPr>
        <w:t xml:space="preserve">Informal Purchases Model </w:t>
      </w:r>
    </w:p>
    <w:p w14:paraId="5DEC216D" w14:textId="77777777" w:rsidR="00E84497" w:rsidRDefault="00E84497" w:rsidP="0053586C">
      <w:pPr>
        <w:pStyle w:val="ListParagraph"/>
        <w:numPr>
          <w:ilvl w:val="1"/>
          <w:numId w:val="61"/>
        </w:numPr>
        <w:rPr>
          <w:rFonts w:ascii="Times New Roman" w:hAnsi="Times New Roman"/>
          <w:sz w:val="24"/>
        </w:rPr>
      </w:pPr>
      <w:r>
        <w:rPr>
          <w:rFonts w:ascii="Times New Roman" w:hAnsi="Times New Roman"/>
          <w:sz w:val="24"/>
        </w:rPr>
        <w:t>Request for Information (RFI) Model</w:t>
      </w:r>
    </w:p>
    <w:p w14:paraId="46CB3102" w14:textId="77777777" w:rsidR="00E84497" w:rsidRPr="004249AC" w:rsidRDefault="00E84497" w:rsidP="0053586C">
      <w:pPr>
        <w:pStyle w:val="ListParagraph"/>
        <w:numPr>
          <w:ilvl w:val="1"/>
          <w:numId w:val="61"/>
        </w:numPr>
        <w:rPr>
          <w:rFonts w:ascii="Times New Roman" w:hAnsi="Times New Roman"/>
          <w:sz w:val="24"/>
        </w:rPr>
      </w:pPr>
      <w:r>
        <w:rPr>
          <w:rFonts w:ascii="Times New Roman" w:hAnsi="Times New Roman"/>
          <w:sz w:val="24"/>
        </w:rPr>
        <w:t>Request for Qualifications (RFQ) Template</w:t>
      </w:r>
    </w:p>
    <w:p w14:paraId="7C23EE78" w14:textId="77777777" w:rsidR="00E84497" w:rsidRPr="004249AC" w:rsidRDefault="00E84497" w:rsidP="0053586C">
      <w:pPr>
        <w:pStyle w:val="ListParagraph"/>
        <w:numPr>
          <w:ilvl w:val="1"/>
          <w:numId w:val="61"/>
        </w:numPr>
        <w:rPr>
          <w:rFonts w:ascii="Times New Roman" w:hAnsi="Times New Roman"/>
          <w:sz w:val="24"/>
        </w:rPr>
      </w:pPr>
      <w:r>
        <w:rPr>
          <w:rFonts w:ascii="Times New Roman" w:hAnsi="Times New Roman"/>
          <w:sz w:val="24"/>
        </w:rPr>
        <w:t>RFP &amp; Related Documents:</w:t>
      </w:r>
    </w:p>
    <w:p w14:paraId="09805C25" w14:textId="77777777" w:rsidR="00E84497" w:rsidRPr="004249AC" w:rsidRDefault="00E84497" w:rsidP="0053586C">
      <w:pPr>
        <w:pStyle w:val="ListParagraph"/>
        <w:numPr>
          <w:ilvl w:val="2"/>
          <w:numId w:val="61"/>
        </w:numPr>
        <w:rPr>
          <w:rFonts w:ascii="Times New Roman" w:hAnsi="Times New Roman"/>
          <w:sz w:val="24"/>
        </w:rPr>
      </w:pPr>
      <w:r>
        <w:rPr>
          <w:rFonts w:ascii="Times New Roman" w:hAnsi="Times New Roman"/>
          <w:sz w:val="24"/>
        </w:rPr>
        <w:t>Request for Proposals (RFP) Standard Template</w:t>
      </w:r>
    </w:p>
    <w:p w14:paraId="1C5BB64F" w14:textId="77777777" w:rsidR="00E84497" w:rsidRPr="004249AC" w:rsidRDefault="00E84497" w:rsidP="0053586C">
      <w:pPr>
        <w:pStyle w:val="ListParagraph"/>
        <w:numPr>
          <w:ilvl w:val="2"/>
          <w:numId w:val="61"/>
        </w:numPr>
        <w:rPr>
          <w:rFonts w:ascii="Times New Roman" w:hAnsi="Times New Roman"/>
          <w:sz w:val="24"/>
        </w:rPr>
      </w:pPr>
      <w:r>
        <w:rPr>
          <w:rFonts w:ascii="Times New Roman" w:hAnsi="Times New Roman"/>
          <w:sz w:val="24"/>
        </w:rPr>
        <w:t>RFP Amendment Template</w:t>
      </w:r>
    </w:p>
    <w:p w14:paraId="056DB764" w14:textId="77777777" w:rsidR="00E84497" w:rsidRPr="004249AC" w:rsidRDefault="00E84497" w:rsidP="0053586C">
      <w:pPr>
        <w:pStyle w:val="ListParagraph"/>
        <w:numPr>
          <w:ilvl w:val="2"/>
          <w:numId w:val="61"/>
        </w:numPr>
        <w:rPr>
          <w:rFonts w:ascii="Times New Roman" w:hAnsi="Times New Roman"/>
          <w:sz w:val="24"/>
        </w:rPr>
      </w:pPr>
      <w:r>
        <w:rPr>
          <w:rFonts w:ascii="Times New Roman" w:hAnsi="Times New Roman"/>
          <w:sz w:val="24"/>
        </w:rPr>
        <w:t xml:space="preserve">RFP Evaluation Notice Model </w:t>
      </w:r>
    </w:p>
    <w:p w14:paraId="5D211DC4" w14:textId="77777777" w:rsidR="00E84497" w:rsidRPr="004249AC" w:rsidRDefault="00E84497" w:rsidP="0053586C">
      <w:pPr>
        <w:pStyle w:val="ListParagraph"/>
        <w:numPr>
          <w:ilvl w:val="2"/>
          <w:numId w:val="61"/>
        </w:numPr>
        <w:rPr>
          <w:rFonts w:ascii="Times New Roman" w:hAnsi="Times New Roman"/>
          <w:sz w:val="24"/>
        </w:rPr>
      </w:pPr>
      <w:r>
        <w:rPr>
          <w:rFonts w:ascii="Times New Roman" w:hAnsi="Times New Roman"/>
          <w:sz w:val="24"/>
        </w:rPr>
        <w:t>RFP Process Protest Bond Model</w:t>
      </w:r>
    </w:p>
    <w:p w14:paraId="5A7FC902" w14:textId="77777777" w:rsidR="00E84497" w:rsidRDefault="00E84497" w:rsidP="0053586C">
      <w:pPr>
        <w:pStyle w:val="ListParagraph"/>
        <w:numPr>
          <w:ilvl w:val="2"/>
          <w:numId w:val="61"/>
        </w:numPr>
        <w:rPr>
          <w:rFonts w:ascii="Times New Roman" w:hAnsi="Times New Roman"/>
          <w:sz w:val="24"/>
        </w:rPr>
      </w:pPr>
      <w:r>
        <w:rPr>
          <w:rFonts w:ascii="Times New Roman" w:hAnsi="Times New Roman"/>
          <w:sz w:val="24"/>
        </w:rPr>
        <w:t>RFP Release Notice Model</w:t>
      </w:r>
    </w:p>
    <w:p w14:paraId="734F45A3" w14:textId="77777777" w:rsidR="00E84497" w:rsidRDefault="00E84497" w:rsidP="0053586C">
      <w:pPr>
        <w:pStyle w:val="ListParagraph"/>
        <w:numPr>
          <w:ilvl w:val="1"/>
          <w:numId w:val="61"/>
        </w:numPr>
        <w:rPr>
          <w:rFonts w:ascii="Times New Roman" w:hAnsi="Times New Roman"/>
          <w:sz w:val="24"/>
        </w:rPr>
      </w:pPr>
      <w:r>
        <w:rPr>
          <w:rFonts w:ascii="Times New Roman" w:hAnsi="Times New Roman"/>
          <w:sz w:val="24"/>
        </w:rPr>
        <w:t>Solicitation Development</w:t>
      </w:r>
      <w:r w:rsidRPr="004249AC">
        <w:rPr>
          <w:rFonts w:ascii="Times New Roman" w:hAnsi="Times New Roman"/>
          <w:sz w:val="24"/>
        </w:rPr>
        <w:t xml:space="preserve"> Conflict of Interest </w:t>
      </w:r>
      <w:r>
        <w:rPr>
          <w:rFonts w:ascii="Times New Roman" w:hAnsi="Times New Roman"/>
          <w:sz w:val="24"/>
        </w:rPr>
        <w:t>Disclosure</w:t>
      </w:r>
      <w:r w:rsidRPr="004249AC">
        <w:rPr>
          <w:rFonts w:ascii="Times New Roman" w:hAnsi="Times New Roman"/>
          <w:sz w:val="24"/>
        </w:rPr>
        <w:t xml:space="preserve"> </w:t>
      </w:r>
      <w:r>
        <w:rPr>
          <w:rFonts w:ascii="Times New Roman" w:hAnsi="Times New Roman"/>
          <w:sz w:val="24"/>
        </w:rPr>
        <w:t>Model</w:t>
      </w:r>
    </w:p>
    <w:p w14:paraId="432F7E58" w14:textId="77777777" w:rsidR="00E84497" w:rsidRDefault="00E84497" w:rsidP="0053586C">
      <w:pPr>
        <w:pStyle w:val="ListParagraph"/>
        <w:numPr>
          <w:ilvl w:val="1"/>
          <w:numId w:val="61"/>
        </w:numPr>
        <w:rPr>
          <w:rFonts w:ascii="Times New Roman" w:hAnsi="Times New Roman"/>
          <w:sz w:val="24"/>
        </w:rPr>
      </w:pPr>
      <w:r>
        <w:rPr>
          <w:rFonts w:ascii="Times New Roman" w:hAnsi="Times New Roman"/>
          <w:sz w:val="24"/>
        </w:rPr>
        <w:t>Solicitation Evaluation Confidentiality and Conflict of Interest Disclosure Model</w:t>
      </w:r>
    </w:p>
    <w:p w14:paraId="100EC0D3" w14:textId="77777777" w:rsidR="00E44709" w:rsidRPr="00E44709" w:rsidRDefault="00E44709" w:rsidP="00E44709">
      <w:pPr>
        <w:pStyle w:val="ListParagraph"/>
        <w:ind w:left="1440"/>
        <w:rPr>
          <w:rFonts w:ascii="Times New Roman" w:hAnsi="Times New Roman"/>
          <w:sz w:val="24"/>
        </w:rPr>
      </w:pPr>
    </w:p>
    <w:p w14:paraId="210823BD" w14:textId="77777777" w:rsidR="00E84497" w:rsidRDefault="00E84497" w:rsidP="0053586C">
      <w:pPr>
        <w:pStyle w:val="ListParagraph"/>
        <w:numPr>
          <w:ilvl w:val="0"/>
          <w:numId w:val="61"/>
        </w:numPr>
      </w:pPr>
      <w:r w:rsidRPr="004249AC">
        <w:rPr>
          <w:rFonts w:ascii="Times New Roman" w:hAnsi="Times New Roman"/>
          <w:b/>
          <w:sz w:val="24"/>
        </w:rPr>
        <w:t>CONTRACT TEMPLATES</w:t>
      </w:r>
    </w:p>
    <w:p w14:paraId="504FCF45" w14:textId="77777777" w:rsidR="00E84497" w:rsidRDefault="00E84497" w:rsidP="0053586C">
      <w:pPr>
        <w:pStyle w:val="ListParagraph"/>
        <w:numPr>
          <w:ilvl w:val="1"/>
          <w:numId w:val="61"/>
        </w:numPr>
        <w:rPr>
          <w:rFonts w:ascii="Times New Roman" w:hAnsi="Times New Roman"/>
          <w:sz w:val="24"/>
        </w:rPr>
      </w:pPr>
      <w:r>
        <w:rPr>
          <w:rFonts w:ascii="Times New Roman" w:hAnsi="Times New Roman"/>
          <w:sz w:val="24"/>
        </w:rPr>
        <w:t>Contract Amendment Template (requiring State expenditures, no-cost, or revenue)</w:t>
      </w:r>
    </w:p>
    <w:p w14:paraId="20CF5A18" w14:textId="77777777" w:rsidR="00E84497" w:rsidRPr="004249AC" w:rsidRDefault="00E84497" w:rsidP="0053586C">
      <w:pPr>
        <w:pStyle w:val="ListParagraph"/>
        <w:numPr>
          <w:ilvl w:val="1"/>
          <w:numId w:val="61"/>
        </w:numPr>
        <w:rPr>
          <w:rFonts w:ascii="Times New Roman" w:hAnsi="Times New Roman"/>
          <w:sz w:val="24"/>
        </w:rPr>
      </w:pPr>
      <w:r>
        <w:rPr>
          <w:rFonts w:ascii="Times New Roman" w:hAnsi="Times New Roman"/>
          <w:sz w:val="24"/>
        </w:rPr>
        <w:t xml:space="preserve">Contract Templates Requiring State Expenditures (by contractor type): </w:t>
      </w:r>
    </w:p>
    <w:p w14:paraId="4DBFFDE5" w14:textId="77777777" w:rsidR="00E84497" w:rsidRDefault="00E84497" w:rsidP="0053586C">
      <w:pPr>
        <w:pStyle w:val="ListParagraph"/>
        <w:numPr>
          <w:ilvl w:val="2"/>
          <w:numId w:val="61"/>
        </w:numPr>
      </w:pPr>
      <w:r>
        <w:rPr>
          <w:rFonts w:ascii="Times New Roman" w:hAnsi="Times New Roman"/>
          <w:sz w:val="24"/>
        </w:rPr>
        <w:t xml:space="preserve">All Contractors (except a TN or federal government) (FA) </w:t>
      </w:r>
    </w:p>
    <w:p w14:paraId="597C165A" w14:textId="77777777" w:rsidR="00E84497" w:rsidRPr="004249AC" w:rsidRDefault="00E84497" w:rsidP="0053586C">
      <w:pPr>
        <w:pStyle w:val="ListParagraph"/>
        <w:numPr>
          <w:ilvl w:val="2"/>
          <w:numId w:val="61"/>
        </w:numPr>
        <w:rPr>
          <w:rFonts w:ascii="Times New Roman" w:hAnsi="Times New Roman"/>
          <w:sz w:val="24"/>
        </w:rPr>
      </w:pPr>
      <w:r>
        <w:rPr>
          <w:rFonts w:ascii="Times New Roman" w:hAnsi="Times New Roman"/>
          <w:sz w:val="24"/>
        </w:rPr>
        <w:t>Tennessee Local or Federal Government (GU)</w:t>
      </w:r>
    </w:p>
    <w:p w14:paraId="08726493" w14:textId="77777777" w:rsidR="00E84497" w:rsidRPr="004249AC" w:rsidRDefault="00E84497" w:rsidP="0053586C">
      <w:pPr>
        <w:pStyle w:val="ListParagraph"/>
        <w:numPr>
          <w:ilvl w:val="2"/>
          <w:numId w:val="61"/>
        </w:numPr>
        <w:rPr>
          <w:rFonts w:ascii="Times New Roman" w:hAnsi="Times New Roman"/>
          <w:sz w:val="24"/>
        </w:rPr>
      </w:pPr>
      <w:r>
        <w:rPr>
          <w:rFonts w:ascii="Times New Roman" w:hAnsi="Times New Roman"/>
          <w:sz w:val="24"/>
        </w:rPr>
        <w:t>U.S. Geological Survey (GU-USGS)</w:t>
      </w:r>
    </w:p>
    <w:p w14:paraId="278901C4" w14:textId="77777777" w:rsidR="00E84497" w:rsidRPr="00C944FC" w:rsidRDefault="00E84497" w:rsidP="0053586C">
      <w:pPr>
        <w:pStyle w:val="ListParagraph"/>
        <w:numPr>
          <w:ilvl w:val="1"/>
          <w:numId w:val="61"/>
        </w:numPr>
        <w:rPr>
          <w:rFonts w:ascii="Times New Roman" w:hAnsi="Times New Roman"/>
          <w:sz w:val="24"/>
        </w:rPr>
      </w:pPr>
      <w:r>
        <w:rPr>
          <w:rFonts w:ascii="Times New Roman" w:hAnsi="Times New Roman"/>
          <w:sz w:val="24"/>
        </w:rPr>
        <w:t xml:space="preserve">No Cost Contract Templates (by contractor type): </w:t>
      </w:r>
    </w:p>
    <w:p w14:paraId="4E15960B" w14:textId="77777777" w:rsidR="00E84497" w:rsidRPr="003709E6" w:rsidRDefault="00E84497" w:rsidP="0053586C">
      <w:pPr>
        <w:pStyle w:val="ListParagraph"/>
        <w:numPr>
          <w:ilvl w:val="2"/>
          <w:numId w:val="61"/>
        </w:numPr>
        <w:rPr>
          <w:rFonts w:ascii="Times New Roman" w:hAnsi="Times New Roman"/>
          <w:sz w:val="24"/>
        </w:rPr>
      </w:pPr>
      <w:r>
        <w:rPr>
          <w:rFonts w:ascii="Times New Roman" w:hAnsi="Times New Roman"/>
          <w:sz w:val="24"/>
        </w:rPr>
        <w:t>All Contractors (except a TN or federal government) (NC)</w:t>
      </w:r>
    </w:p>
    <w:p w14:paraId="2D29F5AB" w14:textId="77777777" w:rsidR="00E84497" w:rsidRPr="003709E6" w:rsidRDefault="00E84497" w:rsidP="0053586C">
      <w:pPr>
        <w:pStyle w:val="ListParagraph"/>
        <w:numPr>
          <w:ilvl w:val="2"/>
          <w:numId w:val="61"/>
        </w:numPr>
        <w:rPr>
          <w:rFonts w:ascii="Times New Roman" w:hAnsi="Times New Roman"/>
          <w:sz w:val="24"/>
        </w:rPr>
      </w:pPr>
      <w:r>
        <w:rPr>
          <w:rFonts w:ascii="Times New Roman" w:hAnsi="Times New Roman"/>
          <w:sz w:val="24"/>
        </w:rPr>
        <w:t>Tennessee Local or Federal Government (GU-NC)</w:t>
      </w:r>
    </w:p>
    <w:p w14:paraId="3DC27A83" w14:textId="77777777" w:rsidR="00E84497" w:rsidRPr="004249AC" w:rsidRDefault="00E84497" w:rsidP="0053586C">
      <w:pPr>
        <w:pStyle w:val="ListParagraph"/>
        <w:numPr>
          <w:ilvl w:val="1"/>
          <w:numId w:val="61"/>
        </w:numPr>
        <w:rPr>
          <w:rFonts w:ascii="Times New Roman" w:hAnsi="Times New Roman"/>
          <w:sz w:val="24"/>
        </w:rPr>
      </w:pPr>
      <w:r>
        <w:rPr>
          <w:rFonts w:ascii="Times New Roman" w:hAnsi="Times New Roman"/>
          <w:sz w:val="24"/>
        </w:rPr>
        <w:t xml:space="preserve">Revenue Contract Templates (by contractor type): </w:t>
      </w:r>
    </w:p>
    <w:p w14:paraId="68E2C1D0" w14:textId="77777777" w:rsidR="00E84497" w:rsidRDefault="00E84497" w:rsidP="0053586C">
      <w:pPr>
        <w:pStyle w:val="ListParagraph"/>
        <w:numPr>
          <w:ilvl w:val="2"/>
          <w:numId w:val="61"/>
        </w:numPr>
        <w:rPr>
          <w:rFonts w:ascii="Times New Roman" w:hAnsi="Times New Roman"/>
          <w:sz w:val="24"/>
        </w:rPr>
      </w:pPr>
      <w:r>
        <w:rPr>
          <w:rFonts w:ascii="Times New Roman" w:hAnsi="Times New Roman"/>
          <w:sz w:val="24"/>
        </w:rPr>
        <w:t>All Contractors (except a TN or federal government) (RV)</w:t>
      </w:r>
    </w:p>
    <w:p w14:paraId="5E323AAD" w14:textId="4E758915" w:rsidR="00E84497" w:rsidRDefault="00E84497" w:rsidP="0053586C">
      <w:pPr>
        <w:pStyle w:val="ListParagraph"/>
        <w:numPr>
          <w:ilvl w:val="2"/>
          <w:numId w:val="61"/>
        </w:numPr>
        <w:rPr>
          <w:rFonts w:ascii="Times New Roman" w:hAnsi="Times New Roman"/>
          <w:sz w:val="24"/>
        </w:rPr>
      </w:pPr>
      <w:r>
        <w:rPr>
          <w:rFonts w:ascii="Times New Roman" w:hAnsi="Times New Roman"/>
          <w:sz w:val="24"/>
        </w:rPr>
        <w:t>Tennessee Local or Federal Government (GU-RV)</w:t>
      </w:r>
    </w:p>
    <w:p w14:paraId="0E18DAF3" w14:textId="6A945A77" w:rsidR="007E421B" w:rsidRDefault="007E421B" w:rsidP="007E421B">
      <w:pPr>
        <w:pStyle w:val="ListParagraph"/>
        <w:rPr>
          <w:rFonts w:ascii="Times New Roman" w:hAnsi="Times New Roman"/>
          <w:sz w:val="24"/>
        </w:rPr>
      </w:pPr>
    </w:p>
    <w:p w14:paraId="585F7E4A" w14:textId="77777777" w:rsidR="007E421B" w:rsidRDefault="007E421B" w:rsidP="007E421B">
      <w:pPr>
        <w:pStyle w:val="ListParagraph"/>
        <w:rPr>
          <w:rFonts w:ascii="Times New Roman" w:hAnsi="Times New Roman"/>
          <w:sz w:val="24"/>
        </w:rPr>
      </w:pPr>
    </w:p>
    <w:p w14:paraId="4801F130" w14:textId="77777777" w:rsidR="0058358B" w:rsidRPr="00667A3A" w:rsidRDefault="0058358B" w:rsidP="00E84497">
      <w:pPr>
        <w:pStyle w:val="ListParagraph"/>
        <w:ind w:left="2160"/>
        <w:rPr>
          <w:rFonts w:ascii="Times New Roman" w:hAnsi="Times New Roman"/>
          <w:b/>
          <w:sz w:val="24"/>
        </w:rPr>
      </w:pPr>
    </w:p>
    <w:p w14:paraId="0D8E9F53" w14:textId="77777777" w:rsidR="00E84497" w:rsidRPr="00667A3A" w:rsidRDefault="00E84497" w:rsidP="0053586C">
      <w:pPr>
        <w:pStyle w:val="ListParagraph"/>
        <w:numPr>
          <w:ilvl w:val="0"/>
          <w:numId w:val="61"/>
        </w:numPr>
        <w:rPr>
          <w:rFonts w:ascii="Times New Roman" w:hAnsi="Times New Roman"/>
          <w:b/>
          <w:sz w:val="24"/>
        </w:rPr>
      </w:pPr>
      <w:r w:rsidRPr="004249AC">
        <w:rPr>
          <w:rFonts w:ascii="Times New Roman" w:hAnsi="Times New Roman"/>
          <w:b/>
          <w:sz w:val="24"/>
        </w:rPr>
        <w:t>GRANT TEMPLATES</w:t>
      </w:r>
    </w:p>
    <w:p w14:paraId="3382E14F" w14:textId="77777777" w:rsidR="00E84497" w:rsidRDefault="00E84497" w:rsidP="0053586C">
      <w:pPr>
        <w:pStyle w:val="ListParagraph"/>
        <w:numPr>
          <w:ilvl w:val="1"/>
          <w:numId w:val="61"/>
        </w:numPr>
        <w:rPr>
          <w:rFonts w:ascii="Times New Roman" w:hAnsi="Times New Roman"/>
          <w:sz w:val="24"/>
        </w:rPr>
      </w:pPr>
      <w:r>
        <w:rPr>
          <w:rFonts w:ascii="Times New Roman" w:hAnsi="Times New Roman"/>
          <w:sz w:val="24"/>
        </w:rPr>
        <w:t>Grant Amendment Template (Cost-Reimbursement or Endowment Grant)</w:t>
      </w:r>
    </w:p>
    <w:p w14:paraId="3F0A6958" w14:textId="77777777" w:rsidR="00E84497" w:rsidRPr="003709E6" w:rsidRDefault="00E84497" w:rsidP="0053586C">
      <w:pPr>
        <w:pStyle w:val="ListParagraph"/>
        <w:numPr>
          <w:ilvl w:val="1"/>
          <w:numId w:val="61"/>
        </w:numPr>
        <w:rPr>
          <w:rFonts w:ascii="Times New Roman" w:hAnsi="Times New Roman"/>
          <w:sz w:val="24"/>
        </w:rPr>
      </w:pPr>
      <w:r w:rsidRPr="003709E6">
        <w:rPr>
          <w:rFonts w:ascii="Times New Roman" w:hAnsi="Times New Roman"/>
          <w:sz w:val="24"/>
        </w:rPr>
        <w:t xml:space="preserve">Cost-Reimbursement Grant </w:t>
      </w:r>
      <w:r>
        <w:rPr>
          <w:rFonts w:ascii="Times New Roman" w:hAnsi="Times New Roman"/>
          <w:sz w:val="24"/>
        </w:rPr>
        <w:t xml:space="preserve">Templates </w:t>
      </w:r>
      <w:r w:rsidRPr="003709E6">
        <w:rPr>
          <w:rFonts w:ascii="Times New Roman" w:hAnsi="Times New Roman"/>
          <w:sz w:val="24"/>
        </w:rPr>
        <w:t>(by grantee type)</w:t>
      </w:r>
      <w:r>
        <w:rPr>
          <w:rFonts w:ascii="Times New Roman" w:hAnsi="Times New Roman"/>
          <w:sz w:val="24"/>
        </w:rPr>
        <w:t>:</w:t>
      </w:r>
    </w:p>
    <w:p w14:paraId="0D78200D" w14:textId="77777777" w:rsidR="00E84497" w:rsidRDefault="00E84497" w:rsidP="0053586C">
      <w:pPr>
        <w:pStyle w:val="ListParagraph"/>
        <w:numPr>
          <w:ilvl w:val="2"/>
          <w:numId w:val="61"/>
        </w:numPr>
      </w:pPr>
      <w:r w:rsidRPr="003709E6">
        <w:rPr>
          <w:rFonts w:ascii="Times New Roman" w:hAnsi="Times New Roman"/>
          <w:sz w:val="24"/>
        </w:rPr>
        <w:t>All Grantees (except</w:t>
      </w:r>
      <w:r>
        <w:rPr>
          <w:rFonts w:ascii="Times New Roman" w:hAnsi="Times New Roman"/>
          <w:sz w:val="24"/>
        </w:rPr>
        <w:t xml:space="preserve"> a TN or federal government) (GR)</w:t>
      </w:r>
    </w:p>
    <w:p w14:paraId="54724659" w14:textId="77777777" w:rsidR="00E84497" w:rsidRDefault="00E84497" w:rsidP="0053586C">
      <w:pPr>
        <w:pStyle w:val="ListParagraph"/>
        <w:numPr>
          <w:ilvl w:val="2"/>
          <w:numId w:val="61"/>
        </w:numPr>
      </w:pPr>
      <w:r>
        <w:rPr>
          <w:rFonts w:ascii="Times New Roman" w:hAnsi="Times New Roman"/>
          <w:sz w:val="24"/>
        </w:rPr>
        <w:t>Tennessee Local or Federal Government (GG)</w:t>
      </w:r>
    </w:p>
    <w:p w14:paraId="3F01A3F1" w14:textId="77777777" w:rsidR="00E84497" w:rsidRPr="00E44709" w:rsidRDefault="00E84497" w:rsidP="0053586C">
      <w:pPr>
        <w:pStyle w:val="ListParagraph"/>
        <w:numPr>
          <w:ilvl w:val="1"/>
          <w:numId w:val="61"/>
        </w:numPr>
        <w:rPr>
          <w:rFonts w:ascii="Times New Roman" w:hAnsi="Times New Roman"/>
          <w:sz w:val="24"/>
        </w:rPr>
      </w:pPr>
      <w:r>
        <w:rPr>
          <w:rFonts w:ascii="Times New Roman" w:hAnsi="Times New Roman"/>
          <w:sz w:val="24"/>
        </w:rPr>
        <w:t xml:space="preserve">Endowment Grant (GE) Template </w:t>
      </w:r>
    </w:p>
    <w:p w14:paraId="3CFB25B3" w14:textId="77777777" w:rsidR="007C0823" w:rsidRDefault="007C0823" w:rsidP="007C0823">
      <w:pPr>
        <w:pStyle w:val="ListParagraph"/>
        <w:rPr>
          <w:rFonts w:ascii="Times New Roman" w:hAnsi="Times New Roman"/>
          <w:b/>
          <w:sz w:val="24"/>
        </w:rPr>
      </w:pPr>
    </w:p>
    <w:p w14:paraId="09E21301" w14:textId="77777777" w:rsidR="00E84497" w:rsidRDefault="00E84497" w:rsidP="0053586C">
      <w:pPr>
        <w:pStyle w:val="ListParagraph"/>
        <w:numPr>
          <w:ilvl w:val="0"/>
          <w:numId w:val="61"/>
        </w:numPr>
        <w:rPr>
          <w:rFonts w:ascii="Times New Roman" w:hAnsi="Times New Roman"/>
          <w:b/>
          <w:sz w:val="24"/>
        </w:rPr>
      </w:pPr>
      <w:r>
        <w:rPr>
          <w:rFonts w:ascii="Times New Roman" w:hAnsi="Times New Roman"/>
          <w:b/>
          <w:sz w:val="24"/>
        </w:rPr>
        <w:t>INTERAGENCY MODELS</w:t>
      </w:r>
    </w:p>
    <w:p w14:paraId="40FFD213" w14:textId="77777777" w:rsidR="00E84497" w:rsidRDefault="00E84497" w:rsidP="0053586C">
      <w:pPr>
        <w:pStyle w:val="ListParagraph"/>
        <w:numPr>
          <w:ilvl w:val="1"/>
          <w:numId w:val="61"/>
        </w:numPr>
        <w:rPr>
          <w:rFonts w:ascii="Times New Roman" w:hAnsi="Times New Roman"/>
          <w:sz w:val="24"/>
        </w:rPr>
      </w:pPr>
      <w:r>
        <w:rPr>
          <w:rFonts w:ascii="Times New Roman" w:hAnsi="Times New Roman"/>
          <w:sz w:val="24"/>
        </w:rPr>
        <w:t>Interagency Agreement (IA) Model</w:t>
      </w:r>
    </w:p>
    <w:p w14:paraId="312AEC09" w14:textId="77777777" w:rsidR="00E84497" w:rsidRDefault="00E84497" w:rsidP="0053586C">
      <w:pPr>
        <w:pStyle w:val="ListParagraph"/>
        <w:numPr>
          <w:ilvl w:val="1"/>
          <w:numId w:val="61"/>
        </w:numPr>
        <w:rPr>
          <w:rFonts w:ascii="Times New Roman" w:hAnsi="Times New Roman"/>
          <w:sz w:val="24"/>
        </w:rPr>
      </w:pPr>
      <w:r>
        <w:rPr>
          <w:rFonts w:ascii="Times New Roman" w:hAnsi="Times New Roman"/>
          <w:sz w:val="24"/>
        </w:rPr>
        <w:t>Interagency Grant Agreement (IG) Model</w:t>
      </w:r>
    </w:p>
    <w:p w14:paraId="56ADD389" w14:textId="77777777" w:rsidR="00E84497" w:rsidRDefault="00E84497" w:rsidP="00E84497">
      <w:pPr>
        <w:pStyle w:val="ListParagraph"/>
        <w:ind w:left="1440"/>
        <w:rPr>
          <w:rFonts w:ascii="Times New Roman" w:hAnsi="Times New Roman"/>
          <w:b/>
          <w:sz w:val="24"/>
        </w:rPr>
      </w:pPr>
    </w:p>
    <w:p w14:paraId="6599066F" w14:textId="77777777" w:rsidR="00E84497" w:rsidRPr="004249AC" w:rsidRDefault="00E84497" w:rsidP="0053586C">
      <w:pPr>
        <w:pStyle w:val="ListParagraph"/>
        <w:numPr>
          <w:ilvl w:val="0"/>
          <w:numId w:val="61"/>
        </w:numPr>
        <w:rPr>
          <w:rFonts w:ascii="Times New Roman" w:hAnsi="Times New Roman"/>
          <w:b/>
          <w:sz w:val="24"/>
        </w:rPr>
      </w:pPr>
      <w:r w:rsidRPr="004249AC">
        <w:rPr>
          <w:rFonts w:ascii="Times New Roman" w:hAnsi="Times New Roman"/>
          <w:b/>
          <w:sz w:val="24"/>
        </w:rPr>
        <w:t xml:space="preserve">DELEGATED AUTHORITY </w:t>
      </w:r>
      <w:r>
        <w:rPr>
          <w:rFonts w:ascii="Times New Roman" w:hAnsi="Times New Roman"/>
          <w:b/>
          <w:sz w:val="24"/>
        </w:rPr>
        <w:t>TEMPLATES</w:t>
      </w:r>
    </w:p>
    <w:p w14:paraId="3A98BE18" w14:textId="77777777" w:rsidR="00E84497" w:rsidRDefault="00E84497" w:rsidP="0053586C">
      <w:pPr>
        <w:pStyle w:val="ListParagraph"/>
        <w:numPr>
          <w:ilvl w:val="1"/>
          <w:numId w:val="61"/>
        </w:numPr>
        <w:rPr>
          <w:rFonts w:ascii="Times New Roman" w:hAnsi="Times New Roman"/>
          <w:sz w:val="24"/>
        </w:rPr>
      </w:pPr>
      <w:r>
        <w:rPr>
          <w:rFonts w:ascii="Times New Roman" w:hAnsi="Times New Roman"/>
          <w:sz w:val="24"/>
        </w:rPr>
        <w:t>Delegated Authority Amendment Template</w:t>
      </w:r>
    </w:p>
    <w:p w14:paraId="10C17C88" w14:textId="77777777" w:rsidR="00E84497" w:rsidRDefault="00E84497" w:rsidP="0053586C">
      <w:pPr>
        <w:pStyle w:val="ListParagraph"/>
        <w:numPr>
          <w:ilvl w:val="1"/>
          <w:numId w:val="61"/>
        </w:numPr>
        <w:rPr>
          <w:rFonts w:ascii="Times New Roman" w:hAnsi="Times New Roman"/>
          <w:sz w:val="24"/>
        </w:rPr>
      </w:pPr>
      <w:r>
        <w:rPr>
          <w:rFonts w:ascii="Times New Roman" w:hAnsi="Times New Roman"/>
          <w:sz w:val="24"/>
        </w:rPr>
        <w:t>Authorization to Vendor Delegated Purchase Authority  (DPAV)</w:t>
      </w:r>
      <w:r w:rsidRPr="00D739BE">
        <w:rPr>
          <w:rFonts w:ascii="Times New Roman" w:hAnsi="Times New Roman"/>
          <w:sz w:val="24"/>
        </w:rPr>
        <w:t xml:space="preserve"> </w:t>
      </w:r>
      <w:r>
        <w:rPr>
          <w:rFonts w:ascii="Times New Roman" w:hAnsi="Times New Roman"/>
          <w:sz w:val="24"/>
        </w:rPr>
        <w:t>Template</w:t>
      </w:r>
    </w:p>
    <w:p w14:paraId="69D330C4" w14:textId="77777777" w:rsidR="00E84497" w:rsidRPr="004249AC" w:rsidRDefault="00E84497" w:rsidP="0053586C">
      <w:pPr>
        <w:pStyle w:val="ListParagraph"/>
        <w:numPr>
          <w:ilvl w:val="1"/>
          <w:numId w:val="61"/>
        </w:numPr>
        <w:rPr>
          <w:rFonts w:ascii="Times New Roman" w:hAnsi="Times New Roman"/>
          <w:sz w:val="24"/>
        </w:rPr>
      </w:pPr>
      <w:r>
        <w:rPr>
          <w:rFonts w:ascii="Times New Roman" w:hAnsi="Times New Roman"/>
          <w:sz w:val="24"/>
        </w:rPr>
        <w:t xml:space="preserve">Delegated Grant Authority (DG) Template </w:t>
      </w:r>
    </w:p>
    <w:p w14:paraId="6602B45B" w14:textId="77777777" w:rsidR="00E84497" w:rsidRPr="004249AC" w:rsidRDefault="00E84497" w:rsidP="0053586C">
      <w:pPr>
        <w:pStyle w:val="ListParagraph"/>
        <w:numPr>
          <w:ilvl w:val="1"/>
          <w:numId w:val="61"/>
        </w:numPr>
        <w:rPr>
          <w:rFonts w:ascii="Times New Roman" w:hAnsi="Times New Roman"/>
          <w:sz w:val="24"/>
        </w:rPr>
      </w:pPr>
      <w:r>
        <w:rPr>
          <w:rFonts w:ascii="Times New Roman" w:hAnsi="Times New Roman"/>
          <w:sz w:val="24"/>
        </w:rPr>
        <w:t>Delegated Loan Authority (DL) Template</w:t>
      </w:r>
    </w:p>
    <w:p w14:paraId="10CDE925" w14:textId="77777777" w:rsidR="00E84497" w:rsidRPr="004249AC" w:rsidRDefault="00E84497" w:rsidP="0053586C">
      <w:pPr>
        <w:pStyle w:val="ListParagraph"/>
        <w:numPr>
          <w:ilvl w:val="1"/>
          <w:numId w:val="61"/>
        </w:numPr>
        <w:rPr>
          <w:rFonts w:ascii="Times New Roman" w:hAnsi="Times New Roman"/>
          <w:sz w:val="24"/>
        </w:rPr>
      </w:pPr>
      <w:r>
        <w:rPr>
          <w:rFonts w:ascii="Times New Roman" w:hAnsi="Times New Roman"/>
          <w:sz w:val="24"/>
        </w:rPr>
        <w:t>Delegated No Cost Contract Authority (DN) Template</w:t>
      </w:r>
    </w:p>
    <w:p w14:paraId="4675DB00" w14:textId="77777777" w:rsidR="00E84497" w:rsidRDefault="00E84497" w:rsidP="0053586C">
      <w:pPr>
        <w:pStyle w:val="ListParagraph"/>
        <w:numPr>
          <w:ilvl w:val="1"/>
          <w:numId w:val="61"/>
        </w:numPr>
      </w:pPr>
      <w:r>
        <w:rPr>
          <w:rFonts w:ascii="Times New Roman" w:hAnsi="Times New Roman"/>
          <w:sz w:val="24"/>
        </w:rPr>
        <w:t>Delegated Purchase Authority (DP) Template</w:t>
      </w:r>
    </w:p>
    <w:p w14:paraId="325F6F6F" w14:textId="77777777" w:rsidR="00E84497" w:rsidRPr="004249AC" w:rsidRDefault="00E84497" w:rsidP="0053586C">
      <w:pPr>
        <w:pStyle w:val="ListParagraph"/>
        <w:numPr>
          <w:ilvl w:val="1"/>
          <w:numId w:val="61"/>
        </w:numPr>
        <w:rPr>
          <w:rFonts w:ascii="Times New Roman" w:hAnsi="Times New Roman"/>
          <w:sz w:val="24"/>
        </w:rPr>
      </w:pPr>
      <w:r>
        <w:rPr>
          <w:rFonts w:ascii="Times New Roman" w:hAnsi="Times New Roman"/>
          <w:sz w:val="24"/>
        </w:rPr>
        <w:t>Delegated Purchase Authority for Court Reporting Service (DPCR) Template</w:t>
      </w:r>
    </w:p>
    <w:p w14:paraId="1242C666" w14:textId="77777777" w:rsidR="00E84497" w:rsidRPr="004249AC" w:rsidRDefault="00E84497" w:rsidP="0053586C">
      <w:pPr>
        <w:pStyle w:val="ListParagraph"/>
        <w:numPr>
          <w:ilvl w:val="1"/>
          <w:numId w:val="61"/>
        </w:numPr>
        <w:rPr>
          <w:rFonts w:ascii="Times New Roman" w:hAnsi="Times New Roman"/>
          <w:sz w:val="24"/>
        </w:rPr>
      </w:pPr>
      <w:r>
        <w:rPr>
          <w:rFonts w:ascii="Times New Roman" w:hAnsi="Times New Roman"/>
          <w:sz w:val="24"/>
        </w:rPr>
        <w:t>Delegated Revenue Contract Authority (DR) Template</w:t>
      </w:r>
    </w:p>
    <w:p w14:paraId="26C1FF10" w14:textId="77777777" w:rsidR="00E84497" w:rsidRPr="004249AC" w:rsidRDefault="00E84497" w:rsidP="0053586C">
      <w:pPr>
        <w:pStyle w:val="ListParagraph"/>
        <w:numPr>
          <w:ilvl w:val="1"/>
          <w:numId w:val="61"/>
        </w:numPr>
        <w:rPr>
          <w:rFonts w:ascii="Times New Roman" w:hAnsi="Times New Roman"/>
          <w:sz w:val="24"/>
        </w:rPr>
      </w:pPr>
      <w:r>
        <w:rPr>
          <w:rFonts w:ascii="Times New Roman" w:hAnsi="Times New Roman"/>
          <w:sz w:val="24"/>
        </w:rPr>
        <w:t>Special Delegated Authority for Funding Award (DA) Template</w:t>
      </w:r>
      <w:r w:rsidDel="003709E6">
        <w:rPr>
          <w:rFonts w:ascii="Times New Roman" w:hAnsi="Times New Roman"/>
          <w:sz w:val="24"/>
        </w:rPr>
        <w:t xml:space="preserve"> </w:t>
      </w:r>
    </w:p>
    <w:p w14:paraId="7B62D1A4" w14:textId="77777777" w:rsidR="00E44709" w:rsidRDefault="00E84497" w:rsidP="0053586C">
      <w:pPr>
        <w:pStyle w:val="ListParagraph"/>
        <w:numPr>
          <w:ilvl w:val="1"/>
          <w:numId w:val="61"/>
        </w:numPr>
        <w:rPr>
          <w:rFonts w:ascii="Times New Roman" w:hAnsi="Times New Roman"/>
          <w:sz w:val="24"/>
        </w:rPr>
      </w:pPr>
      <w:r>
        <w:rPr>
          <w:rFonts w:ascii="Times New Roman" w:hAnsi="Times New Roman"/>
          <w:sz w:val="24"/>
        </w:rPr>
        <w:t>Special Delegated Authority for Declared Disaster</w:t>
      </w:r>
      <w:r w:rsidRPr="00A53014">
        <w:rPr>
          <w:rFonts w:ascii="Times New Roman" w:hAnsi="Times New Roman"/>
          <w:sz w:val="24"/>
        </w:rPr>
        <w:t xml:space="preserve"> </w:t>
      </w:r>
      <w:r>
        <w:rPr>
          <w:rFonts w:ascii="Times New Roman" w:hAnsi="Times New Roman"/>
          <w:sz w:val="24"/>
        </w:rPr>
        <w:t>(TEMA use only) Template</w:t>
      </w:r>
    </w:p>
    <w:p w14:paraId="19116FB3" w14:textId="77777777" w:rsidR="00E44709" w:rsidRPr="00E44709" w:rsidRDefault="00E44709" w:rsidP="00E44709">
      <w:pPr>
        <w:pStyle w:val="ListParagraph"/>
        <w:ind w:left="1080"/>
        <w:rPr>
          <w:rFonts w:ascii="Times New Roman" w:hAnsi="Times New Roman"/>
          <w:sz w:val="24"/>
        </w:rPr>
      </w:pPr>
    </w:p>
    <w:p w14:paraId="4CF6E7E4" w14:textId="77777777" w:rsidR="00E84497" w:rsidRPr="004249AC" w:rsidRDefault="00E84497" w:rsidP="0053586C">
      <w:pPr>
        <w:pStyle w:val="ListParagraph"/>
        <w:numPr>
          <w:ilvl w:val="0"/>
          <w:numId w:val="61"/>
        </w:numPr>
        <w:rPr>
          <w:rFonts w:ascii="Times New Roman" w:hAnsi="Times New Roman"/>
          <w:b/>
          <w:sz w:val="24"/>
        </w:rPr>
      </w:pPr>
      <w:r w:rsidRPr="004249AC">
        <w:rPr>
          <w:rFonts w:ascii="Times New Roman" w:hAnsi="Times New Roman"/>
          <w:b/>
          <w:sz w:val="24"/>
        </w:rPr>
        <w:t>OTHER GENERAL MODELS &amp; ADMINISTRATIVE DOCUMENTS</w:t>
      </w:r>
    </w:p>
    <w:p w14:paraId="372AE2B5" w14:textId="77777777" w:rsidR="00E84497" w:rsidRDefault="00E84497" w:rsidP="0053586C">
      <w:pPr>
        <w:pStyle w:val="ListParagraph"/>
        <w:numPr>
          <w:ilvl w:val="1"/>
          <w:numId w:val="61"/>
        </w:numPr>
        <w:rPr>
          <w:rFonts w:ascii="Times New Roman" w:hAnsi="Times New Roman"/>
          <w:sz w:val="24"/>
        </w:rPr>
      </w:pPr>
      <w:r>
        <w:rPr>
          <w:rFonts w:ascii="Times New Roman" w:hAnsi="Times New Roman"/>
          <w:sz w:val="24"/>
        </w:rPr>
        <w:t>Conflict of Interest – Annual Attestations</w:t>
      </w:r>
    </w:p>
    <w:p w14:paraId="0347FB2C" w14:textId="77777777" w:rsidR="00E84497" w:rsidRDefault="00E84497" w:rsidP="0053586C">
      <w:pPr>
        <w:pStyle w:val="ListParagraph"/>
        <w:numPr>
          <w:ilvl w:val="1"/>
          <w:numId w:val="61"/>
        </w:numPr>
        <w:rPr>
          <w:rFonts w:ascii="Times New Roman" w:hAnsi="Times New Roman"/>
          <w:sz w:val="24"/>
        </w:rPr>
      </w:pPr>
      <w:r>
        <w:rPr>
          <w:rFonts w:ascii="Times New Roman" w:hAnsi="Times New Roman"/>
          <w:sz w:val="24"/>
        </w:rPr>
        <w:t>Contract Approval – Agency Legal Certification Model</w:t>
      </w:r>
    </w:p>
    <w:p w14:paraId="7B7B6A0C" w14:textId="77777777" w:rsidR="00E84497" w:rsidRDefault="00E84497" w:rsidP="0053586C">
      <w:pPr>
        <w:pStyle w:val="ListParagraph"/>
        <w:numPr>
          <w:ilvl w:val="1"/>
          <w:numId w:val="61"/>
        </w:numPr>
        <w:rPr>
          <w:rFonts w:ascii="Times New Roman" w:hAnsi="Times New Roman"/>
          <w:sz w:val="24"/>
        </w:rPr>
      </w:pPr>
      <w:r>
        <w:rPr>
          <w:rFonts w:ascii="Times New Roman" w:hAnsi="Times New Roman"/>
          <w:sz w:val="24"/>
        </w:rPr>
        <w:t>Contract Approval – Small Agency Certification</w:t>
      </w:r>
    </w:p>
    <w:p w14:paraId="48A04EDD" w14:textId="77777777" w:rsidR="00E84497" w:rsidRDefault="00E84497" w:rsidP="0053586C">
      <w:pPr>
        <w:pStyle w:val="ListParagraph"/>
        <w:numPr>
          <w:ilvl w:val="1"/>
          <w:numId w:val="61"/>
        </w:numPr>
        <w:rPr>
          <w:rFonts w:ascii="Times New Roman" w:hAnsi="Times New Roman"/>
          <w:sz w:val="24"/>
        </w:rPr>
      </w:pPr>
      <w:r>
        <w:rPr>
          <w:rFonts w:ascii="Times New Roman" w:hAnsi="Times New Roman"/>
          <w:sz w:val="24"/>
        </w:rPr>
        <w:t xml:space="preserve">Edison Record Status Reset Request </w:t>
      </w:r>
    </w:p>
    <w:p w14:paraId="48FE5278" w14:textId="77777777" w:rsidR="00971F96" w:rsidRPr="009928AB" w:rsidRDefault="00971F96" w:rsidP="00971F96">
      <w:pPr>
        <w:pStyle w:val="ListParagraph"/>
        <w:numPr>
          <w:ilvl w:val="1"/>
          <w:numId w:val="61"/>
        </w:numPr>
        <w:rPr>
          <w:rFonts w:ascii="Times New Roman" w:hAnsi="Times New Roman"/>
          <w:sz w:val="24"/>
        </w:rPr>
      </w:pPr>
      <w:r>
        <w:rPr>
          <w:rFonts w:ascii="Times New Roman" w:hAnsi="Times New Roman"/>
          <w:sz w:val="24"/>
        </w:rPr>
        <w:t>Edison Document Naming Convention Model</w:t>
      </w:r>
    </w:p>
    <w:p w14:paraId="5FAEABCB" w14:textId="77777777" w:rsidR="00E84497" w:rsidRDefault="00E84497" w:rsidP="0053586C">
      <w:pPr>
        <w:pStyle w:val="ListParagraph"/>
        <w:numPr>
          <w:ilvl w:val="1"/>
          <w:numId w:val="61"/>
        </w:numPr>
        <w:rPr>
          <w:rFonts w:ascii="Times New Roman" w:hAnsi="Times New Roman"/>
          <w:sz w:val="24"/>
        </w:rPr>
      </w:pPr>
      <w:r>
        <w:rPr>
          <w:rFonts w:ascii="Times New Roman" w:hAnsi="Times New Roman"/>
          <w:sz w:val="24"/>
        </w:rPr>
        <w:t>Employer/Employee Analysis Guidelines</w:t>
      </w:r>
    </w:p>
    <w:p w14:paraId="4B0181A8" w14:textId="77777777" w:rsidR="00E84497" w:rsidRDefault="00E84497" w:rsidP="0053586C">
      <w:pPr>
        <w:pStyle w:val="ListParagraph"/>
        <w:numPr>
          <w:ilvl w:val="1"/>
          <w:numId w:val="61"/>
        </w:numPr>
        <w:rPr>
          <w:rFonts w:ascii="Times New Roman" w:hAnsi="Times New Roman"/>
          <w:sz w:val="24"/>
        </w:rPr>
      </w:pPr>
      <w:r>
        <w:rPr>
          <w:rFonts w:ascii="Times New Roman" w:hAnsi="Times New Roman"/>
          <w:sz w:val="24"/>
        </w:rPr>
        <w:t>HIPAA Business Associate Agreement Example</w:t>
      </w:r>
    </w:p>
    <w:p w14:paraId="13D7EDFD" w14:textId="77777777" w:rsidR="00E84497" w:rsidRDefault="00E84497" w:rsidP="0053586C">
      <w:pPr>
        <w:pStyle w:val="ListParagraph"/>
        <w:numPr>
          <w:ilvl w:val="1"/>
          <w:numId w:val="61"/>
        </w:numPr>
        <w:rPr>
          <w:rFonts w:ascii="Times New Roman" w:hAnsi="Times New Roman"/>
          <w:sz w:val="24"/>
        </w:rPr>
      </w:pPr>
      <w:r>
        <w:rPr>
          <w:rFonts w:ascii="Times New Roman" w:hAnsi="Times New Roman"/>
          <w:sz w:val="24"/>
        </w:rPr>
        <w:t>“Notwithstanding” Language</w:t>
      </w:r>
    </w:p>
    <w:p w14:paraId="5DD1C239" w14:textId="77777777" w:rsidR="00CD758C" w:rsidRPr="00E44709" w:rsidRDefault="00E84497" w:rsidP="0053586C">
      <w:pPr>
        <w:pStyle w:val="ListParagraph"/>
        <w:numPr>
          <w:ilvl w:val="1"/>
          <w:numId w:val="61"/>
        </w:numPr>
        <w:rPr>
          <w:rFonts w:ascii="Times New Roman" w:hAnsi="Times New Roman"/>
          <w:sz w:val="24"/>
        </w:rPr>
      </w:pPr>
      <w:r>
        <w:rPr>
          <w:rFonts w:ascii="Times New Roman" w:hAnsi="Times New Roman"/>
          <w:sz w:val="24"/>
        </w:rPr>
        <w:t xml:space="preserve">Signature Certification &amp; Authorization </w:t>
      </w:r>
    </w:p>
    <w:p w14:paraId="5314F134" w14:textId="77777777" w:rsidR="00CD758C" w:rsidRDefault="00850D4A" w:rsidP="002C3246">
      <w:pPr>
        <w:keepNext/>
        <w:spacing w:after="0"/>
        <w:rPr>
          <w:rFonts w:ascii="Times New Roman" w:hAnsi="Times New Roman"/>
          <w:b/>
          <w:sz w:val="24"/>
          <w:szCs w:val="24"/>
        </w:rPr>
      </w:pPr>
      <w:r w:rsidRPr="00B61630">
        <w:rPr>
          <w:rFonts w:ascii="Times New Roman" w:hAnsi="Times New Roman"/>
          <w:b/>
          <w:sz w:val="24"/>
          <w:szCs w:val="24"/>
        </w:rPr>
        <w:t>Related Statutes, Rules or Policies.</w:t>
      </w:r>
    </w:p>
    <w:p w14:paraId="65763254" w14:textId="77777777" w:rsidR="00CD758C" w:rsidRDefault="00CD758C" w:rsidP="002C3246">
      <w:pPr>
        <w:keepNext/>
        <w:spacing w:after="0"/>
        <w:rPr>
          <w:rFonts w:ascii="Times New Roman" w:hAnsi="Times New Roman"/>
          <w:b/>
          <w:sz w:val="24"/>
          <w:szCs w:val="24"/>
        </w:rPr>
      </w:pPr>
    </w:p>
    <w:p w14:paraId="0275A393" w14:textId="77777777" w:rsidR="00CD758C" w:rsidRDefault="00492C8E" w:rsidP="002C3246">
      <w:pPr>
        <w:keepNext/>
        <w:rPr>
          <w:rFonts w:ascii="Times New Roman" w:hAnsi="Times New Roman"/>
          <w:sz w:val="24"/>
          <w:szCs w:val="24"/>
        </w:rPr>
      </w:pPr>
      <w:r>
        <w:rPr>
          <w:rFonts w:ascii="Times New Roman" w:hAnsi="Times New Roman"/>
          <w:sz w:val="24"/>
          <w:szCs w:val="24"/>
        </w:rPr>
        <w:t xml:space="preserve">Tenn. Code Ann. §§ 4-56-101, </w:t>
      </w:r>
      <w:r>
        <w:rPr>
          <w:rFonts w:ascii="Times New Roman" w:hAnsi="Times New Roman"/>
          <w:i/>
          <w:iCs/>
          <w:sz w:val="24"/>
          <w:szCs w:val="24"/>
        </w:rPr>
        <w:t>et seq</w:t>
      </w:r>
      <w:r>
        <w:rPr>
          <w:rFonts w:ascii="Times New Roman" w:hAnsi="Times New Roman"/>
          <w:sz w:val="24"/>
          <w:szCs w:val="24"/>
        </w:rPr>
        <w:t>.</w:t>
      </w:r>
    </w:p>
    <w:p w14:paraId="7610F6D2" w14:textId="77777777" w:rsidR="00CD758C" w:rsidRDefault="00492C8E">
      <w:pPr>
        <w:rPr>
          <w:rFonts w:ascii="Times New Roman" w:hAnsi="Times New Roman"/>
          <w:sz w:val="24"/>
          <w:szCs w:val="24"/>
        </w:rPr>
      </w:pPr>
      <w:r>
        <w:rPr>
          <w:rFonts w:ascii="Times New Roman" w:hAnsi="Times New Roman"/>
          <w:sz w:val="24"/>
          <w:szCs w:val="24"/>
        </w:rPr>
        <w:t xml:space="preserve">Tenn. Code Ann. §§ 12-3-101, </w:t>
      </w:r>
      <w:r>
        <w:rPr>
          <w:rFonts w:ascii="Times New Roman" w:hAnsi="Times New Roman"/>
          <w:i/>
          <w:iCs/>
          <w:sz w:val="24"/>
          <w:szCs w:val="24"/>
        </w:rPr>
        <w:t>et seq</w:t>
      </w:r>
      <w:r>
        <w:rPr>
          <w:rFonts w:ascii="Times New Roman" w:hAnsi="Times New Roman"/>
          <w:sz w:val="24"/>
          <w:szCs w:val="24"/>
        </w:rPr>
        <w:t>.</w:t>
      </w:r>
    </w:p>
    <w:p w14:paraId="03D9CDE2" w14:textId="77777777" w:rsidR="00CD758C" w:rsidRDefault="00492C8E">
      <w:pPr>
        <w:rPr>
          <w:rFonts w:ascii="Times New Roman" w:hAnsi="Times New Roman"/>
          <w:sz w:val="24"/>
          <w:szCs w:val="24"/>
        </w:rPr>
      </w:pPr>
      <w:r>
        <w:rPr>
          <w:rFonts w:ascii="Times New Roman" w:hAnsi="Times New Roman"/>
          <w:sz w:val="24"/>
          <w:szCs w:val="24"/>
        </w:rPr>
        <w:t xml:space="preserve">Tenn. Code Ann. §§ 12-4-101, </w:t>
      </w:r>
      <w:r>
        <w:rPr>
          <w:rFonts w:ascii="Times New Roman" w:hAnsi="Times New Roman"/>
          <w:i/>
          <w:iCs/>
          <w:sz w:val="24"/>
          <w:szCs w:val="24"/>
        </w:rPr>
        <w:t>et seq</w:t>
      </w:r>
      <w:r>
        <w:rPr>
          <w:rFonts w:ascii="Times New Roman" w:hAnsi="Times New Roman"/>
          <w:sz w:val="24"/>
          <w:szCs w:val="24"/>
        </w:rPr>
        <w:t>.</w:t>
      </w:r>
    </w:p>
    <w:p w14:paraId="55BBF765" w14:textId="77777777" w:rsidR="00CD758C" w:rsidRDefault="00492C8E">
      <w:pPr>
        <w:rPr>
          <w:rFonts w:ascii="Times New Roman" w:hAnsi="Times New Roman"/>
          <w:sz w:val="24"/>
          <w:szCs w:val="24"/>
        </w:rPr>
      </w:pPr>
      <w:r>
        <w:rPr>
          <w:rFonts w:ascii="Times New Roman" w:hAnsi="Times New Roman"/>
          <w:sz w:val="24"/>
          <w:szCs w:val="24"/>
        </w:rPr>
        <w:t>Tenn. Comp. R. &amp; Regs. 0620-03-03</w:t>
      </w:r>
    </w:p>
    <w:p w14:paraId="270EC28C" w14:textId="77777777" w:rsidR="00CD758C" w:rsidRDefault="00492C8E">
      <w:pPr>
        <w:rPr>
          <w:rFonts w:ascii="Times New Roman" w:hAnsi="Times New Roman"/>
          <w:sz w:val="24"/>
          <w:szCs w:val="24"/>
        </w:rPr>
      </w:pPr>
      <w:r>
        <w:rPr>
          <w:rFonts w:ascii="Times New Roman" w:hAnsi="Times New Roman"/>
          <w:sz w:val="24"/>
          <w:szCs w:val="24"/>
        </w:rPr>
        <w:t>Tenn. Comp. R. &amp; Regs. 0690-03-01 and 0690-03-02</w:t>
      </w:r>
    </w:p>
    <w:p w14:paraId="7C4A3B10" w14:textId="77777777" w:rsidR="00CD758C" w:rsidRDefault="00952F8B">
      <w:pPr>
        <w:rPr>
          <w:rFonts w:ascii="Times New Roman" w:hAnsi="Times New Roman"/>
          <w:i/>
          <w:iCs/>
          <w:sz w:val="24"/>
          <w:szCs w:val="24"/>
        </w:rPr>
      </w:pPr>
      <w:r>
        <w:rPr>
          <w:rFonts w:ascii="Times New Roman" w:hAnsi="Times New Roman"/>
          <w:i/>
          <w:iCs/>
          <w:sz w:val="24"/>
          <w:szCs w:val="24"/>
        </w:rPr>
        <w:t>Central Procurement Office</w:t>
      </w:r>
      <w:r w:rsidR="00492C8E">
        <w:rPr>
          <w:rFonts w:ascii="Times New Roman" w:hAnsi="Times New Roman"/>
          <w:i/>
          <w:iCs/>
          <w:sz w:val="24"/>
          <w:szCs w:val="24"/>
        </w:rPr>
        <w:t xml:space="preserve"> Contracting Communications and Negotiations Policy &amp; Procedures for Procurements and Amendments</w:t>
      </w:r>
    </w:p>
    <w:p w14:paraId="46C8DC95" w14:textId="77777777" w:rsidR="00CD758C" w:rsidRDefault="00952F8B">
      <w:pPr>
        <w:rPr>
          <w:rFonts w:ascii="Times New Roman" w:hAnsi="Times New Roman"/>
          <w:i/>
          <w:iCs/>
          <w:sz w:val="24"/>
          <w:szCs w:val="24"/>
        </w:rPr>
      </w:pPr>
      <w:r>
        <w:rPr>
          <w:rFonts w:ascii="Times New Roman" w:hAnsi="Times New Roman"/>
          <w:i/>
          <w:iCs/>
          <w:sz w:val="24"/>
          <w:szCs w:val="24"/>
        </w:rPr>
        <w:t>Central Procurement Office</w:t>
      </w:r>
      <w:r w:rsidR="00492C8E">
        <w:rPr>
          <w:rFonts w:ascii="Times New Roman" w:hAnsi="Times New Roman"/>
          <w:i/>
          <w:iCs/>
          <w:sz w:val="24"/>
          <w:szCs w:val="24"/>
        </w:rPr>
        <w:t xml:space="preserve"> Procurement Methods Policy and Procedures</w:t>
      </w:r>
    </w:p>
    <w:p w14:paraId="22C31F11" w14:textId="77777777" w:rsidR="00CD758C" w:rsidRDefault="00952F8B">
      <w:pPr>
        <w:rPr>
          <w:rFonts w:ascii="Times New Roman" w:hAnsi="Times New Roman"/>
          <w:i/>
          <w:iCs/>
          <w:sz w:val="24"/>
          <w:szCs w:val="24"/>
        </w:rPr>
      </w:pPr>
      <w:r>
        <w:rPr>
          <w:rFonts w:ascii="Times New Roman" w:hAnsi="Times New Roman"/>
          <w:i/>
          <w:iCs/>
          <w:sz w:val="24"/>
          <w:szCs w:val="24"/>
        </w:rPr>
        <w:t>Central Procurement Office</w:t>
      </w:r>
      <w:r w:rsidR="00492C8E">
        <w:rPr>
          <w:rFonts w:ascii="Times New Roman" w:hAnsi="Times New Roman"/>
          <w:i/>
          <w:iCs/>
          <w:sz w:val="24"/>
          <w:szCs w:val="24"/>
        </w:rPr>
        <w:t xml:space="preserve"> Non-Competitive Procurement Policy and Procedures</w:t>
      </w:r>
    </w:p>
    <w:p w14:paraId="328B87F9" w14:textId="77777777" w:rsidR="00CD758C" w:rsidRDefault="00952F8B">
      <w:pPr>
        <w:rPr>
          <w:rFonts w:ascii="Times New Roman" w:hAnsi="Times New Roman"/>
          <w:i/>
          <w:iCs/>
          <w:sz w:val="24"/>
          <w:szCs w:val="24"/>
        </w:rPr>
      </w:pPr>
      <w:r>
        <w:rPr>
          <w:rFonts w:ascii="Times New Roman" w:hAnsi="Times New Roman"/>
          <w:i/>
          <w:iCs/>
          <w:sz w:val="24"/>
          <w:szCs w:val="24"/>
        </w:rPr>
        <w:t>Central Procurement Office</w:t>
      </w:r>
      <w:r w:rsidR="00492C8E">
        <w:rPr>
          <w:rFonts w:ascii="Times New Roman" w:hAnsi="Times New Roman"/>
          <w:i/>
          <w:iCs/>
          <w:sz w:val="24"/>
          <w:szCs w:val="24"/>
        </w:rPr>
        <w:t xml:space="preserve"> Contract Management Policy and Procedures</w:t>
      </w:r>
    </w:p>
    <w:p w14:paraId="2DEC2929" w14:textId="77777777" w:rsidR="00CD758C" w:rsidRDefault="00952F8B">
      <w:pPr>
        <w:rPr>
          <w:rFonts w:ascii="Times New Roman" w:hAnsi="Times New Roman"/>
          <w:i/>
          <w:iCs/>
          <w:sz w:val="24"/>
          <w:szCs w:val="24"/>
        </w:rPr>
      </w:pPr>
      <w:r>
        <w:rPr>
          <w:rFonts w:ascii="Times New Roman" w:hAnsi="Times New Roman"/>
          <w:i/>
          <w:iCs/>
          <w:sz w:val="24"/>
          <w:szCs w:val="24"/>
        </w:rPr>
        <w:t>Central Procurement Office</w:t>
      </w:r>
      <w:r w:rsidR="00492C8E">
        <w:rPr>
          <w:rFonts w:ascii="Times New Roman" w:hAnsi="Times New Roman"/>
          <w:i/>
          <w:iCs/>
          <w:sz w:val="24"/>
          <w:szCs w:val="24"/>
        </w:rPr>
        <w:t xml:space="preserve"> Certification of Goods and Services Recommended by the Central Nonprofit Agency or TRICOR Policy and Procedures</w:t>
      </w:r>
    </w:p>
    <w:p w14:paraId="57F3CB3B" w14:textId="77777777" w:rsidR="00CD758C" w:rsidRDefault="00952F8B">
      <w:pPr>
        <w:rPr>
          <w:rFonts w:ascii="Times New Roman" w:hAnsi="Times New Roman"/>
          <w:i/>
          <w:iCs/>
          <w:sz w:val="24"/>
          <w:szCs w:val="24"/>
        </w:rPr>
      </w:pPr>
      <w:r>
        <w:rPr>
          <w:rFonts w:ascii="Times New Roman" w:hAnsi="Times New Roman"/>
          <w:i/>
          <w:iCs/>
          <w:sz w:val="24"/>
          <w:szCs w:val="24"/>
        </w:rPr>
        <w:t>Central Procurement Office</w:t>
      </w:r>
      <w:r w:rsidR="00492C8E">
        <w:rPr>
          <w:rFonts w:ascii="Times New Roman" w:hAnsi="Times New Roman"/>
          <w:i/>
          <w:iCs/>
          <w:sz w:val="24"/>
          <w:szCs w:val="24"/>
        </w:rPr>
        <w:t xml:space="preserve"> Authority Delegation Policy and Procedures</w:t>
      </w:r>
    </w:p>
    <w:p w14:paraId="3EC87F42" w14:textId="77777777" w:rsidR="00CD758C" w:rsidRDefault="00952F8B">
      <w:pPr>
        <w:rPr>
          <w:rFonts w:ascii="Times New Roman" w:hAnsi="Times New Roman"/>
          <w:i/>
          <w:iCs/>
          <w:sz w:val="24"/>
          <w:szCs w:val="24"/>
        </w:rPr>
      </w:pPr>
      <w:r>
        <w:rPr>
          <w:rFonts w:ascii="Times New Roman" w:hAnsi="Times New Roman"/>
          <w:i/>
          <w:iCs/>
          <w:sz w:val="24"/>
          <w:szCs w:val="24"/>
        </w:rPr>
        <w:t>Central Procurement Office</w:t>
      </w:r>
      <w:r w:rsidR="00492C8E">
        <w:rPr>
          <w:rFonts w:ascii="Times New Roman" w:hAnsi="Times New Roman"/>
          <w:i/>
          <w:iCs/>
          <w:sz w:val="24"/>
          <w:szCs w:val="24"/>
        </w:rPr>
        <w:t xml:space="preserve"> Subrecipient Uniform Reporting, Cost Allocation Plans, and Monitoring Policy and Procedures</w:t>
      </w:r>
    </w:p>
    <w:p w14:paraId="2CC6E53D" w14:textId="77777777" w:rsidR="00CD758C" w:rsidRDefault="00952F8B">
      <w:pPr>
        <w:rPr>
          <w:rFonts w:ascii="Times New Roman" w:hAnsi="Times New Roman"/>
          <w:i/>
          <w:iCs/>
          <w:sz w:val="24"/>
          <w:szCs w:val="24"/>
        </w:rPr>
      </w:pPr>
      <w:r>
        <w:rPr>
          <w:rFonts w:ascii="Times New Roman" w:hAnsi="Times New Roman"/>
          <w:i/>
          <w:iCs/>
          <w:sz w:val="24"/>
          <w:szCs w:val="24"/>
        </w:rPr>
        <w:t>Central Procurement Office</w:t>
      </w:r>
      <w:r w:rsidR="00492C8E">
        <w:rPr>
          <w:rFonts w:ascii="Times New Roman" w:hAnsi="Times New Roman"/>
          <w:i/>
          <w:iCs/>
          <w:sz w:val="24"/>
          <w:szCs w:val="24"/>
        </w:rPr>
        <w:t xml:space="preserve"> Energy Efficiency Standards and Life Cycle Costing Policy and Procedures</w:t>
      </w:r>
    </w:p>
    <w:p w14:paraId="65551BF7" w14:textId="77777777" w:rsidR="00CD758C" w:rsidRDefault="00952F8B">
      <w:pPr>
        <w:rPr>
          <w:rFonts w:ascii="Times New Roman" w:hAnsi="Times New Roman"/>
          <w:i/>
          <w:iCs/>
          <w:sz w:val="24"/>
          <w:szCs w:val="24"/>
        </w:rPr>
      </w:pPr>
      <w:r>
        <w:rPr>
          <w:rFonts w:ascii="Times New Roman" w:hAnsi="Times New Roman"/>
          <w:i/>
          <w:iCs/>
          <w:sz w:val="24"/>
          <w:szCs w:val="24"/>
        </w:rPr>
        <w:t>Central Procurement Office</w:t>
      </w:r>
      <w:r w:rsidR="00492C8E">
        <w:rPr>
          <w:rFonts w:ascii="Times New Roman" w:hAnsi="Times New Roman"/>
          <w:i/>
          <w:iCs/>
          <w:sz w:val="24"/>
          <w:szCs w:val="24"/>
        </w:rPr>
        <w:t xml:space="preserve"> Business Conduct and Ethics Policy and Procedures</w:t>
      </w:r>
    </w:p>
    <w:sectPr w:rsidR="00CD758C" w:rsidSect="00961E45">
      <w:footerReference w:type="default" r:id="rId25"/>
      <w:footerReference w:type="first" r:id="rId2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395A5" w14:textId="77777777" w:rsidR="00E61CF9" w:rsidRDefault="00E61CF9" w:rsidP="00961E45">
      <w:pPr>
        <w:spacing w:after="0" w:line="240" w:lineRule="auto"/>
      </w:pPr>
      <w:r>
        <w:separator/>
      </w:r>
    </w:p>
  </w:endnote>
  <w:endnote w:type="continuationSeparator" w:id="0">
    <w:p w14:paraId="1FE9ABEF" w14:textId="77777777" w:rsidR="00E61CF9" w:rsidRDefault="00E61CF9" w:rsidP="00961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F2BFA" w14:textId="77777777" w:rsidR="001076D0" w:rsidRDefault="001076D0">
    <w:pPr>
      <w:pStyle w:val="Footer"/>
      <w:jc w:val="center"/>
    </w:pPr>
  </w:p>
  <w:p w14:paraId="0A06F9F7" w14:textId="77777777" w:rsidR="001076D0" w:rsidRDefault="001076D0" w:rsidP="009A3AE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CD78" w14:textId="77777777" w:rsidR="001076D0" w:rsidRDefault="001076D0">
    <w:pPr>
      <w:pStyle w:val="Footer"/>
      <w:jc w:val="center"/>
    </w:pPr>
    <w:r>
      <w:fldChar w:fldCharType="begin"/>
    </w:r>
    <w:r>
      <w:instrText xml:space="preserve"> PAGE   \* MERGEFORMAT </w:instrText>
    </w:r>
    <w:r>
      <w:fldChar w:fldCharType="separate"/>
    </w:r>
    <w:r>
      <w:rPr>
        <w:noProof/>
      </w:rPr>
      <w:t>100</w:t>
    </w:r>
    <w:r>
      <w:fldChar w:fldCharType="end"/>
    </w:r>
  </w:p>
  <w:p w14:paraId="24773ABB" w14:textId="77777777" w:rsidR="001076D0" w:rsidRDefault="001076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4BC7" w14:textId="77777777" w:rsidR="001076D0" w:rsidRDefault="001076D0">
    <w:pPr>
      <w:pStyle w:val="Footer"/>
      <w:jc w:val="center"/>
    </w:pPr>
    <w:r>
      <w:t>1</w:t>
    </w:r>
  </w:p>
  <w:p w14:paraId="37DF1671" w14:textId="77777777" w:rsidR="001076D0" w:rsidRDefault="001076D0" w:rsidP="009A3AE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88B1F" w14:textId="77777777" w:rsidR="00E61CF9" w:rsidRDefault="00E61CF9" w:rsidP="00961E45">
      <w:pPr>
        <w:spacing w:after="0" w:line="240" w:lineRule="auto"/>
      </w:pPr>
      <w:r>
        <w:separator/>
      </w:r>
    </w:p>
  </w:footnote>
  <w:footnote w:type="continuationSeparator" w:id="0">
    <w:p w14:paraId="709DF0B3" w14:textId="77777777" w:rsidR="00E61CF9" w:rsidRDefault="00E61CF9" w:rsidP="00961E45">
      <w:pPr>
        <w:spacing w:after="0" w:line="240" w:lineRule="auto"/>
      </w:pPr>
      <w:r>
        <w:continuationSeparator/>
      </w:r>
    </w:p>
  </w:footnote>
  <w:footnote w:id="1">
    <w:p w14:paraId="5AD3E25A" w14:textId="77777777" w:rsidR="001076D0" w:rsidRPr="00A353A7" w:rsidRDefault="001076D0" w:rsidP="00F75653">
      <w:pPr>
        <w:pStyle w:val="FootnoteText"/>
      </w:pPr>
      <w:r>
        <w:rPr>
          <w:rStyle w:val="FootnoteReference"/>
        </w:rPr>
        <w:footnoteRef/>
      </w:r>
      <w:r>
        <w:t xml:space="preserve">  </w:t>
      </w:r>
      <w:r w:rsidRPr="00586075">
        <w:rPr>
          <w:rFonts w:ascii="Times New Roman" w:hAnsi="Times New Roman"/>
        </w:rPr>
        <w:t xml:space="preserve">See </w:t>
      </w:r>
      <w:r w:rsidRPr="00A353A7">
        <w:rPr>
          <w:rFonts w:ascii="Times New Roman" w:hAnsi="Times New Roman"/>
        </w:rPr>
        <w:t>Tenn. Code Ann. § 8-6-106.</w:t>
      </w:r>
    </w:p>
  </w:footnote>
  <w:footnote w:id="2">
    <w:p w14:paraId="0D9F86F1" w14:textId="77777777" w:rsidR="001076D0" w:rsidRDefault="001076D0" w:rsidP="00F75653">
      <w:r>
        <w:rPr>
          <w:rStyle w:val="FootnoteReference"/>
        </w:rPr>
        <w:footnoteRef/>
      </w:r>
      <w:r>
        <w:t xml:space="preserve">  </w:t>
      </w:r>
      <w:r w:rsidRPr="00680D33">
        <w:rPr>
          <w:rFonts w:ascii="Times New Roman" w:hAnsi="Times New Roman"/>
          <w:sz w:val="20"/>
          <w:szCs w:val="20"/>
        </w:rPr>
        <w:t xml:space="preserve">Pursuant to </w:t>
      </w:r>
      <w:r w:rsidRPr="00A353A7">
        <w:rPr>
          <w:rFonts w:ascii="Times New Roman" w:hAnsi="Times New Roman"/>
          <w:sz w:val="20"/>
          <w:szCs w:val="20"/>
        </w:rPr>
        <w:t>Tenn. Code Ann. § 4-56-108(b), wi</w:t>
      </w:r>
      <w:r w:rsidRPr="00680D33">
        <w:rPr>
          <w:rFonts w:ascii="Times New Roman" w:hAnsi="Times New Roman"/>
          <w:color w:val="000000"/>
          <w:sz w:val="20"/>
          <w:szCs w:val="20"/>
        </w:rPr>
        <w:t>thout limitation of the audit authority of the comptroller of the treasury, the comptroller is authorized to examine any documents</w:t>
      </w:r>
      <w:r>
        <w:rPr>
          <w:rFonts w:ascii="Times New Roman" w:hAnsi="Times New Roman"/>
          <w:color w:val="000000"/>
          <w:sz w:val="20"/>
          <w:szCs w:val="20"/>
        </w:rPr>
        <w:t xml:space="preserve"> under the authority of the chief procurement officer</w:t>
      </w:r>
      <w:r w:rsidRPr="00680D33">
        <w:rPr>
          <w:rFonts w:ascii="Times New Roman" w:hAnsi="Times New Roman"/>
          <w:color w:val="1F497D"/>
          <w:sz w:val="20"/>
          <w:szCs w:val="20"/>
        </w:rPr>
        <w:t>.</w:t>
      </w:r>
      <w:r>
        <w:t xml:space="preserve"> </w:t>
      </w:r>
    </w:p>
  </w:footnote>
  <w:footnote w:id="3">
    <w:p w14:paraId="3C0882C6" w14:textId="77777777" w:rsidR="001076D0" w:rsidRDefault="001076D0" w:rsidP="007C0823">
      <w:r>
        <w:rPr>
          <w:rStyle w:val="FootnoteReference"/>
        </w:rPr>
        <w:footnoteRef/>
      </w:r>
      <w:r>
        <w:t xml:space="preserve">  </w:t>
      </w:r>
      <w:r>
        <w:rPr>
          <w:rFonts w:ascii="Times New Roman" w:hAnsi="Times New Roman"/>
          <w:sz w:val="20"/>
          <w:szCs w:val="20"/>
        </w:rPr>
        <w:t>Under</w:t>
      </w:r>
      <w:r w:rsidRPr="00A353A7">
        <w:rPr>
          <w:rFonts w:ascii="Times New Roman" w:hAnsi="Times New Roman"/>
          <w:sz w:val="20"/>
          <w:szCs w:val="20"/>
        </w:rPr>
        <w:t xml:space="preserve"> Tenn. Code Ann. § 4-56-107(b)(4), the Fiscal Review Committee, pursuant to its jurisdiction under §</w:t>
      </w:r>
      <w:r>
        <w:rPr>
          <w:rFonts w:ascii="Times New Roman" w:hAnsi="Times New Roman"/>
          <w:sz w:val="20"/>
          <w:szCs w:val="20"/>
        </w:rPr>
        <w:t> </w:t>
      </w:r>
      <w:r w:rsidRPr="00A353A7">
        <w:rPr>
          <w:rFonts w:ascii="Times New Roman" w:hAnsi="Times New Roman"/>
          <w:sz w:val="20"/>
          <w:szCs w:val="20"/>
        </w:rPr>
        <w:t>3-7-103(a), is authorized to review any other State contract or contract amendment regardless of whether the contract or contract amendment meets the requirements</w:t>
      </w:r>
      <w:r>
        <w:rPr>
          <w:rFonts w:ascii="Times New Roman" w:hAnsi="Times New Roman"/>
          <w:sz w:val="20"/>
          <w:szCs w:val="20"/>
        </w:rPr>
        <w:t xml:space="preserve"> of § 4-56-107(b)(1)</w:t>
      </w:r>
      <w:r w:rsidRPr="00A353A7">
        <w:rPr>
          <w:rFonts w:ascii="Times New Roman" w:hAnsi="Times New Roman"/>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846"/>
    <w:multiLevelType w:val="hybridMultilevel"/>
    <w:tmpl w:val="7FF0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E7F92"/>
    <w:multiLevelType w:val="multilevel"/>
    <w:tmpl w:val="C4C67F5A"/>
    <w:lvl w:ilvl="0">
      <w:start w:val="5"/>
      <w:numFmt w:val="decimal"/>
      <w:lvlText w:val="%1."/>
      <w:lvlJc w:val="left"/>
      <w:pPr>
        <w:ind w:left="540" w:hanging="540"/>
      </w:pPr>
      <w:rPr>
        <w:rFonts w:cs="Times New Roman" w:hint="default"/>
        <w:b/>
      </w:rPr>
    </w:lvl>
    <w:lvl w:ilvl="1">
      <w:start w:val="1"/>
      <w:numFmt w:val="bullet"/>
      <w:lvlText w:val=""/>
      <w:lvlJc w:val="left"/>
      <w:pPr>
        <w:ind w:left="1260" w:hanging="540"/>
      </w:pPr>
      <w:rPr>
        <w:rFonts w:ascii="Symbol" w:hAnsi="Symbol" w:hint="default"/>
        <w:b w:val="0"/>
      </w:rPr>
    </w:lvl>
    <w:lvl w:ilvl="2">
      <w:start w:val="1"/>
      <w:numFmt w:val="bullet"/>
      <w:lvlText w:val=""/>
      <w:lvlJc w:val="left"/>
      <w:pPr>
        <w:ind w:left="2160" w:hanging="720"/>
      </w:pPr>
      <w:rPr>
        <w:rFonts w:ascii="Symbol" w:hAnsi="Symbol" w:hint="default"/>
        <w:b w:val="0"/>
      </w:rPr>
    </w:lvl>
    <w:lvl w:ilvl="3">
      <w:start w:val="1"/>
      <w:numFmt w:val="bullet"/>
      <w:lvlText w:val=""/>
      <w:lvlJc w:val="left"/>
      <w:pPr>
        <w:ind w:left="2880" w:hanging="720"/>
      </w:pPr>
      <w:rPr>
        <w:rFonts w:ascii="Symbol" w:hAnsi="Symbol" w:hint="default"/>
        <w:b w:val="0"/>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15:restartNumberingAfterBreak="0">
    <w:nsid w:val="028B4CF7"/>
    <w:multiLevelType w:val="multilevel"/>
    <w:tmpl w:val="966E7E0C"/>
    <w:lvl w:ilvl="0">
      <w:start w:val="5"/>
      <w:numFmt w:val="decimal"/>
      <w:lvlText w:val="%1."/>
      <w:lvlJc w:val="left"/>
      <w:pPr>
        <w:ind w:left="540" w:hanging="540"/>
      </w:pPr>
      <w:rPr>
        <w:rFonts w:cs="Times New Roman" w:hint="default"/>
      </w:rPr>
    </w:lvl>
    <w:lvl w:ilvl="1">
      <w:start w:val="2"/>
      <w:numFmt w:val="decimal"/>
      <w:lvlText w:val="%1.%2."/>
      <w:lvlJc w:val="left"/>
      <w:pPr>
        <w:ind w:left="1260" w:hanging="540"/>
      </w:pPr>
      <w:rPr>
        <w:rFonts w:cs="Times New Roman"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15:restartNumberingAfterBreak="0">
    <w:nsid w:val="02F35B76"/>
    <w:multiLevelType w:val="hybridMultilevel"/>
    <w:tmpl w:val="EED64D7A"/>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15:restartNumberingAfterBreak="0">
    <w:nsid w:val="045B5653"/>
    <w:multiLevelType w:val="hybridMultilevel"/>
    <w:tmpl w:val="C6A8943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4D34CFC"/>
    <w:multiLevelType w:val="hybridMultilevel"/>
    <w:tmpl w:val="4D1CA39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7895357"/>
    <w:multiLevelType w:val="hybridMultilevel"/>
    <w:tmpl w:val="6F5C83DA"/>
    <w:lvl w:ilvl="0" w:tplc="FEB86418">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8CD41C9"/>
    <w:multiLevelType w:val="hybridMultilevel"/>
    <w:tmpl w:val="D97016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AA876C8"/>
    <w:multiLevelType w:val="hybridMultilevel"/>
    <w:tmpl w:val="2C5E95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0D082838"/>
    <w:multiLevelType w:val="hybridMultilevel"/>
    <w:tmpl w:val="4D1EF3E0"/>
    <w:lvl w:ilvl="0" w:tplc="8078EA4E">
      <w:start w:val="8"/>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0F9A310D"/>
    <w:multiLevelType w:val="hybridMultilevel"/>
    <w:tmpl w:val="0246B2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0195149"/>
    <w:multiLevelType w:val="hybridMultilevel"/>
    <w:tmpl w:val="6AD61494"/>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2" w15:restartNumberingAfterBreak="0">
    <w:nsid w:val="13FA1527"/>
    <w:multiLevelType w:val="hybridMultilevel"/>
    <w:tmpl w:val="5FD607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42740A7"/>
    <w:multiLevelType w:val="hybridMultilevel"/>
    <w:tmpl w:val="11FC4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91409A"/>
    <w:multiLevelType w:val="hybridMultilevel"/>
    <w:tmpl w:val="1ECCEB8C"/>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16C3696F"/>
    <w:multiLevelType w:val="hybridMultilevel"/>
    <w:tmpl w:val="110A1846"/>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17333B0C"/>
    <w:multiLevelType w:val="hybridMultilevel"/>
    <w:tmpl w:val="F5C4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C15775"/>
    <w:multiLevelType w:val="hybridMultilevel"/>
    <w:tmpl w:val="5CE666B0"/>
    <w:lvl w:ilvl="0" w:tplc="41A24DE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ACD6545"/>
    <w:multiLevelType w:val="hybridMultilevel"/>
    <w:tmpl w:val="5A086F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FF3261"/>
    <w:multiLevelType w:val="hybridMultilevel"/>
    <w:tmpl w:val="D73EF2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1CFF087F"/>
    <w:multiLevelType w:val="hybridMultilevel"/>
    <w:tmpl w:val="2E7A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B243C5"/>
    <w:multiLevelType w:val="hybridMultilevel"/>
    <w:tmpl w:val="A36E60BE"/>
    <w:lvl w:ilvl="0" w:tplc="E3921890">
      <w:start w:val="10"/>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1F58176C"/>
    <w:multiLevelType w:val="hybridMultilevel"/>
    <w:tmpl w:val="813697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0A735B"/>
    <w:multiLevelType w:val="hybridMultilevel"/>
    <w:tmpl w:val="69A08F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236100B6"/>
    <w:multiLevelType w:val="hybridMultilevel"/>
    <w:tmpl w:val="CA4EB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CC0876"/>
    <w:multiLevelType w:val="hybridMultilevel"/>
    <w:tmpl w:val="6F5CC026"/>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24B43CB6"/>
    <w:multiLevelType w:val="multilevel"/>
    <w:tmpl w:val="CF8A7162"/>
    <w:lvl w:ilvl="0">
      <w:start w:val="1"/>
      <w:numFmt w:val="bullet"/>
      <w:lvlText w:val=""/>
      <w:lvlJc w:val="left"/>
      <w:pPr>
        <w:ind w:left="792" w:hanging="432"/>
      </w:pPr>
      <w:rPr>
        <w:rFonts w:ascii="Symbol" w:hAnsi="Symbol" w:hint="default"/>
      </w:rPr>
    </w:lvl>
    <w:lvl w:ilvl="1">
      <w:start w:val="1"/>
      <w:numFmt w:val="lowerLetter"/>
      <w:lvlText w:val="(%2)"/>
      <w:lvlJc w:val="left"/>
      <w:pPr>
        <w:ind w:left="936" w:hanging="360"/>
      </w:pPr>
      <w:rPr>
        <w:rFonts w:cs="Times New Roman" w:hint="default"/>
      </w:rPr>
    </w:lvl>
    <w:lvl w:ilvl="2">
      <w:start w:val="1"/>
      <w:numFmt w:val="bullet"/>
      <w:lvlText w:val=""/>
      <w:lvlJc w:val="left"/>
      <w:pPr>
        <w:ind w:left="1008" w:hanging="72"/>
      </w:pPr>
      <w:rPr>
        <w:rFonts w:ascii="Symbol" w:hAnsi="Symbol" w:hint="default"/>
      </w:rPr>
    </w:lvl>
    <w:lvl w:ilvl="3">
      <w:start w:val="1"/>
      <w:numFmt w:val="bullet"/>
      <w:lvlText w:val="o"/>
      <w:lvlJc w:val="left"/>
      <w:pPr>
        <w:ind w:left="1368" w:hanging="360"/>
      </w:pPr>
      <w:rPr>
        <w:rFonts w:ascii="Courier New" w:hAnsi="Courier New" w:hint="default"/>
      </w:rPr>
    </w:lvl>
    <w:lvl w:ilvl="4">
      <w:start w:val="1"/>
      <w:numFmt w:val="lowerLetter"/>
      <w:lvlText w:val="%5."/>
      <w:lvlJc w:val="left"/>
      <w:pPr>
        <w:ind w:left="1584" w:hanging="360"/>
      </w:pPr>
      <w:rPr>
        <w:rFonts w:cs="Times New Roman" w:hint="default"/>
      </w:rPr>
    </w:lvl>
    <w:lvl w:ilvl="5">
      <w:start w:val="1"/>
      <w:numFmt w:val="lowerRoman"/>
      <w:lvlText w:val="%6."/>
      <w:lvlJc w:val="right"/>
      <w:pPr>
        <w:ind w:left="1800" w:hanging="360"/>
      </w:pPr>
      <w:rPr>
        <w:rFonts w:cs="Times New Roman" w:hint="default"/>
      </w:rPr>
    </w:lvl>
    <w:lvl w:ilvl="6">
      <w:start w:val="1"/>
      <w:numFmt w:val="decimal"/>
      <w:lvlText w:val="%7."/>
      <w:lvlJc w:val="left"/>
      <w:pPr>
        <w:ind w:left="2016" w:hanging="360"/>
      </w:pPr>
      <w:rPr>
        <w:rFonts w:cs="Times New Roman" w:hint="default"/>
      </w:rPr>
    </w:lvl>
    <w:lvl w:ilvl="7">
      <w:start w:val="1"/>
      <w:numFmt w:val="lowerLetter"/>
      <w:lvlText w:val="%8."/>
      <w:lvlJc w:val="left"/>
      <w:pPr>
        <w:ind w:left="2232" w:hanging="360"/>
      </w:pPr>
      <w:rPr>
        <w:rFonts w:cs="Times New Roman" w:hint="default"/>
      </w:rPr>
    </w:lvl>
    <w:lvl w:ilvl="8">
      <w:start w:val="1"/>
      <w:numFmt w:val="lowerRoman"/>
      <w:lvlText w:val="%9."/>
      <w:lvlJc w:val="right"/>
      <w:pPr>
        <w:ind w:left="2448" w:hanging="360"/>
      </w:pPr>
      <w:rPr>
        <w:rFonts w:cs="Times New Roman" w:hint="default"/>
      </w:rPr>
    </w:lvl>
  </w:abstractNum>
  <w:abstractNum w:abstractNumId="27" w15:restartNumberingAfterBreak="0">
    <w:nsid w:val="26B40E66"/>
    <w:multiLevelType w:val="hybridMultilevel"/>
    <w:tmpl w:val="1E726DEC"/>
    <w:lvl w:ilvl="0" w:tplc="04090001">
      <w:start w:val="1"/>
      <w:numFmt w:val="bullet"/>
      <w:lvlText w:val=""/>
      <w:lvlJc w:val="left"/>
      <w:pPr>
        <w:ind w:left="-5940" w:hanging="360"/>
      </w:pPr>
      <w:rPr>
        <w:rFonts w:ascii="Symbol" w:hAnsi="Symbol" w:hint="default"/>
      </w:rPr>
    </w:lvl>
    <w:lvl w:ilvl="1" w:tplc="04090019">
      <w:start w:val="1"/>
      <w:numFmt w:val="lowerLetter"/>
      <w:lvlText w:val="%2."/>
      <w:lvlJc w:val="left"/>
      <w:pPr>
        <w:ind w:left="-5220" w:hanging="360"/>
      </w:pPr>
      <w:rPr>
        <w:rFonts w:cs="Times New Roman"/>
      </w:rPr>
    </w:lvl>
    <w:lvl w:ilvl="2" w:tplc="0409001B" w:tentative="1">
      <w:start w:val="1"/>
      <w:numFmt w:val="lowerRoman"/>
      <w:lvlText w:val="%3."/>
      <w:lvlJc w:val="right"/>
      <w:pPr>
        <w:ind w:left="-450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3060" w:hanging="360"/>
      </w:pPr>
      <w:rPr>
        <w:rFonts w:cs="Times New Roman"/>
      </w:rPr>
    </w:lvl>
    <w:lvl w:ilvl="5" w:tplc="0409001B" w:tentative="1">
      <w:start w:val="1"/>
      <w:numFmt w:val="lowerRoman"/>
      <w:lvlText w:val="%6."/>
      <w:lvlJc w:val="right"/>
      <w:pPr>
        <w:ind w:left="-2340" w:hanging="180"/>
      </w:pPr>
      <w:rPr>
        <w:rFonts w:cs="Times New Roman"/>
      </w:rPr>
    </w:lvl>
    <w:lvl w:ilvl="6" w:tplc="0409000F" w:tentative="1">
      <w:start w:val="1"/>
      <w:numFmt w:val="decimal"/>
      <w:lvlText w:val="%7."/>
      <w:lvlJc w:val="left"/>
      <w:pPr>
        <w:ind w:left="-1620" w:hanging="360"/>
      </w:pPr>
      <w:rPr>
        <w:rFonts w:cs="Times New Roman"/>
      </w:rPr>
    </w:lvl>
    <w:lvl w:ilvl="7" w:tplc="04090019" w:tentative="1">
      <w:start w:val="1"/>
      <w:numFmt w:val="lowerLetter"/>
      <w:lvlText w:val="%8."/>
      <w:lvlJc w:val="left"/>
      <w:pPr>
        <w:ind w:left="-900" w:hanging="360"/>
      </w:pPr>
      <w:rPr>
        <w:rFonts w:cs="Times New Roman"/>
      </w:rPr>
    </w:lvl>
    <w:lvl w:ilvl="8" w:tplc="0409001B" w:tentative="1">
      <w:start w:val="1"/>
      <w:numFmt w:val="lowerRoman"/>
      <w:lvlText w:val="%9."/>
      <w:lvlJc w:val="right"/>
      <w:pPr>
        <w:ind w:left="-180" w:hanging="180"/>
      </w:pPr>
      <w:rPr>
        <w:rFonts w:cs="Times New Roman"/>
      </w:rPr>
    </w:lvl>
  </w:abstractNum>
  <w:abstractNum w:abstractNumId="28" w15:restartNumberingAfterBreak="0">
    <w:nsid w:val="28835D33"/>
    <w:multiLevelType w:val="hybridMultilevel"/>
    <w:tmpl w:val="719023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28E10BDE"/>
    <w:multiLevelType w:val="hybridMultilevel"/>
    <w:tmpl w:val="88685FC8"/>
    <w:lvl w:ilvl="0" w:tplc="EB025D1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29821368"/>
    <w:multiLevelType w:val="hybridMultilevel"/>
    <w:tmpl w:val="5C4A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135430"/>
    <w:multiLevelType w:val="hybridMultilevel"/>
    <w:tmpl w:val="ADB487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32" w15:restartNumberingAfterBreak="0">
    <w:nsid w:val="2AFC2DD4"/>
    <w:multiLevelType w:val="hybridMultilevel"/>
    <w:tmpl w:val="AC523168"/>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15:restartNumberingAfterBreak="0">
    <w:nsid w:val="2B756B7B"/>
    <w:multiLevelType w:val="hybridMultilevel"/>
    <w:tmpl w:val="3D2AD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F7D14B2"/>
    <w:multiLevelType w:val="hybridMultilevel"/>
    <w:tmpl w:val="635AE08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32C02381"/>
    <w:multiLevelType w:val="hybridMultilevel"/>
    <w:tmpl w:val="106C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964C92"/>
    <w:multiLevelType w:val="multilevel"/>
    <w:tmpl w:val="743ED54A"/>
    <w:lvl w:ilvl="0">
      <w:start w:val="1"/>
      <w:numFmt w:val="bullet"/>
      <w:lvlText w:val=""/>
      <w:lvlJc w:val="left"/>
      <w:pPr>
        <w:ind w:left="792" w:hanging="432"/>
      </w:pPr>
      <w:rPr>
        <w:rFonts w:ascii="Symbol" w:hAnsi="Symbol" w:hint="default"/>
      </w:rPr>
    </w:lvl>
    <w:lvl w:ilvl="1">
      <w:start w:val="1"/>
      <w:numFmt w:val="lowerLetter"/>
      <w:lvlText w:val="(%2)"/>
      <w:lvlJc w:val="left"/>
      <w:pPr>
        <w:ind w:left="936" w:hanging="360"/>
      </w:pPr>
      <w:rPr>
        <w:rFonts w:cs="Times New Roman" w:hint="default"/>
      </w:rPr>
    </w:lvl>
    <w:lvl w:ilvl="2">
      <w:start w:val="1"/>
      <w:numFmt w:val="bullet"/>
      <w:lvlText w:val=""/>
      <w:lvlJc w:val="left"/>
      <w:pPr>
        <w:ind w:left="1008" w:hanging="72"/>
      </w:pPr>
      <w:rPr>
        <w:rFonts w:ascii="Symbol" w:hAnsi="Symbol" w:hint="default"/>
      </w:rPr>
    </w:lvl>
    <w:lvl w:ilvl="3">
      <w:start w:val="1"/>
      <w:numFmt w:val="bullet"/>
      <w:lvlText w:val="o"/>
      <w:lvlJc w:val="left"/>
      <w:pPr>
        <w:ind w:left="1368" w:hanging="360"/>
      </w:pPr>
      <w:rPr>
        <w:rFonts w:ascii="Courier New" w:hAnsi="Courier New" w:hint="default"/>
      </w:rPr>
    </w:lvl>
    <w:lvl w:ilvl="4">
      <w:start w:val="1"/>
      <w:numFmt w:val="lowerLetter"/>
      <w:lvlText w:val="%5."/>
      <w:lvlJc w:val="left"/>
      <w:pPr>
        <w:ind w:left="1584" w:hanging="360"/>
      </w:pPr>
      <w:rPr>
        <w:rFonts w:cs="Times New Roman" w:hint="default"/>
      </w:rPr>
    </w:lvl>
    <w:lvl w:ilvl="5">
      <w:start w:val="1"/>
      <w:numFmt w:val="bullet"/>
      <w:lvlText w:val=""/>
      <w:lvlJc w:val="left"/>
      <w:pPr>
        <w:ind w:left="1800" w:hanging="360"/>
      </w:pPr>
      <w:rPr>
        <w:rFonts w:ascii="Symbol" w:hAnsi="Symbol" w:hint="default"/>
      </w:rPr>
    </w:lvl>
    <w:lvl w:ilvl="6">
      <w:start w:val="1"/>
      <w:numFmt w:val="decimal"/>
      <w:lvlText w:val="%7."/>
      <w:lvlJc w:val="left"/>
      <w:pPr>
        <w:ind w:left="2016" w:hanging="360"/>
      </w:pPr>
      <w:rPr>
        <w:rFonts w:cs="Times New Roman" w:hint="default"/>
      </w:rPr>
    </w:lvl>
    <w:lvl w:ilvl="7">
      <w:start w:val="1"/>
      <w:numFmt w:val="lowerLetter"/>
      <w:lvlText w:val="%8."/>
      <w:lvlJc w:val="left"/>
      <w:pPr>
        <w:ind w:left="2232" w:hanging="360"/>
      </w:pPr>
      <w:rPr>
        <w:rFonts w:cs="Times New Roman" w:hint="default"/>
      </w:rPr>
    </w:lvl>
    <w:lvl w:ilvl="8">
      <w:start w:val="1"/>
      <w:numFmt w:val="bullet"/>
      <w:lvlText w:val=""/>
      <w:lvlJc w:val="left"/>
      <w:pPr>
        <w:ind w:left="2448" w:hanging="360"/>
      </w:pPr>
      <w:rPr>
        <w:rFonts w:ascii="Symbol" w:hAnsi="Symbol" w:hint="default"/>
      </w:rPr>
    </w:lvl>
  </w:abstractNum>
  <w:abstractNum w:abstractNumId="37" w15:restartNumberingAfterBreak="0">
    <w:nsid w:val="35792272"/>
    <w:multiLevelType w:val="hybridMultilevel"/>
    <w:tmpl w:val="061EF5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384D2DD8"/>
    <w:multiLevelType w:val="multilevel"/>
    <w:tmpl w:val="C4C67F5A"/>
    <w:lvl w:ilvl="0">
      <w:start w:val="5"/>
      <w:numFmt w:val="decimal"/>
      <w:lvlText w:val="%1."/>
      <w:lvlJc w:val="left"/>
      <w:pPr>
        <w:ind w:left="540" w:hanging="540"/>
      </w:pPr>
      <w:rPr>
        <w:rFonts w:cs="Times New Roman" w:hint="default"/>
        <w:b/>
      </w:rPr>
    </w:lvl>
    <w:lvl w:ilvl="1">
      <w:start w:val="1"/>
      <w:numFmt w:val="bullet"/>
      <w:lvlText w:val=""/>
      <w:lvlJc w:val="left"/>
      <w:pPr>
        <w:ind w:left="1260" w:hanging="540"/>
      </w:pPr>
      <w:rPr>
        <w:rFonts w:ascii="Symbol" w:hAnsi="Symbol" w:hint="default"/>
        <w:b w:val="0"/>
      </w:rPr>
    </w:lvl>
    <w:lvl w:ilvl="2">
      <w:start w:val="1"/>
      <w:numFmt w:val="bullet"/>
      <w:lvlText w:val=""/>
      <w:lvlJc w:val="left"/>
      <w:pPr>
        <w:ind w:left="2160" w:hanging="720"/>
      </w:pPr>
      <w:rPr>
        <w:rFonts w:ascii="Symbol" w:hAnsi="Symbol" w:hint="default"/>
        <w:b w:val="0"/>
      </w:rPr>
    </w:lvl>
    <w:lvl w:ilvl="3">
      <w:start w:val="1"/>
      <w:numFmt w:val="bullet"/>
      <w:lvlText w:val=""/>
      <w:lvlJc w:val="left"/>
      <w:pPr>
        <w:ind w:left="2880" w:hanging="720"/>
      </w:pPr>
      <w:rPr>
        <w:rFonts w:ascii="Symbol" w:hAnsi="Symbol" w:hint="default"/>
        <w:b w:val="0"/>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9" w15:restartNumberingAfterBreak="0">
    <w:nsid w:val="38C11324"/>
    <w:multiLevelType w:val="hybridMultilevel"/>
    <w:tmpl w:val="019AC2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3E824C17"/>
    <w:multiLevelType w:val="hybridMultilevel"/>
    <w:tmpl w:val="3E9C4E7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3EBA2F8E"/>
    <w:multiLevelType w:val="hybridMultilevel"/>
    <w:tmpl w:val="1A8823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3EE773ED"/>
    <w:multiLevelType w:val="hybridMultilevel"/>
    <w:tmpl w:val="3AC632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43" w15:restartNumberingAfterBreak="0">
    <w:nsid w:val="402C0AA1"/>
    <w:multiLevelType w:val="hybridMultilevel"/>
    <w:tmpl w:val="EF00770A"/>
    <w:lvl w:ilvl="0" w:tplc="04090003">
      <w:start w:val="1"/>
      <w:numFmt w:val="bullet"/>
      <w:lvlText w:val="o"/>
      <w:lvlJc w:val="left"/>
      <w:pPr>
        <w:ind w:left="3600" w:hanging="360"/>
      </w:pPr>
      <w:rPr>
        <w:rFonts w:ascii="Courier New" w:hAnsi="Courier New"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4" w15:restartNumberingAfterBreak="0">
    <w:nsid w:val="42FB62A1"/>
    <w:multiLevelType w:val="singleLevel"/>
    <w:tmpl w:val="04090001"/>
    <w:lvl w:ilvl="0">
      <w:start w:val="1"/>
      <w:numFmt w:val="bullet"/>
      <w:lvlText w:val=""/>
      <w:lvlJc w:val="left"/>
      <w:pPr>
        <w:ind w:left="2520" w:hanging="360"/>
      </w:pPr>
      <w:rPr>
        <w:rFonts w:ascii="Symbol" w:hAnsi="Symbol" w:hint="default"/>
      </w:rPr>
    </w:lvl>
  </w:abstractNum>
  <w:abstractNum w:abstractNumId="45" w15:restartNumberingAfterBreak="0">
    <w:nsid w:val="436005DD"/>
    <w:multiLevelType w:val="hybridMultilevel"/>
    <w:tmpl w:val="60BEAC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460A308F"/>
    <w:multiLevelType w:val="hybridMultilevel"/>
    <w:tmpl w:val="6BD6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67361C8"/>
    <w:multiLevelType w:val="multilevel"/>
    <w:tmpl w:val="C4C67F5A"/>
    <w:lvl w:ilvl="0">
      <w:start w:val="5"/>
      <w:numFmt w:val="decimal"/>
      <w:lvlText w:val="%1."/>
      <w:lvlJc w:val="left"/>
      <w:pPr>
        <w:ind w:left="540" w:hanging="540"/>
      </w:pPr>
      <w:rPr>
        <w:rFonts w:cs="Times New Roman" w:hint="default"/>
        <w:b/>
      </w:rPr>
    </w:lvl>
    <w:lvl w:ilvl="1">
      <w:start w:val="1"/>
      <w:numFmt w:val="bullet"/>
      <w:lvlText w:val=""/>
      <w:lvlJc w:val="left"/>
      <w:pPr>
        <w:ind w:left="1260" w:hanging="540"/>
      </w:pPr>
      <w:rPr>
        <w:rFonts w:ascii="Symbol" w:hAnsi="Symbol" w:hint="default"/>
        <w:b w:val="0"/>
      </w:rPr>
    </w:lvl>
    <w:lvl w:ilvl="2">
      <w:start w:val="1"/>
      <w:numFmt w:val="bullet"/>
      <w:lvlText w:val=""/>
      <w:lvlJc w:val="left"/>
      <w:pPr>
        <w:ind w:left="2160" w:hanging="720"/>
      </w:pPr>
      <w:rPr>
        <w:rFonts w:ascii="Symbol" w:hAnsi="Symbol" w:hint="default"/>
        <w:b w:val="0"/>
      </w:rPr>
    </w:lvl>
    <w:lvl w:ilvl="3">
      <w:start w:val="1"/>
      <w:numFmt w:val="bullet"/>
      <w:lvlText w:val=""/>
      <w:lvlJc w:val="left"/>
      <w:pPr>
        <w:ind w:left="2880" w:hanging="720"/>
      </w:pPr>
      <w:rPr>
        <w:rFonts w:ascii="Symbol" w:hAnsi="Symbol" w:hint="default"/>
        <w:b w:val="0"/>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8" w15:restartNumberingAfterBreak="0">
    <w:nsid w:val="472F1A1B"/>
    <w:multiLevelType w:val="hybridMultilevel"/>
    <w:tmpl w:val="6D2A65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9" w15:restartNumberingAfterBreak="0">
    <w:nsid w:val="47C10925"/>
    <w:multiLevelType w:val="hybridMultilevel"/>
    <w:tmpl w:val="760C4A5E"/>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0" w15:restartNumberingAfterBreak="0">
    <w:nsid w:val="47C62AB8"/>
    <w:multiLevelType w:val="hybridMultilevel"/>
    <w:tmpl w:val="40685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47E552ED"/>
    <w:multiLevelType w:val="hybridMultilevel"/>
    <w:tmpl w:val="F7D2CA62"/>
    <w:lvl w:ilvl="0" w:tplc="04090003">
      <w:start w:val="1"/>
      <w:numFmt w:val="bullet"/>
      <w:lvlText w:val="o"/>
      <w:lvlJc w:val="left"/>
      <w:pPr>
        <w:ind w:left="3600" w:hanging="360"/>
      </w:pPr>
      <w:rPr>
        <w:rFonts w:ascii="Courier New" w:hAnsi="Courier New"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2" w15:restartNumberingAfterBreak="0">
    <w:nsid w:val="4C812D34"/>
    <w:multiLevelType w:val="hybridMultilevel"/>
    <w:tmpl w:val="B726CDBA"/>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3" w15:restartNumberingAfterBreak="0">
    <w:nsid w:val="53871973"/>
    <w:multiLevelType w:val="hybridMultilevel"/>
    <w:tmpl w:val="07A833C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4" w15:restartNumberingAfterBreak="0">
    <w:nsid w:val="555D2534"/>
    <w:multiLevelType w:val="hybridMultilevel"/>
    <w:tmpl w:val="CFBC12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558D4C7A"/>
    <w:multiLevelType w:val="hybridMultilevel"/>
    <w:tmpl w:val="878205F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6" w15:restartNumberingAfterBreak="0">
    <w:nsid w:val="56C222A6"/>
    <w:multiLevelType w:val="hybridMultilevel"/>
    <w:tmpl w:val="01349950"/>
    <w:lvl w:ilvl="0" w:tplc="04090001">
      <w:numFmt w:val="bullet"/>
      <w:lvlText w:val=""/>
      <w:lvlJc w:val="left"/>
      <w:pPr>
        <w:ind w:left="2520" w:hanging="360"/>
      </w:pPr>
      <w:rPr>
        <w:rFonts w:ascii="Symbol" w:eastAsia="Times New Roman"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7" w15:restartNumberingAfterBreak="0">
    <w:nsid w:val="57B762D2"/>
    <w:multiLevelType w:val="hybridMultilevel"/>
    <w:tmpl w:val="D7DA3E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8" w15:restartNumberingAfterBreak="0">
    <w:nsid w:val="581B4874"/>
    <w:multiLevelType w:val="hybridMultilevel"/>
    <w:tmpl w:val="0E3E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85209A1"/>
    <w:multiLevelType w:val="hybridMultilevel"/>
    <w:tmpl w:val="9E8A7A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59A554CB"/>
    <w:multiLevelType w:val="hybridMultilevel"/>
    <w:tmpl w:val="7624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A390906"/>
    <w:multiLevelType w:val="hybridMultilevel"/>
    <w:tmpl w:val="A152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A703DD8"/>
    <w:multiLevelType w:val="multilevel"/>
    <w:tmpl w:val="A38CD6A6"/>
    <w:lvl w:ilvl="0">
      <w:start w:val="5"/>
      <w:numFmt w:val="decimal"/>
      <w:lvlText w:val="%1."/>
      <w:lvlJc w:val="left"/>
      <w:pPr>
        <w:ind w:left="540" w:hanging="540"/>
      </w:pPr>
      <w:rPr>
        <w:rFonts w:cs="Times New Roman" w:hint="default"/>
      </w:rPr>
    </w:lvl>
    <w:lvl w:ilvl="1">
      <w:start w:val="1"/>
      <w:numFmt w:val="bullet"/>
      <w:lvlText w:val=""/>
      <w:lvlJc w:val="left"/>
      <w:pPr>
        <w:ind w:left="1260" w:hanging="540"/>
      </w:pPr>
      <w:rPr>
        <w:rFonts w:ascii="Symbol" w:hAnsi="Symbol"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3" w15:restartNumberingAfterBreak="0">
    <w:nsid w:val="5BC43218"/>
    <w:multiLevelType w:val="hybridMultilevel"/>
    <w:tmpl w:val="129C509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4" w15:restartNumberingAfterBreak="0">
    <w:nsid w:val="5C9E60D1"/>
    <w:multiLevelType w:val="hybridMultilevel"/>
    <w:tmpl w:val="1D2A2B7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5E3431D9"/>
    <w:multiLevelType w:val="hybridMultilevel"/>
    <w:tmpl w:val="03762B40"/>
    <w:lvl w:ilvl="0" w:tplc="04090001">
      <w:start w:val="1"/>
      <w:numFmt w:val="bullet"/>
      <w:lvlText w:val=""/>
      <w:lvlJc w:val="left"/>
      <w:pPr>
        <w:ind w:left="2151" w:hanging="360"/>
      </w:pPr>
      <w:rPr>
        <w:rFonts w:ascii="Symbol" w:hAnsi="Symbol" w:hint="default"/>
      </w:rPr>
    </w:lvl>
    <w:lvl w:ilvl="1" w:tplc="04090003" w:tentative="1">
      <w:start w:val="1"/>
      <w:numFmt w:val="bullet"/>
      <w:lvlText w:val="o"/>
      <w:lvlJc w:val="left"/>
      <w:pPr>
        <w:ind w:left="2871" w:hanging="360"/>
      </w:pPr>
      <w:rPr>
        <w:rFonts w:ascii="Courier New" w:hAnsi="Courier New" w:cs="Courier New" w:hint="default"/>
      </w:rPr>
    </w:lvl>
    <w:lvl w:ilvl="2" w:tplc="04090005" w:tentative="1">
      <w:start w:val="1"/>
      <w:numFmt w:val="bullet"/>
      <w:lvlText w:val=""/>
      <w:lvlJc w:val="left"/>
      <w:pPr>
        <w:ind w:left="3591" w:hanging="360"/>
      </w:pPr>
      <w:rPr>
        <w:rFonts w:ascii="Wingdings" w:hAnsi="Wingdings" w:hint="default"/>
      </w:rPr>
    </w:lvl>
    <w:lvl w:ilvl="3" w:tplc="04090001" w:tentative="1">
      <w:start w:val="1"/>
      <w:numFmt w:val="bullet"/>
      <w:lvlText w:val=""/>
      <w:lvlJc w:val="left"/>
      <w:pPr>
        <w:ind w:left="4311" w:hanging="360"/>
      </w:pPr>
      <w:rPr>
        <w:rFonts w:ascii="Symbol" w:hAnsi="Symbol" w:hint="default"/>
      </w:rPr>
    </w:lvl>
    <w:lvl w:ilvl="4" w:tplc="04090003" w:tentative="1">
      <w:start w:val="1"/>
      <w:numFmt w:val="bullet"/>
      <w:lvlText w:val="o"/>
      <w:lvlJc w:val="left"/>
      <w:pPr>
        <w:ind w:left="5031" w:hanging="360"/>
      </w:pPr>
      <w:rPr>
        <w:rFonts w:ascii="Courier New" w:hAnsi="Courier New" w:cs="Courier New" w:hint="default"/>
      </w:rPr>
    </w:lvl>
    <w:lvl w:ilvl="5" w:tplc="04090005" w:tentative="1">
      <w:start w:val="1"/>
      <w:numFmt w:val="bullet"/>
      <w:lvlText w:val=""/>
      <w:lvlJc w:val="left"/>
      <w:pPr>
        <w:ind w:left="5751" w:hanging="360"/>
      </w:pPr>
      <w:rPr>
        <w:rFonts w:ascii="Wingdings" w:hAnsi="Wingdings" w:hint="default"/>
      </w:rPr>
    </w:lvl>
    <w:lvl w:ilvl="6" w:tplc="04090001" w:tentative="1">
      <w:start w:val="1"/>
      <w:numFmt w:val="bullet"/>
      <w:lvlText w:val=""/>
      <w:lvlJc w:val="left"/>
      <w:pPr>
        <w:ind w:left="6471" w:hanging="360"/>
      </w:pPr>
      <w:rPr>
        <w:rFonts w:ascii="Symbol" w:hAnsi="Symbol" w:hint="default"/>
      </w:rPr>
    </w:lvl>
    <w:lvl w:ilvl="7" w:tplc="04090003" w:tentative="1">
      <w:start w:val="1"/>
      <w:numFmt w:val="bullet"/>
      <w:lvlText w:val="o"/>
      <w:lvlJc w:val="left"/>
      <w:pPr>
        <w:ind w:left="7191" w:hanging="360"/>
      </w:pPr>
      <w:rPr>
        <w:rFonts w:ascii="Courier New" w:hAnsi="Courier New" w:cs="Courier New" w:hint="default"/>
      </w:rPr>
    </w:lvl>
    <w:lvl w:ilvl="8" w:tplc="04090005" w:tentative="1">
      <w:start w:val="1"/>
      <w:numFmt w:val="bullet"/>
      <w:lvlText w:val=""/>
      <w:lvlJc w:val="left"/>
      <w:pPr>
        <w:ind w:left="7911" w:hanging="360"/>
      </w:pPr>
      <w:rPr>
        <w:rFonts w:ascii="Wingdings" w:hAnsi="Wingdings" w:hint="default"/>
      </w:rPr>
    </w:lvl>
  </w:abstractNum>
  <w:abstractNum w:abstractNumId="66" w15:restartNumberingAfterBreak="0">
    <w:nsid w:val="5F0D3037"/>
    <w:multiLevelType w:val="hybridMultilevel"/>
    <w:tmpl w:val="FBE63A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15:restartNumberingAfterBreak="0">
    <w:nsid w:val="619B5135"/>
    <w:multiLevelType w:val="hybridMultilevel"/>
    <w:tmpl w:val="29589EE8"/>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8" w15:restartNumberingAfterBreak="0">
    <w:nsid w:val="61B6507C"/>
    <w:multiLevelType w:val="hybridMultilevel"/>
    <w:tmpl w:val="D13A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2E47F9D"/>
    <w:multiLevelType w:val="hybridMultilevel"/>
    <w:tmpl w:val="2EBAFAE0"/>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70" w15:restartNumberingAfterBreak="0">
    <w:nsid w:val="6310245B"/>
    <w:multiLevelType w:val="hybridMultilevel"/>
    <w:tmpl w:val="E6B8C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3737FA3"/>
    <w:multiLevelType w:val="hybridMultilevel"/>
    <w:tmpl w:val="D7F8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50D6378"/>
    <w:multiLevelType w:val="hybridMultilevel"/>
    <w:tmpl w:val="83C0EA24"/>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3" w15:restartNumberingAfterBreak="0">
    <w:nsid w:val="6F1B3FEC"/>
    <w:multiLevelType w:val="hybridMultilevel"/>
    <w:tmpl w:val="13088BBA"/>
    <w:lvl w:ilvl="0" w:tplc="E87C856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70291721"/>
    <w:multiLevelType w:val="hybridMultilevel"/>
    <w:tmpl w:val="5358C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10D5D1D"/>
    <w:multiLevelType w:val="hybridMultilevel"/>
    <w:tmpl w:val="1F9E6F60"/>
    <w:lvl w:ilvl="0" w:tplc="04090001">
      <w:start w:val="1"/>
      <w:numFmt w:val="bullet"/>
      <w:lvlText w:val=""/>
      <w:lvlJc w:val="left"/>
      <w:pPr>
        <w:ind w:left="1380" w:hanging="360"/>
      </w:pPr>
      <w:rPr>
        <w:rFonts w:ascii="Symbol" w:hAnsi="Symbol" w:hint="default"/>
      </w:rPr>
    </w:lvl>
    <w:lvl w:ilvl="1" w:tplc="04090003">
      <w:start w:val="1"/>
      <w:numFmt w:val="bullet"/>
      <w:lvlText w:val="o"/>
      <w:lvlJc w:val="left"/>
      <w:pPr>
        <w:ind w:left="2100" w:hanging="360"/>
      </w:pPr>
      <w:rPr>
        <w:rFonts w:ascii="Courier New" w:hAnsi="Courier New" w:hint="default"/>
      </w:rPr>
    </w:lvl>
    <w:lvl w:ilvl="2" w:tplc="04090005">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76" w15:restartNumberingAfterBreak="0">
    <w:nsid w:val="7300105D"/>
    <w:multiLevelType w:val="multilevel"/>
    <w:tmpl w:val="C4C67F5A"/>
    <w:lvl w:ilvl="0">
      <w:start w:val="5"/>
      <w:numFmt w:val="decimal"/>
      <w:lvlText w:val="%1."/>
      <w:lvlJc w:val="left"/>
      <w:pPr>
        <w:ind w:left="540" w:hanging="540"/>
      </w:pPr>
      <w:rPr>
        <w:rFonts w:cs="Times New Roman" w:hint="default"/>
      </w:rPr>
    </w:lvl>
    <w:lvl w:ilvl="1">
      <w:start w:val="1"/>
      <w:numFmt w:val="bullet"/>
      <w:lvlText w:val=""/>
      <w:lvlJc w:val="left"/>
      <w:pPr>
        <w:ind w:left="1260" w:hanging="540"/>
      </w:pPr>
      <w:rPr>
        <w:rFonts w:ascii="Symbol" w:hAnsi="Symbol" w:hint="default"/>
      </w:rPr>
    </w:lvl>
    <w:lvl w:ilvl="2">
      <w:start w:val="1"/>
      <w:numFmt w:val="bullet"/>
      <w:lvlText w:val=""/>
      <w:lvlJc w:val="left"/>
      <w:pPr>
        <w:ind w:left="2160" w:hanging="720"/>
      </w:pPr>
      <w:rPr>
        <w:rFonts w:ascii="Symbol" w:hAnsi="Symbol" w:hint="default"/>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7" w15:restartNumberingAfterBreak="0">
    <w:nsid w:val="74F6612E"/>
    <w:multiLevelType w:val="hybridMultilevel"/>
    <w:tmpl w:val="E4F2981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8" w15:restartNumberingAfterBreak="0">
    <w:nsid w:val="75285BE3"/>
    <w:multiLevelType w:val="hybridMultilevel"/>
    <w:tmpl w:val="C1C4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6DA6840"/>
    <w:multiLevelType w:val="hybridMultilevel"/>
    <w:tmpl w:val="6CBE45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80" w15:restartNumberingAfterBreak="0">
    <w:nsid w:val="77653EBC"/>
    <w:multiLevelType w:val="hybridMultilevel"/>
    <w:tmpl w:val="E4D446E6"/>
    <w:lvl w:ilvl="0" w:tplc="04090003">
      <w:start w:val="1"/>
      <w:numFmt w:val="bullet"/>
      <w:lvlText w:val="o"/>
      <w:lvlJc w:val="left"/>
      <w:pPr>
        <w:ind w:left="2520" w:hanging="360"/>
      </w:pPr>
      <w:rPr>
        <w:rFonts w:ascii="Courier New" w:hAnsi="Courier New"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1" w15:restartNumberingAfterBreak="0">
    <w:nsid w:val="79C962F3"/>
    <w:multiLevelType w:val="hybridMultilevel"/>
    <w:tmpl w:val="ACBE7C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2" w15:restartNumberingAfterBreak="0">
    <w:nsid w:val="7BAA05AC"/>
    <w:multiLevelType w:val="hybridMultilevel"/>
    <w:tmpl w:val="C7908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7DC660D4"/>
    <w:multiLevelType w:val="multilevel"/>
    <w:tmpl w:val="CF8A7162"/>
    <w:lvl w:ilvl="0">
      <w:start w:val="1"/>
      <w:numFmt w:val="bullet"/>
      <w:lvlText w:val=""/>
      <w:lvlJc w:val="left"/>
      <w:pPr>
        <w:ind w:left="792" w:hanging="432"/>
      </w:pPr>
      <w:rPr>
        <w:rFonts w:ascii="Symbol" w:hAnsi="Symbol" w:hint="default"/>
      </w:rPr>
    </w:lvl>
    <w:lvl w:ilvl="1">
      <w:start w:val="1"/>
      <w:numFmt w:val="lowerLetter"/>
      <w:lvlText w:val="(%2)"/>
      <w:lvlJc w:val="left"/>
      <w:pPr>
        <w:ind w:left="936" w:hanging="360"/>
      </w:pPr>
      <w:rPr>
        <w:rFonts w:cs="Times New Roman" w:hint="default"/>
      </w:rPr>
    </w:lvl>
    <w:lvl w:ilvl="2">
      <w:start w:val="1"/>
      <w:numFmt w:val="bullet"/>
      <w:lvlText w:val=""/>
      <w:lvlJc w:val="left"/>
      <w:pPr>
        <w:ind w:left="1008" w:hanging="72"/>
      </w:pPr>
      <w:rPr>
        <w:rFonts w:ascii="Symbol" w:hAnsi="Symbol" w:hint="default"/>
      </w:rPr>
    </w:lvl>
    <w:lvl w:ilvl="3">
      <w:start w:val="1"/>
      <w:numFmt w:val="bullet"/>
      <w:lvlText w:val="o"/>
      <w:lvlJc w:val="left"/>
      <w:pPr>
        <w:ind w:left="1368" w:hanging="360"/>
      </w:pPr>
      <w:rPr>
        <w:rFonts w:ascii="Courier New" w:hAnsi="Courier New" w:hint="default"/>
      </w:rPr>
    </w:lvl>
    <w:lvl w:ilvl="4">
      <w:start w:val="1"/>
      <w:numFmt w:val="lowerLetter"/>
      <w:lvlText w:val="%5."/>
      <w:lvlJc w:val="left"/>
      <w:pPr>
        <w:ind w:left="1584" w:hanging="360"/>
      </w:pPr>
      <w:rPr>
        <w:rFonts w:cs="Times New Roman" w:hint="default"/>
      </w:rPr>
    </w:lvl>
    <w:lvl w:ilvl="5">
      <w:start w:val="1"/>
      <w:numFmt w:val="lowerRoman"/>
      <w:lvlText w:val="%6."/>
      <w:lvlJc w:val="right"/>
      <w:pPr>
        <w:ind w:left="1800" w:hanging="360"/>
      </w:pPr>
      <w:rPr>
        <w:rFonts w:cs="Times New Roman" w:hint="default"/>
      </w:rPr>
    </w:lvl>
    <w:lvl w:ilvl="6">
      <w:start w:val="1"/>
      <w:numFmt w:val="decimal"/>
      <w:lvlText w:val="%7."/>
      <w:lvlJc w:val="left"/>
      <w:pPr>
        <w:ind w:left="2016" w:hanging="360"/>
      </w:pPr>
      <w:rPr>
        <w:rFonts w:cs="Times New Roman" w:hint="default"/>
      </w:rPr>
    </w:lvl>
    <w:lvl w:ilvl="7">
      <w:start w:val="1"/>
      <w:numFmt w:val="lowerLetter"/>
      <w:lvlText w:val="%8."/>
      <w:lvlJc w:val="left"/>
      <w:pPr>
        <w:ind w:left="2232" w:hanging="360"/>
      </w:pPr>
      <w:rPr>
        <w:rFonts w:cs="Times New Roman" w:hint="default"/>
      </w:rPr>
    </w:lvl>
    <w:lvl w:ilvl="8">
      <w:start w:val="1"/>
      <w:numFmt w:val="lowerRoman"/>
      <w:lvlText w:val="%9."/>
      <w:lvlJc w:val="right"/>
      <w:pPr>
        <w:ind w:left="2448" w:hanging="360"/>
      </w:pPr>
      <w:rPr>
        <w:rFonts w:cs="Times New Roman" w:hint="default"/>
      </w:rPr>
    </w:lvl>
  </w:abstractNum>
  <w:abstractNum w:abstractNumId="84" w15:restartNumberingAfterBreak="0">
    <w:nsid w:val="7DF20C00"/>
    <w:multiLevelType w:val="hybridMultilevel"/>
    <w:tmpl w:val="F2FA09B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5" w15:restartNumberingAfterBreak="0">
    <w:nsid w:val="7FDB5344"/>
    <w:multiLevelType w:val="hybridMultilevel"/>
    <w:tmpl w:val="0A46911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781922367">
    <w:abstractNumId w:val="83"/>
  </w:num>
  <w:num w:numId="2" w16cid:durableId="140538732">
    <w:abstractNumId w:val="30"/>
  </w:num>
  <w:num w:numId="3" w16cid:durableId="1804034596">
    <w:abstractNumId w:val="26"/>
  </w:num>
  <w:num w:numId="4" w16cid:durableId="1507087290">
    <w:abstractNumId w:val="2"/>
  </w:num>
  <w:num w:numId="5" w16cid:durableId="432744476">
    <w:abstractNumId w:val="64"/>
  </w:num>
  <w:num w:numId="6" w16cid:durableId="147094466">
    <w:abstractNumId w:val="84"/>
  </w:num>
  <w:num w:numId="7" w16cid:durableId="775372700">
    <w:abstractNumId w:val="55"/>
  </w:num>
  <w:num w:numId="8" w16cid:durableId="1591544348">
    <w:abstractNumId w:val="36"/>
  </w:num>
  <w:num w:numId="9" w16cid:durableId="1409112586">
    <w:abstractNumId w:val="62"/>
  </w:num>
  <w:num w:numId="10" w16cid:durableId="1569070662">
    <w:abstractNumId w:val="4"/>
  </w:num>
  <w:num w:numId="11" w16cid:durableId="1091699959">
    <w:abstractNumId w:val="40"/>
  </w:num>
  <w:num w:numId="12" w16cid:durableId="712272792">
    <w:abstractNumId w:val="45"/>
  </w:num>
  <w:num w:numId="13" w16cid:durableId="324938072">
    <w:abstractNumId w:val="56"/>
  </w:num>
  <w:num w:numId="14" w16cid:durableId="138767373">
    <w:abstractNumId w:val="1"/>
  </w:num>
  <w:num w:numId="15" w16cid:durableId="85928614">
    <w:abstractNumId w:val="76"/>
  </w:num>
  <w:num w:numId="16" w16cid:durableId="1065449119">
    <w:abstractNumId w:val="34"/>
  </w:num>
  <w:num w:numId="17" w16cid:durableId="195235212">
    <w:abstractNumId w:val="18"/>
  </w:num>
  <w:num w:numId="18" w16cid:durableId="1683702330">
    <w:abstractNumId w:val="74"/>
  </w:num>
  <w:num w:numId="19" w16cid:durableId="1672219623">
    <w:abstractNumId w:val="47"/>
  </w:num>
  <w:num w:numId="20" w16cid:durableId="741567592">
    <w:abstractNumId w:val="59"/>
  </w:num>
  <w:num w:numId="21" w16cid:durableId="1893737545">
    <w:abstractNumId w:val="70"/>
  </w:num>
  <w:num w:numId="22" w16cid:durableId="1995445466">
    <w:abstractNumId w:val="60"/>
  </w:num>
  <w:num w:numId="23" w16cid:durableId="1565095217">
    <w:abstractNumId w:val="12"/>
  </w:num>
  <w:num w:numId="24" w16cid:durableId="970138093">
    <w:abstractNumId w:val="68"/>
  </w:num>
  <w:num w:numId="25" w16cid:durableId="8874938">
    <w:abstractNumId w:val="22"/>
  </w:num>
  <w:num w:numId="26" w16cid:durableId="380717334">
    <w:abstractNumId w:val="24"/>
  </w:num>
  <w:num w:numId="27" w16cid:durableId="972365524">
    <w:abstractNumId w:val="32"/>
  </w:num>
  <w:num w:numId="28" w16cid:durableId="792360891">
    <w:abstractNumId w:val="37"/>
  </w:num>
  <w:num w:numId="29" w16cid:durableId="834303045">
    <w:abstractNumId w:val="54"/>
  </w:num>
  <w:num w:numId="30" w16cid:durableId="1017774541">
    <w:abstractNumId w:val="27"/>
  </w:num>
  <w:num w:numId="31" w16cid:durableId="1626961653">
    <w:abstractNumId w:val="44"/>
  </w:num>
  <w:num w:numId="32" w16cid:durableId="1808428867">
    <w:abstractNumId w:val="41"/>
  </w:num>
  <w:num w:numId="33" w16cid:durableId="1815373473">
    <w:abstractNumId w:val="82"/>
  </w:num>
  <w:num w:numId="34" w16cid:durableId="161630398">
    <w:abstractNumId w:val="75"/>
  </w:num>
  <w:num w:numId="35" w16cid:durableId="1087849877">
    <w:abstractNumId w:val="16"/>
  </w:num>
  <w:num w:numId="36" w16cid:durableId="333455859">
    <w:abstractNumId w:val="81"/>
  </w:num>
  <w:num w:numId="37" w16cid:durableId="1290043237">
    <w:abstractNumId w:val="3"/>
  </w:num>
  <w:num w:numId="38" w16cid:durableId="1623681664">
    <w:abstractNumId w:val="42"/>
  </w:num>
  <w:num w:numId="39" w16cid:durableId="446118419">
    <w:abstractNumId w:val="50"/>
  </w:num>
  <w:num w:numId="40" w16cid:durableId="307055517">
    <w:abstractNumId w:val="79"/>
  </w:num>
  <w:num w:numId="41" w16cid:durableId="1415737391">
    <w:abstractNumId w:val="8"/>
  </w:num>
  <w:num w:numId="42" w16cid:durableId="280572043">
    <w:abstractNumId w:val="85"/>
  </w:num>
  <w:num w:numId="43" w16cid:durableId="1645816939">
    <w:abstractNumId w:val="48"/>
  </w:num>
  <w:num w:numId="44" w16cid:durableId="476189180">
    <w:abstractNumId w:val="43"/>
  </w:num>
  <w:num w:numId="45" w16cid:durableId="2024239185">
    <w:abstractNumId w:val="80"/>
  </w:num>
  <w:num w:numId="46" w16cid:durableId="617838555">
    <w:abstractNumId w:val="51"/>
  </w:num>
  <w:num w:numId="47" w16cid:durableId="2118596784">
    <w:abstractNumId w:val="67"/>
  </w:num>
  <w:num w:numId="48" w16cid:durableId="2018729061">
    <w:abstractNumId w:val="15"/>
  </w:num>
  <w:num w:numId="49" w16cid:durableId="2016805754">
    <w:abstractNumId w:val="72"/>
  </w:num>
  <w:num w:numId="50" w16cid:durableId="2095469179">
    <w:abstractNumId w:val="14"/>
  </w:num>
  <w:num w:numId="51" w16cid:durableId="1804881498">
    <w:abstractNumId w:val="25"/>
  </w:num>
  <w:num w:numId="52" w16cid:durableId="1634797966">
    <w:abstractNumId w:val="0"/>
  </w:num>
  <w:num w:numId="53" w16cid:durableId="716319803">
    <w:abstractNumId w:val="77"/>
  </w:num>
  <w:num w:numId="54" w16cid:durableId="143468622">
    <w:abstractNumId w:val="38"/>
  </w:num>
  <w:num w:numId="55" w16cid:durableId="1642152087">
    <w:abstractNumId w:val="7"/>
  </w:num>
  <w:num w:numId="56" w16cid:durableId="1760325833">
    <w:abstractNumId w:val="28"/>
  </w:num>
  <w:num w:numId="57" w16cid:durableId="852458008">
    <w:abstractNumId w:val="39"/>
  </w:num>
  <w:num w:numId="58" w16cid:durableId="1047685033">
    <w:abstractNumId w:val="78"/>
  </w:num>
  <w:num w:numId="59" w16cid:durableId="2078504876">
    <w:abstractNumId w:val="20"/>
  </w:num>
  <w:num w:numId="60" w16cid:durableId="531844069">
    <w:abstractNumId w:val="57"/>
  </w:num>
  <w:num w:numId="61" w16cid:durableId="1886091240">
    <w:abstractNumId w:val="2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54775419">
    <w:abstractNumId w:val="52"/>
  </w:num>
  <w:num w:numId="63" w16cid:durableId="1630280688">
    <w:abstractNumId w:val="71"/>
  </w:num>
  <w:num w:numId="64" w16cid:durableId="66079509">
    <w:abstractNumId w:val="35"/>
  </w:num>
  <w:num w:numId="65" w16cid:durableId="938299301">
    <w:abstractNumId w:val="46"/>
  </w:num>
  <w:num w:numId="66" w16cid:durableId="464736834">
    <w:abstractNumId w:val="13"/>
  </w:num>
  <w:num w:numId="67" w16cid:durableId="1298074409">
    <w:abstractNumId w:val="11"/>
  </w:num>
  <w:num w:numId="68" w16cid:durableId="1686713278">
    <w:abstractNumId w:val="69"/>
  </w:num>
  <w:num w:numId="69" w16cid:durableId="712343481">
    <w:abstractNumId w:val="63"/>
  </w:num>
  <w:num w:numId="70" w16cid:durableId="1484005341">
    <w:abstractNumId w:val="19"/>
  </w:num>
  <w:num w:numId="71" w16cid:durableId="1097794499">
    <w:abstractNumId w:val="66"/>
  </w:num>
  <w:num w:numId="72" w16cid:durableId="1196768025">
    <w:abstractNumId w:val="53"/>
  </w:num>
  <w:num w:numId="73" w16cid:durableId="228074331">
    <w:abstractNumId w:val="33"/>
  </w:num>
  <w:num w:numId="74" w16cid:durableId="1290432508">
    <w:abstractNumId w:val="61"/>
  </w:num>
  <w:num w:numId="75" w16cid:durableId="965507287">
    <w:abstractNumId w:val="10"/>
  </w:num>
  <w:num w:numId="76" w16cid:durableId="2129349659">
    <w:abstractNumId w:val="31"/>
  </w:num>
  <w:num w:numId="77" w16cid:durableId="1404445618">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418599046">
    <w:abstractNumId w:val="49"/>
  </w:num>
  <w:num w:numId="79" w16cid:durableId="2033260696">
    <w:abstractNumId w:val="5"/>
  </w:num>
  <w:num w:numId="80" w16cid:durableId="1386837734">
    <w:abstractNumId w:val="73"/>
  </w:num>
  <w:num w:numId="81" w16cid:durableId="439491487">
    <w:abstractNumId w:val="17"/>
  </w:num>
  <w:num w:numId="82" w16cid:durableId="307710224">
    <w:abstractNumId w:val="73"/>
  </w:num>
  <w:num w:numId="83" w16cid:durableId="2040163925">
    <w:abstractNumId w:val="9"/>
  </w:num>
  <w:num w:numId="84" w16cid:durableId="561059890">
    <w:abstractNumId w:val="65"/>
  </w:num>
  <w:num w:numId="85" w16cid:durableId="759375457">
    <w:abstractNumId w:val="21"/>
  </w:num>
  <w:num w:numId="86" w16cid:durableId="826625736">
    <w:abstractNumId w:val="6"/>
  </w:num>
  <w:num w:numId="87" w16cid:durableId="1102652010">
    <w:abstractNumId w:val="5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928"/>
    <w:rsid w:val="000038B3"/>
    <w:rsid w:val="00010C7B"/>
    <w:rsid w:val="00010E77"/>
    <w:rsid w:val="000120B6"/>
    <w:rsid w:val="00014745"/>
    <w:rsid w:val="00015ADD"/>
    <w:rsid w:val="00015DFD"/>
    <w:rsid w:val="000162E6"/>
    <w:rsid w:val="000178AA"/>
    <w:rsid w:val="00017B1F"/>
    <w:rsid w:val="00017FEB"/>
    <w:rsid w:val="00020635"/>
    <w:rsid w:val="000226B4"/>
    <w:rsid w:val="00023490"/>
    <w:rsid w:val="00024574"/>
    <w:rsid w:val="000262EF"/>
    <w:rsid w:val="00026504"/>
    <w:rsid w:val="0002689A"/>
    <w:rsid w:val="00031BD1"/>
    <w:rsid w:val="00031F4A"/>
    <w:rsid w:val="00032815"/>
    <w:rsid w:val="00034182"/>
    <w:rsid w:val="00034CEE"/>
    <w:rsid w:val="000366ED"/>
    <w:rsid w:val="000367D1"/>
    <w:rsid w:val="000402E0"/>
    <w:rsid w:val="00041591"/>
    <w:rsid w:val="00041A42"/>
    <w:rsid w:val="000432FB"/>
    <w:rsid w:val="000452BF"/>
    <w:rsid w:val="00045758"/>
    <w:rsid w:val="00046B70"/>
    <w:rsid w:val="0004774B"/>
    <w:rsid w:val="00050493"/>
    <w:rsid w:val="00051712"/>
    <w:rsid w:val="00051AC9"/>
    <w:rsid w:val="00051F54"/>
    <w:rsid w:val="00054439"/>
    <w:rsid w:val="00054ADF"/>
    <w:rsid w:val="00054C16"/>
    <w:rsid w:val="0005641F"/>
    <w:rsid w:val="0005727F"/>
    <w:rsid w:val="00061065"/>
    <w:rsid w:val="00061B07"/>
    <w:rsid w:val="0006446E"/>
    <w:rsid w:val="000679E9"/>
    <w:rsid w:val="00071515"/>
    <w:rsid w:val="000742A9"/>
    <w:rsid w:val="000775F9"/>
    <w:rsid w:val="000776A5"/>
    <w:rsid w:val="00077D3D"/>
    <w:rsid w:val="00077D65"/>
    <w:rsid w:val="0008243B"/>
    <w:rsid w:val="00083594"/>
    <w:rsid w:val="00085318"/>
    <w:rsid w:val="000856F7"/>
    <w:rsid w:val="00085851"/>
    <w:rsid w:val="0008635C"/>
    <w:rsid w:val="00087AFB"/>
    <w:rsid w:val="00090489"/>
    <w:rsid w:val="00093449"/>
    <w:rsid w:val="00093961"/>
    <w:rsid w:val="000948FF"/>
    <w:rsid w:val="00095085"/>
    <w:rsid w:val="000956AF"/>
    <w:rsid w:val="0009680A"/>
    <w:rsid w:val="00096BC3"/>
    <w:rsid w:val="000A072F"/>
    <w:rsid w:val="000A0A12"/>
    <w:rsid w:val="000A4D76"/>
    <w:rsid w:val="000A5AB4"/>
    <w:rsid w:val="000A5FB8"/>
    <w:rsid w:val="000B192A"/>
    <w:rsid w:val="000B5236"/>
    <w:rsid w:val="000B6801"/>
    <w:rsid w:val="000B7EC5"/>
    <w:rsid w:val="000B7ED2"/>
    <w:rsid w:val="000C09C8"/>
    <w:rsid w:val="000C198C"/>
    <w:rsid w:val="000C1C83"/>
    <w:rsid w:val="000C4BED"/>
    <w:rsid w:val="000C5399"/>
    <w:rsid w:val="000C57E2"/>
    <w:rsid w:val="000C5D60"/>
    <w:rsid w:val="000D04F2"/>
    <w:rsid w:val="000D1036"/>
    <w:rsid w:val="000D2489"/>
    <w:rsid w:val="000D5D26"/>
    <w:rsid w:val="000D6313"/>
    <w:rsid w:val="000D69C4"/>
    <w:rsid w:val="000D74C5"/>
    <w:rsid w:val="000D7738"/>
    <w:rsid w:val="000E009A"/>
    <w:rsid w:val="000E03C1"/>
    <w:rsid w:val="000E078C"/>
    <w:rsid w:val="000E1258"/>
    <w:rsid w:val="000E2B0D"/>
    <w:rsid w:val="000E41F9"/>
    <w:rsid w:val="000E5057"/>
    <w:rsid w:val="000E51F1"/>
    <w:rsid w:val="000F16CE"/>
    <w:rsid w:val="000F418C"/>
    <w:rsid w:val="00100823"/>
    <w:rsid w:val="00100DCB"/>
    <w:rsid w:val="00102B79"/>
    <w:rsid w:val="001031E0"/>
    <w:rsid w:val="00104653"/>
    <w:rsid w:val="00106D77"/>
    <w:rsid w:val="001076D0"/>
    <w:rsid w:val="001108F0"/>
    <w:rsid w:val="00110DCE"/>
    <w:rsid w:val="00111CB0"/>
    <w:rsid w:val="00117E16"/>
    <w:rsid w:val="0012019B"/>
    <w:rsid w:val="00121231"/>
    <w:rsid w:val="00121594"/>
    <w:rsid w:val="00121C62"/>
    <w:rsid w:val="00126484"/>
    <w:rsid w:val="00126DFA"/>
    <w:rsid w:val="00131DE6"/>
    <w:rsid w:val="00131F27"/>
    <w:rsid w:val="001341A3"/>
    <w:rsid w:val="00136925"/>
    <w:rsid w:val="00137331"/>
    <w:rsid w:val="0014097C"/>
    <w:rsid w:val="00141A76"/>
    <w:rsid w:val="0014216B"/>
    <w:rsid w:val="0014263C"/>
    <w:rsid w:val="0014279B"/>
    <w:rsid w:val="00143B19"/>
    <w:rsid w:val="00145F14"/>
    <w:rsid w:val="0014665D"/>
    <w:rsid w:val="00146698"/>
    <w:rsid w:val="00146BD6"/>
    <w:rsid w:val="001509F0"/>
    <w:rsid w:val="00152B96"/>
    <w:rsid w:val="00152F8E"/>
    <w:rsid w:val="00153011"/>
    <w:rsid w:val="00153463"/>
    <w:rsid w:val="00153862"/>
    <w:rsid w:val="00153A41"/>
    <w:rsid w:val="001545AE"/>
    <w:rsid w:val="00154A8E"/>
    <w:rsid w:val="00154E77"/>
    <w:rsid w:val="00155624"/>
    <w:rsid w:val="00155D89"/>
    <w:rsid w:val="00160665"/>
    <w:rsid w:val="00161F30"/>
    <w:rsid w:val="00164324"/>
    <w:rsid w:val="00164B08"/>
    <w:rsid w:val="001651BF"/>
    <w:rsid w:val="00167BB3"/>
    <w:rsid w:val="00171800"/>
    <w:rsid w:val="00172D7B"/>
    <w:rsid w:val="001750EA"/>
    <w:rsid w:val="00177E90"/>
    <w:rsid w:val="00180673"/>
    <w:rsid w:val="00180B8A"/>
    <w:rsid w:val="00180D1B"/>
    <w:rsid w:val="00180D92"/>
    <w:rsid w:val="00180F23"/>
    <w:rsid w:val="00182358"/>
    <w:rsid w:val="0018665F"/>
    <w:rsid w:val="0019100B"/>
    <w:rsid w:val="00191C2F"/>
    <w:rsid w:val="0019420D"/>
    <w:rsid w:val="001A0DAC"/>
    <w:rsid w:val="001A16AE"/>
    <w:rsid w:val="001A1C3C"/>
    <w:rsid w:val="001A1DAD"/>
    <w:rsid w:val="001A31D9"/>
    <w:rsid w:val="001A4DFB"/>
    <w:rsid w:val="001B2DC6"/>
    <w:rsid w:val="001B467D"/>
    <w:rsid w:val="001B4D4A"/>
    <w:rsid w:val="001B5260"/>
    <w:rsid w:val="001B5B49"/>
    <w:rsid w:val="001C44C1"/>
    <w:rsid w:val="001C568D"/>
    <w:rsid w:val="001C7BC7"/>
    <w:rsid w:val="001C7CB6"/>
    <w:rsid w:val="001D35B1"/>
    <w:rsid w:val="001D3C69"/>
    <w:rsid w:val="001D6037"/>
    <w:rsid w:val="001D699E"/>
    <w:rsid w:val="001D7B11"/>
    <w:rsid w:val="001E2E47"/>
    <w:rsid w:val="001E2FFF"/>
    <w:rsid w:val="001E6240"/>
    <w:rsid w:val="001E6574"/>
    <w:rsid w:val="001E6824"/>
    <w:rsid w:val="001F1F6C"/>
    <w:rsid w:val="001F24F1"/>
    <w:rsid w:val="001F6146"/>
    <w:rsid w:val="001F66CB"/>
    <w:rsid w:val="001F6CF2"/>
    <w:rsid w:val="001F7994"/>
    <w:rsid w:val="001F7BDE"/>
    <w:rsid w:val="002009D9"/>
    <w:rsid w:val="00200B78"/>
    <w:rsid w:val="00202068"/>
    <w:rsid w:val="00202E2C"/>
    <w:rsid w:val="00203444"/>
    <w:rsid w:val="002038F4"/>
    <w:rsid w:val="00204032"/>
    <w:rsid w:val="00204D64"/>
    <w:rsid w:val="00205882"/>
    <w:rsid w:val="00206AC4"/>
    <w:rsid w:val="00207459"/>
    <w:rsid w:val="00207589"/>
    <w:rsid w:val="00212284"/>
    <w:rsid w:val="00213064"/>
    <w:rsid w:val="002149E4"/>
    <w:rsid w:val="0021533A"/>
    <w:rsid w:val="0021591A"/>
    <w:rsid w:val="00217481"/>
    <w:rsid w:val="00217653"/>
    <w:rsid w:val="002202C5"/>
    <w:rsid w:val="00220C97"/>
    <w:rsid w:val="00221A9A"/>
    <w:rsid w:val="00222275"/>
    <w:rsid w:val="00223CCE"/>
    <w:rsid w:val="00224038"/>
    <w:rsid w:val="00225CD4"/>
    <w:rsid w:val="00226FAB"/>
    <w:rsid w:val="00230031"/>
    <w:rsid w:val="002307DF"/>
    <w:rsid w:val="00230867"/>
    <w:rsid w:val="002331AC"/>
    <w:rsid w:val="00233AB5"/>
    <w:rsid w:val="00233DFB"/>
    <w:rsid w:val="002340BD"/>
    <w:rsid w:val="00234281"/>
    <w:rsid w:val="0023582E"/>
    <w:rsid w:val="00235D39"/>
    <w:rsid w:val="00236960"/>
    <w:rsid w:val="00236BC3"/>
    <w:rsid w:val="00237813"/>
    <w:rsid w:val="00237834"/>
    <w:rsid w:val="0024289A"/>
    <w:rsid w:val="00242AA0"/>
    <w:rsid w:val="00242CBC"/>
    <w:rsid w:val="0024379C"/>
    <w:rsid w:val="00243D26"/>
    <w:rsid w:val="00250C09"/>
    <w:rsid w:val="00251EF0"/>
    <w:rsid w:val="00254B73"/>
    <w:rsid w:val="00254E51"/>
    <w:rsid w:val="00256767"/>
    <w:rsid w:val="00256C47"/>
    <w:rsid w:val="0026224B"/>
    <w:rsid w:val="0026491D"/>
    <w:rsid w:val="00265826"/>
    <w:rsid w:val="002672F4"/>
    <w:rsid w:val="0027098D"/>
    <w:rsid w:val="00271CFB"/>
    <w:rsid w:val="00272044"/>
    <w:rsid w:val="0027316C"/>
    <w:rsid w:val="00273871"/>
    <w:rsid w:val="00274BEE"/>
    <w:rsid w:val="002750B1"/>
    <w:rsid w:val="00275921"/>
    <w:rsid w:val="0027664E"/>
    <w:rsid w:val="00277BF2"/>
    <w:rsid w:val="00277DB8"/>
    <w:rsid w:val="002841C8"/>
    <w:rsid w:val="002842B6"/>
    <w:rsid w:val="00284C15"/>
    <w:rsid w:val="00284F6A"/>
    <w:rsid w:val="00286565"/>
    <w:rsid w:val="00292086"/>
    <w:rsid w:val="0029250C"/>
    <w:rsid w:val="00293622"/>
    <w:rsid w:val="002947EC"/>
    <w:rsid w:val="00296AFA"/>
    <w:rsid w:val="002A22E8"/>
    <w:rsid w:val="002A288E"/>
    <w:rsid w:val="002A4170"/>
    <w:rsid w:val="002A4F61"/>
    <w:rsid w:val="002A5B5A"/>
    <w:rsid w:val="002A5E96"/>
    <w:rsid w:val="002A6C4E"/>
    <w:rsid w:val="002A7544"/>
    <w:rsid w:val="002B0634"/>
    <w:rsid w:val="002B0FFE"/>
    <w:rsid w:val="002B1C3C"/>
    <w:rsid w:val="002B3382"/>
    <w:rsid w:val="002B4541"/>
    <w:rsid w:val="002B4D3D"/>
    <w:rsid w:val="002B5DF3"/>
    <w:rsid w:val="002B7431"/>
    <w:rsid w:val="002C001B"/>
    <w:rsid w:val="002C0B1C"/>
    <w:rsid w:val="002C0E5C"/>
    <w:rsid w:val="002C1D9C"/>
    <w:rsid w:val="002C3246"/>
    <w:rsid w:val="002C406D"/>
    <w:rsid w:val="002C4543"/>
    <w:rsid w:val="002C5506"/>
    <w:rsid w:val="002C5AB2"/>
    <w:rsid w:val="002C6E16"/>
    <w:rsid w:val="002C7A4A"/>
    <w:rsid w:val="002C7F6E"/>
    <w:rsid w:val="002D27E8"/>
    <w:rsid w:val="002D2AFE"/>
    <w:rsid w:val="002D5C76"/>
    <w:rsid w:val="002E006F"/>
    <w:rsid w:val="002E0C90"/>
    <w:rsid w:val="002E18D5"/>
    <w:rsid w:val="002E3006"/>
    <w:rsid w:val="002E454C"/>
    <w:rsid w:val="002E5648"/>
    <w:rsid w:val="002E57DD"/>
    <w:rsid w:val="002E58C8"/>
    <w:rsid w:val="002E6946"/>
    <w:rsid w:val="002F098F"/>
    <w:rsid w:val="002F28EF"/>
    <w:rsid w:val="002F3456"/>
    <w:rsid w:val="002F5219"/>
    <w:rsid w:val="002F550E"/>
    <w:rsid w:val="002F5F30"/>
    <w:rsid w:val="002F66EA"/>
    <w:rsid w:val="002F718A"/>
    <w:rsid w:val="002F7384"/>
    <w:rsid w:val="002F74F2"/>
    <w:rsid w:val="003004C1"/>
    <w:rsid w:val="00300E39"/>
    <w:rsid w:val="003027BC"/>
    <w:rsid w:val="003030B6"/>
    <w:rsid w:val="00303A83"/>
    <w:rsid w:val="00304A57"/>
    <w:rsid w:val="00304BEF"/>
    <w:rsid w:val="00304DE8"/>
    <w:rsid w:val="0030657B"/>
    <w:rsid w:val="003070AF"/>
    <w:rsid w:val="003107D2"/>
    <w:rsid w:val="003109E2"/>
    <w:rsid w:val="00310F39"/>
    <w:rsid w:val="003127C0"/>
    <w:rsid w:val="00312B7A"/>
    <w:rsid w:val="00312C81"/>
    <w:rsid w:val="0031310C"/>
    <w:rsid w:val="00315F6E"/>
    <w:rsid w:val="00316891"/>
    <w:rsid w:val="00317B44"/>
    <w:rsid w:val="0032012D"/>
    <w:rsid w:val="0032062E"/>
    <w:rsid w:val="0032089B"/>
    <w:rsid w:val="00320FB2"/>
    <w:rsid w:val="00321452"/>
    <w:rsid w:val="00321954"/>
    <w:rsid w:val="00323135"/>
    <w:rsid w:val="003244FC"/>
    <w:rsid w:val="003262A6"/>
    <w:rsid w:val="00326828"/>
    <w:rsid w:val="00326F3C"/>
    <w:rsid w:val="00327468"/>
    <w:rsid w:val="00330EF8"/>
    <w:rsid w:val="00331256"/>
    <w:rsid w:val="00331999"/>
    <w:rsid w:val="00331DD1"/>
    <w:rsid w:val="00332F86"/>
    <w:rsid w:val="0033307F"/>
    <w:rsid w:val="00333A85"/>
    <w:rsid w:val="00335A2D"/>
    <w:rsid w:val="00336CC3"/>
    <w:rsid w:val="00340CA8"/>
    <w:rsid w:val="00341304"/>
    <w:rsid w:val="00343910"/>
    <w:rsid w:val="00343A0A"/>
    <w:rsid w:val="003468BF"/>
    <w:rsid w:val="00352607"/>
    <w:rsid w:val="00352D14"/>
    <w:rsid w:val="00353F5C"/>
    <w:rsid w:val="00356EC5"/>
    <w:rsid w:val="00360BF5"/>
    <w:rsid w:val="00361C12"/>
    <w:rsid w:val="00361FE4"/>
    <w:rsid w:val="003641E5"/>
    <w:rsid w:val="00364CAE"/>
    <w:rsid w:val="00367D2B"/>
    <w:rsid w:val="00367D76"/>
    <w:rsid w:val="003707A5"/>
    <w:rsid w:val="00370CDE"/>
    <w:rsid w:val="00371AA8"/>
    <w:rsid w:val="00372787"/>
    <w:rsid w:val="003741CC"/>
    <w:rsid w:val="003742DE"/>
    <w:rsid w:val="00375E85"/>
    <w:rsid w:val="0037737F"/>
    <w:rsid w:val="00377B57"/>
    <w:rsid w:val="003828E2"/>
    <w:rsid w:val="00383126"/>
    <w:rsid w:val="00383473"/>
    <w:rsid w:val="00383734"/>
    <w:rsid w:val="00383CF1"/>
    <w:rsid w:val="00384241"/>
    <w:rsid w:val="00384F3D"/>
    <w:rsid w:val="00386A28"/>
    <w:rsid w:val="00386E62"/>
    <w:rsid w:val="00387C0F"/>
    <w:rsid w:val="00390F53"/>
    <w:rsid w:val="003910AE"/>
    <w:rsid w:val="003945E0"/>
    <w:rsid w:val="003949A6"/>
    <w:rsid w:val="00395337"/>
    <w:rsid w:val="0039560C"/>
    <w:rsid w:val="0039562C"/>
    <w:rsid w:val="003964F0"/>
    <w:rsid w:val="00396E70"/>
    <w:rsid w:val="003A08B4"/>
    <w:rsid w:val="003A09C3"/>
    <w:rsid w:val="003A170C"/>
    <w:rsid w:val="003A4D0D"/>
    <w:rsid w:val="003A5493"/>
    <w:rsid w:val="003A5E0F"/>
    <w:rsid w:val="003A738E"/>
    <w:rsid w:val="003B0BBD"/>
    <w:rsid w:val="003B0CD9"/>
    <w:rsid w:val="003B42DB"/>
    <w:rsid w:val="003B65DD"/>
    <w:rsid w:val="003C3BED"/>
    <w:rsid w:val="003C44B4"/>
    <w:rsid w:val="003D077B"/>
    <w:rsid w:val="003D0E3E"/>
    <w:rsid w:val="003D10F4"/>
    <w:rsid w:val="003D2393"/>
    <w:rsid w:val="003D2459"/>
    <w:rsid w:val="003D2CBD"/>
    <w:rsid w:val="003D385C"/>
    <w:rsid w:val="003D4748"/>
    <w:rsid w:val="003D5796"/>
    <w:rsid w:val="003D6AAC"/>
    <w:rsid w:val="003D757D"/>
    <w:rsid w:val="003E0044"/>
    <w:rsid w:val="003E0A26"/>
    <w:rsid w:val="003E18E2"/>
    <w:rsid w:val="003E271D"/>
    <w:rsid w:val="003E2BED"/>
    <w:rsid w:val="003E3E45"/>
    <w:rsid w:val="003E5212"/>
    <w:rsid w:val="003E58CB"/>
    <w:rsid w:val="003E5FFD"/>
    <w:rsid w:val="003E7759"/>
    <w:rsid w:val="003E7AE3"/>
    <w:rsid w:val="003F2599"/>
    <w:rsid w:val="003F3BEA"/>
    <w:rsid w:val="003F3EED"/>
    <w:rsid w:val="003F42A9"/>
    <w:rsid w:val="003F5421"/>
    <w:rsid w:val="003F7BB0"/>
    <w:rsid w:val="00400418"/>
    <w:rsid w:val="00400D75"/>
    <w:rsid w:val="00401A21"/>
    <w:rsid w:val="0040265F"/>
    <w:rsid w:val="00402FCB"/>
    <w:rsid w:val="00403EE9"/>
    <w:rsid w:val="004045C2"/>
    <w:rsid w:val="004053BF"/>
    <w:rsid w:val="00405CBB"/>
    <w:rsid w:val="0041010A"/>
    <w:rsid w:val="00410949"/>
    <w:rsid w:val="0041196A"/>
    <w:rsid w:val="00413F8F"/>
    <w:rsid w:val="00414E25"/>
    <w:rsid w:val="00415267"/>
    <w:rsid w:val="0041563E"/>
    <w:rsid w:val="00417843"/>
    <w:rsid w:val="0042050E"/>
    <w:rsid w:val="00420671"/>
    <w:rsid w:val="004208A8"/>
    <w:rsid w:val="00420906"/>
    <w:rsid w:val="004209B3"/>
    <w:rsid w:val="00421B5F"/>
    <w:rsid w:val="00421F67"/>
    <w:rsid w:val="0042260F"/>
    <w:rsid w:val="00423982"/>
    <w:rsid w:val="004241E9"/>
    <w:rsid w:val="004304DE"/>
    <w:rsid w:val="0043098C"/>
    <w:rsid w:val="00431D2B"/>
    <w:rsid w:val="00432EA0"/>
    <w:rsid w:val="00433FE1"/>
    <w:rsid w:val="004349F3"/>
    <w:rsid w:val="004349F8"/>
    <w:rsid w:val="0043508F"/>
    <w:rsid w:val="00436F10"/>
    <w:rsid w:val="004410A8"/>
    <w:rsid w:val="004441A8"/>
    <w:rsid w:val="00445EBA"/>
    <w:rsid w:val="004462C3"/>
    <w:rsid w:val="004478AC"/>
    <w:rsid w:val="00447D53"/>
    <w:rsid w:val="004502FC"/>
    <w:rsid w:val="00453B4C"/>
    <w:rsid w:val="00454813"/>
    <w:rsid w:val="004558C3"/>
    <w:rsid w:val="00456576"/>
    <w:rsid w:val="00456F89"/>
    <w:rsid w:val="00457F5C"/>
    <w:rsid w:val="00460667"/>
    <w:rsid w:val="00460C69"/>
    <w:rsid w:val="00465356"/>
    <w:rsid w:val="0046626A"/>
    <w:rsid w:val="004669C7"/>
    <w:rsid w:val="0046758C"/>
    <w:rsid w:val="004716D0"/>
    <w:rsid w:val="00471D5B"/>
    <w:rsid w:val="00471F2C"/>
    <w:rsid w:val="004743F3"/>
    <w:rsid w:val="00474E4C"/>
    <w:rsid w:val="0047605A"/>
    <w:rsid w:val="004764B1"/>
    <w:rsid w:val="00476B2E"/>
    <w:rsid w:val="00476BE1"/>
    <w:rsid w:val="004772DC"/>
    <w:rsid w:val="00477B47"/>
    <w:rsid w:val="00481B88"/>
    <w:rsid w:val="0048304D"/>
    <w:rsid w:val="00485D77"/>
    <w:rsid w:val="00486555"/>
    <w:rsid w:val="00486FD6"/>
    <w:rsid w:val="0049026E"/>
    <w:rsid w:val="004906AB"/>
    <w:rsid w:val="004910C1"/>
    <w:rsid w:val="004924CA"/>
    <w:rsid w:val="00492C8E"/>
    <w:rsid w:val="00495182"/>
    <w:rsid w:val="00495FD9"/>
    <w:rsid w:val="00496623"/>
    <w:rsid w:val="004A0F2F"/>
    <w:rsid w:val="004A2A49"/>
    <w:rsid w:val="004A34F9"/>
    <w:rsid w:val="004A40D5"/>
    <w:rsid w:val="004A6FB5"/>
    <w:rsid w:val="004A71D4"/>
    <w:rsid w:val="004A748A"/>
    <w:rsid w:val="004B035C"/>
    <w:rsid w:val="004B1DF8"/>
    <w:rsid w:val="004B20E8"/>
    <w:rsid w:val="004B27D0"/>
    <w:rsid w:val="004B2C12"/>
    <w:rsid w:val="004B30A1"/>
    <w:rsid w:val="004B4F78"/>
    <w:rsid w:val="004B6787"/>
    <w:rsid w:val="004B69A3"/>
    <w:rsid w:val="004C1017"/>
    <w:rsid w:val="004C148E"/>
    <w:rsid w:val="004C1C58"/>
    <w:rsid w:val="004C32D0"/>
    <w:rsid w:val="004C3694"/>
    <w:rsid w:val="004C4DA9"/>
    <w:rsid w:val="004C6D38"/>
    <w:rsid w:val="004C6DD6"/>
    <w:rsid w:val="004D02D6"/>
    <w:rsid w:val="004D121B"/>
    <w:rsid w:val="004D121F"/>
    <w:rsid w:val="004D2F46"/>
    <w:rsid w:val="004D68DE"/>
    <w:rsid w:val="004E00C6"/>
    <w:rsid w:val="004E04BD"/>
    <w:rsid w:val="004E222E"/>
    <w:rsid w:val="004E2AA2"/>
    <w:rsid w:val="004E3ACB"/>
    <w:rsid w:val="004E40FB"/>
    <w:rsid w:val="004E568A"/>
    <w:rsid w:val="004E65A9"/>
    <w:rsid w:val="004E6E44"/>
    <w:rsid w:val="004E6EDE"/>
    <w:rsid w:val="004E7472"/>
    <w:rsid w:val="004E7DE6"/>
    <w:rsid w:val="004F072B"/>
    <w:rsid w:val="004F12C1"/>
    <w:rsid w:val="004F2F2B"/>
    <w:rsid w:val="004F2F43"/>
    <w:rsid w:val="004F46E2"/>
    <w:rsid w:val="004F7484"/>
    <w:rsid w:val="005017B0"/>
    <w:rsid w:val="00501B5F"/>
    <w:rsid w:val="00502095"/>
    <w:rsid w:val="005026E7"/>
    <w:rsid w:val="005041BC"/>
    <w:rsid w:val="005048E5"/>
    <w:rsid w:val="00505431"/>
    <w:rsid w:val="0050706E"/>
    <w:rsid w:val="005073D3"/>
    <w:rsid w:val="00507ECC"/>
    <w:rsid w:val="005106A2"/>
    <w:rsid w:val="00511008"/>
    <w:rsid w:val="005134E1"/>
    <w:rsid w:val="00513568"/>
    <w:rsid w:val="00516414"/>
    <w:rsid w:val="00520633"/>
    <w:rsid w:val="005219BD"/>
    <w:rsid w:val="005234DE"/>
    <w:rsid w:val="00523A63"/>
    <w:rsid w:val="005247FA"/>
    <w:rsid w:val="005261FA"/>
    <w:rsid w:val="0052685A"/>
    <w:rsid w:val="0053005B"/>
    <w:rsid w:val="005330A3"/>
    <w:rsid w:val="005330B3"/>
    <w:rsid w:val="00533A77"/>
    <w:rsid w:val="00534780"/>
    <w:rsid w:val="00535620"/>
    <w:rsid w:val="0053586C"/>
    <w:rsid w:val="00536B00"/>
    <w:rsid w:val="00537A93"/>
    <w:rsid w:val="00540629"/>
    <w:rsid w:val="00542BEC"/>
    <w:rsid w:val="0054332C"/>
    <w:rsid w:val="005437C0"/>
    <w:rsid w:val="00554BCC"/>
    <w:rsid w:val="00555559"/>
    <w:rsid w:val="00560924"/>
    <w:rsid w:val="00560F0F"/>
    <w:rsid w:val="0056315F"/>
    <w:rsid w:val="00563443"/>
    <w:rsid w:val="0056537F"/>
    <w:rsid w:val="005658C7"/>
    <w:rsid w:val="005705BB"/>
    <w:rsid w:val="0057089E"/>
    <w:rsid w:val="00570AEC"/>
    <w:rsid w:val="00571CCA"/>
    <w:rsid w:val="00572F74"/>
    <w:rsid w:val="00574A5A"/>
    <w:rsid w:val="00574BD0"/>
    <w:rsid w:val="005753EB"/>
    <w:rsid w:val="00576029"/>
    <w:rsid w:val="00580C41"/>
    <w:rsid w:val="005812B9"/>
    <w:rsid w:val="00581428"/>
    <w:rsid w:val="0058234A"/>
    <w:rsid w:val="005825F4"/>
    <w:rsid w:val="0058358B"/>
    <w:rsid w:val="005849FB"/>
    <w:rsid w:val="0059027C"/>
    <w:rsid w:val="0059271C"/>
    <w:rsid w:val="00592817"/>
    <w:rsid w:val="00594B25"/>
    <w:rsid w:val="00597135"/>
    <w:rsid w:val="00597655"/>
    <w:rsid w:val="00597FB9"/>
    <w:rsid w:val="005A11EF"/>
    <w:rsid w:val="005A1DB1"/>
    <w:rsid w:val="005A1F22"/>
    <w:rsid w:val="005A2391"/>
    <w:rsid w:val="005A24ED"/>
    <w:rsid w:val="005A4314"/>
    <w:rsid w:val="005A4C53"/>
    <w:rsid w:val="005A5FEC"/>
    <w:rsid w:val="005A64A0"/>
    <w:rsid w:val="005A681B"/>
    <w:rsid w:val="005B0856"/>
    <w:rsid w:val="005B0D2B"/>
    <w:rsid w:val="005B3AB9"/>
    <w:rsid w:val="005B4F84"/>
    <w:rsid w:val="005B5E3B"/>
    <w:rsid w:val="005B61E8"/>
    <w:rsid w:val="005B71FF"/>
    <w:rsid w:val="005C0762"/>
    <w:rsid w:val="005C118D"/>
    <w:rsid w:val="005C2365"/>
    <w:rsid w:val="005C6002"/>
    <w:rsid w:val="005C6104"/>
    <w:rsid w:val="005D0240"/>
    <w:rsid w:val="005D0542"/>
    <w:rsid w:val="005D2820"/>
    <w:rsid w:val="005D30F0"/>
    <w:rsid w:val="005D3327"/>
    <w:rsid w:val="005D37C6"/>
    <w:rsid w:val="005D45C0"/>
    <w:rsid w:val="005D4733"/>
    <w:rsid w:val="005D4FB5"/>
    <w:rsid w:val="005D544B"/>
    <w:rsid w:val="005D555B"/>
    <w:rsid w:val="005D5E9E"/>
    <w:rsid w:val="005D6A5E"/>
    <w:rsid w:val="005D7489"/>
    <w:rsid w:val="005E012A"/>
    <w:rsid w:val="005E06B8"/>
    <w:rsid w:val="005E422D"/>
    <w:rsid w:val="005E45D9"/>
    <w:rsid w:val="005E65E0"/>
    <w:rsid w:val="005E6DC6"/>
    <w:rsid w:val="005F0062"/>
    <w:rsid w:val="005F0333"/>
    <w:rsid w:val="005F042C"/>
    <w:rsid w:val="005F1AB1"/>
    <w:rsid w:val="005F2EB6"/>
    <w:rsid w:val="005F33BC"/>
    <w:rsid w:val="005F3A9C"/>
    <w:rsid w:val="005F5443"/>
    <w:rsid w:val="005F6214"/>
    <w:rsid w:val="005F69F0"/>
    <w:rsid w:val="006008E8"/>
    <w:rsid w:val="00600B6B"/>
    <w:rsid w:val="0060202F"/>
    <w:rsid w:val="00604B20"/>
    <w:rsid w:val="0060663B"/>
    <w:rsid w:val="006070F3"/>
    <w:rsid w:val="00607BC2"/>
    <w:rsid w:val="006105FE"/>
    <w:rsid w:val="006109F0"/>
    <w:rsid w:val="006122E6"/>
    <w:rsid w:val="006126F6"/>
    <w:rsid w:val="0061278D"/>
    <w:rsid w:val="00613116"/>
    <w:rsid w:val="00613689"/>
    <w:rsid w:val="00614231"/>
    <w:rsid w:val="00614875"/>
    <w:rsid w:val="006153CC"/>
    <w:rsid w:val="00615DC5"/>
    <w:rsid w:val="00616239"/>
    <w:rsid w:val="00617F04"/>
    <w:rsid w:val="00621192"/>
    <w:rsid w:val="00621445"/>
    <w:rsid w:val="00623393"/>
    <w:rsid w:val="0062376E"/>
    <w:rsid w:val="006241D1"/>
    <w:rsid w:val="006255D5"/>
    <w:rsid w:val="00626094"/>
    <w:rsid w:val="00632E4F"/>
    <w:rsid w:val="006348DD"/>
    <w:rsid w:val="00634A9F"/>
    <w:rsid w:val="0063511F"/>
    <w:rsid w:val="00635DB7"/>
    <w:rsid w:val="006365DB"/>
    <w:rsid w:val="00636C59"/>
    <w:rsid w:val="0063722B"/>
    <w:rsid w:val="00637B4D"/>
    <w:rsid w:val="00637F33"/>
    <w:rsid w:val="006413F1"/>
    <w:rsid w:val="00642C9A"/>
    <w:rsid w:val="006431B9"/>
    <w:rsid w:val="00643E83"/>
    <w:rsid w:val="00644602"/>
    <w:rsid w:val="00646EDC"/>
    <w:rsid w:val="00646F73"/>
    <w:rsid w:val="0064725D"/>
    <w:rsid w:val="00650292"/>
    <w:rsid w:val="006507F5"/>
    <w:rsid w:val="00650ABF"/>
    <w:rsid w:val="00650B21"/>
    <w:rsid w:val="00655BFB"/>
    <w:rsid w:val="00655EB5"/>
    <w:rsid w:val="006564B6"/>
    <w:rsid w:val="006610A3"/>
    <w:rsid w:val="006615CD"/>
    <w:rsid w:val="006623EC"/>
    <w:rsid w:val="0066257B"/>
    <w:rsid w:val="0066387B"/>
    <w:rsid w:val="006670A8"/>
    <w:rsid w:val="006674ED"/>
    <w:rsid w:val="0067155A"/>
    <w:rsid w:val="00673538"/>
    <w:rsid w:val="00673EC6"/>
    <w:rsid w:val="00674810"/>
    <w:rsid w:val="006765D5"/>
    <w:rsid w:val="00676E42"/>
    <w:rsid w:val="00677DDD"/>
    <w:rsid w:val="0068208C"/>
    <w:rsid w:val="0068258C"/>
    <w:rsid w:val="00683DA8"/>
    <w:rsid w:val="00684AD4"/>
    <w:rsid w:val="00685EEB"/>
    <w:rsid w:val="00690F30"/>
    <w:rsid w:val="00691012"/>
    <w:rsid w:val="006944CD"/>
    <w:rsid w:val="00694671"/>
    <w:rsid w:val="00694BE4"/>
    <w:rsid w:val="00694D2F"/>
    <w:rsid w:val="00694E9E"/>
    <w:rsid w:val="00695AA9"/>
    <w:rsid w:val="00696B2F"/>
    <w:rsid w:val="006A0DD0"/>
    <w:rsid w:val="006A0E02"/>
    <w:rsid w:val="006A3380"/>
    <w:rsid w:val="006A4261"/>
    <w:rsid w:val="006A4A9D"/>
    <w:rsid w:val="006A4AC2"/>
    <w:rsid w:val="006A52BD"/>
    <w:rsid w:val="006B1DD2"/>
    <w:rsid w:val="006B4896"/>
    <w:rsid w:val="006B4F25"/>
    <w:rsid w:val="006B54E5"/>
    <w:rsid w:val="006B64FF"/>
    <w:rsid w:val="006B6790"/>
    <w:rsid w:val="006B6B88"/>
    <w:rsid w:val="006B76C1"/>
    <w:rsid w:val="006B78C3"/>
    <w:rsid w:val="006C039C"/>
    <w:rsid w:val="006C4A18"/>
    <w:rsid w:val="006C4C6C"/>
    <w:rsid w:val="006C5DCF"/>
    <w:rsid w:val="006C6599"/>
    <w:rsid w:val="006C7737"/>
    <w:rsid w:val="006D061F"/>
    <w:rsid w:val="006D1678"/>
    <w:rsid w:val="006D20A5"/>
    <w:rsid w:val="006D2139"/>
    <w:rsid w:val="006D280F"/>
    <w:rsid w:val="006D4687"/>
    <w:rsid w:val="006D783D"/>
    <w:rsid w:val="006E0ACC"/>
    <w:rsid w:val="006E18F2"/>
    <w:rsid w:val="006E2C5F"/>
    <w:rsid w:val="006E4A0F"/>
    <w:rsid w:val="006E79CB"/>
    <w:rsid w:val="006F1BA0"/>
    <w:rsid w:val="006F26CB"/>
    <w:rsid w:val="006F6AA4"/>
    <w:rsid w:val="00700019"/>
    <w:rsid w:val="00700F41"/>
    <w:rsid w:val="007011B8"/>
    <w:rsid w:val="00701D7C"/>
    <w:rsid w:val="00701F41"/>
    <w:rsid w:val="007025EC"/>
    <w:rsid w:val="00704923"/>
    <w:rsid w:val="00704D19"/>
    <w:rsid w:val="00704DDE"/>
    <w:rsid w:val="007103E3"/>
    <w:rsid w:val="007106F7"/>
    <w:rsid w:val="00710D18"/>
    <w:rsid w:val="00711186"/>
    <w:rsid w:val="00711E60"/>
    <w:rsid w:val="007120D7"/>
    <w:rsid w:val="00712564"/>
    <w:rsid w:val="007144FD"/>
    <w:rsid w:val="007152BB"/>
    <w:rsid w:val="00715441"/>
    <w:rsid w:val="007162ED"/>
    <w:rsid w:val="0071705F"/>
    <w:rsid w:val="00717455"/>
    <w:rsid w:val="00720244"/>
    <w:rsid w:val="00720834"/>
    <w:rsid w:val="0072192D"/>
    <w:rsid w:val="00721EE1"/>
    <w:rsid w:val="00722ADC"/>
    <w:rsid w:val="0072353D"/>
    <w:rsid w:val="00725AAF"/>
    <w:rsid w:val="007264B0"/>
    <w:rsid w:val="00726D7C"/>
    <w:rsid w:val="007271A7"/>
    <w:rsid w:val="00731CC8"/>
    <w:rsid w:val="00732395"/>
    <w:rsid w:val="00733022"/>
    <w:rsid w:val="007410B5"/>
    <w:rsid w:val="00742B95"/>
    <w:rsid w:val="007431F7"/>
    <w:rsid w:val="00745E51"/>
    <w:rsid w:val="00746406"/>
    <w:rsid w:val="00746CF6"/>
    <w:rsid w:val="00747CCD"/>
    <w:rsid w:val="0075011D"/>
    <w:rsid w:val="00750CFB"/>
    <w:rsid w:val="0075206A"/>
    <w:rsid w:val="0075543F"/>
    <w:rsid w:val="00756788"/>
    <w:rsid w:val="00756BAD"/>
    <w:rsid w:val="0076091E"/>
    <w:rsid w:val="00762C50"/>
    <w:rsid w:val="00762FD3"/>
    <w:rsid w:val="00763BFA"/>
    <w:rsid w:val="00764171"/>
    <w:rsid w:val="007649CD"/>
    <w:rsid w:val="00765187"/>
    <w:rsid w:val="0076518D"/>
    <w:rsid w:val="00766E90"/>
    <w:rsid w:val="0076738B"/>
    <w:rsid w:val="00770AB9"/>
    <w:rsid w:val="0077529C"/>
    <w:rsid w:val="00777AAA"/>
    <w:rsid w:val="00781481"/>
    <w:rsid w:val="0078195F"/>
    <w:rsid w:val="00782B70"/>
    <w:rsid w:val="0078306C"/>
    <w:rsid w:val="007850AB"/>
    <w:rsid w:val="007851C2"/>
    <w:rsid w:val="0078691F"/>
    <w:rsid w:val="007909A6"/>
    <w:rsid w:val="0079378E"/>
    <w:rsid w:val="00795EA3"/>
    <w:rsid w:val="00797D65"/>
    <w:rsid w:val="00797DEF"/>
    <w:rsid w:val="007A0015"/>
    <w:rsid w:val="007A2DAF"/>
    <w:rsid w:val="007A34FB"/>
    <w:rsid w:val="007A4EE8"/>
    <w:rsid w:val="007A5935"/>
    <w:rsid w:val="007A5D50"/>
    <w:rsid w:val="007A6894"/>
    <w:rsid w:val="007B0025"/>
    <w:rsid w:val="007B0193"/>
    <w:rsid w:val="007B0397"/>
    <w:rsid w:val="007B13AC"/>
    <w:rsid w:val="007B2561"/>
    <w:rsid w:val="007B2648"/>
    <w:rsid w:val="007B33DE"/>
    <w:rsid w:val="007B3593"/>
    <w:rsid w:val="007B48DD"/>
    <w:rsid w:val="007B4AB8"/>
    <w:rsid w:val="007B5BEA"/>
    <w:rsid w:val="007B7513"/>
    <w:rsid w:val="007B78F5"/>
    <w:rsid w:val="007B7E1A"/>
    <w:rsid w:val="007C0823"/>
    <w:rsid w:val="007C09B1"/>
    <w:rsid w:val="007C0BA1"/>
    <w:rsid w:val="007C15F8"/>
    <w:rsid w:val="007C2D0E"/>
    <w:rsid w:val="007C5034"/>
    <w:rsid w:val="007C54C2"/>
    <w:rsid w:val="007C605D"/>
    <w:rsid w:val="007D0E24"/>
    <w:rsid w:val="007D7FC3"/>
    <w:rsid w:val="007E0101"/>
    <w:rsid w:val="007E0809"/>
    <w:rsid w:val="007E3725"/>
    <w:rsid w:val="007E37FB"/>
    <w:rsid w:val="007E3F66"/>
    <w:rsid w:val="007E421B"/>
    <w:rsid w:val="007E6D96"/>
    <w:rsid w:val="007E71EE"/>
    <w:rsid w:val="007E793F"/>
    <w:rsid w:val="007F02B3"/>
    <w:rsid w:val="007F05C3"/>
    <w:rsid w:val="007F09AC"/>
    <w:rsid w:val="007F454F"/>
    <w:rsid w:val="007F5452"/>
    <w:rsid w:val="007F583A"/>
    <w:rsid w:val="007F6AB4"/>
    <w:rsid w:val="00800E71"/>
    <w:rsid w:val="00801C0E"/>
    <w:rsid w:val="00802019"/>
    <w:rsid w:val="008037CF"/>
    <w:rsid w:val="008044ED"/>
    <w:rsid w:val="00804C8C"/>
    <w:rsid w:val="00805F7C"/>
    <w:rsid w:val="00806B8A"/>
    <w:rsid w:val="0081071A"/>
    <w:rsid w:val="0081076E"/>
    <w:rsid w:val="0081182E"/>
    <w:rsid w:val="00812451"/>
    <w:rsid w:val="008124F3"/>
    <w:rsid w:val="0081362D"/>
    <w:rsid w:val="00813AA8"/>
    <w:rsid w:val="00813EBA"/>
    <w:rsid w:val="00815357"/>
    <w:rsid w:val="008174D6"/>
    <w:rsid w:val="00820FF5"/>
    <w:rsid w:val="00821903"/>
    <w:rsid w:val="008224EC"/>
    <w:rsid w:val="0082335A"/>
    <w:rsid w:val="00823B16"/>
    <w:rsid w:val="008243EB"/>
    <w:rsid w:val="008246B5"/>
    <w:rsid w:val="008246EC"/>
    <w:rsid w:val="00824B0D"/>
    <w:rsid w:val="00825881"/>
    <w:rsid w:val="008258A3"/>
    <w:rsid w:val="0082763C"/>
    <w:rsid w:val="0083029A"/>
    <w:rsid w:val="00832055"/>
    <w:rsid w:val="0083280C"/>
    <w:rsid w:val="008329AA"/>
    <w:rsid w:val="0083454A"/>
    <w:rsid w:val="00834DE7"/>
    <w:rsid w:val="00834E34"/>
    <w:rsid w:val="008360FA"/>
    <w:rsid w:val="00836211"/>
    <w:rsid w:val="00836337"/>
    <w:rsid w:val="00837415"/>
    <w:rsid w:val="00837668"/>
    <w:rsid w:val="008377C4"/>
    <w:rsid w:val="00837B9B"/>
    <w:rsid w:val="008406E5"/>
    <w:rsid w:val="008409E3"/>
    <w:rsid w:val="00843659"/>
    <w:rsid w:val="0084561D"/>
    <w:rsid w:val="00846355"/>
    <w:rsid w:val="008504F1"/>
    <w:rsid w:val="0085072B"/>
    <w:rsid w:val="00850D4A"/>
    <w:rsid w:val="008518BC"/>
    <w:rsid w:val="00851AD8"/>
    <w:rsid w:val="00852B61"/>
    <w:rsid w:val="00853929"/>
    <w:rsid w:val="00853D63"/>
    <w:rsid w:val="00856172"/>
    <w:rsid w:val="008575EB"/>
    <w:rsid w:val="00857CC3"/>
    <w:rsid w:val="0086161C"/>
    <w:rsid w:val="008619D5"/>
    <w:rsid w:val="008653B4"/>
    <w:rsid w:val="00867461"/>
    <w:rsid w:val="0086769A"/>
    <w:rsid w:val="00870204"/>
    <w:rsid w:val="00870A7C"/>
    <w:rsid w:val="00873989"/>
    <w:rsid w:val="008750B5"/>
    <w:rsid w:val="00875126"/>
    <w:rsid w:val="0087713C"/>
    <w:rsid w:val="00877DEA"/>
    <w:rsid w:val="00884275"/>
    <w:rsid w:val="00884635"/>
    <w:rsid w:val="008854DB"/>
    <w:rsid w:val="00885505"/>
    <w:rsid w:val="00886F92"/>
    <w:rsid w:val="00887EE7"/>
    <w:rsid w:val="0089043C"/>
    <w:rsid w:val="008910D1"/>
    <w:rsid w:val="00892A04"/>
    <w:rsid w:val="00896478"/>
    <w:rsid w:val="00896D6F"/>
    <w:rsid w:val="00897A3F"/>
    <w:rsid w:val="008A1751"/>
    <w:rsid w:val="008A2138"/>
    <w:rsid w:val="008A274C"/>
    <w:rsid w:val="008A335D"/>
    <w:rsid w:val="008A50AA"/>
    <w:rsid w:val="008A684C"/>
    <w:rsid w:val="008A7873"/>
    <w:rsid w:val="008A7CCF"/>
    <w:rsid w:val="008B10DA"/>
    <w:rsid w:val="008B10FC"/>
    <w:rsid w:val="008B5592"/>
    <w:rsid w:val="008B5C58"/>
    <w:rsid w:val="008B6BA0"/>
    <w:rsid w:val="008B7EF9"/>
    <w:rsid w:val="008C0D7A"/>
    <w:rsid w:val="008C1094"/>
    <w:rsid w:val="008C2090"/>
    <w:rsid w:val="008C2142"/>
    <w:rsid w:val="008C23A4"/>
    <w:rsid w:val="008C3019"/>
    <w:rsid w:val="008C689B"/>
    <w:rsid w:val="008C7EDA"/>
    <w:rsid w:val="008D03CF"/>
    <w:rsid w:val="008D3E00"/>
    <w:rsid w:val="008D4112"/>
    <w:rsid w:val="008D57A6"/>
    <w:rsid w:val="008D7174"/>
    <w:rsid w:val="008D7C28"/>
    <w:rsid w:val="008E1F40"/>
    <w:rsid w:val="008E3281"/>
    <w:rsid w:val="008E344F"/>
    <w:rsid w:val="008E6BF1"/>
    <w:rsid w:val="008E77C1"/>
    <w:rsid w:val="008F5408"/>
    <w:rsid w:val="008F6A6B"/>
    <w:rsid w:val="008F7203"/>
    <w:rsid w:val="00901921"/>
    <w:rsid w:val="00902471"/>
    <w:rsid w:val="00907376"/>
    <w:rsid w:val="00910A57"/>
    <w:rsid w:val="00910B85"/>
    <w:rsid w:val="00911F6F"/>
    <w:rsid w:val="009131F8"/>
    <w:rsid w:val="00916121"/>
    <w:rsid w:val="009162FC"/>
    <w:rsid w:val="00917E0F"/>
    <w:rsid w:val="00921C85"/>
    <w:rsid w:val="00921FB1"/>
    <w:rsid w:val="009230C7"/>
    <w:rsid w:val="0092400C"/>
    <w:rsid w:val="009259F2"/>
    <w:rsid w:val="00927106"/>
    <w:rsid w:val="00927509"/>
    <w:rsid w:val="00927512"/>
    <w:rsid w:val="009308A4"/>
    <w:rsid w:val="00930E1B"/>
    <w:rsid w:val="00933499"/>
    <w:rsid w:val="00935ABF"/>
    <w:rsid w:val="009361B1"/>
    <w:rsid w:val="00936603"/>
    <w:rsid w:val="00936BB8"/>
    <w:rsid w:val="009402B8"/>
    <w:rsid w:val="00941D3F"/>
    <w:rsid w:val="00943496"/>
    <w:rsid w:val="00944161"/>
    <w:rsid w:val="00946175"/>
    <w:rsid w:val="0094694D"/>
    <w:rsid w:val="00950D4A"/>
    <w:rsid w:val="00951CA0"/>
    <w:rsid w:val="00952F8B"/>
    <w:rsid w:val="00954EC8"/>
    <w:rsid w:val="00955426"/>
    <w:rsid w:val="00955EF4"/>
    <w:rsid w:val="00955F26"/>
    <w:rsid w:val="00961E45"/>
    <w:rsid w:val="00963BF6"/>
    <w:rsid w:val="009646BB"/>
    <w:rsid w:val="009660D7"/>
    <w:rsid w:val="00970096"/>
    <w:rsid w:val="00971A97"/>
    <w:rsid w:val="00971F96"/>
    <w:rsid w:val="00972462"/>
    <w:rsid w:val="009730AA"/>
    <w:rsid w:val="00980318"/>
    <w:rsid w:val="009830C9"/>
    <w:rsid w:val="0098336C"/>
    <w:rsid w:val="00983D97"/>
    <w:rsid w:val="00987DB6"/>
    <w:rsid w:val="009901F6"/>
    <w:rsid w:val="009918B2"/>
    <w:rsid w:val="009928AB"/>
    <w:rsid w:val="00993282"/>
    <w:rsid w:val="00994773"/>
    <w:rsid w:val="00995BB5"/>
    <w:rsid w:val="00995D95"/>
    <w:rsid w:val="00995FFA"/>
    <w:rsid w:val="009A0BB5"/>
    <w:rsid w:val="009A2D9D"/>
    <w:rsid w:val="009A3091"/>
    <w:rsid w:val="009A321E"/>
    <w:rsid w:val="009A3AE1"/>
    <w:rsid w:val="009A3C35"/>
    <w:rsid w:val="009A45DD"/>
    <w:rsid w:val="009A6C15"/>
    <w:rsid w:val="009A7DFE"/>
    <w:rsid w:val="009B0413"/>
    <w:rsid w:val="009B1DF0"/>
    <w:rsid w:val="009B37E2"/>
    <w:rsid w:val="009B3EE8"/>
    <w:rsid w:val="009B6345"/>
    <w:rsid w:val="009B655C"/>
    <w:rsid w:val="009B6F15"/>
    <w:rsid w:val="009C16C1"/>
    <w:rsid w:val="009C1B84"/>
    <w:rsid w:val="009C3EDD"/>
    <w:rsid w:val="009C46C3"/>
    <w:rsid w:val="009C6D98"/>
    <w:rsid w:val="009C73CB"/>
    <w:rsid w:val="009D0124"/>
    <w:rsid w:val="009D0242"/>
    <w:rsid w:val="009D0542"/>
    <w:rsid w:val="009D0DA7"/>
    <w:rsid w:val="009D1BE7"/>
    <w:rsid w:val="009D2A92"/>
    <w:rsid w:val="009D2B3A"/>
    <w:rsid w:val="009D3CC3"/>
    <w:rsid w:val="009D42C3"/>
    <w:rsid w:val="009D4953"/>
    <w:rsid w:val="009D5419"/>
    <w:rsid w:val="009D5F3B"/>
    <w:rsid w:val="009E06DA"/>
    <w:rsid w:val="009E1CAC"/>
    <w:rsid w:val="009E2887"/>
    <w:rsid w:val="009E3928"/>
    <w:rsid w:val="009E4449"/>
    <w:rsid w:val="009E447E"/>
    <w:rsid w:val="009E4530"/>
    <w:rsid w:val="009E5506"/>
    <w:rsid w:val="009E5AF4"/>
    <w:rsid w:val="009E7A84"/>
    <w:rsid w:val="009F0553"/>
    <w:rsid w:val="009F3114"/>
    <w:rsid w:val="009F4748"/>
    <w:rsid w:val="009F61CB"/>
    <w:rsid w:val="009F6587"/>
    <w:rsid w:val="009F6991"/>
    <w:rsid w:val="009F742F"/>
    <w:rsid w:val="00A019BF"/>
    <w:rsid w:val="00A02B2A"/>
    <w:rsid w:val="00A02CAA"/>
    <w:rsid w:val="00A042AE"/>
    <w:rsid w:val="00A063A1"/>
    <w:rsid w:val="00A103B7"/>
    <w:rsid w:val="00A1067D"/>
    <w:rsid w:val="00A125C5"/>
    <w:rsid w:val="00A170BC"/>
    <w:rsid w:val="00A20D1E"/>
    <w:rsid w:val="00A253F7"/>
    <w:rsid w:val="00A2705E"/>
    <w:rsid w:val="00A3090A"/>
    <w:rsid w:val="00A31618"/>
    <w:rsid w:val="00A31FEE"/>
    <w:rsid w:val="00A34E09"/>
    <w:rsid w:val="00A35F4E"/>
    <w:rsid w:val="00A36DA2"/>
    <w:rsid w:val="00A37664"/>
    <w:rsid w:val="00A40D04"/>
    <w:rsid w:val="00A40EB0"/>
    <w:rsid w:val="00A4222D"/>
    <w:rsid w:val="00A43CC5"/>
    <w:rsid w:val="00A44742"/>
    <w:rsid w:val="00A4682B"/>
    <w:rsid w:val="00A475DD"/>
    <w:rsid w:val="00A51685"/>
    <w:rsid w:val="00A533AE"/>
    <w:rsid w:val="00A534E9"/>
    <w:rsid w:val="00A53524"/>
    <w:rsid w:val="00A54E1A"/>
    <w:rsid w:val="00A552ED"/>
    <w:rsid w:val="00A56B08"/>
    <w:rsid w:val="00A57AAD"/>
    <w:rsid w:val="00A61448"/>
    <w:rsid w:val="00A625BD"/>
    <w:rsid w:val="00A62E79"/>
    <w:rsid w:val="00A6381F"/>
    <w:rsid w:val="00A63DFC"/>
    <w:rsid w:val="00A647DB"/>
    <w:rsid w:val="00A6517D"/>
    <w:rsid w:val="00A65F76"/>
    <w:rsid w:val="00A66611"/>
    <w:rsid w:val="00A714FB"/>
    <w:rsid w:val="00A72019"/>
    <w:rsid w:val="00A7243E"/>
    <w:rsid w:val="00A72B26"/>
    <w:rsid w:val="00A75709"/>
    <w:rsid w:val="00A75839"/>
    <w:rsid w:val="00A75EA7"/>
    <w:rsid w:val="00A77043"/>
    <w:rsid w:val="00A77A2F"/>
    <w:rsid w:val="00A80D91"/>
    <w:rsid w:val="00A81FF4"/>
    <w:rsid w:val="00A82A1F"/>
    <w:rsid w:val="00A83336"/>
    <w:rsid w:val="00A8372D"/>
    <w:rsid w:val="00A848AE"/>
    <w:rsid w:val="00A84B8C"/>
    <w:rsid w:val="00A863AF"/>
    <w:rsid w:val="00A91144"/>
    <w:rsid w:val="00A91EA3"/>
    <w:rsid w:val="00A92058"/>
    <w:rsid w:val="00A92677"/>
    <w:rsid w:val="00A92951"/>
    <w:rsid w:val="00A92D03"/>
    <w:rsid w:val="00AA1ED4"/>
    <w:rsid w:val="00AA2799"/>
    <w:rsid w:val="00AA2EEE"/>
    <w:rsid w:val="00AA430F"/>
    <w:rsid w:val="00AA4371"/>
    <w:rsid w:val="00AA4790"/>
    <w:rsid w:val="00AA4E61"/>
    <w:rsid w:val="00AA66C1"/>
    <w:rsid w:val="00AB0E2F"/>
    <w:rsid w:val="00AB1D4C"/>
    <w:rsid w:val="00AB2B45"/>
    <w:rsid w:val="00AB35A6"/>
    <w:rsid w:val="00AB3D1B"/>
    <w:rsid w:val="00AB7B54"/>
    <w:rsid w:val="00AC293B"/>
    <w:rsid w:val="00AC2F6B"/>
    <w:rsid w:val="00AC3746"/>
    <w:rsid w:val="00AC3CFA"/>
    <w:rsid w:val="00AC5694"/>
    <w:rsid w:val="00AC56BC"/>
    <w:rsid w:val="00AC69B3"/>
    <w:rsid w:val="00AC77ED"/>
    <w:rsid w:val="00AD113D"/>
    <w:rsid w:val="00AD4B3F"/>
    <w:rsid w:val="00AD4DB6"/>
    <w:rsid w:val="00AD5C6A"/>
    <w:rsid w:val="00AD6739"/>
    <w:rsid w:val="00AD68B2"/>
    <w:rsid w:val="00AD71B0"/>
    <w:rsid w:val="00AE03A3"/>
    <w:rsid w:val="00AE11F8"/>
    <w:rsid w:val="00AE2079"/>
    <w:rsid w:val="00AE30E4"/>
    <w:rsid w:val="00AE51D4"/>
    <w:rsid w:val="00AE728B"/>
    <w:rsid w:val="00AE7FE2"/>
    <w:rsid w:val="00AF3562"/>
    <w:rsid w:val="00AF4022"/>
    <w:rsid w:val="00AF450A"/>
    <w:rsid w:val="00AF5322"/>
    <w:rsid w:val="00AF5BAE"/>
    <w:rsid w:val="00AF60E1"/>
    <w:rsid w:val="00AF6264"/>
    <w:rsid w:val="00AF69CE"/>
    <w:rsid w:val="00AF710D"/>
    <w:rsid w:val="00B004BB"/>
    <w:rsid w:val="00B015E0"/>
    <w:rsid w:val="00B01D6D"/>
    <w:rsid w:val="00B02177"/>
    <w:rsid w:val="00B02341"/>
    <w:rsid w:val="00B04537"/>
    <w:rsid w:val="00B050E6"/>
    <w:rsid w:val="00B0642B"/>
    <w:rsid w:val="00B0650A"/>
    <w:rsid w:val="00B130FD"/>
    <w:rsid w:val="00B1327F"/>
    <w:rsid w:val="00B141B0"/>
    <w:rsid w:val="00B162F5"/>
    <w:rsid w:val="00B16327"/>
    <w:rsid w:val="00B17853"/>
    <w:rsid w:val="00B219D4"/>
    <w:rsid w:val="00B2471F"/>
    <w:rsid w:val="00B2621A"/>
    <w:rsid w:val="00B2671A"/>
    <w:rsid w:val="00B27508"/>
    <w:rsid w:val="00B27C46"/>
    <w:rsid w:val="00B27ECC"/>
    <w:rsid w:val="00B319C1"/>
    <w:rsid w:val="00B3268A"/>
    <w:rsid w:val="00B32CF2"/>
    <w:rsid w:val="00B3388E"/>
    <w:rsid w:val="00B34EC8"/>
    <w:rsid w:val="00B4207E"/>
    <w:rsid w:val="00B44C32"/>
    <w:rsid w:val="00B46E2E"/>
    <w:rsid w:val="00B47BCE"/>
    <w:rsid w:val="00B505CB"/>
    <w:rsid w:val="00B51505"/>
    <w:rsid w:val="00B528F0"/>
    <w:rsid w:val="00B53857"/>
    <w:rsid w:val="00B53E59"/>
    <w:rsid w:val="00B54334"/>
    <w:rsid w:val="00B546E5"/>
    <w:rsid w:val="00B55216"/>
    <w:rsid w:val="00B61630"/>
    <w:rsid w:val="00B61CA4"/>
    <w:rsid w:val="00B623FF"/>
    <w:rsid w:val="00B62C50"/>
    <w:rsid w:val="00B64192"/>
    <w:rsid w:val="00B64C07"/>
    <w:rsid w:val="00B67DD6"/>
    <w:rsid w:val="00B73046"/>
    <w:rsid w:val="00B74193"/>
    <w:rsid w:val="00B818F9"/>
    <w:rsid w:val="00B83D5D"/>
    <w:rsid w:val="00B8567D"/>
    <w:rsid w:val="00B86A6C"/>
    <w:rsid w:val="00B87629"/>
    <w:rsid w:val="00B877FE"/>
    <w:rsid w:val="00B87CE8"/>
    <w:rsid w:val="00B87DAC"/>
    <w:rsid w:val="00B90314"/>
    <w:rsid w:val="00B9201F"/>
    <w:rsid w:val="00B92E38"/>
    <w:rsid w:val="00B9454C"/>
    <w:rsid w:val="00B94BB8"/>
    <w:rsid w:val="00B94FF3"/>
    <w:rsid w:val="00B9531E"/>
    <w:rsid w:val="00B9594C"/>
    <w:rsid w:val="00B97779"/>
    <w:rsid w:val="00BA03DD"/>
    <w:rsid w:val="00BA06B5"/>
    <w:rsid w:val="00BA0BCA"/>
    <w:rsid w:val="00BA1647"/>
    <w:rsid w:val="00BA27BD"/>
    <w:rsid w:val="00BA5060"/>
    <w:rsid w:val="00BA604A"/>
    <w:rsid w:val="00BA6663"/>
    <w:rsid w:val="00BA6970"/>
    <w:rsid w:val="00BA759E"/>
    <w:rsid w:val="00BB00B8"/>
    <w:rsid w:val="00BB0CF6"/>
    <w:rsid w:val="00BB1169"/>
    <w:rsid w:val="00BB1EF4"/>
    <w:rsid w:val="00BB2FB6"/>
    <w:rsid w:val="00BB3ED8"/>
    <w:rsid w:val="00BB418D"/>
    <w:rsid w:val="00BB43E0"/>
    <w:rsid w:val="00BB5B6C"/>
    <w:rsid w:val="00BB622C"/>
    <w:rsid w:val="00BB6FC4"/>
    <w:rsid w:val="00BC21EC"/>
    <w:rsid w:val="00BC3494"/>
    <w:rsid w:val="00BC3A8E"/>
    <w:rsid w:val="00BC3EEE"/>
    <w:rsid w:val="00BC4620"/>
    <w:rsid w:val="00BC59EB"/>
    <w:rsid w:val="00BC62F4"/>
    <w:rsid w:val="00BC714C"/>
    <w:rsid w:val="00BD09C7"/>
    <w:rsid w:val="00BD28AF"/>
    <w:rsid w:val="00BD2C53"/>
    <w:rsid w:val="00BD2CC3"/>
    <w:rsid w:val="00BD2D63"/>
    <w:rsid w:val="00BD45E7"/>
    <w:rsid w:val="00BD65EF"/>
    <w:rsid w:val="00BD68A6"/>
    <w:rsid w:val="00BD6A4A"/>
    <w:rsid w:val="00BE0BA2"/>
    <w:rsid w:val="00BE53D7"/>
    <w:rsid w:val="00BE6B61"/>
    <w:rsid w:val="00BE798F"/>
    <w:rsid w:val="00BF05DE"/>
    <w:rsid w:val="00BF1040"/>
    <w:rsid w:val="00BF382E"/>
    <w:rsid w:val="00BF3EA7"/>
    <w:rsid w:val="00BF50E9"/>
    <w:rsid w:val="00C00192"/>
    <w:rsid w:val="00C01F41"/>
    <w:rsid w:val="00C03F8F"/>
    <w:rsid w:val="00C04209"/>
    <w:rsid w:val="00C0435B"/>
    <w:rsid w:val="00C0548D"/>
    <w:rsid w:val="00C06A00"/>
    <w:rsid w:val="00C070E0"/>
    <w:rsid w:val="00C10311"/>
    <w:rsid w:val="00C104FB"/>
    <w:rsid w:val="00C10C48"/>
    <w:rsid w:val="00C146D0"/>
    <w:rsid w:val="00C147A1"/>
    <w:rsid w:val="00C14D79"/>
    <w:rsid w:val="00C14DE3"/>
    <w:rsid w:val="00C154C2"/>
    <w:rsid w:val="00C1608B"/>
    <w:rsid w:val="00C17048"/>
    <w:rsid w:val="00C233B4"/>
    <w:rsid w:val="00C23833"/>
    <w:rsid w:val="00C26F11"/>
    <w:rsid w:val="00C27C88"/>
    <w:rsid w:val="00C301F3"/>
    <w:rsid w:val="00C30CC1"/>
    <w:rsid w:val="00C313E3"/>
    <w:rsid w:val="00C3152E"/>
    <w:rsid w:val="00C3190A"/>
    <w:rsid w:val="00C3437D"/>
    <w:rsid w:val="00C41C7A"/>
    <w:rsid w:val="00C41F43"/>
    <w:rsid w:val="00C42507"/>
    <w:rsid w:val="00C430FE"/>
    <w:rsid w:val="00C43BC7"/>
    <w:rsid w:val="00C46716"/>
    <w:rsid w:val="00C50E73"/>
    <w:rsid w:val="00C52DA4"/>
    <w:rsid w:val="00C53193"/>
    <w:rsid w:val="00C53296"/>
    <w:rsid w:val="00C54D33"/>
    <w:rsid w:val="00C603E6"/>
    <w:rsid w:val="00C60F5B"/>
    <w:rsid w:val="00C61000"/>
    <w:rsid w:val="00C632ED"/>
    <w:rsid w:val="00C64041"/>
    <w:rsid w:val="00C653DA"/>
    <w:rsid w:val="00C67261"/>
    <w:rsid w:val="00C67B3E"/>
    <w:rsid w:val="00C7023A"/>
    <w:rsid w:val="00C7062E"/>
    <w:rsid w:val="00C70A7A"/>
    <w:rsid w:val="00C70CB5"/>
    <w:rsid w:val="00C70F61"/>
    <w:rsid w:val="00C72B39"/>
    <w:rsid w:val="00C73528"/>
    <w:rsid w:val="00C735BA"/>
    <w:rsid w:val="00C773CC"/>
    <w:rsid w:val="00C817FD"/>
    <w:rsid w:val="00C82A63"/>
    <w:rsid w:val="00C82F94"/>
    <w:rsid w:val="00C8470F"/>
    <w:rsid w:val="00C852B7"/>
    <w:rsid w:val="00C85325"/>
    <w:rsid w:val="00C87DE9"/>
    <w:rsid w:val="00C904EB"/>
    <w:rsid w:val="00C90990"/>
    <w:rsid w:val="00C9279F"/>
    <w:rsid w:val="00C92B86"/>
    <w:rsid w:val="00C92CE6"/>
    <w:rsid w:val="00C933B0"/>
    <w:rsid w:val="00C933F4"/>
    <w:rsid w:val="00C94189"/>
    <w:rsid w:val="00C97A33"/>
    <w:rsid w:val="00C97BB5"/>
    <w:rsid w:val="00CA0C00"/>
    <w:rsid w:val="00CA233A"/>
    <w:rsid w:val="00CA7407"/>
    <w:rsid w:val="00CB0702"/>
    <w:rsid w:val="00CB2FA9"/>
    <w:rsid w:val="00CB2FBB"/>
    <w:rsid w:val="00CB36DD"/>
    <w:rsid w:val="00CB4040"/>
    <w:rsid w:val="00CB49AD"/>
    <w:rsid w:val="00CB4FF8"/>
    <w:rsid w:val="00CB566F"/>
    <w:rsid w:val="00CB798E"/>
    <w:rsid w:val="00CC069F"/>
    <w:rsid w:val="00CC1F10"/>
    <w:rsid w:val="00CC38D3"/>
    <w:rsid w:val="00CD0856"/>
    <w:rsid w:val="00CD176C"/>
    <w:rsid w:val="00CD326E"/>
    <w:rsid w:val="00CD3B5A"/>
    <w:rsid w:val="00CD5747"/>
    <w:rsid w:val="00CD59E7"/>
    <w:rsid w:val="00CD7177"/>
    <w:rsid w:val="00CD758C"/>
    <w:rsid w:val="00CD79B9"/>
    <w:rsid w:val="00CE0200"/>
    <w:rsid w:val="00CE0805"/>
    <w:rsid w:val="00CE1561"/>
    <w:rsid w:val="00CE2CD5"/>
    <w:rsid w:val="00CE3F3A"/>
    <w:rsid w:val="00CE4775"/>
    <w:rsid w:val="00CE54B3"/>
    <w:rsid w:val="00CE776D"/>
    <w:rsid w:val="00CE7926"/>
    <w:rsid w:val="00CF01AC"/>
    <w:rsid w:val="00CF298F"/>
    <w:rsid w:val="00CF6AF9"/>
    <w:rsid w:val="00CF7296"/>
    <w:rsid w:val="00D014B4"/>
    <w:rsid w:val="00D0158C"/>
    <w:rsid w:val="00D019B3"/>
    <w:rsid w:val="00D02750"/>
    <w:rsid w:val="00D02F6C"/>
    <w:rsid w:val="00D03333"/>
    <w:rsid w:val="00D03439"/>
    <w:rsid w:val="00D038D5"/>
    <w:rsid w:val="00D03C9F"/>
    <w:rsid w:val="00D0414C"/>
    <w:rsid w:val="00D05A03"/>
    <w:rsid w:val="00D06DD6"/>
    <w:rsid w:val="00D072F7"/>
    <w:rsid w:val="00D106D5"/>
    <w:rsid w:val="00D14309"/>
    <w:rsid w:val="00D14B0B"/>
    <w:rsid w:val="00D17272"/>
    <w:rsid w:val="00D17368"/>
    <w:rsid w:val="00D174EC"/>
    <w:rsid w:val="00D20828"/>
    <w:rsid w:val="00D2110B"/>
    <w:rsid w:val="00D21421"/>
    <w:rsid w:val="00D223EE"/>
    <w:rsid w:val="00D22574"/>
    <w:rsid w:val="00D22B51"/>
    <w:rsid w:val="00D23683"/>
    <w:rsid w:val="00D24CB5"/>
    <w:rsid w:val="00D27E91"/>
    <w:rsid w:val="00D30663"/>
    <w:rsid w:val="00D33213"/>
    <w:rsid w:val="00D33BB8"/>
    <w:rsid w:val="00D35347"/>
    <w:rsid w:val="00D435E0"/>
    <w:rsid w:val="00D442A5"/>
    <w:rsid w:val="00D4469E"/>
    <w:rsid w:val="00D44CD4"/>
    <w:rsid w:val="00D4574C"/>
    <w:rsid w:val="00D45973"/>
    <w:rsid w:val="00D45B10"/>
    <w:rsid w:val="00D4614B"/>
    <w:rsid w:val="00D47AC9"/>
    <w:rsid w:val="00D5098E"/>
    <w:rsid w:val="00D509E9"/>
    <w:rsid w:val="00D5144E"/>
    <w:rsid w:val="00D51B5F"/>
    <w:rsid w:val="00D52003"/>
    <w:rsid w:val="00D543DF"/>
    <w:rsid w:val="00D54A71"/>
    <w:rsid w:val="00D5576D"/>
    <w:rsid w:val="00D55DED"/>
    <w:rsid w:val="00D56162"/>
    <w:rsid w:val="00D56FE8"/>
    <w:rsid w:val="00D57771"/>
    <w:rsid w:val="00D57D4F"/>
    <w:rsid w:val="00D610BF"/>
    <w:rsid w:val="00D62A38"/>
    <w:rsid w:val="00D74258"/>
    <w:rsid w:val="00D74546"/>
    <w:rsid w:val="00D74D2D"/>
    <w:rsid w:val="00D74EFD"/>
    <w:rsid w:val="00D77BF3"/>
    <w:rsid w:val="00D80203"/>
    <w:rsid w:val="00D84B69"/>
    <w:rsid w:val="00D84EDE"/>
    <w:rsid w:val="00D87B6E"/>
    <w:rsid w:val="00D910C8"/>
    <w:rsid w:val="00D91B8E"/>
    <w:rsid w:val="00D925CC"/>
    <w:rsid w:val="00D92799"/>
    <w:rsid w:val="00D92DA2"/>
    <w:rsid w:val="00D94420"/>
    <w:rsid w:val="00D945FA"/>
    <w:rsid w:val="00D96727"/>
    <w:rsid w:val="00D97168"/>
    <w:rsid w:val="00D97BEB"/>
    <w:rsid w:val="00DA20B7"/>
    <w:rsid w:val="00DA3F37"/>
    <w:rsid w:val="00DA4248"/>
    <w:rsid w:val="00DA633B"/>
    <w:rsid w:val="00DB0899"/>
    <w:rsid w:val="00DB0BB0"/>
    <w:rsid w:val="00DB2230"/>
    <w:rsid w:val="00DB22C8"/>
    <w:rsid w:val="00DB3BD0"/>
    <w:rsid w:val="00DB4E03"/>
    <w:rsid w:val="00DB6C52"/>
    <w:rsid w:val="00DC0B4A"/>
    <w:rsid w:val="00DC0F24"/>
    <w:rsid w:val="00DC2455"/>
    <w:rsid w:val="00DC678F"/>
    <w:rsid w:val="00DC7A69"/>
    <w:rsid w:val="00DD024E"/>
    <w:rsid w:val="00DD060E"/>
    <w:rsid w:val="00DD2332"/>
    <w:rsid w:val="00DD26C8"/>
    <w:rsid w:val="00DD6DFC"/>
    <w:rsid w:val="00DD6E11"/>
    <w:rsid w:val="00DD71F9"/>
    <w:rsid w:val="00DE1C64"/>
    <w:rsid w:val="00DE1FE5"/>
    <w:rsid w:val="00DE3A0F"/>
    <w:rsid w:val="00DE52D5"/>
    <w:rsid w:val="00DE61BA"/>
    <w:rsid w:val="00DE6460"/>
    <w:rsid w:val="00DE6BFB"/>
    <w:rsid w:val="00DE6E66"/>
    <w:rsid w:val="00DF0947"/>
    <w:rsid w:val="00DF0CB6"/>
    <w:rsid w:val="00DF0FF1"/>
    <w:rsid w:val="00DF162B"/>
    <w:rsid w:val="00DF178D"/>
    <w:rsid w:val="00DF1C86"/>
    <w:rsid w:val="00DF2D77"/>
    <w:rsid w:val="00DF3782"/>
    <w:rsid w:val="00DF4A6E"/>
    <w:rsid w:val="00DF4ADB"/>
    <w:rsid w:val="00DF689F"/>
    <w:rsid w:val="00DF7DE7"/>
    <w:rsid w:val="00E010D2"/>
    <w:rsid w:val="00E02E12"/>
    <w:rsid w:val="00E031BF"/>
    <w:rsid w:val="00E049D2"/>
    <w:rsid w:val="00E054BF"/>
    <w:rsid w:val="00E068F8"/>
    <w:rsid w:val="00E07836"/>
    <w:rsid w:val="00E105D4"/>
    <w:rsid w:val="00E107BE"/>
    <w:rsid w:val="00E109D5"/>
    <w:rsid w:val="00E11064"/>
    <w:rsid w:val="00E11101"/>
    <w:rsid w:val="00E12CAA"/>
    <w:rsid w:val="00E12D51"/>
    <w:rsid w:val="00E13DFB"/>
    <w:rsid w:val="00E15E3B"/>
    <w:rsid w:val="00E200BB"/>
    <w:rsid w:val="00E22BB6"/>
    <w:rsid w:val="00E2341C"/>
    <w:rsid w:val="00E252C9"/>
    <w:rsid w:val="00E26302"/>
    <w:rsid w:val="00E2690A"/>
    <w:rsid w:val="00E26B49"/>
    <w:rsid w:val="00E26C00"/>
    <w:rsid w:val="00E27705"/>
    <w:rsid w:val="00E27E87"/>
    <w:rsid w:val="00E305DC"/>
    <w:rsid w:val="00E31491"/>
    <w:rsid w:val="00E32027"/>
    <w:rsid w:val="00E3377D"/>
    <w:rsid w:val="00E345C8"/>
    <w:rsid w:val="00E346F9"/>
    <w:rsid w:val="00E348A4"/>
    <w:rsid w:val="00E35982"/>
    <w:rsid w:val="00E36526"/>
    <w:rsid w:val="00E36717"/>
    <w:rsid w:val="00E37C8B"/>
    <w:rsid w:val="00E415F4"/>
    <w:rsid w:val="00E42894"/>
    <w:rsid w:val="00E42E74"/>
    <w:rsid w:val="00E432A0"/>
    <w:rsid w:val="00E440DA"/>
    <w:rsid w:val="00E44709"/>
    <w:rsid w:val="00E45978"/>
    <w:rsid w:val="00E474D4"/>
    <w:rsid w:val="00E47E73"/>
    <w:rsid w:val="00E534D6"/>
    <w:rsid w:val="00E562D2"/>
    <w:rsid w:val="00E60164"/>
    <w:rsid w:val="00E60BE3"/>
    <w:rsid w:val="00E60C17"/>
    <w:rsid w:val="00E61152"/>
    <w:rsid w:val="00E61CF9"/>
    <w:rsid w:val="00E61DFA"/>
    <w:rsid w:val="00E62017"/>
    <w:rsid w:val="00E62197"/>
    <w:rsid w:val="00E626E8"/>
    <w:rsid w:val="00E6358D"/>
    <w:rsid w:val="00E657CE"/>
    <w:rsid w:val="00E67F8A"/>
    <w:rsid w:val="00E70C09"/>
    <w:rsid w:val="00E72A8A"/>
    <w:rsid w:val="00E7438C"/>
    <w:rsid w:val="00E76775"/>
    <w:rsid w:val="00E779EE"/>
    <w:rsid w:val="00E81755"/>
    <w:rsid w:val="00E82A3E"/>
    <w:rsid w:val="00E82BB7"/>
    <w:rsid w:val="00E83629"/>
    <w:rsid w:val="00E83A54"/>
    <w:rsid w:val="00E84497"/>
    <w:rsid w:val="00E84B37"/>
    <w:rsid w:val="00E865F1"/>
    <w:rsid w:val="00E90386"/>
    <w:rsid w:val="00E91262"/>
    <w:rsid w:val="00E921E9"/>
    <w:rsid w:val="00E92449"/>
    <w:rsid w:val="00E92B99"/>
    <w:rsid w:val="00E933B4"/>
    <w:rsid w:val="00E93603"/>
    <w:rsid w:val="00E93ACB"/>
    <w:rsid w:val="00E94327"/>
    <w:rsid w:val="00E94D46"/>
    <w:rsid w:val="00E94FDE"/>
    <w:rsid w:val="00E95929"/>
    <w:rsid w:val="00E96283"/>
    <w:rsid w:val="00E965E9"/>
    <w:rsid w:val="00E96B93"/>
    <w:rsid w:val="00EA166E"/>
    <w:rsid w:val="00EA2D70"/>
    <w:rsid w:val="00EA5951"/>
    <w:rsid w:val="00EA6A06"/>
    <w:rsid w:val="00EB0692"/>
    <w:rsid w:val="00EB097A"/>
    <w:rsid w:val="00EB22A7"/>
    <w:rsid w:val="00EB2717"/>
    <w:rsid w:val="00EB3CEF"/>
    <w:rsid w:val="00EB429D"/>
    <w:rsid w:val="00EB478A"/>
    <w:rsid w:val="00EB6243"/>
    <w:rsid w:val="00EB63D8"/>
    <w:rsid w:val="00EB6C22"/>
    <w:rsid w:val="00EB78DA"/>
    <w:rsid w:val="00EC0713"/>
    <w:rsid w:val="00EC0ACC"/>
    <w:rsid w:val="00EC0D09"/>
    <w:rsid w:val="00EC4238"/>
    <w:rsid w:val="00EC47F8"/>
    <w:rsid w:val="00EC5364"/>
    <w:rsid w:val="00EC582A"/>
    <w:rsid w:val="00EC5E59"/>
    <w:rsid w:val="00EC7083"/>
    <w:rsid w:val="00ED043A"/>
    <w:rsid w:val="00ED0CB3"/>
    <w:rsid w:val="00ED2EC5"/>
    <w:rsid w:val="00ED3DC6"/>
    <w:rsid w:val="00ED6327"/>
    <w:rsid w:val="00EE0D0E"/>
    <w:rsid w:val="00EE2861"/>
    <w:rsid w:val="00EE5545"/>
    <w:rsid w:val="00EE76C3"/>
    <w:rsid w:val="00EF2723"/>
    <w:rsid w:val="00EF3ECE"/>
    <w:rsid w:val="00EF48FD"/>
    <w:rsid w:val="00EF5317"/>
    <w:rsid w:val="00EF6B61"/>
    <w:rsid w:val="00F003B2"/>
    <w:rsid w:val="00F01216"/>
    <w:rsid w:val="00F01E34"/>
    <w:rsid w:val="00F02209"/>
    <w:rsid w:val="00F03574"/>
    <w:rsid w:val="00F04633"/>
    <w:rsid w:val="00F0582E"/>
    <w:rsid w:val="00F065FC"/>
    <w:rsid w:val="00F14120"/>
    <w:rsid w:val="00F1481E"/>
    <w:rsid w:val="00F14ACA"/>
    <w:rsid w:val="00F14B8F"/>
    <w:rsid w:val="00F1560B"/>
    <w:rsid w:val="00F20BC3"/>
    <w:rsid w:val="00F22461"/>
    <w:rsid w:val="00F23E0A"/>
    <w:rsid w:val="00F24361"/>
    <w:rsid w:val="00F268BB"/>
    <w:rsid w:val="00F30372"/>
    <w:rsid w:val="00F304DC"/>
    <w:rsid w:val="00F305E3"/>
    <w:rsid w:val="00F309D0"/>
    <w:rsid w:val="00F314E5"/>
    <w:rsid w:val="00F31710"/>
    <w:rsid w:val="00F31AD2"/>
    <w:rsid w:val="00F32B40"/>
    <w:rsid w:val="00F417E8"/>
    <w:rsid w:val="00F43C70"/>
    <w:rsid w:val="00F44049"/>
    <w:rsid w:val="00F44DC8"/>
    <w:rsid w:val="00F4797D"/>
    <w:rsid w:val="00F50E58"/>
    <w:rsid w:val="00F52C2C"/>
    <w:rsid w:val="00F53D27"/>
    <w:rsid w:val="00F54F25"/>
    <w:rsid w:val="00F55065"/>
    <w:rsid w:val="00F55392"/>
    <w:rsid w:val="00F55FCC"/>
    <w:rsid w:val="00F56121"/>
    <w:rsid w:val="00F56413"/>
    <w:rsid w:val="00F56AC3"/>
    <w:rsid w:val="00F57725"/>
    <w:rsid w:val="00F60A55"/>
    <w:rsid w:val="00F61558"/>
    <w:rsid w:val="00F622B4"/>
    <w:rsid w:val="00F624C7"/>
    <w:rsid w:val="00F652CD"/>
    <w:rsid w:val="00F66659"/>
    <w:rsid w:val="00F71724"/>
    <w:rsid w:val="00F72D56"/>
    <w:rsid w:val="00F730EF"/>
    <w:rsid w:val="00F74734"/>
    <w:rsid w:val="00F75301"/>
    <w:rsid w:val="00F75653"/>
    <w:rsid w:val="00F76602"/>
    <w:rsid w:val="00F76806"/>
    <w:rsid w:val="00F7702F"/>
    <w:rsid w:val="00F77CB3"/>
    <w:rsid w:val="00F82616"/>
    <w:rsid w:val="00F84AFA"/>
    <w:rsid w:val="00F8579F"/>
    <w:rsid w:val="00F86406"/>
    <w:rsid w:val="00F866EE"/>
    <w:rsid w:val="00F90DCC"/>
    <w:rsid w:val="00F935F2"/>
    <w:rsid w:val="00F93A1C"/>
    <w:rsid w:val="00F966EB"/>
    <w:rsid w:val="00F97D02"/>
    <w:rsid w:val="00F97D05"/>
    <w:rsid w:val="00F97E63"/>
    <w:rsid w:val="00F97FDA"/>
    <w:rsid w:val="00FA0DE5"/>
    <w:rsid w:val="00FA17CE"/>
    <w:rsid w:val="00FA2A9D"/>
    <w:rsid w:val="00FA49B1"/>
    <w:rsid w:val="00FA500B"/>
    <w:rsid w:val="00FA57CF"/>
    <w:rsid w:val="00FA60F3"/>
    <w:rsid w:val="00FA73C2"/>
    <w:rsid w:val="00FA7562"/>
    <w:rsid w:val="00FB250A"/>
    <w:rsid w:val="00FB685C"/>
    <w:rsid w:val="00FB712B"/>
    <w:rsid w:val="00FB7F03"/>
    <w:rsid w:val="00FC0C6E"/>
    <w:rsid w:val="00FC37D2"/>
    <w:rsid w:val="00FC5DE9"/>
    <w:rsid w:val="00FC5F53"/>
    <w:rsid w:val="00FC66A6"/>
    <w:rsid w:val="00FC69A3"/>
    <w:rsid w:val="00FC6F48"/>
    <w:rsid w:val="00FC7A74"/>
    <w:rsid w:val="00FC7C80"/>
    <w:rsid w:val="00FC7F6F"/>
    <w:rsid w:val="00FD0317"/>
    <w:rsid w:val="00FD2D19"/>
    <w:rsid w:val="00FD696E"/>
    <w:rsid w:val="00FD7143"/>
    <w:rsid w:val="00FE00F4"/>
    <w:rsid w:val="00FE04B1"/>
    <w:rsid w:val="00FE0F70"/>
    <w:rsid w:val="00FE3730"/>
    <w:rsid w:val="00FE4411"/>
    <w:rsid w:val="00FE4B58"/>
    <w:rsid w:val="00FE560B"/>
    <w:rsid w:val="00FE5F39"/>
    <w:rsid w:val="00FE7178"/>
    <w:rsid w:val="00FE774A"/>
    <w:rsid w:val="00FF1061"/>
    <w:rsid w:val="00FF20ED"/>
    <w:rsid w:val="00FF269C"/>
    <w:rsid w:val="00FF52F9"/>
    <w:rsid w:val="00FF6093"/>
    <w:rsid w:val="00FF6170"/>
    <w:rsid w:val="00FF7439"/>
    <w:rsid w:val="00FF7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41D8E0"/>
  <w15:docId w15:val="{35B59563-C87B-4AC2-9DCF-2A8B7DA8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239"/>
    <w:pPr>
      <w:spacing w:after="200" w:line="276" w:lineRule="auto"/>
    </w:pPr>
    <w:rPr>
      <w:sz w:val="22"/>
      <w:szCs w:val="22"/>
    </w:rPr>
  </w:style>
  <w:style w:type="paragraph" w:styleId="Heading1">
    <w:name w:val="heading 1"/>
    <w:basedOn w:val="Normal"/>
    <w:next w:val="Normal"/>
    <w:link w:val="Heading1Char"/>
    <w:uiPriority w:val="99"/>
    <w:qFormat/>
    <w:rsid w:val="006F1BA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B87DAC"/>
    <w:pPr>
      <w:keepNext/>
      <w:spacing w:after="0" w:line="240" w:lineRule="exact"/>
      <w:ind w:left="720"/>
      <w:outlineLvl w:val="1"/>
    </w:pPr>
    <w:rPr>
      <w:rFonts w:ascii="Times New Roman" w:eastAsia="Times New Roman" w:hAnsi="Times New Roman"/>
      <w:sz w:val="24"/>
      <w:szCs w:val="20"/>
      <w:u w:val="single"/>
    </w:rPr>
  </w:style>
  <w:style w:type="paragraph" w:styleId="Heading3">
    <w:name w:val="heading 3"/>
    <w:basedOn w:val="Normal"/>
    <w:next w:val="Normal"/>
    <w:link w:val="Heading3Char"/>
    <w:uiPriority w:val="99"/>
    <w:qFormat/>
    <w:rsid w:val="00100DCB"/>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F1BA0"/>
    <w:rPr>
      <w:rFonts w:ascii="Cambria" w:hAnsi="Cambria" w:cs="Times New Roman"/>
      <w:b/>
      <w:bCs/>
      <w:color w:val="365F91"/>
      <w:sz w:val="28"/>
      <w:szCs w:val="28"/>
    </w:rPr>
  </w:style>
  <w:style w:type="character" w:customStyle="1" w:styleId="Heading2Char">
    <w:name w:val="Heading 2 Char"/>
    <w:link w:val="Heading2"/>
    <w:uiPriority w:val="99"/>
    <w:locked/>
    <w:rsid w:val="00B87DAC"/>
    <w:rPr>
      <w:rFonts w:ascii="Times New Roman" w:hAnsi="Times New Roman" w:cs="Times New Roman"/>
      <w:sz w:val="20"/>
      <w:szCs w:val="20"/>
      <w:u w:val="single"/>
    </w:rPr>
  </w:style>
  <w:style w:type="character" w:customStyle="1" w:styleId="Heading3Char">
    <w:name w:val="Heading 3 Char"/>
    <w:link w:val="Heading3"/>
    <w:uiPriority w:val="99"/>
    <w:semiHidden/>
    <w:locked/>
    <w:rsid w:val="00100DCB"/>
    <w:rPr>
      <w:rFonts w:ascii="Cambria" w:hAnsi="Cambria" w:cs="Times New Roman"/>
      <w:b/>
      <w:bCs/>
      <w:color w:val="4F81BD"/>
    </w:rPr>
  </w:style>
  <w:style w:type="paragraph" w:styleId="ListParagraph">
    <w:name w:val="List Paragraph"/>
    <w:basedOn w:val="Normal"/>
    <w:uiPriority w:val="34"/>
    <w:qFormat/>
    <w:rsid w:val="009E3928"/>
    <w:pPr>
      <w:ind w:left="720"/>
      <w:contextualSpacing/>
    </w:pPr>
  </w:style>
  <w:style w:type="paragraph" w:customStyle="1" w:styleId="Default">
    <w:name w:val="Default"/>
    <w:rsid w:val="00D33BB8"/>
    <w:pPr>
      <w:autoSpaceDE w:val="0"/>
      <w:autoSpaceDN w:val="0"/>
      <w:adjustRightInd w:val="0"/>
    </w:pPr>
    <w:rPr>
      <w:rFonts w:ascii="Cambria" w:hAnsi="Cambria" w:cs="Cambria"/>
      <w:color w:val="000000"/>
      <w:sz w:val="24"/>
      <w:szCs w:val="24"/>
    </w:rPr>
  </w:style>
  <w:style w:type="character" w:customStyle="1" w:styleId="ssens">
    <w:name w:val="ssens"/>
    <w:uiPriority w:val="99"/>
    <w:rsid w:val="001D6037"/>
    <w:rPr>
      <w:rFonts w:cs="Times New Roman"/>
    </w:rPr>
  </w:style>
  <w:style w:type="character" w:styleId="Hyperlink">
    <w:name w:val="Hyperlink"/>
    <w:uiPriority w:val="99"/>
    <w:rsid w:val="001D6037"/>
    <w:rPr>
      <w:rFonts w:cs="Times New Roman"/>
      <w:color w:val="0000FF"/>
      <w:u w:val="single"/>
    </w:rPr>
  </w:style>
  <w:style w:type="paragraph" w:styleId="BodyText">
    <w:name w:val="Body Text"/>
    <w:basedOn w:val="Normal"/>
    <w:link w:val="BodyTextChar"/>
    <w:uiPriority w:val="99"/>
    <w:rsid w:val="00EB6243"/>
    <w:pPr>
      <w:widowControl w:val="0"/>
      <w:spacing w:after="120" w:line="240" w:lineRule="auto"/>
    </w:pPr>
    <w:rPr>
      <w:rFonts w:ascii="Times New Roman" w:eastAsia="Times New Roman" w:hAnsi="Times New Roman"/>
      <w:sz w:val="24"/>
      <w:szCs w:val="20"/>
    </w:rPr>
  </w:style>
  <w:style w:type="character" w:customStyle="1" w:styleId="BodyTextChar">
    <w:name w:val="Body Text Char"/>
    <w:link w:val="BodyText"/>
    <w:uiPriority w:val="99"/>
    <w:locked/>
    <w:rsid w:val="00EB6243"/>
    <w:rPr>
      <w:rFonts w:ascii="Times New Roman" w:hAnsi="Times New Roman" w:cs="Times New Roman"/>
      <w:sz w:val="20"/>
      <w:szCs w:val="20"/>
    </w:rPr>
  </w:style>
  <w:style w:type="paragraph" w:styleId="NormalWeb">
    <w:name w:val="Normal (Web)"/>
    <w:basedOn w:val="Normal"/>
    <w:uiPriority w:val="99"/>
    <w:rsid w:val="00D03C9F"/>
    <w:pPr>
      <w:spacing w:after="176" w:line="299" w:lineRule="atLeast"/>
      <w:ind w:left="176" w:right="176"/>
    </w:pPr>
    <w:rPr>
      <w:rFonts w:ascii="Times New Roman" w:eastAsia="Times New Roman" w:hAnsi="Times New Roman"/>
      <w:sz w:val="16"/>
      <w:szCs w:val="16"/>
    </w:rPr>
  </w:style>
  <w:style w:type="character" w:styleId="Strong">
    <w:name w:val="Strong"/>
    <w:uiPriority w:val="99"/>
    <w:qFormat/>
    <w:rsid w:val="00AF710D"/>
    <w:rPr>
      <w:rFonts w:cs="Times New Roman"/>
      <w:b/>
      <w:bCs/>
    </w:rPr>
  </w:style>
  <w:style w:type="paragraph" w:styleId="PlainText">
    <w:name w:val="Plain Text"/>
    <w:basedOn w:val="Normal"/>
    <w:link w:val="PlainTextChar"/>
    <w:uiPriority w:val="99"/>
    <w:semiHidden/>
    <w:rsid w:val="00B47BCE"/>
    <w:pPr>
      <w:spacing w:after="0" w:line="240" w:lineRule="auto"/>
    </w:pPr>
    <w:rPr>
      <w:rFonts w:ascii="Consolas" w:hAnsi="Consolas"/>
      <w:sz w:val="21"/>
      <w:szCs w:val="21"/>
    </w:rPr>
  </w:style>
  <w:style w:type="character" w:customStyle="1" w:styleId="PlainTextChar">
    <w:name w:val="Plain Text Char"/>
    <w:link w:val="PlainText"/>
    <w:uiPriority w:val="99"/>
    <w:semiHidden/>
    <w:locked/>
    <w:rsid w:val="00B47BCE"/>
    <w:rPr>
      <w:rFonts w:ascii="Consolas" w:eastAsia="Times New Roman" w:hAnsi="Consolas" w:cs="Times New Roman"/>
      <w:sz w:val="21"/>
      <w:szCs w:val="21"/>
    </w:rPr>
  </w:style>
  <w:style w:type="paragraph" w:customStyle="1" w:styleId="PSBody1">
    <w:name w:val="PSBody1"/>
    <w:autoRedefine/>
    <w:uiPriority w:val="99"/>
    <w:rsid w:val="005017B0"/>
    <w:pPr>
      <w:ind w:left="720"/>
    </w:pPr>
    <w:rPr>
      <w:rFonts w:ascii="Times New Roman" w:eastAsia="MS Mincho" w:hAnsi="Times New Roman"/>
      <w:bCs/>
      <w:lang w:eastAsia="ja-JP"/>
    </w:rPr>
  </w:style>
  <w:style w:type="character" w:styleId="CommentReference">
    <w:name w:val="annotation reference"/>
    <w:uiPriority w:val="99"/>
    <w:rsid w:val="004D68DE"/>
    <w:rPr>
      <w:rFonts w:cs="Times New Roman"/>
      <w:sz w:val="16"/>
      <w:szCs w:val="16"/>
    </w:rPr>
  </w:style>
  <w:style w:type="paragraph" w:styleId="CommentText">
    <w:name w:val="annotation text"/>
    <w:basedOn w:val="Normal"/>
    <w:link w:val="CommentTextChar"/>
    <w:uiPriority w:val="99"/>
    <w:rsid w:val="004D68DE"/>
    <w:pPr>
      <w:spacing w:line="240" w:lineRule="auto"/>
    </w:pPr>
    <w:rPr>
      <w:sz w:val="20"/>
      <w:szCs w:val="20"/>
    </w:rPr>
  </w:style>
  <w:style w:type="character" w:customStyle="1" w:styleId="CommentTextChar">
    <w:name w:val="Comment Text Char"/>
    <w:link w:val="CommentText"/>
    <w:uiPriority w:val="99"/>
    <w:locked/>
    <w:rsid w:val="004D68DE"/>
    <w:rPr>
      <w:rFonts w:cs="Times New Roman"/>
      <w:sz w:val="20"/>
      <w:szCs w:val="20"/>
    </w:rPr>
  </w:style>
  <w:style w:type="table" w:styleId="TableGrid">
    <w:name w:val="Table Grid"/>
    <w:basedOn w:val="TableNormal"/>
    <w:uiPriority w:val="39"/>
    <w:rsid w:val="004D6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D68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D68DE"/>
    <w:rPr>
      <w:rFonts w:ascii="Tahoma" w:hAnsi="Tahoma" w:cs="Tahoma"/>
      <w:sz w:val="16"/>
      <w:szCs w:val="16"/>
    </w:rPr>
  </w:style>
  <w:style w:type="paragraph" w:styleId="Header">
    <w:name w:val="header"/>
    <w:basedOn w:val="Normal"/>
    <w:link w:val="HeaderChar"/>
    <w:uiPriority w:val="99"/>
    <w:semiHidden/>
    <w:rsid w:val="00961E45"/>
    <w:pPr>
      <w:tabs>
        <w:tab w:val="center" w:pos="4680"/>
        <w:tab w:val="right" w:pos="9360"/>
      </w:tabs>
      <w:spacing w:after="0" w:line="240" w:lineRule="auto"/>
    </w:pPr>
  </w:style>
  <w:style w:type="character" w:customStyle="1" w:styleId="HeaderChar">
    <w:name w:val="Header Char"/>
    <w:link w:val="Header"/>
    <w:uiPriority w:val="99"/>
    <w:semiHidden/>
    <w:locked/>
    <w:rsid w:val="00961E45"/>
    <w:rPr>
      <w:rFonts w:cs="Times New Roman"/>
    </w:rPr>
  </w:style>
  <w:style w:type="paragraph" w:styleId="Footer">
    <w:name w:val="footer"/>
    <w:basedOn w:val="Normal"/>
    <w:link w:val="FooterChar"/>
    <w:uiPriority w:val="99"/>
    <w:rsid w:val="00961E45"/>
    <w:pPr>
      <w:tabs>
        <w:tab w:val="center" w:pos="4680"/>
        <w:tab w:val="right" w:pos="9360"/>
      </w:tabs>
      <w:spacing w:after="0" w:line="240" w:lineRule="auto"/>
    </w:pPr>
  </w:style>
  <w:style w:type="character" w:customStyle="1" w:styleId="FooterChar">
    <w:name w:val="Footer Char"/>
    <w:link w:val="Footer"/>
    <w:uiPriority w:val="99"/>
    <w:locked/>
    <w:rsid w:val="00961E45"/>
    <w:rPr>
      <w:rFonts w:cs="Times New Roman"/>
    </w:rPr>
  </w:style>
  <w:style w:type="character" w:customStyle="1" w:styleId="caps">
    <w:name w:val="caps"/>
    <w:uiPriority w:val="99"/>
    <w:rsid w:val="00271CFB"/>
    <w:rPr>
      <w:rFonts w:cs="Times New Roman"/>
    </w:rPr>
  </w:style>
  <w:style w:type="paragraph" w:styleId="CommentSubject">
    <w:name w:val="annotation subject"/>
    <w:basedOn w:val="CommentText"/>
    <w:next w:val="CommentText"/>
    <w:link w:val="CommentSubjectChar"/>
    <w:uiPriority w:val="99"/>
    <w:semiHidden/>
    <w:rsid w:val="00877DEA"/>
    <w:rPr>
      <w:b/>
      <w:bCs/>
    </w:rPr>
  </w:style>
  <w:style w:type="character" w:customStyle="1" w:styleId="CommentSubjectChar">
    <w:name w:val="Comment Subject Char"/>
    <w:link w:val="CommentSubject"/>
    <w:uiPriority w:val="99"/>
    <w:semiHidden/>
    <w:locked/>
    <w:rsid w:val="00877DEA"/>
    <w:rPr>
      <w:rFonts w:cs="Times New Roman"/>
      <w:b/>
      <w:bCs/>
      <w:sz w:val="20"/>
      <w:szCs w:val="20"/>
    </w:rPr>
  </w:style>
  <w:style w:type="paragraph" w:styleId="FootnoteText">
    <w:name w:val="footnote text"/>
    <w:basedOn w:val="Normal"/>
    <w:link w:val="FootnoteTextChar"/>
    <w:uiPriority w:val="99"/>
    <w:semiHidden/>
    <w:unhideWhenUsed/>
    <w:rsid w:val="005A1F22"/>
    <w:pPr>
      <w:spacing w:after="0" w:line="240" w:lineRule="auto"/>
    </w:pPr>
    <w:rPr>
      <w:sz w:val="20"/>
      <w:szCs w:val="20"/>
    </w:rPr>
  </w:style>
  <w:style w:type="character" w:customStyle="1" w:styleId="FootnoteTextChar">
    <w:name w:val="Footnote Text Char"/>
    <w:link w:val="FootnoteText"/>
    <w:uiPriority w:val="99"/>
    <w:semiHidden/>
    <w:rsid w:val="005A1F22"/>
    <w:rPr>
      <w:rFonts w:ascii="Calibri" w:eastAsia="Calibri" w:hAnsi="Calibri" w:cs="Times New Roman"/>
      <w:sz w:val="20"/>
      <w:szCs w:val="20"/>
    </w:rPr>
  </w:style>
  <w:style w:type="character" w:styleId="FootnoteReference">
    <w:name w:val="footnote reference"/>
    <w:uiPriority w:val="99"/>
    <w:semiHidden/>
    <w:unhideWhenUsed/>
    <w:rsid w:val="005A1F22"/>
    <w:rPr>
      <w:vertAlign w:val="superscript"/>
    </w:rPr>
  </w:style>
  <w:style w:type="paragraph" w:customStyle="1" w:styleId="pbody">
    <w:name w:val="pbody"/>
    <w:basedOn w:val="Normal"/>
    <w:rsid w:val="00646F73"/>
    <w:pPr>
      <w:spacing w:after="0" w:line="288" w:lineRule="auto"/>
      <w:ind w:firstLine="240"/>
    </w:pPr>
    <w:rPr>
      <w:rFonts w:ascii="Arial" w:eastAsia="Times New Roman" w:hAnsi="Arial" w:cs="Arial"/>
      <w:color w:val="000000"/>
      <w:sz w:val="20"/>
      <w:szCs w:val="20"/>
    </w:rPr>
  </w:style>
  <w:style w:type="paragraph" w:customStyle="1" w:styleId="pindented1">
    <w:name w:val="pindented1"/>
    <w:basedOn w:val="Normal"/>
    <w:rsid w:val="00646F73"/>
    <w:pPr>
      <w:spacing w:after="0" w:line="288" w:lineRule="auto"/>
      <w:ind w:firstLine="480"/>
    </w:pPr>
    <w:rPr>
      <w:rFonts w:ascii="Arial" w:eastAsia="Times New Roman" w:hAnsi="Arial" w:cs="Arial"/>
      <w:color w:val="000000"/>
      <w:sz w:val="20"/>
      <w:szCs w:val="20"/>
    </w:rPr>
  </w:style>
  <w:style w:type="character" w:styleId="FollowedHyperlink">
    <w:name w:val="FollowedHyperlink"/>
    <w:uiPriority w:val="99"/>
    <w:semiHidden/>
    <w:unhideWhenUsed/>
    <w:rsid w:val="005D37C6"/>
    <w:rPr>
      <w:color w:val="800080"/>
      <w:u w:val="single"/>
    </w:rPr>
  </w:style>
  <w:style w:type="paragraph" w:styleId="Revision">
    <w:name w:val="Revision"/>
    <w:hidden/>
    <w:uiPriority w:val="99"/>
    <w:semiHidden/>
    <w:rsid w:val="00361C12"/>
    <w:rPr>
      <w:sz w:val="22"/>
      <w:szCs w:val="22"/>
    </w:rPr>
  </w:style>
  <w:style w:type="paragraph" w:customStyle="1" w:styleId="PolicySubParagraphLevel2">
    <w:name w:val="Policy SubParagraph (Level 2)"/>
    <w:basedOn w:val="Normal"/>
    <w:rsid w:val="00BB3ED8"/>
    <w:pPr>
      <w:spacing w:after="240" w:line="240" w:lineRule="auto"/>
      <w:ind w:left="720"/>
    </w:pPr>
    <w:rPr>
      <w:rFonts w:ascii="Times New Roman" w:eastAsiaTheme="minorHAnsi" w:hAnsi="Times New Roman" w:cstheme="minorBidi"/>
      <w:sz w:val="24"/>
      <w:szCs w:val="24"/>
    </w:rPr>
  </w:style>
  <w:style w:type="character" w:styleId="UnresolvedMention">
    <w:name w:val="Unresolved Mention"/>
    <w:basedOn w:val="DefaultParagraphFont"/>
    <w:uiPriority w:val="99"/>
    <w:semiHidden/>
    <w:unhideWhenUsed/>
    <w:rsid w:val="007E4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6589">
      <w:bodyDiv w:val="1"/>
      <w:marLeft w:val="0"/>
      <w:marRight w:val="0"/>
      <w:marTop w:val="0"/>
      <w:marBottom w:val="0"/>
      <w:divBdr>
        <w:top w:val="none" w:sz="0" w:space="0" w:color="auto"/>
        <w:left w:val="none" w:sz="0" w:space="0" w:color="auto"/>
        <w:bottom w:val="none" w:sz="0" w:space="0" w:color="auto"/>
        <w:right w:val="none" w:sz="0" w:space="0" w:color="auto"/>
      </w:divBdr>
    </w:div>
    <w:div w:id="203446176">
      <w:bodyDiv w:val="1"/>
      <w:marLeft w:val="0"/>
      <w:marRight w:val="0"/>
      <w:marTop w:val="0"/>
      <w:marBottom w:val="0"/>
      <w:divBdr>
        <w:top w:val="none" w:sz="0" w:space="0" w:color="auto"/>
        <w:left w:val="none" w:sz="0" w:space="0" w:color="auto"/>
        <w:bottom w:val="none" w:sz="0" w:space="0" w:color="auto"/>
        <w:right w:val="none" w:sz="0" w:space="0" w:color="auto"/>
      </w:divBdr>
    </w:div>
    <w:div w:id="953486007">
      <w:bodyDiv w:val="1"/>
      <w:marLeft w:val="0"/>
      <w:marRight w:val="0"/>
      <w:marTop w:val="0"/>
      <w:marBottom w:val="0"/>
      <w:divBdr>
        <w:top w:val="none" w:sz="0" w:space="0" w:color="auto"/>
        <w:left w:val="none" w:sz="0" w:space="0" w:color="auto"/>
        <w:bottom w:val="none" w:sz="0" w:space="0" w:color="auto"/>
        <w:right w:val="none" w:sz="0" w:space="0" w:color="auto"/>
      </w:divBdr>
    </w:div>
    <w:div w:id="1075782457">
      <w:bodyDiv w:val="1"/>
      <w:marLeft w:val="0"/>
      <w:marRight w:val="0"/>
      <w:marTop w:val="0"/>
      <w:marBottom w:val="0"/>
      <w:divBdr>
        <w:top w:val="none" w:sz="0" w:space="0" w:color="auto"/>
        <w:left w:val="none" w:sz="0" w:space="0" w:color="auto"/>
        <w:bottom w:val="none" w:sz="0" w:space="0" w:color="auto"/>
        <w:right w:val="none" w:sz="0" w:space="0" w:color="auto"/>
      </w:divBdr>
    </w:div>
    <w:div w:id="1373119476">
      <w:bodyDiv w:val="1"/>
      <w:marLeft w:val="0"/>
      <w:marRight w:val="0"/>
      <w:marTop w:val="0"/>
      <w:marBottom w:val="0"/>
      <w:divBdr>
        <w:top w:val="none" w:sz="0" w:space="0" w:color="auto"/>
        <w:left w:val="none" w:sz="0" w:space="0" w:color="auto"/>
        <w:bottom w:val="none" w:sz="0" w:space="0" w:color="auto"/>
        <w:right w:val="none" w:sz="0" w:space="0" w:color="auto"/>
      </w:divBdr>
    </w:div>
    <w:div w:id="1640112322">
      <w:bodyDiv w:val="1"/>
      <w:marLeft w:val="0"/>
      <w:marRight w:val="0"/>
      <w:marTop w:val="0"/>
      <w:marBottom w:val="0"/>
      <w:divBdr>
        <w:top w:val="none" w:sz="0" w:space="0" w:color="auto"/>
        <w:left w:val="none" w:sz="0" w:space="0" w:color="auto"/>
        <w:bottom w:val="none" w:sz="0" w:space="0" w:color="auto"/>
        <w:right w:val="none" w:sz="0" w:space="0" w:color="auto"/>
      </w:divBdr>
    </w:div>
    <w:div w:id="1657223836">
      <w:marLeft w:val="0"/>
      <w:marRight w:val="0"/>
      <w:marTop w:val="0"/>
      <w:marBottom w:val="0"/>
      <w:divBdr>
        <w:top w:val="none" w:sz="0" w:space="0" w:color="auto"/>
        <w:left w:val="none" w:sz="0" w:space="0" w:color="auto"/>
        <w:bottom w:val="none" w:sz="0" w:space="0" w:color="auto"/>
        <w:right w:val="none" w:sz="0" w:space="0" w:color="auto"/>
      </w:divBdr>
      <w:divsChild>
        <w:div w:id="1657223834">
          <w:marLeft w:val="0"/>
          <w:marRight w:val="0"/>
          <w:marTop w:val="0"/>
          <w:marBottom w:val="0"/>
          <w:divBdr>
            <w:top w:val="none" w:sz="0" w:space="0" w:color="auto"/>
            <w:left w:val="none" w:sz="0" w:space="0" w:color="auto"/>
            <w:bottom w:val="none" w:sz="0" w:space="0" w:color="auto"/>
            <w:right w:val="none" w:sz="0" w:space="0" w:color="auto"/>
          </w:divBdr>
          <w:divsChild>
            <w:div w:id="1657223843">
              <w:marLeft w:val="0"/>
              <w:marRight w:val="0"/>
              <w:marTop w:val="0"/>
              <w:marBottom w:val="0"/>
              <w:divBdr>
                <w:top w:val="none" w:sz="0" w:space="0" w:color="auto"/>
                <w:left w:val="none" w:sz="0" w:space="0" w:color="auto"/>
                <w:bottom w:val="none" w:sz="0" w:space="0" w:color="auto"/>
                <w:right w:val="none" w:sz="0" w:space="0" w:color="auto"/>
              </w:divBdr>
              <w:divsChild>
                <w:div w:id="1657223841">
                  <w:marLeft w:val="0"/>
                  <w:marRight w:val="0"/>
                  <w:marTop w:val="0"/>
                  <w:marBottom w:val="0"/>
                  <w:divBdr>
                    <w:top w:val="none" w:sz="0" w:space="0" w:color="auto"/>
                    <w:left w:val="none" w:sz="0" w:space="0" w:color="auto"/>
                    <w:bottom w:val="none" w:sz="0" w:space="0" w:color="auto"/>
                    <w:right w:val="none" w:sz="0" w:space="0" w:color="auto"/>
                  </w:divBdr>
                  <w:divsChild>
                    <w:div w:id="1657223835">
                      <w:marLeft w:val="0"/>
                      <w:marRight w:val="0"/>
                      <w:marTop w:val="0"/>
                      <w:marBottom w:val="0"/>
                      <w:divBdr>
                        <w:top w:val="none" w:sz="0" w:space="0" w:color="auto"/>
                        <w:left w:val="none" w:sz="0" w:space="0" w:color="auto"/>
                        <w:bottom w:val="none" w:sz="0" w:space="0" w:color="auto"/>
                        <w:right w:val="none" w:sz="0" w:space="0" w:color="auto"/>
                      </w:divBdr>
                      <w:divsChild>
                        <w:div w:id="1657223846">
                          <w:marLeft w:val="0"/>
                          <w:marRight w:val="0"/>
                          <w:marTop w:val="0"/>
                          <w:marBottom w:val="0"/>
                          <w:divBdr>
                            <w:top w:val="none" w:sz="0" w:space="0" w:color="auto"/>
                            <w:left w:val="none" w:sz="0" w:space="0" w:color="auto"/>
                            <w:bottom w:val="none" w:sz="0" w:space="0" w:color="auto"/>
                            <w:right w:val="none" w:sz="0" w:space="0" w:color="auto"/>
                          </w:divBdr>
                          <w:divsChild>
                            <w:div w:id="1657223844">
                              <w:marLeft w:val="0"/>
                              <w:marRight w:val="0"/>
                              <w:marTop w:val="0"/>
                              <w:marBottom w:val="0"/>
                              <w:divBdr>
                                <w:top w:val="none" w:sz="0" w:space="0" w:color="auto"/>
                                <w:left w:val="none" w:sz="0" w:space="0" w:color="auto"/>
                                <w:bottom w:val="none" w:sz="0" w:space="0" w:color="auto"/>
                                <w:right w:val="none" w:sz="0" w:space="0" w:color="auto"/>
                              </w:divBdr>
                              <w:divsChild>
                                <w:div w:id="16572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223838">
      <w:marLeft w:val="0"/>
      <w:marRight w:val="0"/>
      <w:marTop w:val="0"/>
      <w:marBottom w:val="0"/>
      <w:divBdr>
        <w:top w:val="none" w:sz="0" w:space="0" w:color="auto"/>
        <w:left w:val="none" w:sz="0" w:space="0" w:color="auto"/>
        <w:bottom w:val="none" w:sz="0" w:space="0" w:color="auto"/>
        <w:right w:val="none" w:sz="0" w:space="0" w:color="auto"/>
      </w:divBdr>
      <w:divsChild>
        <w:div w:id="1657223837">
          <w:marLeft w:val="0"/>
          <w:marRight w:val="0"/>
          <w:marTop w:val="0"/>
          <w:marBottom w:val="0"/>
          <w:divBdr>
            <w:top w:val="single" w:sz="2" w:space="0" w:color="C8C8C8"/>
            <w:left w:val="single" w:sz="6" w:space="0" w:color="C8C8C8"/>
            <w:bottom w:val="single" w:sz="6" w:space="0" w:color="C8C8C8"/>
            <w:right w:val="single" w:sz="6" w:space="0" w:color="C8C8C8"/>
          </w:divBdr>
          <w:divsChild>
            <w:div w:id="1657223831">
              <w:marLeft w:val="53"/>
              <w:marRight w:val="0"/>
              <w:marTop w:val="0"/>
              <w:marBottom w:val="0"/>
              <w:divBdr>
                <w:top w:val="none" w:sz="0" w:space="0" w:color="auto"/>
                <w:left w:val="none" w:sz="0" w:space="0" w:color="auto"/>
                <w:bottom w:val="none" w:sz="0" w:space="0" w:color="auto"/>
                <w:right w:val="none" w:sz="0" w:space="0" w:color="auto"/>
              </w:divBdr>
            </w:div>
          </w:divsChild>
        </w:div>
      </w:divsChild>
    </w:div>
    <w:div w:id="1657223839">
      <w:marLeft w:val="0"/>
      <w:marRight w:val="0"/>
      <w:marTop w:val="0"/>
      <w:marBottom w:val="0"/>
      <w:divBdr>
        <w:top w:val="none" w:sz="0" w:space="0" w:color="auto"/>
        <w:left w:val="none" w:sz="0" w:space="0" w:color="auto"/>
        <w:bottom w:val="none" w:sz="0" w:space="0" w:color="auto"/>
        <w:right w:val="none" w:sz="0" w:space="0" w:color="auto"/>
      </w:divBdr>
      <w:divsChild>
        <w:div w:id="1657223842">
          <w:marLeft w:val="0"/>
          <w:marRight w:val="0"/>
          <w:marTop w:val="0"/>
          <w:marBottom w:val="0"/>
          <w:divBdr>
            <w:top w:val="none" w:sz="0" w:space="0" w:color="auto"/>
            <w:left w:val="none" w:sz="0" w:space="0" w:color="auto"/>
            <w:bottom w:val="none" w:sz="0" w:space="0" w:color="auto"/>
            <w:right w:val="none" w:sz="0" w:space="0" w:color="auto"/>
          </w:divBdr>
          <w:divsChild>
            <w:div w:id="1657223845">
              <w:marLeft w:val="0"/>
              <w:marRight w:val="0"/>
              <w:marTop w:val="0"/>
              <w:marBottom w:val="0"/>
              <w:divBdr>
                <w:top w:val="none" w:sz="0" w:space="0" w:color="auto"/>
                <w:left w:val="none" w:sz="0" w:space="0" w:color="auto"/>
                <w:bottom w:val="none" w:sz="0" w:space="0" w:color="auto"/>
                <w:right w:val="none" w:sz="0" w:space="0" w:color="auto"/>
              </w:divBdr>
              <w:divsChild>
                <w:div w:id="1657223833">
                  <w:marLeft w:val="0"/>
                  <w:marRight w:val="0"/>
                  <w:marTop w:val="0"/>
                  <w:marBottom w:val="0"/>
                  <w:divBdr>
                    <w:top w:val="none" w:sz="0" w:space="0" w:color="auto"/>
                    <w:left w:val="none" w:sz="0" w:space="0" w:color="auto"/>
                    <w:bottom w:val="none" w:sz="0" w:space="0" w:color="auto"/>
                    <w:right w:val="none" w:sz="0" w:space="0" w:color="auto"/>
                  </w:divBdr>
                  <w:divsChild>
                    <w:div w:id="16572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870949">
      <w:bodyDiv w:val="1"/>
      <w:marLeft w:val="0"/>
      <w:marRight w:val="0"/>
      <w:marTop w:val="0"/>
      <w:marBottom w:val="0"/>
      <w:divBdr>
        <w:top w:val="none" w:sz="0" w:space="0" w:color="auto"/>
        <w:left w:val="none" w:sz="0" w:space="0" w:color="auto"/>
        <w:bottom w:val="none" w:sz="0" w:space="0" w:color="auto"/>
        <w:right w:val="none" w:sz="0" w:space="0" w:color="auto"/>
      </w:divBdr>
    </w:div>
    <w:div w:id="175847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oas.georgia.gov/StateLocal/SPD/Pages/Home.aspx" TargetMode="External"/><Relationship Id="rId18" Type="http://schemas.openxmlformats.org/officeDocument/2006/relationships/hyperlink" Target="http://www.portal.state.pa.us/portal/server.pt/community/procurement/1271"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tnsos.net/rmd/rda/index.php" TargetMode="External"/><Relationship Id="rId7" Type="http://schemas.openxmlformats.org/officeDocument/2006/relationships/endnotes" Target="endnotes.xml"/><Relationship Id="rId12" Type="http://schemas.openxmlformats.org/officeDocument/2006/relationships/hyperlink" Target="http://www.in.gov/idoa/2354.htm" TargetMode="External"/><Relationship Id="rId17" Type="http://schemas.openxmlformats.org/officeDocument/2006/relationships/hyperlink" Target="http://ok.gov/DCS/Central_Purchasing/index.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naspo.org/" TargetMode="External"/><Relationship Id="rId20" Type="http://schemas.openxmlformats.org/officeDocument/2006/relationships/hyperlink" Target="http://sped.dpi.wi.gov/files/sped/pdf/grt-disc-procurement-guide-cost-pri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ystar.gov/" TargetMode="External"/><Relationship Id="rId24" Type="http://schemas.openxmlformats.org/officeDocument/2006/relationships/hyperlink" Target="https://teamtn.gov/cpo/" TargetMode="External"/><Relationship Id="rId5" Type="http://schemas.openxmlformats.org/officeDocument/2006/relationships/webSettings" Target="webSettings.xml"/><Relationship Id="rId15" Type="http://schemas.openxmlformats.org/officeDocument/2006/relationships/hyperlink" Target="http://oa.mo.gov/purch/" TargetMode="External"/><Relationship Id="rId23" Type="http://schemas.openxmlformats.org/officeDocument/2006/relationships/hyperlink" Target="https://www.tn.gov/generalservices/procurement.html" TargetMode="External"/><Relationship Id="rId28" Type="http://schemas.openxmlformats.org/officeDocument/2006/relationships/theme" Target="theme/theme1.xml"/><Relationship Id="rId10" Type="http://schemas.openxmlformats.org/officeDocument/2006/relationships/hyperlink" Target="https://www.tn.gov/generalservices/procurement.html" TargetMode="External"/><Relationship Id="rId19" Type="http://schemas.openxmlformats.org/officeDocument/2006/relationships/hyperlink" Target="http://www.eva.virginia.gov/buyers/index.htm" TargetMode="External"/><Relationship Id="rId4" Type="http://schemas.openxmlformats.org/officeDocument/2006/relationships/settings" Target="settings.xml"/><Relationship Id="rId9" Type="http://schemas.openxmlformats.org/officeDocument/2006/relationships/hyperlink" Target="https://www.tn.gov/generalservices/procurement.html" TargetMode="External"/><Relationship Id="rId14" Type="http://schemas.openxmlformats.org/officeDocument/2006/relationships/hyperlink" Target="http://www.mississippi.gov/webcontent/partnerSite.html" TargetMode="External"/><Relationship Id="rId22" Type="http://schemas.openxmlformats.org/officeDocument/2006/relationships/hyperlink" Target="https://www.tn.gov/generalservices/procurement.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39059-DADD-44B7-A536-F173ACCCA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32410</Words>
  <Characters>184738</Characters>
  <Application>Microsoft Office Word</Application>
  <DocSecurity>0</DocSecurity>
  <Lines>1539</Lines>
  <Paragraphs>433</Paragraphs>
  <ScaleCrop>false</ScaleCrop>
  <HeadingPairs>
    <vt:vector size="2" baseType="variant">
      <vt:variant>
        <vt:lpstr>Title</vt:lpstr>
      </vt:variant>
      <vt:variant>
        <vt:i4>1</vt:i4>
      </vt:variant>
    </vt:vector>
  </HeadingPairs>
  <TitlesOfParts>
    <vt:vector size="1" baseType="lpstr">
      <vt:lpstr>PROCUREMENT PROCEDURES MANUAL OF</vt:lpstr>
    </vt:vector>
  </TitlesOfParts>
  <Company>Microsoft</Company>
  <LinksUpToDate>false</LinksUpToDate>
  <CharactersWithSpaces>216715</CharactersWithSpaces>
  <SharedDoc>false</SharedDoc>
  <HLinks>
    <vt:vector size="84" baseType="variant">
      <vt:variant>
        <vt:i4>2162746</vt:i4>
      </vt:variant>
      <vt:variant>
        <vt:i4>39</vt:i4>
      </vt:variant>
      <vt:variant>
        <vt:i4>0</vt:i4>
      </vt:variant>
      <vt:variant>
        <vt:i4>5</vt:i4>
      </vt:variant>
      <vt:variant>
        <vt:lpwstr>http://tn.gov/generalserv/cpo/sourcing//model.html</vt:lpwstr>
      </vt:variant>
      <vt:variant>
        <vt:lpwstr/>
      </vt:variant>
      <vt:variant>
        <vt:i4>5963804</vt:i4>
      </vt:variant>
      <vt:variant>
        <vt:i4>36</vt:i4>
      </vt:variant>
      <vt:variant>
        <vt:i4>0</vt:i4>
      </vt:variant>
      <vt:variant>
        <vt:i4>5</vt:i4>
      </vt:variant>
      <vt:variant>
        <vt:lpwstr>http://www.tennessee.gov/generalserv/cpo/</vt:lpwstr>
      </vt:variant>
      <vt:variant>
        <vt:lpwstr/>
      </vt:variant>
      <vt:variant>
        <vt:i4>6553660</vt:i4>
      </vt:variant>
      <vt:variant>
        <vt:i4>33</vt:i4>
      </vt:variant>
      <vt:variant>
        <vt:i4>0</vt:i4>
      </vt:variant>
      <vt:variant>
        <vt:i4>5</vt:i4>
      </vt:variant>
      <vt:variant>
        <vt:lpwstr>http://www.tn.gov/businessopp/</vt:lpwstr>
      </vt:variant>
      <vt:variant>
        <vt:lpwstr/>
      </vt:variant>
      <vt:variant>
        <vt:i4>7864423</vt:i4>
      </vt:variant>
      <vt:variant>
        <vt:i4>30</vt:i4>
      </vt:variant>
      <vt:variant>
        <vt:i4>0</vt:i4>
      </vt:variant>
      <vt:variant>
        <vt:i4>5</vt:i4>
      </vt:variant>
      <vt:variant>
        <vt:lpwstr>http://sped.dpi.wi.gov/files/sped/pdf/grt-disc-procurement-guide-cost-price.pdf</vt:lpwstr>
      </vt:variant>
      <vt:variant>
        <vt:lpwstr/>
      </vt:variant>
      <vt:variant>
        <vt:i4>5636111</vt:i4>
      </vt:variant>
      <vt:variant>
        <vt:i4>27</vt:i4>
      </vt:variant>
      <vt:variant>
        <vt:i4>0</vt:i4>
      </vt:variant>
      <vt:variant>
        <vt:i4>5</vt:i4>
      </vt:variant>
      <vt:variant>
        <vt:lpwstr>http://www.eva.virginia.gov/buyers/index.htm</vt:lpwstr>
      </vt:variant>
      <vt:variant>
        <vt:lpwstr/>
      </vt:variant>
      <vt:variant>
        <vt:i4>4784197</vt:i4>
      </vt:variant>
      <vt:variant>
        <vt:i4>24</vt:i4>
      </vt:variant>
      <vt:variant>
        <vt:i4>0</vt:i4>
      </vt:variant>
      <vt:variant>
        <vt:i4>5</vt:i4>
      </vt:variant>
      <vt:variant>
        <vt:lpwstr>http://www.portal.state.pa.us/portal/server.pt/community/procurement/1271</vt:lpwstr>
      </vt:variant>
      <vt:variant>
        <vt:lpwstr/>
      </vt:variant>
      <vt:variant>
        <vt:i4>4194430</vt:i4>
      </vt:variant>
      <vt:variant>
        <vt:i4>21</vt:i4>
      </vt:variant>
      <vt:variant>
        <vt:i4>0</vt:i4>
      </vt:variant>
      <vt:variant>
        <vt:i4>5</vt:i4>
      </vt:variant>
      <vt:variant>
        <vt:lpwstr>http://ok.gov/DCS/Central_Purchasing/index.html</vt:lpwstr>
      </vt:variant>
      <vt:variant>
        <vt:lpwstr/>
      </vt:variant>
      <vt:variant>
        <vt:i4>5308445</vt:i4>
      </vt:variant>
      <vt:variant>
        <vt:i4>18</vt:i4>
      </vt:variant>
      <vt:variant>
        <vt:i4>0</vt:i4>
      </vt:variant>
      <vt:variant>
        <vt:i4>5</vt:i4>
      </vt:variant>
      <vt:variant>
        <vt:lpwstr>http://www.naspo.org/</vt:lpwstr>
      </vt:variant>
      <vt:variant>
        <vt:lpwstr/>
      </vt:variant>
      <vt:variant>
        <vt:i4>8257661</vt:i4>
      </vt:variant>
      <vt:variant>
        <vt:i4>15</vt:i4>
      </vt:variant>
      <vt:variant>
        <vt:i4>0</vt:i4>
      </vt:variant>
      <vt:variant>
        <vt:i4>5</vt:i4>
      </vt:variant>
      <vt:variant>
        <vt:lpwstr>http://oa.mo.gov/purch/</vt:lpwstr>
      </vt:variant>
      <vt:variant>
        <vt:lpwstr/>
      </vt:variant>
      <vt:variant>
        <vt:i4>2687008</vt:i4>
      </vt:variant>
      <vt:variant>
        <vt:i4>12</vt:i4>
      </vt:variant>
      <vt:variant>
        <vt:i4>0</vt:i4>
      </vt:variant>
      <vt:variant>
        <vt:i4>5</vt:i4>
      </vt:variant>
      <vt:variant>
        <vt:lpwstr>http://www.mississippi.gov/webcontent/partnerSite.html</vt:lpwstr>
      </vt:variant>
      <vt:variant>
        <vt:lpwstr/>
      </vt:variant>
      <vt:variant>
        <vt:i4>2097203</vt:i4>
      </vt:variant>
      <vt:variant>
        <vt:i4>9</vt:i4>
      </vt:variant>
      <vt:variant>
        <vt:i4>0</vt:i4>
      </vt:variant>
      <vt:variant>
        <vt:i4>5</vt:i4>
      </vt:variant>
      <vt:variant>
        <vt:lpwstr>http://doas.georgia.gov/StateLocal/SPD/Pages/Home.aspx</vt:lpwstr>
      </vt:variant>
      <vt:variant>
        <vt:lpwstr/>
      </vt:variant>
      <vt:variant>
        <vt:i4>7602281</vt:i4>
      </vt:variant>
      <vt:variant>
        <vt:i4>6</vt:i4>
      </vt:variant>
      <vt:variant>
        <vt:i4>0</vt:i4>
      </vt:variant>
      <vt:variant>
        <vt:i4>5</vt:i4>
      </vt:variant>
      <vt:variant>
        <vt:lpwstr>http://www.in.gov/idoa/2354.htm</vt:lpwstr>
      </vt:variant>
      <vt:variant>
        <vt:lpwstr/>
      </vt:variant>
      <vt:variant>
        <vt:i4>3145762</vt:i4>
      </vt:variant>
      <vt:variant>
        <vt:i4>3</vt:i4>
      </vt:variant>
      <vt:variant>
        <vt:i4>0</vt:i4>
      </vt:variant>
      <vt:variant>
        <vt:i4>5</vt:i4>
      </vt:variant>
      <vt:variant>
        <vt:lpwstr>http://www.energystar.gov/</vt:lpwstr>
      </vt:variant>
      <vt:variant>
        <vt:lpwstr/>
      </vt:variant>
      <vt:variant>
        <vt:i4>5963804</vt:i4>
      </vt:variant>
      <vt:variant>
        <vt:i4>0</vt:i4>
      </vt:variant>
      <vt:variant>
        <vt:i4>0</vt:i4>
      </vt:variant>
      <vt:variant>
        <vt:i4>5</vt:i4>
      </vt:variant>
      <vt:variant>
        <vt:lpwstr>http://www.tennessee.gov/generalserv/cpo/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PROCEDURES MANUAL OF</dc:title>
  <dc:creator>ba10356</dc:creator>
  <cp:lastModifiedBy>Jennifer Young</cp:lastModifiedBy>
  <cp:revision>9</cp:revision>
  <cp:lastPrinted>2019-07-18T15:57:00Z</cp:lastPrinted>
  <dcterms:created xsi:type="dcterms:W3CDTF">2024-06-24T21:16:00Z</dcterms:created>
  <dcterms:modified xsi:type="dcterms:W3CDTF">2024-06-26T11:46:00Z</dcterms:modified>
</cp:coreProperties>
</file>