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0219D" w14:textId="77777777" w:rsidR="00AD6541" w:rsidRPr="00D13E85" w:rsidRDefault="00227B79" w:rsidP="00AD6541">
      <w:pPr>
        <w:widowControl w:val="0"/>
        <w:pBdr>
          <w:bottom w:val="single" w:sz="8" w:space="4" w:color="404040" w:themeColor="text1" w:themeTint="BF"/>
        </w:pBdr>
        <w:autoSpaceDE w:val="0"/>
        <w:autoSpaceDN w:val="0"/>
        <w:adjustRightInd w:val="0"/>
        <w:spacing w:before="4800" w:after="300" w:line="240" w:lineRule="auto"/>
        <w:contextualSpacing/>
        <w:rPr>
          <w:rFonts w:ascii="Arial" w:eastAsiaTheme="majorEastAsia" w:hAnsi="Arial" w:cs="Arial"/>
          <w:b/>
          <w:bCs/>
          <w:color w:val="003366"/>
          <w:spacing w:val="5"/>
          <w:kern w:val="28"/>
          <w:sz w:val="72"/>
          <w:szCs w:val="52"/>
        </w:rPr>
      </w:pPr>
      <w:r w:rsidRPr="00D13E85">
        <w:rPr>
          <w:rFonts w:ascii="Arial" w:eastAsiaTheme="majorEastAsia" w:hAnsi="Arial" w:cs="Arial"/>
          <w:color w:val="003366"/>
          <w:spacing w:val="5"/>
          <w:kern w:val="28"/>
          <w:sz w:val="72"/>
          <w:szCs w:val="52"/>
        </w:rPr>
        <w:t>Tennessee Higher Education Tabletop Exercise</w:t>
      </w:r>
    </w:p>
    <w:p w14:paraId="76F63A94" w14:textId="77777777" w:rsidR="00AD6541" w:rsidRPr="00D13E85" w:rsidRDefault="00EF57B5" w:rsidP="00AD6541">
      <w:pPr>
        <w:widowControl w:val="0"/>
        <w:numPr>
          <w:ilvl w:val="1"/>
          <w:numId w:val="0"/>
        </w:numPr>
        <w:autoSpaceDE w:val="0"/>
        <w:autoSpaceDN w:val="0"/>
        <w:adjustRightInd w:val="0"/>
        <w:spacing w:after="0" w:line="240" w:lineRule="auto"/>
        <w:rPr>
          <w:rFonts w:ascii="Arial" w:eastAsiaTheme="majorEastAsia" w:hAnsi="Arial" w:cs="Arial"/>
          <w:iCs/>
          <w:color w:val="404040" w:themeColor="text1" w:themeTint="BF"/>
          <w:spacing w:val="15"/>
          <w:sz w:val="36"/>
          <w:szCs w:val="36"/>
        </w:rPr>
      </w:pPr>
      <w:r w:rsidRPr="00D13E85">
        <w:rPr>
          <w:rFonts w:ascii="Arial" w:eastAsiaTheme="majorEastAsia" w:hAnsi="Arial" w:cs="Arial"/>
          <w:iCs/>
          <w:color w:val="404040" w:themeColor="text1" w:themeTint="BF"/>
          <w:spacing w:val="15"/>
          <w:sz w:val="36"/>
          <w:szCs w:val="36"/>
        </w:rPr>
        <w:t>Situation Manual</w:t>
      </w:r>
    </w:p>
    <w:p w14:paraId="5F3248F5" w14:textId="77777777" w:rsidR="00AD6541" w:rsidRPr="00D13E85" w:rsidRDefault="00227B79" w:rsidP="00AD6541">
      <w:pPr>
        <w:widowControl w:val="0"/>
        <w:numPr>
          <w:ilvl w:val="1"/>
          <w:numId w:val="0"/>
        </w:numPr>
        <w:autoSpaceDE w:val="0"/>
        <w:autoSpaceDN w:val="0"/>
        <w:adjustRightInd w:val="0"/>
        <w:spacing w:after="0" w:line="240" w:lineRule="auto"/>
        <w:rPr>
          <w:rFonts w:ascii="Arial" w:eastAsiaTheme="majorEastAsia" w:hAnsi="Arial" w:cs="Arial"/>
          <w:iCs/>
          <w:color w:val="404040" w:themeColor="text1" w:themeTint="BF"/>
          <w:spacing w:val="15"/>
          <w:sz w:val="36"/>
          <w:szCs w:val="36"/>
        </w:rPr>
      </w:pPr>
      <w:r w:rsidRPr="00D13E85">
        <w:rPr>
          <w:rFonts w:ascii="Arial" w:eastAsiaTheme="majorEastAsia" w:hAnsi="Arial" w:cs="Arial"/>
          <w:iCs/>
          <w:color w:val="404040" w:themeColor="text1" w:themeTint="BF"/>
          <w:spacing w:val="15"/>
          <w:sz w:val="36"/>
          <w:szCs w:val="36"/>
        </w:rPr>
        <w:t xml:space="preserve">June </w:t>
      </w:r>
      <w:r w:rsidR="00AD0A9D">
        <w:rPr>
          <w:rFonts w:ascii="Arial" w:eastAsiaTheme="majorEastAsia" w:hAnsi="Arial" w:cs="Arial"/>
          <w:iCs/>
          <w:color w:val="404040" w:themeColor="text1" w:themeTint="BF"/>
          <w:spacing w:val="15"/>
          <w:sz w:val="36"/>
          <w:szCs w:val="36"/>
        </w:rPr>
        <w:t>29</w:t>
      </w:r>
      <w:r w:rsidRPr="00D13E85">
        <w:rPr>
          <w:rFonts w:ascii="Arial" w:eastAsiaTheme="majorEastAsia" w:hAnsi="Arial" w:cs="Arial"/>
          <w:iCs/>
          <w:color w:val="404040" w:themeColor="text1" w:themeTint="BF"/>
          <w:spacing w:val="15"/>
          <w:sz w:val="36"/>
          <w:szCs w:val="36"/>
        </w:rPr>
        <w:t>, 2020</w:t>
      </w:r>
    </w:p>
    <w:p w14:paraId="2725CF53" w14:textId="77777777" w:rsidR="00AD6541" w:rsidRPr="00D13E85" w:rsidRDefault="00AD6541" w:rsidP="00AD6541">
      <w:pPr>
        <w:widowControl w:val="0"/>
        <w:numPr>
          <w:ilvl w:val="1"/>
          <w:numId w:val="0"/>
        </w:numPr>
        <w:autoSpaceDE w:val="0"/>
        <w:autoSpaceDN w:val="0"/>
        <w:adjustRightInd w:val="0"/>
        <w:spacing w:after="0" w:line="240" w:lineRule="auto"/>
        <w:rPr>
          <w:rFonts w:ascii="Arial" w:eastAsiaTheme="majorEastAsia" w:hAnsi="Arial" w:cs="Arial"/>
          <w:iCs/>
          <w:color w:val="404040" w:themeColor="text1" w:themeTint="BF"/>
          <w:spacing w:val="15"/>
          <w:sz w:val="36"/>
          <w:szCs w:val="36"/>
        </w:rPr>
      </w:pPr>
    </w:p>
    <w:p w14:paraId="708F6157" w14:textId="77777777" w:rsidR="00AD6541" w:rsidRPr="00D13E85" w:rsidRDefault="00AD6541" w:rsidP="00AD6541">
      <w:pPr>
        <w:keepNext/>
        <w:spacing w:before="240" w:after="160" w:line="240" w:lineRule="auto"/>
        <w:ind w:left="360" w:hanging="360"/>
        <w:jc w:val="center"/>
        <w:outlineLvl w:val="0"/>
        <w:rPr>
          <w:rFonts w:ascii="Arial" w:eastAsia="Times New Roman" w:hAnsi="Arial" w:cs="Arial"/>
          <w:b/>
          <w:bCs/>
          <w:smallCaps/>
          <w:color w:val="003366"/>
          <w:kern w:val="32"/>
          <w:sz w:val="38"/>
          <w:szCs w:val="38"/>
        </w:rPr>
      </w:pPr>
    </w:p>
    <w:p w14:paraId="47963DAB" w14:textId="77777777" w:rsidR="00AD6541" w:rsidRPr="00D13E85" w:rsidRDefault="00AD6541" w:rsidP="00AD6541">
      <w:pPr>
        <w:spacing w:after="160" w:line="240" w:lineRule="auto"/>
        <w:rPr>
          <w:rFonts w:ascii="Arial" w:eastAsia="Times New Roman" w:hAnsi="Arial" w:cs="Arial"/>
          <w:sz w:val="24"/>
          <w:szCs w:val="24"/>
        </w:rPr>
      </w:pPr>
      <w:r w:rsidRPr="00D13E85">
        <w:rPr>
          <w:rFonts w:ascii="Arial" w:eastAsia="Times New Roman" w:hAnsi="Arial" w:cs="Arial"/>
          <w:noProof/>
          <w:sz w:val="24"/>
          <w:szCs w:val="24"/>
        </w:rPr>
        <w:drawing>
          <wp:inline distT="0" distB="0" distL="0" distR="0" wp14:anchorId="56D0F2AD" wp14:editId="28FAB57C">
            <wp:extent cx="5943600" cy="166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A-TN-Dept-of-Military-Color-CMYK--«.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1660525"/>
                    </a:xfrm>
                    <a:prstGeom prst="rect">
                      <a:avLst/>
                    </a:prstGeom>
                  </pic:spPr>
                </pic:pic>
              </a:graphicData>
            </a:graphic>
          </wp:inline>
        </w:drawing>
      </w:r>
    </w:p>
    <w:p w14:paraId="69C894B9" w14:textId="77777777" w:rsidR="00AD6541" w:rsidRPr="00D13E85" w:rsidRDefault="00AD6541" w:rsidP="00AD6541">
      <w:pPr>
        <w:spacing w:after="160" w:line="240" w:lineRule="auto"/>
        <w:rPr>
          <w:rFonts w:ascii="Arial" w:eastAsia="Times New Roman" w:hAnsi="Arial" w:cs="Arial"/>
          <w:sz w:val="24"/>
          <w:szCs w:val="24"/>
        </w:rPr>
      </w:pPr>
    </w:p>
    <w:p w14:paraId="4EFE619C" w14:textId="77777777" w:rsidR="00AD6541" w:rsidRPr="00D13E85" w:rsidRDefault="00AD6541" w:rsidP="00AD6541">
      <w:pPr>
        <w:spacing w:after="160" w:line="240" w:lineRule="auto"/>
        <w:rPr>
          <w:rFonts w:ascii="Arial" w:eastAsia="Times New Roman" w:hAnsi="Arial" w:cs="Arial"/>
          <w:sz w:val="24"/>
          <w:szCs w:val="24"/>
        </w:rPr>
      </w:pPr>
    </w:p>
    <w:p w14:paraId="0FF386CD" w14:textId="77777777" w:rsidR="00AD6541" w:rsidRPr="00D13E85" w:rsidRDefault="00AD6541" w:rsidP="00AD6541">
      <w:pPr>
        <w:keepNext/>
        <w:spacing w:before="240" w:after="160" w:line="240" w:lineRule="auto"/>
        <w:outlineLvl w:val="0"/>
        <w:rPr>
          <w:rFonts w:ascii="Arial" w:eastAsia="Times New Roman" w:hAnsi="Arial" w:cs="Arial"/>
          <w:b/>
          <w:bCs/>
          <w:smallCaps/>
          <w:color w:val="003366"/>
          <w:kern w:val="32"/>
          <w:sz w:val="38"/>
          <w:szCs w:val="38"/>
        </w:rPr>
      </w:pPr>
    </w:p>
    <w:p w14:paraId="0C8713E2" w14:textId="77777777" w:rsidR="00AD6541" w:rsidRPr="00D13E85" w:rsidRDefault="00AD6541" w:rsidP="00AD6541">
      <w:pPr>
        <w:spacing w:after="160" w:line="240" w:lineRule="auto"/>
        <w:rPr>
          <w:rFonts w:ascii="Arial" w:eastAsia="Times New Roman" w:hAnsi="Arial" w:cs="Arial"/>
          <w:sz w:val="24"/>
          <w:szCs w:val="24"/>
        </w:rPr>
      </w:pPr>
    </w:p>
    <w:p w14:paraId="35127B6D" w14:textId="77777777" w:rsidR="00AD6541" w:rsidRPr="00D13E85" w:rsidRDefault="00AD6541" w:rsidP="00AD6541">
      <w:pPr>
        <w:keepNext/>
        <w:spacing w:before="240" w:after="160" w:line="240" w:lineRule="auto"/>
        <w:ind w:left="360" w:hanging="360"/>
        <w:jc w:val="center"/>
        <w:outlineLvl w:val="0"/>
        <w:rPr>
          <w:rFonts w:ascii="Arial" w:eastAsia="Times New Roman" w:hAnsi="Arial" w:cs="Arial"/>
          <w:b/>
          <w:bCs/>
          <w:smallCaps/>
          <w:color w:val="003366"/>
          <w:kern w:val="32"/>
          <w:sz w:val="38"/>
          <w:szCs w:val="38"/>
        </w:rPr>
      </w:pPr>
      <w:r w:rsidRPr="00D13E85">
        <w:rPr>
          <w:rFonts w:ascii="Arial" w:eastAsia="Times New Roman" w:hAnsi="Arial" w:cs="Arial"/>
          <w:b/>
          <w:bCs/>
          <w:smallCaps/>
          <w:color w:val="003366"/>
          <w:kern w:val="32"/>
          <w:sz w:val="38"/>
          <w:szCs w:val="38"/>
        </w:rPr>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Caption w:val="Exercise Overview"/>
        <w:tblDescription w:val="Outlines key purposes, logistics of, and participants in the exercise"/>
      </w:tblPr>
      <w:tblGrid>
        <w:gridCol w:w="1903"/>
        <w:gridCol w:w="7367"/>
      </w:tblGrid>
      <w:tr w:rsidR="00AD6541" w:rsidRPr="00D13E85" w14:paraId="1D0D1E33" w14:textId="77777777" w:rsidTr="00554C5C">
        <w:trPr>
          <w:cantSplit/>
          <w:trHeight w:val="437"/>
          <w:tblHeader/>
        </w:trPr>
        <w:tc>
          <w:tcPr>
            <w:tcW w:w="1908" w:type="dxa"/>
            <w:shd w:val="clear" w:color="auto" w:fill="17365D" w:themeFill="text2" w:themeFillShade="BF"/>
            <w:vAlign w:val="center"/>
          </w:tcPr>
          <w:p w14:paraId="2115D286" w14:textId="77777777" w:rsidR="00AD6541" w:rsidRPr="00D13E85" w:rsidRDefault="00AD6541" w:rsidP="00AD6541">
            <w:pPr>
              <w:spacing w:before="120" w:after="120"/>
              <w:jc w:val="center"/>
              <w:rPr>
                <w:rFonts w:ascii="Arial" w:hAnsi="Arial" w:cs="Arial"/>
                <w:b/>
                <w:sz w:val="24"/>
                <w:szCs w:val="24"/>
              </w:rPr>
            </w:pPr>
            <w:r w:rsidRPr="00D13E85">
              <w:rPr>
                <w:rFonts w:ascii="Arial" w:hAnsi="Arial" w:cs="Arial"/>
                <w:b/>
                <w:color w:val="FFFFFF" w:themeColor="background1"/>
                <w:sz w:val="24"/>
                <w:szCs w:val="24"/>
              </w:rPr>
              <w:t>Exercise Name</w:t>
            </w:r>
          </w:p>
        </w:tc>
        <w:tc>
          <w:tcPr>
            <w:tcW w:w="7668" w:type="dxa"/>
            <w:vAlign w:val="center"/>
          </w:tcPr>
          <w:p w14:paraId="5D3A34EC" w14:textId="77777777" w:rsidR="00AD6541" w:rsidRPr="00D13E85" w:rsidRDefault="00227B79" w:rsidP="00AD6541">
            <w:pPr>
              <w:spacing w:before="120" w:after="120"/>
              <w:rPr>
                <w:rFonts w:ascii="Arial" w:hAnsi="Arial" w:cs="Arial"/>
                <w:sz w:val="24"/>
                <w:szCs w:val="24"/>
              </w:rPr>
            </w:pPr>
            <w:r w:rsidRPr="00D13E85">
              <w:rPr>
                <w:rFonts w:ascii="Arial" w:hAnsi="Arial" w:cs="Arial"/>
                <w:sz w:val="24"/>
                <w:szCs w:val="24"/>
              </w:rPr>
              <w:t>Tennessee Higher Education Tabletop Exercise</w:t>
            </w:r>
          </w:p>
        </w:tc>
      </w:tr>
      <w:tr w:rsidR="00AD6541" w:rsidRPr="00D13E85" w14:paraId="36919492" w14:textId="77777777" w:rsidTr="00554C5C">
        <w:trPr>
          <w:cantSplit/>
          <w:trHeight w:val="432"/>
        </w:trPr>
        <w:tc>
          <w:tcPr>
            <w:tcW w:w="1908" w:type="dxa"/>
            <w:shd w:val="clear" w:color="auto" w:fill="FF0000"/>
            <w:vAlign w:val="center"/>
          </w:tcPr>
          <w:p w14:paraId="1B4C438D" w14:textId="77777777" w:rsidR="00AD6541" w:rsidRPr="00D13E85" w:rsidRDefault="00AD6541" w:rsidP="00AD6541">
            <w:pPr>
              <w:spacing w:before="120" w:after="120"/>
              <w:jc w:val="center"/>
              <w:rPr>
                <w:rFonts w:ascii="Arial" w:hAnsi="Arial" w:cs="Arial"/>
                <w:b/>
                <w:sz w:val="24"/>
                <w:szCs w:val="24"/>
              </w:rPr>
            </w:pPr>
            <w:r w:rsidRPr="00D13E85">
              <w:rPr>
                <w:rFonts w:ascii="Arial" w:hAnsi="Arial" w:cs="Arial"/>
                <w:b/>
                <w:color w:val="FFFFFF" w:themeColor="background1"/>
                <w:sz w:val="24"/>
                <w:szCs w:val="24"/>
              </w:rPr>
              <w:t>Exercise Dates</w:t>
            </w:r>
          </w:p>
        </w:tc>
        <w:tc>
          <w:tcPr>
            <w:tcW w:w="7668" w:type="dxa"/>
            <w:vAlign w:val="center"/>
          </w:tcPr>
          <w:p w14:paraId="57C83477" w14:textId="77777777" w:rsidR="00AD6541" w:rsidRPr="00D13E85" w:rsidRDefault="00227B79" w:rsidP="00AD6541">
            <w:pPr>
              <w:spacing w:before="120" w:after="120"/>
              <w:rPr>
                <w:rFonts w:ascii="Arial" w:hAnsi="Arial" w:cs="Arial"/>
                <w:sz w:val="24"/>
                <w:szCs w:val="24"/>
                <w:highlight w:val="lightGray"/>
              </w:rPr>
            </w:pPr>
            <w:r w:rsidRPr="00D740C2">
              <w:rPr>
                <w:rFonts w:ascii="Arial" w:hAnsi="Arial" w:cs="Arial"/>
                <w:sz w:val="24"/>
                <w:szCs w:val="24"/>
                <w:highlight w:val="yellow"/>
              </w:rPr>
              <w:t>June 15</w:t>
            </w:r>
            <w:r w:rsidRPr="00D13E85">
              <w:rPr>
                <w:rFonts w:ascii="Arial" w:hAnsi="Arial" w:cs="Arial"/>
                <w:sz w:val="24"/>
                <w:szCs w:val="24"/>
              </w:rPr>
              <w:t>, 2020</w:t>
            </w:r>
          </w:p>
        </w:tc>
      </w:tr>
      <w:tr w:rsidR="00AD6541" w:rsidRPr="00D13E85" w14:paraId="73B76F01" w14:textId="77777777" w:rsidTr="00554C5C">
        <w:trPr>
          <w:cantSplit/>
          <w:trHeight w:val="432"/>
        </w:trPr>
        <w:tc>
          <w:tcPr>
            <w:tcW w:w="1908" w:type="dxa"/>
            <w:shd w:val="clear" w:color="auto" w:fill="FF0000"/>
            <w:vAlign w:val="center"/>
          </w:tcPr>
          <w:p w14:paraId="09FD68A1" w14:textId="77777777" w:rsidR="00AD6541" w:rsidRPr="00D13E85" w:rsidRDefault="00AD6541" w:rsidP="00AD6541">
            <w:pPr>
              <w:spacing w:before="120" w:after="120"/>
              <w:jc w:val="center"/>
              <w:rPr>
                <w:rFonts w:ascii="Arial" w:hAnsi="Arial" w:cs="Arial"/>
                <w:b/>
                <w:sz w:val="24"/>
                <w:szCs w:val="24"/>
              </w:rPr>
            </w:pPr>
            <w:r w:rsidRPr="00D13E85">
              <w:rPr>
                <w:rFonts w:ascii="Arial" w:hAnsi="Arial" w:cs="Arial"/>
                <w:b/>
                <w:color w:val="FFFFFF" w:themeColor="background1"/>
                <w:sz w:val="24"/>
                <w:szCs w:val="24"/>
              </w:rPr>
              <w:t>Scope</w:t>
            </w:r>
          </w:p>
        </w:tc>
        <w:tc>
          <w:tcPr>
            <w:tcW w:w="7668" w:type="dxa"/>
            <w:vAlign w:val="center"/>
          </w:tcPr>
          <w:p w14:paraId="59A395D2" w14:textId="77777777" w:rsidR="00AD6541" w:rsidRPr="00D13E85" w:rsidRDefault="00AD6541" w:rsidP="00AD6541">
            <w:pPr>
              <w:spacing w:before="120" w:after="120"/>
              <w:rPr>
                <w:rFonts w:ascii="Arial" w:hAnsi="Arial" w:cs="Arial"/>
                <w:sz w:val="24"/>
                <w:szCs w:val="24"/>
                <w:highlight w:val="lightGray"/>
              </w:rPr>
            </w:pPr>
            <w:r w:rsidRPr="00D13E85">
              <w:rPr>
                <w:rFonts w:ascii="Arial" w:hAnsi="Arial" w:cs="Arial"/>
                <w:sz w:val="24"/>
                <w:szCs w:val="24"/>
              </w:rPr>
              <w:t xml:space="preserve">This exercise is a </w:t>
            </w:r>
            <w:r w:rsidR="00227B79" w:rsidRPr="00D13E85">
              <w:rPr>
                <w:rFonts w:ascii="Arial" w:hAnsi="Arial" w:cs="Arial"/>
                <w:sz w:val="24"/>
                <w:szCs w:val="24"/>
              </w:rPr>
              <w:t>Tabletop</w:t>
            </w:r>
            <w:r w:rsidRPr="00D13E85">
              <w:rPr>
                <w:rFonts w:ascii="Arial" w:hAnsi="Arial" w:cs="Arial"/>
                <w:sz w:val="24"/>
                <w:szCs w:val="24"/>
              </w:rPr>
              <w:t xml:space="preserve"> planned for </w:t>
            </w:r>
            <w:r w:rsidR="00227B79" w:rsidRPr="00D13E85">
              <w:rPr>
                <w:rFonts w:ascii="Arial" w:hAnsi="Arial" w:cs="Arial"/>
                <w:sz w:val="24"/>
                <w:szCs w:val="24"/>
              </w:rPr>
              <w:t>Two hours</w:t>
            </w:r>
            <w:r w:rsidRPr="00D13E85">
              <w:rPr>
                <w:rFonts w:ascii="Arial" w:hAnsi="Arial" w:cs="Arial"/>
                <w:sz w:val="24"/>
                <w:szCs w:val="24"/>
              </w:rPr>
              <w:t xml:space="preserve"> at </w:t>
            </w:r>
            <w:r w:rsidR="00227B79" w:rsidRPr="00AD0A9D">
              <w:rPr>
                <w:rFonts w:ascii="Arial" w:hAnsi="Arial" w:cs="Arial"/>
                <w:sz w:val="24"/>
                <w:szCs w:val="24"/>
                <w:highlight w:val="yellow"/>
              </w:rPr>
              <w:t>INSERT UNIVERSITY NAME HERE</w:t>
            </w:r>
            <w:r w:rsidR="00227B79" w:rsidRPr="00D13E85">
              <w:rPr>
                <w:rFonts w:ascii="Arial" w:hAnsi="Arial" w:cs="Arial"/>
                <w:sz w:val="24"/>
                <w:szCs w:val="24"/>
              </w:rPr>
              <w:t xml:space="preserve">. </w:t>
            </w:r>
            <w:r w:rsidRPr="00D13E85">
              <w:rPr>
                <w:rFonts w:ascii="Arial" w:hAnsi="Arial" w:cs="Arial"/>
                <w:sz w:val="24"/>
                <w:szCs w:val="24"/>
              </w:rPr>
              <w:t xml:space="preserve">Exercise play is limited to </w:t>
            </w:r>
            <w:r w:rsidR="00227B79" w:rsidRPr="00D13E85">
              <w:rPr>
                <w:rFonts w:ascii="Arial" w:hAnsi="Arial" w:cs="Arial"/>
                <w:sz w:val="24"/>
                <w:szCs w:val="24"/>
              </w:rPr>
              <w:t xml:space="preserve">administrative policy and decision makers. The overall goal of the exercise is to identify areas in our emergency response plan that need improvement to address the </w:t>
            </w:r>
            <w:r w:rsidR="00DE13B7">
              <w:rPr>
                <w:rFonts w:ascii="Arial" w:hAnsi="Arial" w:cs="Arial"/>
                <w:sz w:val="24"/>
                <w:szCs w:val="24"/>
              </w:rPr>
              <w:t>COVID-19</w:t>
            </w:r>
            <w:r w:rsidR="00227B79" w:rsidRPr="00D13E85">
              <w:rPr>
                <w:rFonts w:ascii="Arial" w:hAnsi="Arial" w:cs="Arial"/>
                <w:sz w:val="24"/>
                <w:szCs w:val="24"/>
              </w:rPr>
              <w:t xml:space="preserve"> outbreak scenario.</w:t>
            </w:r>
          </w:p>
        </w:tc>
      </w:tr>
      <w:tr w:rsidR="00AD6541" w:rsidRPr="00D13E85" w14:paraId="2584E7F7" w14:textId="77777777" w:rsidTr="00554C5C">
        <w:trPr>
          <w:cantSplit/>
          <w:trHeight w:val="432"/>
        </w:trPr>
        <w:tc>
          <w:tcPr>
            <w:tcW w:w="1908" w:type="dxa"/>
            <w:shd w:val="clear" w:color="auto" w:fill="FF0000"/>
            <w:vAlign w:val="center"/>
          </w:tcPr>
          <w:p w14:paraId="5F2A71C5" w14:textId="77777777" w:rsidR="00AD6541" w:rsidRPr="00D13E85" w:rsidRDefault="00AD6541" w:rsidP="00AD6541">
            <w:pPr>
              <w:spacing w:before="120" w:after="120"/>
              <w:jc w:val="center"/>
              <w:rPr>
                <w:rFonts w:ascii="Arial" w:hAnsi="Arial" w:cs="Arial"/>
                <w:b/>
                <w:sz w:val="24"/>
                <w:szCs w:val="24"/>
              </w:rPr>
            </w:pPr>
            <w:r w:rsidRPr="00D13E85">
              <w:rPr>
                <w:rFonts w:ascii="Arial" w:hAnsi="Arial" w:cs="Arial"/>
                <w:b/>
                <w:color w:val="FFFFFF" w:themeColor="background1"/>
                <w:sz w:val="24"/>
                <w:szCs w:val="24"/>
              </w:rPr>
              <w:t>Mission Area(s)</w:t>
            </w:r>
          </w:p>
        </w:tc>
        <w:tc>
          <w:tcPr>
            <w:tcW w:w="7668" w:type="dxa"/>
            <w:vAlign w:val="center"/>
          </w:tcPr>
          <w:p w14:paraId="7A5B8EDF" w14:textId="77777777" w:rsidR="00AD6541" w:rsidRPr="00D13E85" w:rsidRDefault="00AD6541" w:rsidP="00AD6541">
            <w:pPr>
              <w:spacing w:before="120" w:after="120"/>
              <w:rPr>
                <w:rFonts w:ascii="Arial" w:hAnsi="Arial" w:cs="Arial"/>
                <w:sz w:val="24"/>
                <w:szCs w:val="24"/>
                <w:highlight w:val="lightGray"/>
              </w:rPr>
            </w:pPr>
            <w:r w:rsidRPr="00D13E85">
              <w:rPr>
                <w:rFonts w:ascii="Arial" w:hAnsi="Arial" w:cs="Arial"/>
                <w:sz w:val="24"/>
                <w:szCs w:val="24"/>
              </w:rPr>
              <w:t>Mitigation, Response</w:t>
            </w:r>
          </w:p>
        </w:tc>
      </w:tr>
      <w:tr w:rsidR="00AD6541" w:rsidRPr="00D13E85" w14:paraId="14257947" w14:textId="77777777" w:rsidTr="00554C5C">
        <w:trPr>
          <w:cantSplit/>
          <w:trHeight w:val="432"/>
        </w:trPr>
        <w:tc>
          <w:tcPr>
            <w:tcW w:w="1908" w:type="dxa"/>
            <w:shd w:val="clear" w:color="auto" w:fill="FF0000"/>
            <w:vAlign w:val="center"/>
          </w:tcPr>
          <w:p w14:paraId="76C3B862" w14:textId="77777777" w:rsidR="00AD6541" w:rsidRPr="00D13E85" w:rsidRDefault="00AD6541" w:rsidP="00AD6541">
            <w:pPr>
              <w:spacing w:before="120" w:after="120"/>
              <w:jc w:val="center"/>
              <w:rPr>
                <w:rFonts w:ascii="Arial" w:hAnsi="Arial" w:cs="Arial"/>
                <w:b/>
                <w:sz w:val="24"/>
                <w:szCs w:val="24"/>
              </w:rPr>
            </w:pPr>
            <w:r w:rsidRPr="00D13E85">
              <w:rPr>
                <w:rFonts w:ascii="Arial" w:hAnsi="Arial" w:cs="Arial"/>
                <w:b/>
                <w:color w:val="FFFFFF" w:themeColor="background1"/>
                <w:sz w:val="24"/>
                <w:szCs w:val="24"/>
              </w:rPr>
              <w:t>Core Capabilities</w:t>
            </w:r>
          </w:p>
        </w:tc>
        <w:tc>
          <w:tcPr>
            <w:tcW w:w="7668" w:type="dxa"/>
            <w:vAlign w:val="center"/>
          </w:tcPr>
          <w:p w14:paraId="4D8576A5" w14:textId="77777777" w:rsidR="00AD6541" w:rsidRPr="00D13E85" w:rsidRDefault="00227B79" w:rsidP="00AD6541">
            <w:pPr>
              <w:spacing w:before="120" w:after="120"/>
              <w:rPr>
                <w:rFonts w:ascii="Arial" w:hAnsi="Arial" w:cs="Arial"/>
                <w:sz w:val="24"/>
                <w:szCs w:val="24"/>
                <w:highlight w:val="lightGray"/>
              </w:rPr>
            </w:pPr>
            <w:r w:rsidRPr="00D13E85">
              <w:rPr>
                <w:rFonts w:ascii="Arial" w:hAnsi="Arial" w:cs="Arial"/>
                <w:sz w:val="24"/>
                <w:szCs w:val="24"/>
              </w:rPr>
              <w:t>Planning</w:t>
            </w:r>
            <w:r w:rsidR="004358F3">
              <w:rPr>
                <w:rFonts w:ascii="Arial" w:hAnsi="Arial" w:cs="Arial"/>
                <w:sz w:val="24"/>
                <w:szCs w:val="24"/>
              </w:rPr>
              <w:t xml:space="preserve">, Operational Coordination, Public Information and Warning, </w:t>
            </w:r>
            <w:r w:rsidR="00FD0953">
              <w:rPr>
                <w:rFonts w:ascii="Arial" w:hAnsi="Arial" w:cs="Arial"/>
                <w:sz w:val="24"/>
                <w:szCs w:val="24"/>
              </w:rPr>
              <w:t xml:space="preserve">Operational Communications, </w:t>
            </w:r>
            <w:r w:rsidR="004358F3" w:rsidRPr="004358F3">
              <w:rPr>
                <w:rFonts w:ascii="Arial" w:hAnsi="Arial" w:cs="Arial"/>
                <w:sz w:val="24"/>
                <w:szCs w:val="24"/>
              </w:rPr>
              <w:t xml:space="preserve">and </w:t>
            </w:r>
            <w:hyperlink r:id="rId12" w:history="1">
              <w:r w:rsidR="004358F3" w:rsidRPr="004358F3">
                <w:rPr>
                  <w:rStyle w:val="Hyperlink"/>
                  <w:rFonts w:ascii="Arial" w:hAnsi="Arial" w:cs="Arial"/>
                  <w:color w:val="auto"/>
                  <w:sz w:val="24"/>
                  <w:szCs w:val="24"/>
                  <w:u w:val="none"/>
                </w:rPr>
                <w:t>Public Health, Healthcare, and Emergency Medical Services</w:t>
              </w:r>
            </w:hyperlink>
          </w:p>
        </w:tc>
      </w:tr>
      <w:tr w:rsidR="00AD6541" w:rsidRPr="00D13E85" w14:paraId="4CDE3F68" w14:textId="77777777" w:rsidTr="00554C5C">
        <w:trPr>
          <w:cantSplit/>
          <w:trHeight w:val="432"/>
        </w:trPr>
        <w:tc>
          <w:tcPr>
            <w:tcW w:w="1908" w:type="dxa"/>
            <w:shd w:val="clear" w:color="auto" w:fill="FF0000"/>
            <w:vAlign w:val="center"/>
          </w:tcPr>
          <w:p w14:paraId="7CAA4A64" w14:textId="77777777" w:rsidR="00AD6541" w:rsidRPr="00D13E85" w:rsidRDefault="00AD6541" w:rsidP="00AD6541">
            <w:pPr>
              <w:spacing w:before="120" w:after="120"/>
              <w:jc w:val="center"/>
              <w:rPr>
                <w:rFonts w:ascii="Arial" w:hAnsi="Arial" w:cs="Arial"/>
                <w:b/>
                <w:color w:val="FFFFFF" w:themeColor="background1"/>
                <w:sz w:val="24"/>
                <w:szCs w:val="24"/>
              </w:rPr>
            </w:pPr>
            <w:r w:rsidRPr="00D13E85">
              <w:rPr>
                <w:rFonts w:ascii="Arial" w:hAnsi="Arial" w:cs="Arial"/>
                <w:b/>
                <w:color w:val="FFFFFF" w:themeColor="background1"/>
                <w:sz w:val="24"/>
                <w:szCs w:val="24"/>
              </w:rPr>
              <w:t>Objectives</w:t>
            </w:r>
          </w:p>
        </w:tc>
        <w:tc>
          <w:tcPr>
            <w:tcW w:w="7668" w:type="dxa"/>
            <w:vAlign w:val="center"/>
          </w:tcPr>
          <w:p w14:paraId="2BF4E7F9" w14:textId="77777777" w:rsidR="00AD6541" w:rsidRPr="00D13E85" w:rsidRDefault="00227B79" w:rsidP="00227B79">
            <w:pPr>
              <w:pStyle w:val="ListParagraph"/>
              <w:numPr>
                <w:ilvl w:val="0"/>
                <w:numId w:val="15"/>
              </w:numPr>
              <w:spacing w:before="120" w:after="120"/>
              <w:rPr>
                <w:rFonts w:ascii="Arial" w:hAnsi="Arial" w:cs="Arial"/>
                <w:sz w:val="24"/>
                <w:szCs w:val="24"/>
              </w:rPr>
            </w:pPr>
            <w:r w:rsidRPr="00D13E85">
              <w:rPr>
                <w:rFonts w:ascii="Arial" w:hAnsi="Arial" w:cs="Arial"/>
                <w:sz w:val="24"/>
                <w:szCs w:val="24"/>
              </w:rPr>
              <w:t xml:space="preserve">Assess the validity of the current Emergency Response Plan in the context of an outbreak of </w:t>
            </w:r>
            <w:r w:rsidR="00DE13B7">
              <w:rPr>
                <w:rFonts w:ascii="Arial" w:hAnsi="Arial" w:cs="Arial"/>
                <w:sz w:val="24"/>
                <w:szCs w:val="24"/>
              </w:rPr>
              <w:t>COVID-19</w:t>
            </w:r>
            <w:r w:rsidRPr="00D13E85">
              <w:rPr>
                <w:rFonts w:ascii="Arial" w:hAnsi="Arial" w:cs="Arial"/>
                <w:sz w:val="24"/>
                <w:szCs w:val="24"/>
              </w:rPr>
              <w:t>.</w:t>
            </w:r>
          </w:p>
          <w:p w14:paraId="6D7408DB" w14:textId="77777777" w:rsidR="00227B79" w:rsidRPr="00D13E85" w:rsidRDefault="00227B79" w:rsidP="00227B79">
            <w:pPr>
              <w:pStyle w:val="ListParagraph"/>
              <w:numPr>
                <w:ilvl w:val="0"/>
                <w:numId w:val="15"/>
              </w:numPr>
              <w:spacing w:before="120" w:after="120"/>
              <w:rPr>
                <w:rFonts w:ascii="Arial" w:hAnsi="Arial" w:cs="Arial"/>
                <w:sz w:val="24"/>
                <w:szCs w:val="24"/>
              </w:rPr>
            </w:pPr>
            <w:r w:rsidRPr="00D13E85">
              <w:rPr>
                <w:rFonts w:ascii="Arial" w:hAnsi="Arial" w:cs="Arial"/>
                <w:sz w:val="24"/>
                <w:szCs w:val="24"/>
              </w:rPr>
              <w:t xml:space="preserve">Assess how the existing emergency response structure at our campus will address the challenges pose by a pandemic </w:t>
            </w:r>
            <w:r w:rsidR="00DE13B7">
              <w:rPr>
                <w:rFonts w:ascii="Arial" w:hAnsi="Arial" w:cs="Arial"/>
                <w:sz w:val="24"/>
                <w:szCs w:val="24"/>
              </w:rPr>
              <w:t>COVID-19</w:t>
            </w:r>
            <w:r w:rsidRPr="00D13E85">
              <w:rPr>
                <w:rFonts w:ascii="Arial" w:hAnsi="Arial" w:cs="Arial"/>
                <w:sz w:val="24"/>
                <w:szCs w:val="24"/>
              </w:rPr>
              <w:t xml:space="preserve"> event.</w:t>
            </w:r>
          </w:p>
          <w:p w14:paraId="1784ABC1" w14:textId="77777777" w:rsidR="00227B79" w:rsidRPr="00D13E85" w:rsidRDefault="00227B79" w:rsidP="00227B79">
            <w:pPr>
              <w:pStyle w:val="ListParagraph"/>
              <w:numPr>
                <w:ilvl w:val="0"/>
                <w:numId w:val="15"/>
              </w:numPr>
              <w:spacing w:before="120" w:after="120"/>
              <w:rPr>
                <w:rFonts w:ascii="Arial" w:hAnsi="Arial" w:cs="Arial"/>
                <w:sz w:val="24"/>
                <w:szCs w:val="24"/>
              </w:rPr>
            </w:pPr>
            <w:r w:rsidRPr="00D13E85">
              <w:rPr>
                <w:rFonts w:ascii="Arial" w:hAnsi="Arial" w:cs="Arial"/>
                <w:sz w:val="24"/>
                <w:szCs w:val="24"/>
              </w:rPr>
              <w:t>Assess how our campus will coordinate its response with our campus health service, area hospitals, and state / regional and local public health agencies.</w:t>
            </w:r>
          </w:p>
          <w:p w14:paraId="57BDB7B2" w14:textId="77777777" w:rsidR="00227B79" w:rsidRPr="00D13E85" w:rsidRDefault="00227B79" w:rsidP="00227B79">
            <w:pPr>
              <w:pStyle w:val="ListParagraph"/>
              <w:numPr>
                <w:ilvl w:val="0"/>
                <w:numId w:val="15"/>
              </w:numPr>
              <w:spacing w:before="120" w:after="120"/>
              <w:rPr>
                <w:rFonts w:ascii="Arial" w:hAnsi="Arial" w:cs="Arial"/>
                <w:sz w:val="24"/>
                <w:szCs w:val="24"/>
              </w:rPr>
            </w:pPr>
            <w:r w:rsidRPr="00D13E85">
              <w:rPr>
                <w:rFonts w:ascii="Arial" w:hAnsi="Arial" w:cs="Arial"/>
                <w:sz w:val="24"/>
                <w:szCs w:val="24"/>
              </w:rPr>
              <w:t>Identify gaps and issues to be addressed in our campus response plan.</w:t>
            </w:r>
          </w:p>
          <w:p w14:paraId="243D046D" w14:textId="77777777" w:rsidR="00227B79" w:rsidRPr="00D13E85" w:rsidRDefault="00227B79" w:rsidP="00227B79">
            <w:pPr>
              <w:pStyle w:val="ListParagraph"/>
              <w:numPr>
                <w:ilvl w:val="0"/>
                <w:numId w:val="15"/>
              </w:numPr>
              <w:spacing w:before="120" w:after="120"/>
              <w:rPr>
                <w:rFonts w:ascii="Arial" w:hAnsi="Arial" w:cs="Arial"/>
                <w:sz w:val="24"/>
                <w:szCs w:val="24"/>
              </w:rPr>
            </w:pPr>
            <w:r w:rsidRPr="00D13E85">
              <w:rPr>
                <w:rFonts w:ascii="Arial" w:hAnsi="Arial" w:cs="Arial"/>
                <w:sz w:val="24"/>
                <w:szCs w:val="24"/>
              </w:rPr>
              <w:t>Identify the next steps in the planning process.</w:t>
            </w:r>
          </w:p>
          <w:p w14:paraId="53DF9E7E" w14:textId="77777777" w:rsidR="00227B79" w:rsidRPr="00D13E85" w:rsidRDefault="00227B79" w:rsidP="00227B79">
            <w:pPr>
              <w:pStyle w:val="ListParagraph"/>
              <w:numPr>
                <w:ilvl w:val="0"/>
                <w:numId w:val="15"/>
              </w:numPr>
              <w:spacing w:before="120" w:after="120"/>
              <w:rPr>
                <w:rFonts w:ascii="Arial" w:hAnsi="Arial" w:cs="Arial"/>
                <w:sz w:val="24"/>
                <w:szCs w:val="24"/>
              </w:rPr>
            </w:pPr>
            <w:r w:rsidRPr="00D13E85">
              <w:rPr>
                <w:rFonts w:ascii="Arial" w:hAnsi="Arial" w:cs="Arial"/>
                <w:sz w:val="24"/>
                <w:szCs w:val="24"/>
              </w:rPr>
              <w:t>Review plans to clarify lines of accountability (roles &amp; responsibilities) and communication to enable a timely, well-coordinated, and effective response.</w:t>
            </w:r>
          </w:p>
          <w:p w14:paraId="44D019E5" w14:textId="77777777" w:rsidR="00227B79" w:rsidRPr="00D13E85" w:rsidRDefault="003C4A60" w:rsidP="00227B79">
            <w:pPr>
              <w:pStyle w:val="ListParagraph"/>
              <w:numPr>
                <w:ilvl w:val="0"/>
                <w:numId w:val="15"/>
              </w:numPr>
              <w:spacing w:before="120" w:after="120"/>
              <w:rPr>
                <w:rFonts w:ascii="Arial" w:hAnsi="Arial" w:cs="Arial"/>
                <w:sz w:val="24"/>
                <w:szCs w:val="24"/>
              </w:rPr>
            </w:pPr>
            <w:r>
              <w:rPr>
                <w:rFonts w:ascii="Arial" w:hAnsi="Arial" w:cs="Arial"/>
                <w:sz w:val="24"/>
                <w:szCs w:val="24"/>
              </w:rPr>
              <w:t xml:space="preserve">Discuss </w:t>
            </w:r>
            <w:r w:rsidR="0086007F">
              <w:rPr>
                <w:rFonts w:ascii="Arial" w:hAnsi="Arial" w:cs="Arial"/>
                <w:sz w:val="24"/>
                <w:szCs w:val="24"/>
              </w:rPr>
              <w:t>disposition</w:t>
            </w:r>
            <w:r>
              <w:rPr>
                <w:rFonts w:ascii="Arial" w:hAnsi="Arial" w:cs="Arial"/>
                <w:sz w:val="24"/>
                <w:szCs w:val="24"/>
              </w:rPr>
              <w:t xml:space="preserve"> of presum</w:t>
            </w:r>
            <w:r w:rsidR="00921784">
              <w:rPr>
                <w:rFonts w:ascii="Arial" w:hAnsi="Arial" w:cs="Arial"/>
                <w:sz w:val="24"/>
                <w:szCs w:val="24"/>
              </w:rPr>
              <w:t>ptive</w:t>
            </w:r>
            <w:r>
              <w:rPr>
                <w:rFonts w:ascii="Arial" w:hAnsi="Arial" w:cs="Arial"/>
                <w:sz w:val="24"/>
                <w:szCs w:val="24"/>
              </w:rPr>
              <w:t xml:space="preserve"> positive individuals.</w:t>
            </w:r>
          </w:p>
          <w:p w14:paraId="7E7E4306" w14:textId="77777777" w:rsidR="00227B79" w:rsidRPr="00D13E85" w:rsidRDefault="00227B79" w:rsidP="00227B79">
            <w:pPr>
              <w:pStyle w:val="ListParagraph"/>
              <w:numPr>
                <w:ilvl w:val="0"/>
                <w:numId w:val="15"/>
              </w:numPr>
              <w:spacing w:before="120" w:after="120"/>
              <w:rPr>
                <w:rFonts w:ascii="Arial" w:hAnsi="Arial" w:cs="Arial"/>
                <w:sz w:val="24"/>
                <w:szCs w:val="24"/>
              </w:rPr>
            </w:pPr>
            <w:r w:rsidRPr="00D13E85">
              <w:rPr>
                <w:rFonts w:ascii="Arial" w:hAnsi="Arial" w:cs="Arial"/>
                <w:sz w:val="24"/>
                <w:szCs w:val="24"/>
              </w:rPr>
              <w:t>Review responder safety and health.</w:t>
            </w:r>
          </w:p>
        </w:tc>
      </w:tr>
      <w:tr w:rsidR="00AD6541" w:rsidRPr="00D13E85" w14:paraId="5BD847C5" w14:textId="77777777" w:rsidTr="00554C5C">
        <w:trPr>
          <w:cantSplit/>
          <w:trHeight w:val="432"/>
        </w:trPr>
        <w:tc>
          <w:tcPr>
            <w:tcW w:w="1908" w:type="dxa"/>
            <w:shd w:val="clear" w:color="auto" w:fill="FF0000"/>
            <w:vAlign w:val="center"/>
          </w:tcPr>
          <w:p w14:paraId="053346EF" w14:textId="77777777" w:rsidR="00AD6541" w:rsidRPr="00D13E85" w:rsidRDefault="00AD6541" w:rsidP="00AD6541">
            <w:pPr>
              <w:spacing w:before="120" w:after="120"/>
              <w:jc w:val="center"/>
              <w:rPr>
                <w:rFonts w:ascii="Arial" w:hAnsi="Arial" w:cs="Arial"/>
                <w:b/>
                <w:color w:val="FFFFFF" w:themeColor="background1"/>
                <w:sz w:val="24"/>
                <w:szCs w:val="24"/>
              </w:rPr>
            </w:pPr>
            <w:r w:rsidRPr="00D13E85">
              <w:rPr>
                <w:rFonts w:ascii="Arial" w:hAnsi="Arial" w:cs="Arial"/>
                <w:b/>
                <w:color w:val="FFFFFF" w:themeColor="background1"/>
                <w:sz w:val="24"/>
                <w:szCs w:val="24"/>
              </w:rPr>
              <w:t>Threat or Hazard</w:t>
            </w:r>
          </w:p>
        </w:tc>
        <w:tc>
          <w:tcPr>
            <w:tcW w:w="7668" w:type="dxa"/>
            <w:vAlign w:val="center"/>
          </w:tcPr>
          <w:p w14:paraId="1B35039C" w14:textId="77777777" w:rsidR="00AD6541" w:rsidRPr="00D13E85" w:rsidRDefault="00DE13B7" w:rsidP="00AD6541">
            <w:pPr>
              <w:spacing w:before="120" w:after="120"/>
              <w:rPr>
                <w:rFonts w:ascii="Arial" w:hAnsi="Arial" w:cs="Arial"/>
                <w:sz w:val="24"/>
                <w:szCs w:val="24"/>
              </w:rPr>
            </w:pPr>
            <w:r>
              <w:rPr>
                <w:rFonts w:ascii="Arial" w:hAnsi="Arial" w:cs="Arial"/>
                <w:sz w:val="24"/>
                <w:szCs w:val="24"/>
              </w:rPr>
              <w:t>COVID-19</w:t>
            </w:r>
            <w:r w:rsidR="00227B79" w:rsidRPr="00D13E85">
              <w:rPr>
                <w:rFonts w:ascii="Arial" w:hAnsi="Arial" w:cs="Arial"/>
                <w:sz w:val="24"/>
                <w:szCs w:val="24"/>
              </w:rPr>
              <w:t xml:space="preserve"> Outbreak</w:t>
            </w:r>
          </w:p>
        </w:tc>
      </w:tr>
      <w:tr w:rsidR="00AD6541" w:rsidRPr="00D13E85" w14:paraId="474D70CD" w14:textId="77777777" w:rsidTr="00554C5C">
        <w:trPr>
          <w:cantSplit/>
          <w:trHeight w:val="432"/>
        </w:trPr>
        <w:tc>
          <w:tcPr>
            <w:tcW w:w="1908" w:type="dxa"/>
            <w:shd w:val="clear" w:color="auto" w:fill="FF0000"/>
            <w:vAlign w:val="center"/>
          </w:tcPr>
          <w:p w14:paraId="13463114" w14:textId="77777777" w:rsidR="00AD6541" w:rsidRPr="00D13E85" w:rsidRDefault="00AD6541" w:rsidP="00AD6541">
            <w:pPr>
              <w:spacing w:before="120" w:after="120"/>
              <w:jc w:val="center"/>
              <w:rPr>
                <w:rFonts w:ascii="Arial" w:hAnsi="Arial" w:cs="Arial"/>
                <w:b/>
                <w:color w:val="FFFFFF" w:themeColor="background1"/>
                <w:sz w:val="24"/>
                <w:szCs w:val="24"/>
              </w:rPr>
            </w:pPr>
            <w:r w:rsidRPr="00D13E85">
              <w:rPr>
                <w:rFonts w:ascii="Arial" w:hAnsi="Arial" w:cs="Arial"/>
                <w:b/>
                <w:color w:val="FFFFFF" w:themeColor="background1"/>
                <w:sz w:val="24"/>
                <w:szCs w:val="24"/>
              </w:rPr>
              <w:lastRenderedPageBreak/>
              <w:t>Sponsor</w:t>
            </w:r>
          </w:p>
        </w:tc>
        <w:tc>
          <w:tcPr>
            <w:tcW w:w="7668" w:type="dxa"/>
            <w:vAlign w:val="center"/>
          </w:tcPr>
          <w:p w14:paraId="06D57DF2" w14:textId="77777777" w:rsidR="00AD6541" w:rsidRPr="00D13E85" w:rsidRDefault="00227B79" w:rsidP="00AD6541">
            <w:pPr>
              <w:spacing w:before="120" w:after="120"/>
              <w:rPr>
                <w:rFonts w:ascii="Arial" w:hAnsi="Arial" w:cs="Arial"/>
                <w:sz w:val="24"/>
                <w:szCs w:val="24"/>
              </w:rPr>
            </w:pPr>
            <w:r w:rsidRPr="00D13E85">
              <w:rPr>
                <w:rFonts w:ascii="Arial" w:hAnsi="Arial" w:cs="Arial"/>
                <w:sz w:val="24"/>
                <w:szCs w:val="24"/>
              </w:rPr>
              <w:t>Tennessee Higher Education Commission, Tennessee Department of Health, Tennessee Emergency Management Agency.</w:t>
            </w:r>
          </w:p>
        </w:tc>
      </w:tr>
      <w:tr w:rsidR="00AD6541" w:rsidRPr="00D13E85" w14:paraId="22B2D9F6" w14:textId="77777777" w:rsidTr="00554C5C">
        <w:trPr>
          <w:cantSplit/>
          <w:trHeight w:val="432"/>
        </w:trPr>
        <w:tc>
          <w:tcPr>
            <w:tcW w:w="1908" w:type="dxa"/>
            <w:shd w:val="clear" w:color="auto" w:fill="FF0000"/>
            <w:vAlign w:val="center"/>
          </w:tcPr>
          <w:p w14:paraId="00ED31AF" w14:textId="77777777" w:rsidR="00AD6541" w:rsidRPr="00D13E85" w:rsidRDefault="00AD6541" w:rsidP="00AD6541">
            <w:pPr>
              <w:spacing w:before="120" w:after="120"/>
              <w:jc w:val="center"/>
              <w:rPr>
                <w:rFonts w:ascii="Arial" w:hAnsi="Arial" w:cs="Arial"/>
                <w:b/>
                <w:color w:val="FFFFFF" w:themeColor="background1"/>
                <w:sz w:val="24"/>
                <w:szCs w:val="24"/>
              </w:rPr>
            </w:pPr>
            <w:r w:rsidRPr="00D13E85">
              <w:rPr>
                <w:rFonts w:ascii="Arial" w:hAnsi="Arial" w:cs="Arial"/>
                <w:b/>
                <w:color w:val="FFFFFF" w:themeColor="background1"/>
                <w:sz w:val="24"/>
                <w:szCs w:val="24"/>
              </w:rPr>
              <w:t>Participating Organizations</w:t>
            </w:r>
          </w:p>
        </w:tc>
        <w:tc>
          <w:tcPr>
            <w:tcW w:w="7668" w:type="dxa"/>
            <w:vAlign w:val="center"/>
          </w:tcPr>
          <w:p w14:paraId="2697A572" w14:textId="77777777" w:rsidR="00AD6541" w:rsidRPr="00D13E85" w:rsidRDefault="00AD6541" w:rsidP="00AD6541">
            <w:pPr>
              <w:spacing w:before="120" w:after="120"/>
              <w:rPr>
                <w:rFonts w:ascii="Arial" w:hAnsi="Arial" w:cs="Arial"/>
                <w:sz w:val="24"/>
                <w:szCs w:val="24"/>
                <w:highlight w:val="lightGray"/>
              </w:rPr>
            </w:pPr>
          </w:p>
        </w:tc>
      </w:tr>
      <w:tr w:rsidR="00AD6541" w:rsidRPr="00D13E85" w14:paraId="3AB466D4" w14:textId="77777777" w:rsidTr="00554C5C">
        <w:trPr>
          <w:cantSplit/>
          <w:trHeight w:val="432"/>
        </w:trPr>
        <w:tc>
          <w:tcPr>
            <w:tcW w:w="1908" w:type="dxa"/>
            <w:shd w:val="clear" w:color="auto" w:fill="FF0000"/>
            <w:vAlign w:val="center"/>
          </w:tcPr>
          <w:p w14:paraId="426085A6" w14:textId="77777777" w:rsidR="00AD6541" w:rsidRPr="00D13E85" w:rsidRDefault="00AD6541" w:rsidP="00AD6541">
            <w:pPr>
              <w:spacing w:before="120" w:after="120"/>
              <w:jc w:val="center"/>
              <w:rPr>
                <w:rFonts w:ascii="Arial" w:hAnsi="Arial" w:cs="Arial"/>
                <w:b/>
                <w:sz w:val="24"/>
                <w:szCs w:val="24"/>
              </w:rPr>
            </w:pPr>
            <w:r w:rsidRPr="00D13E85">
              <w:rPr>
                <w:rFonts w:ascii="Arial" w:hAnsi="Arial" w:cs="Arial"/>
                <w:b/>
                <w:color w:val="FFFFFF" w:themeColor="background1"/>
                <w:sz w:val="24"/>
                <w:szCs w:val="24"/>
              </w:rPr>
              <w:t>Point of Contact</w:t>
            </w:r>
          </w:p>
        </w:tc>
        <w:tc>
          <w:tcPr>
            <w:tcW w:w="7668" w:type="dxa"/>
            <w:vAlign w:val="center"/>
          </w:tcPr>
          <w:p w14:paraId="0BF41A3F" w14:textId="77777777" w:rsidR="00AD6541" w:rsidRPr="00D13E85" w:rsidRDefault="00227B79" w:rsidP="00AD6541">
            <w:pPr>
              <w:spacing w:before="120" w:after="120"/>
              <w:rPr>
                <w:rFonts w:ascii="Arial" w:hAnsi="Arial" w:cs="Arial"/>
                <w:sz w:val="24"/>
                <w:szCs w:val="24"/>
              </w:rPr>
            </w:pPr>
            <w:r w:rsidRPr="00D13E85">
              <w:rPr>
                <w:rFonts w:ascii="Arial" w:hAnsi="Arial" w:cs="Arial"/>
                <w:sz w:val="24"/>
                <w:szCs w:val="24"/>
              </w:rPr>
              <w:t xml:space="preserve">Adam Stewart – </w:t>
            </w:r>
            <w:hyperlink r:id="rId13" w:history="1">
              <w:r w:rsidRPr="00D13E85">
                <w:rPr>
                  <w:rStyle w:val="Hyperlink"/>
                  <w:rFonts w:ascii="Arial" w:hAnsi="Arial" w:cs="Arial"/>
                  <w:sz w:val="24"/>
                  <w:szCs w:val="24"/>
                </w:rPr>
                <w:t>adam.stewart@tn.gov</w:t>
              </w:r>
            </w:hyperlink>
          </w:p>
          <w:p w14:paraId="2E9F9218" w14:textId="77777777" w:rsidR="00AD6541" w:rsidRPr="00D13E85" w:rsidRDefault="00227B79" w:rsidP="00AD6541">
            <w:pPr>
              <w:spacing w:before="120" w:after="120"/>
              <w:rPr>
                <w:rFonts w:ascii="Arial" w:hAnsi="Arial" w:cs="Arial"/>
                <w:sz w:val="24"/>
                <w:szCs w:val="24"/>
              </w:rPr>
            </w:pPr>
            <w:r w:rsidRPr="00D13E85">
              <w:rPr>
                <w:rFonts w:ascii="Arial" w:hAnsi="Arial" w:cs="Arial"/>
                <w:sz w:val="24"/>
                <w:szCs w:val="24"/>
              </w:rPr>
              <w:t xml:space="preserve">Jeff Brown – </w:t>
            </w:r>
            <w:hyperlink r:id="rId14" w:history="1">
              <w:r w:rsidRPr="00D13E85">
                <w:rPr>
                  <w:rStyle w:val="Hyperlink"/>
                  <w:rFonts w:ascii="Arial" w:hAnsi="Arial" w:cs="Arial"/>
                  <w:sz w:val="24"/>
                  <w:szCs w:val="24"/>
                </w:rPr>
                <w:t>jeff.l.brown@tn.gov</w:t>
              </w:r>
            </w:hyperlink>
          </w:p>
        </w:tc>
      </w:tr>
    </w:tbl>
    <w:p w14:paraId="35D9B120" w14:textId="77777777" w:rsidR="00AD6541" w:rsidRPr="00D13E85" w:rsidRDefault="00AD6541" w:rsidP="00AD6541">
      <w:pPr>
        <w:spacing w:after="160" w:line="240" w:lineRule="auto"/>
        <w:rPr>
          <w:rFonts w:ascii="Arial" w:eastAsia="Times New Roman" w:hAnsi="Arial" w:cs="Arial"/>
          <w:sz w:val="24"/>
          <w:szCs w:val="24"/>
        </w:rPr>
        <w:sectPr w:rsidR="00AD6541" w:rsidRPr="00D13E85" w:rsidSect="00F748BB">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docGrid w:linePitch="360"/>
        </w:sectPr>
      </w:pPr>
    </w:p>
    <w:p w14:paraId="7B6CF7DB" w14:textId="77777777" w:rsidR="00AD6541" w:rsidRPr="00D13E85" w:rsidRDefault="00AD6541" w:rsidP="00AD6541">
      <w:pPr>
        <w:keepNext/>
        <w:spacing w:before="240" w:after="160" w:line="240" w:lineRule="auto"/>
        <w:ind w:left="360" w:hanging="360"/>
        <w:jc w:val="center"/>
        <w:outlineLvl w:val="0"/>
        <w:rPr>
          <w:rFonts w:ascii="Arial" w:eastAsia="Times New Roman" w:hAnsi="Arial" w:cs="Arial"/>
          <w:b/>
          <w:bCs/>
          <w:smallCaps/>
          <w:color w:val="003366"/>
          <w:kern w:val="32"/>
          <w:sz w:val="38"/>
          <w:szCs w:val="38"/>
        </w:rPr>
      </w:pPr>
      <w:bookmarkStart w:id="1" w:name="_Toc335992123"/>
      <w:bookmarkStart w:id="2" w:name="_Toc336197855"/>
      <w:bookmarkStart w:id="3" w:name="_Toc336596348"/>
      <w:bookmarkStart w:id="4" w:name="_Hlk43463841"/>
      <w:r w:rsidRPr="00D13E85">
        <w:rPr>
          <w:rFonts w:ascii="Arial" w:eastAsia="Times New Roman" w:hAnsi="Arial" w:cs="Arial"/>
          <w:b/>
          <w:bCs/>
          <w:smallCaps/>
          <w:color w:val="003366"/>
          <w:kern w:val="32"/>
          <w:sz w:val="38"/>
          <w:szCs w:val="38"/>
        </w:rPr>
        <w:lastRenderedPageBreak/>
        <w:t>General Information</w:t>
      </w:r>
    </w:p>
    <w:p w14:paraId="1E6D8798" w14:textId="77777777" w:rsidR="00AD6541" w:rsidRPr="00D13E85" w:rsidRDefault="00AD6541" w:rsidP="00AD6541">
      <w:pPr>
        <w:keepNext/>
        <w:spacing w:before="240" w:after="160" w:line="240" w:lineRule="auto"/>
        <w:outlineLvl w:val="1"/>
        <w:rPr>
          <w:rFonts w:ascii="Arial" w:eastAsia="Times New Roman" w:hAnsi="Arial" w:cs="Arial"/>
          <w:b/>
          <w:bCs/>
          <w:iCs/>
          <w:color w:val="003366"/>
          <w:kern w:val="32"/>
          <w:sz w:val="28"/>
          <w:szCs w:val="28"/>
        </w:rPr>
      </w:pPr>
      <w:r w:rsidRPr="00D13E85">
        <w:rPr>
          <w:rFonts w:ascii="Arial" w:eastAsia="Times New Roman" w:hAnsi="Arial" w:cs="Arial"/>
          <w:b/>
          <w:bCs/>
          <w:iCs/>
          <w:color w:val="003366"/>
          <w:kern w:val="32"/>
          <w:sz w:val="28"/>
          <w:szCs w:val="28"/>
        </w:rPr>
        <w:t>Exercise Objectives</w:t>
      </w:r>
      <w:bookmarkEnd w:id="1"/>
      <w:bookmarkEnd w:id="2"/>
      <w:r w:rsidRPr="00D13E85">
        <w:rPr>
          <w:rFonts w:ascii="Arial" w:eastAsia="Times New Roman" w:hAnsi="Arial" w:cs="Arial"/>
          <w:b/>
          <w:bCs/>
          <w:iCs/>
          <w:color w:val="003366"/>
          <w:kern w:val="32"/>
          <w:sz w:val="28"/>
          <w:szCs w:val="28"/>
        </w:rPr>
        <w:t xml:space="preserve"> and Core Capabilities</w:t>
      </w:r>
      <w:bookmarkEnd w:id="3"/>
    </w:p>
    <w:p w14:paraId="6AF78F95" w14:textId="77777777" w:rsidR="00AD6541" w:rsidRPr="00D13E85" w:rsidRDefault="00AD6541" w:rsidP="00AD6541">
      <w:pPr>
        <w:spacing w:after="160" w:line="240" w:lineRule="auto"/>
        <w:rPr>
          <w:rFonts w:ascii="Arial" w:eastAsia="Times New Roman" w:hAnsi="Arial" w:cs="Arial"/>
          <w:sz w:val="24"/>
          <w:szCs w:val="24"/>
        </w:rPr>
      </w:pPr>
      <w:r w:rsidRPr="00D13E85">
        <w:rPr>
          <w:rFonts w:ascii="Arial" w:eastAsia="Times New Roman" w:hAnsi="Arial" w:cs="Arial"/>
          <w:sz w:val="24"/>
          <w:szCs w:val="24"/>
        </w:rPr>
        <w:t>The following exercise objectives in Table 1 describe the expected outcomes for the exercise.  The objectives are linked to core capabilities, which are distinct critical elements necessary to achieve the specific mission area(s).  The objectives and aligned core capabilities are guided by elected and appointed officials and selected by the Exercise Planning Team.</w:t>
      </w:r>
    </w:p>
    <w:p w14:paraId="364C3E44" w14:textId="77777777" w:rsidR="00AD6541" w:rsidRPr="00D13E85" w:rsidRDefault="00AD6541" w:rsidP="00AD6541">
      <w:pPr>
        <w:spacing w:after="0" w:line="240" w:lineRule="auto"/>
        <w:rPr>
          <w:rFonts w:ascii="Arial" w:eastAsia="Times New Roman"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xercise Objectives"/>
        <w:tblDescription w:val="Informs which exercise objectives align with which core capabilities"/>
      </w:tblPr>
      <w:tblGrid>
        <w:gridCol w:w="4674"/>
        <w:gridCol w:w="4676"/>
      </w:tblGrid>
      <w:tr w:rsidR="00AD6541" w:rsidRPr="00D13E85" w14:paraId="11EEF383" w14:textId="77777777" w:rsidTr="00554C5C">
        <w:trPr>
          <w:cantSplit/>
          <w:tblHeader/>
          <w:jc w:val="center"/>
        </w:trPr>
        <w:tc>
          <w:tcPr>
            <w:tcW w:w="4674" w:type="dxa"/>
            <w:tcBorders>
              <w:right w:val="single" w:sz="4" w:space="0" w:color="FFFFFF"/>
            </w:tcBorders>
            <w:shd w:val="clear" w:color="auto" w:fill="17365D" w:themeFill="text2" w:themeFillShade="BF"/>
          </w:tcPr>
          <w:p w14:paraId="25FD895A" w14:textId="77777777" w:rsidR="00AD6541" w:rsidRPr="00D13E85" w:rsidRDefault="00AD6541" w:rsidP="00AD6541">
            <w:pPr>
              <w:spacing w:before="40" w:after="40" w:line="240" w:lineRule="auto"/>
              <w:jc w:val="center"/>
              <w:rPr>
                <w:rFonts w:ascii="Arial" w:eastAsia="Times New Roman" w:hAnsi="Arial" w:cs="Arial"/>
                <w:b/>
                <w:sz w:val="20"/>
                <w:szCs w:val="24"/>
              </w:rPr>
            </w:pPr>
            <w:r w:rsidRPr="00D13E85">
              <w:rPr>
                <w:rFonts w:ascii="Arial" w:eastAsia="Times New Roman" w:hAnsi="Arial" w:cs="Arial"/>
                <w:b/>
                <w:color w:val="FFFFFF" w:themeColor="background1"/>
                <w:sz w:val="20"/>
                <w:szCs w:val="24"/>
              </w:rPr>
              <w:t>Exercise Objective</w:t>
            </w:r>
          </w:p>
        </w:tc>
        <w:tc>
          <w:tcPr>
            <w:tcW w:w="4676" w:type="dxa"/>
            <w:tcBorders>
              <w:left w:val="single" w:sz="4" w:space="0" w:color="FFFFFF"/>
            </w:tcBorders>
            <w:shd w:val="clear" w:color="auto" w:fill="FF0000"/>
          </w:tcPr>
          <w:p w14:paraId="0A8B0296" w14:textId="77777777" w:rsidR="00AD6541" w:rsidRPr="00D13E85" w:rsidRDefault="00AD6541" w:rsidP="00AD6541">
            <w:pPr>
              <w:spacing w:before="40" w:after="40" w:line="240" w:lineRule="auto"/>
              <w:jc w:val="center"/>
              <w:rPr>
                <w:rFonts w:ascii="Arial" w:eastAsia="Times New Roman" w:hAnsi="Arial" w:cs="Arial"/>
                <w:b/>
                <w:sz w:val="20"/>
                <w:szCs w:val="24"/>
              </w:rPr>
            </w:pPr>
            <w:r w:rsidRPr="00D13E85">
              <w:rPr>
                <w:rFonts w:ascii="Arial" w:eastAsia="Times New Roman" w:hAnsi="Arial" w:cs="Arial"/>
                <w:b/>
                <w:color w:val="FFFFFF" w:themeColor="background1"/>
                <w:sz w:val="20"/>
                <w:szCs w:val="24"/>
              </w:rPr>
              <w:t>Core Capability</w:t>
            </w:r>
          </w:p>
        </w:tc>
      </w:tr>
      <w:tr w:rsidR="00AD6541" w:rsidRPr="00D13E85" w14:paraId="1E1E2443" w14:textId="77777777" w:rsidTr="00554C5C">
        <w:trPr>
          <w:cantSplit/>
          <w:jc w:val="center"/>
        </w:trPr>
        <w:tc>
          <w:tcPr>
            <w:tcW w:w="4674" w:type="dxa"/>
          </w:tcPr>
          <w:p w14:paraId="170092DA" w14:textId="77777777" w:rsidR="00E952D5" w:rsidRPr="00D13E85" w:rsidRDefault="00E952D5" w:rsidP="00E952D5">
            <w:pPr>
              <w:spacing w:before="40" w:after="40" w:line="240" w:lineRule="auto"/>
              <w:rPr>
                <w:rFonts w:ascii="Arial" w:eastAsia="Times New Roman" w:hAnsi="Arial" w:cs="Arial"/>
                <w:sz w:val="20"/>
                <w:szCs w:val="24"/>
              </w:rPr>
            </w:pPr>
            <w:r w:rsidRPr="00D13E85">
              <w:rPr>
                <w:rFonts w:ascii="Arial" w:eastAsia="Times New Roman" w:hAnsi="Arial" w:cs="Arial"/>
                <w:sz w:val="20"/>
                <w:szCs w:val="24"/>
              </w:rPr>
              <w:t xml:space="preserve">Assess the validity of the current Emergency Response Plan in the context of an outbreak of </w:t>
            </w:r>
            <w:r w:rsidR="00DE13B7">
              <w:rPr>
                <w:rFonts w:ascii="Arial" w:eastAsia="Times New Roman" w:hAnsi="Arial" w:cs="Arial"/>
                <w:sz w:val="20"/>
                <w:szCs w:val="24"/>
              </w:rPr>
              <w:t>COVID-19</w:t>
            </w:r>
            <w:r w:rsidRPr="00D13E85">
              <w:rPr>
                <w:rFonts w:ascii="Arial" w:eastAsia="Times New Roman" w:hAnsi="Arial" w:cs="Arial"/>
                <w:sz w:val="20"/>
                <w:szCs w:val="24"/>
              </w:rPr>
              <w:t xml:space="preserve">. </w:t>
            </w:r>
            <w:r w:rsidRPr="00D13E85">
              <w:rPr>
                <w:rFonts w:ascii="Arial" w:eastAsia="Times New Roman" w:hAnsi="Arial" w:cs="Arial"/>
                <w:i/>
                <w:iCs/>
                <w:sz w:val="20"/>
                <w:szCs w:val="24"/>
              </w:rPr>
              <w:t>(Clinical response, Work-at-home, Tele-working, Distance learning, Social Distancing, Suspension of classes or closing the institution, Re-opening the institution, Academic Crediting, and Supply issues and operations issues including housing and common areas.)</w:t>
            </w:r>
          </w:p>
          <w:p w14:paraId="0C0E79C2" w14:textId="77777777" w:rsidR="00AD6541" w:rsidRPr="00D13E85" w:rsidRDefault="00AD6541" w:rsidP="00E952D5">
            <w:pPr>
              <w:spacing w:before="40" w:after="40" w:line="240" w:lineRule="auto"/>
              <w:rPr>
                <w:rFonts w:ascii="Arial" w:eastAsia="Times New Roman" w:hAnsi="Arial" w:cs="Arial"/>
                <w:sz w:val="20"/>
                <w:szCs w:val="24"/>
              </w:rPr>
            </w:pPr>
          </w:p>
        </w:tc>
        <w:tc>
          <w:tcPr>
            <w:tcW w:w="4676" w:type="dxa"/>
          </w:tcPr>
          <w:p w14:paraId="2261C2AC" w14:textId="77777777" w:rsidR="00AD6541" w:rsidRDefault="00921784" w:rsidP="00AD6541">
            <w:pPr>
              <w:spacing w:before="40" w:after="40" w:line="240" w:lineRule="auto"/>
              <w:rPr>
                <w:rFonts w:ascii="Arial" w:eastAsia="Times New Roman" w:hAnsi="Arial" w:cs="Arial"/>
                <w:sz w:val="20"/>
                <w:szCs w:val="24"/>
              </w:rPr>
            </w:pPr>
            <w:r>
              <w:rPr>
                <w:rFonts w:ascii="Arial" w:eastAsia="Times New Roman" w:hAnsi="Arial" w:cs="Arial"/>
                <w:sz w:val="20"/>
                <w:szCs w:val="24"/>
              </w:rPr>
              <w:t>Planning</w:t>
            </w:r>
          </w:p>
          <w:p w14:paraId="1B7606FF" w14:textId="77777777" w:rsidR="00921784" w:rsidRDefault="00921784" w:rsidP="00AD6541">
            <w:pPr>
              <w:spacing w:before="40" w:after="40" w:line="240" w:lineRule="auto"/>
              <w:rPr>
                <w:rFonts w:ascii="Arial" w:eastAsia="Times New Roman" w:hAnsi="Arial" w:cs="Arial"/>
                <w:sz w:val="20"/>
                <w:szCs w:val="24"/>
              </w:rPr>
            </w:pPr>
          </w:p>
          <w:p w14:paraId="19F71531" w14:textId="77777777" w:rsidR="00921784" w:rsidRDefault="00921784" w:rsidP="00AD6541">
            <w:pPr>
              <w:spacing w:before="40" w:after="40" w:line="240" w:lineRule="auto"/>
              <w:rPr>
                <w:rFonts w:ascii="Arial" w:eastAsia="Times New Roman" w:hAnsi="Arial" w:cs="Arial"/>
                <w:sz w:val="20"/>
                <w:szCs w:val="24"/>
              </w:rPr>
            </w:pPr>
            <w:r>
              <w:rPr>
                <w:rFonts w:ascii="Arial" w:eastAsia="Times New Roman" w:hAnsi="Arial" w:cs="Arial"/>
                <w:sz w:val="20"/>
                <w:szCs w:val="24"/>
              </w:rPr>
              <w:t>Public Information and Warning</w:t>
            </w:r>
          </w:p>
          <w:p w14:paraId="36F4C740" w14:textId="77777777" w:rsidR="00921784" w:rsidRDefault="00921784" w:rsidP="00AD6541">
            <w:pPr>
              <w:spacing w:before="40" w:after="40" w:line="240" w:lineRule="auto"/>
              <w:rPr>
                <w:rFonts w:ascii="Arial" w:eastAsia="Times New Roman" w:hAnsi="Arial" w:cs="Arial"/>
                <w:sz w:val="20"/>
                <w:szCs w:val="24"/>
              </w:rPr>
            </w:pPr>
          </w:p>
          <w:p w14:paraId="678CC2E8" w14:textId="77777777" w:rsidR="00921784" w:rsidRPr="00D13E85" w:rsidRDefault="00921784" w:rsidP="00AD6541">
            <w:pPr>
              <w:spacing w:before="40" w:after="40" w:line="240" w:lineRule="auto"/>
              <w:rPr>
                <w:rFonts w:ascii="Arial" w:eastAsia="Times New Roman" w:hAnsi="Arial" w:cs="Arial"/>
                <w:sz w:val="20"/>
                <w:szCs w:val="24"/>
              </w:rPr>
            </w:pPr>
            <w:r>
              <w:rPr>
                <w:rFonts w:ascii="Arial" w:eastAsia="Times New Roman" w:hAnsi="Arial" w:cs="Arial"/>
                <w:sz w:val="20"/>
                <w:szCs w:val="24"/>
              </w:rPr>
              <w:t>Operational Coordination</w:t>
            </w:r>
          </w:p>
        </w:tc>
      </w:tr>
      <w:tr w:rsidR="00AD6541" w:rsidRPr="00D13E85" w14:paraId="22452692" w14:textId="77777777" w:rsidTr="00554C5C">
        <w:trPr>
          <w:cantSplit/>
          <w:jc w:val="center"/>
        </w:trPr>
        <w:tc>
          <w:tcPr>
            <w:tcW w:w="4674" w:type="dxa"/>
          </w:tcPr>
          <w:p w14:paraId="0561D9FD" w14:textId="77777777" w:rsidR="00AD6541" w:rsidRPr="00D13E85" w:rsidRDefault="00E952D5" w:rsidP="00AD6541">
            <w:pPr>
              <w:spacing w:before="40" w:after="40" w:line="240" w:lineRule="auto"/>
              <w:rPr>
                <w:rFonts w:ascii="Arial" w:eastAsia="Times New Roman" w:hAnsi="Arial" w:cs="Arial"/>
                <w:sz w:val="20"/>
                <w:szCs w:val="24"/>
              </w:rPr>
            </w:pPr>
            <w:r w:rsidRPr="00D13E85">
              <w:rPr>
                <w:rFonts w:ascii="Arial" w:eastAsia="Times New Roman" w:hAnsi="Arial" w:cs="Arial"/>
                <w:sz w:val="20"/>
                <w:szCs w:val="24"/>
              </w:rPr>
              <w:t xml:space="preserve">Assess how the existing emergency response structure at our campus will address the challenges posed by a pandemic </w:t>
            </w:r>
            <w:r w:rsidR="00DE13B7">
              <w:rPr>
                <w:rFonts w:ascii="Arial" w:eastAsia="Times New Roman" w:hAnsi="Arial" w:cs="Arial"/>
                <w:sz w:val="20"/>
                <w:szCs w:val="24"/>
              </w:rPr>
              <w:t>COVID-19</w:t>
            </w:r>
            <w:r w:rsidRPr="00D13E85">
              <w:rPr>
                <w:rFonts w:ascii="Arial" w:eastAsia="Times New Roman" w:hAnsi="Arial" w:cs="Arial"/>
                <w:sz w:val="20"/>
                <w:szCs w:val="24"/>
              </w:rPr>
              <w:t xml:space="preserve"> event. </w:t>
            </w:r>
            <w:r w:rsidRPr="00D13E85">
              <w:rPr>
                <w:rFonts w:ascii="Arial" w:eastAsia="Times New Roman" w:hAnsi="Arial" w:cs="Arial"/>
                <w:i/>
                <w:iCs/>
                <w:sz w:val="20"/>
                <w:szCs w:val="24"/>
              </w:rPr>
              <w:t>(Travel enforcement and quarantine / isolation, how does the plan change once we have the first case of community-based transmission, Essential services and personnel, and crisis communications.)</w:t>
            </w:r>
          </w:p>
        </w:tc>
        <w:tc>
          <w:tcPr>
            <w:tcW w:w="4676" w:type="dxa"/>
          </w:tcPr>
          <w:p w14:paraId="15F46281" w14:textId="77777777" w:rsidR="00921784" w:rsidRDefault="00921784" w:rsidP="00921784">
            <w:pPr>
              <w:spacing w:before="40" w:after="40" w:line="240" w:lineRule="auto"/>
              <w:rPr>
                <w:rFonts w:ascii="Arial" w:eastAsia="Times New Roman" w:hAnsi="Arial" w:cs="Arial"/>
                <w:sz w:val="20"/>
                <w:szCs w:val="24"/>
              </w:rPr>
            </w:pPr>
            <w:r>
              <w:rPr>
                <w:rFonts w:ascii="Arial" w:eastAsia="Times New Roman" w:hAnsi="Arial" w:cs="Arial"/>
                <w:sz w:val="20"/>
                <w:szCs w:val="24"/>
              </w:rPr>
              <w:t>Planning</w:t>
            </w:r>
          </w:p>
          <w:p w14:paraId="5B73AD0D" w14:textId="77777777" w:rsidR="00921784" w:rsidRDefault="00921784" w:rsidP="00921784">
            <w:pPr>
              <w:spacing w:before="40" w:after="40" w:line="240" w:lineRule="auto"/>
              <w:rPr>
                <w:rFonts w:ascii="Arial" w:eastAsia="Times New Roman" w:hAnsi="Arial" w:cs="Arial"/>
                <w:sz w:val="20"/>
                <w:szCs w:val="24"/>
              </w:rPr>
            </w:pPr>
          </w:p>
          <w:p w14:paraId="7FC2C2C8" w14:textId="77777777" w:rsidR="00921784" w:rsidRDefault="00921784" w:rsidP="00921784">
            <w:pPr>
              <w:spacing w:before="40" w:after="40" w:line="240" w:lineRule="auto"/>
              <w:rPr>
                <w:rFonts w:ascii="Arial" w:eastAsia="Times New Roman" w:hAnsi="Arial" w:cs="Arial"/>
                <w:sz w:val="20"/>
                <w:szCs w:val="24"/>
              </w:rPr>
            </w:pPr>
            <w:r>
              <w:rPr>
                <w:rFonts w:ascii="Arial" w:eastAsia="Times New Roman" w:hAnsi="Arial" w:cs="Arial"/>
                <w:sz w:val="20"/>
                <w:szCs w:val="24"/>
              </w:rPr>
              <w:t>Public Information and Warning</w:t>
            </w:r>
          </w:p>
          <w:p w14:paraId="6DB7648B" w14:textId="77777777" w:rsidR="00921784" w:rsidRDefault="00921784" w:rsidP="00921784">
            <w:pPr>
              <w:spacing w:before="40" w:after="40" w:line="240" w:lineRule="auto"/>
              <w:rPr>
                <w:rFonts w:ascii="Arial" w:eastAsia="Times New Roman" w:hAnsi="Arial" w:cs="Arial"/>
                <w:sz w:val="20"/>
                <w:szCs w:val="24"/>
              </w:rPr>
            </w:pPr>
          </w:p>
          <w:p w14:paraId="2F992C4C" w14:textId="77777777" w:rsidR="00AD6541" w:rsidRPr="00D13E85" w:rsidRDefault="00921784" w:rsidP="00921784">
            <w:pPr>
              <w:spacing w:before="120" w:after="120" w:line="240" w:lineRule="auto"/>
              <w:rPr>
                <w:rFonts w:ascii="Arial" w:eastAsia="Times New Roman" w:hAnsi="Arial" w:cs="Arial"/>
                <w:sz w:val="24"/>
                <w:szCs w:val="24"/>
              </w:rPr>
            </w:pPr>
            <w:r>
              <w:rPr>
                <w:rFonts w:ascii="Arial" w:eastAsia="Times New Roman" w:hAnsi="Arial" w:cs="Arial"/>
                <w:sz w:val="20"/>
                <w:szCs w:val="24"/>
              </w:rPr>
              <w:t>Operational Coordination</w:t>
            </w:r>
          </w:p>
        </w:tc>
      </w:tr>
      <w:tr w:rsidR="00AD6541" w:rsidRPr="00D13E85" w14:paraId="6822BC0B" w14:textId="77777777" w:rsidTr="00E952D5">
        <w:trPr>
          <w:cantSplit/>
          <w:trHeight w:val="1313"/>
          <w:jc w:val="center"/>
        </w:trPr>
        <w:tc>
          <w:tcPr>
            <w:tcW w:w="4674" w:type="dxa"/>
          </w:tcPr>
          <w:p w14:paraId="51E5630A" w14:textId="77777777" w:rsidR="00AD6541" w:rsidRPr="00D13E85" w:rsidRDefault="00E952D5" w:rsidP="00AD6541">
            <w:pPr>
              <w:spacing w:before="40" w:after="40" w:line="240" w:lineRule="auto"/>
              <w:rPr>
                <w:rFonts w:ascii="Arial" w:eastAsia="Times New Roman" w:hAnsi="Arial" w:cs="Arial"/>
                <w:sz w:val="20"/>
                <w:szCs w:val="24"/>
              </w:rPr>
            </w:pPr>
            <w:r w:rsidRPr="00D13E85">
              <w:rPr>
                <w:rFonts w:ascii="Arial" w:eastAsia="Times New Roman" w:hAnsi="Arial" w:cs="Arial"/>
                <w:sz w:val="20"/>
                <w:szCs w:val="24"/>
              </w:rPr>
              <w:t xml:space="preserve">Assess how our campus will coordinate its response with our campus health service, area hospitals, and state/regional and local public health agencies. </w:t>
            </w:r>
            <w:r w:rsidRPr="00D13E85">
              <w:rPr>
                <w:rFonts w:ascii="Arial" w:eastAsia="Times New Roman" w:hAnsi="Arial" w:cs="Arial"/>
                <w:i/>
                <w:iCs/>
                <w:sz w:val="20"/>
                <w:szCs w:val="24"/>
              </w:rPr>
              <w:t>(Congregate care including support for ill students remaining on campus.)</w:t>
            </w:r>
          </w:p>
        </w:tc>
        <w:tc>
          <w:tcPr>
            <w:tcW w:w="4676" w:type="dxa"/>
          </w:tcPr>
          <w:p w14:paraId="681552B8" w14:textId="77777777" w:rsidR="00AD6541" w:rsidRDefault="00921784" w:rsidP="00AD6541">
            <w:pPr>
              <w:spacing w:before="120" w:after="120" w:line="240" w:lineRule="auto"/>
              <w:rPr>
                <w:rFonts w:ascii="Arial" w:eastAsia="Times New Roman" w:hAnsi="Arial" w:cs="Arial"/>
                <w:bCs/>
                <w:sz w:val="20"/>
                <w:szCs w:val="20"/>
              </w:rPr>
            </w:pPr>
            <w:r>
              <w:rPr>
                <w:rFonts w:ascii="Arial" w:eastAsia="Times New Roman" w:hAnsi="Arial" w:cs="Arial"/>
                <w:bCs/>
                <w:sz w:val="20"/>
                <w:szCs w:val="20"/>
              </w:rPr>
              <w:t>Operational Coordination</w:t>
            </w:r>
          </w:p>
          <w:p w14:paraId="15133FC1" w14:textId="77777777" w:rsidR="00921784" w:rsidRDefault="00921784" w:rsidP="00AD6541">
            <w:pPr>
              <w:spacing w:before="120" w:after="120" w:line="240" w:lineRule="auto"/>
              <w:rPr>
                <w:rFonts w:ascii="Arial" w:eastAsia="Times New Roman" w:hAnsi="Arial" w:cs="Arial"/>
                <w:bCs/>
                <w:sz w:val="20"/>
                <w:szCs w:val="20"/>
              </w:rPr>
            </w:pPr>
            <w:r>
              <w:rPr>
                <w:rFonts w:ascii="Arial" w:eastAsia="Times New Roman" w:hAnsi="Arial" w:cs="Arial"/>
                <w:bCs/>
                <w:sz w:val="20"/>
                <w:szCs w:val="20"/>
              </w:rPr>
              <w:t>Operational Communications</w:t>
            </w:r>
          </w:p>
          <w:p w14:paraId="1E81799A" w14:textId="77777777" w:rsidR="00FD0953" w:rsidRPr="00FD0953" w:rsidRDefault="00D65F1F" w:rsidP="00AD6541">
            <w:pPr>
              <w:spacing w:before="120" w:after="120" w:line="240" w:lineRule="auto"/>
              <w:rPr>
                <w:rFonts w:ascii="Arial" w:eastAsia="Times New Roman" w:hAnsi="Arial" w:cs="Arial"/>
                <w:bCs/>
                <w:sz w:val="20"/>
                <w:szCs w:val="20"/>
              </w:rPr>
            </w:pPr>
            <w:hyperlink r:id="rId21" w:history="1">
              <w:r w:rsidR="00FD0953" w:rsidRPr="00FD0953">
                <w:rPr>
                  <w:rStyle w:val="Hyperlink"/>
                  <w:rFonts w:ascii="Arial" w:hAnsi="Arial" w:cs="Arial"/>
                  <w:color w:val="auto"/>
                  <w:sz w:val="20"/>
                  <w:szCs w:val="20"/>
                  <w:u w:val="none"/>
                </w:rPr>
                <w:t>Public Health, Healthcare, and Emergency Medical Services</w:t>
              </w:r>
            </w:hyperlink>
          </w:p>
        </w:tc>
      </w:tr>
      <w:tr w:rsidR="00AD6541" w:rsidRPr="00D13E85" w14:paraId="4E95B8B2" w14:textId="77777777" w:rsidTr="00554C5C">
        <w:trPr>
          <w:cantSplit/>
          <w:jc w:val="center"/>
        </w:trPr>
        <w:tc>
          <w:tcPr>
            <w:tcW w:w="4674" w:type="dxa"/>
          </w:tcPr>
          <w:p w14:paraId="1794ED8E" w14:textId="77777777" w:rsidR="00AD6541" w:rsidRPr="00D13E85" w:rsidRDefault="00E952D5" w:rsidP="00AD6541">
            <w:pPr>
              <w:spacing w:before="40" w:after="40" w:line="240" w:lineRule="auto"/>
              <w:rPr>
                <w:rFonts w:ascii="Arial" w:eastAsia="Times New Roman" w:hAnsi="Arial" w:cs="Arial"/>
                <w:sz w:val="20"/>
                <w:szCs w:val="24"/>
              </w:rPr>
            </w:pPr>
            <w:r w:rsidRPr="00D13E85">
              <w:rPr>
                <w:rFonts w:ascii="Arial" w:eastAsia="Times New Roman" w:hAnsi="Arial" w:cs="Arial"/>
                <w:sz w:val="20"/>
                <w:szCs w:val="24"/>
              </w:rPr>
              <w:t>Identify gaps and issues to be addressed in our campus response plan.</w:t>
            </w:r>
          </w:p>
        </w:tc>
        <w:tc>
          <w:tcPr>
            <w:tcW w:w="4676" w:type="dxa"/>
          </w:tcPr>
          <w:p w14:paraId="476A2838" w14:textId="77777777" w:rsidR="00AD6541" w:rsidRPr="00D13E85" w:rsidRDefault="00921784" w:rsidP="00AD6541">
            <w:pPr>
              <w:spacing w:before="40" w:after="40" w:line="240" w:lineRule="auto"/>
              <w:rPr>
                <w:rFonts w:ascii="Arial" w:eastAsia="Times New Roman" w:hAnsi="Arial" w:cs="Arial"/>
                <w:sz w:val="20"/>
                <w:szCs w:val="24"/>
              </w:rPr>
            </w:pPr>
            <w:r>
              <w:rPr>
                <w:rFonts w:ascii="Arial" w:eastAsia="Times New Roman" w:hAnsi="Arial" w:cs="Arial"/>
                <w:sz w:val="20"/>
                <w:szCs w:val="24"/>
              </w:rPr>
              <w:t xml:space="preserve">Planning </w:t>
            </w:r>
          </w:p>
        </w:tc>
      </w:tr>
      <w:tr w:rsidR="00AD6541" w:rsidRPr="00D13E85" w14:paraId="1D036E06" w14:textId="77777777" w:rsidTr="00554C5C">
        <w:trPr>
          <w:cantSplit/>
          <w:jc w:val="center"/>
        </w:trPr>
        <w:tc>
          <w:tcPr>
            <w:tcW w:w="4674" w:type="dxa"/>
          </w:tcPr>
          <w:p w14:paraId="60DB6206" w14:textId="77777777" w:rsidR="00AD6541" w:rsidRPr="00D13E85" w:rsidRDefault="00E952D5" w:rsidP="00AD6541">
            <w:pPr>
              <w:spacing w:before="40" w:after="40" w:line="240" w:lineRule="auto"/>
              <w:rPr>
                <w:rFonts w:ascii="Arial" w:eastAsia="Times New Roman" w:hAnsi="Arial" w:cs="Arial"/>
                <w:sz w:val="20"/>
                <w:szCs w:val="24"/>
              </w:rPr>
            </w:pPr>
            <w:r w:rsidRPr="00D13E85">
              <w:rPr>
                <w:rFonts w:ascii="Arial" w:eastAsia="Times New Roman" w:hAnsi="Arial" w:cs="Arial"/>
                <w:sz w:val="20"/>
                <w:szCs w:val="24"/>
              </w:rPr>
              <w:t xml:space="preserve">Identify the next steps in the planning process. </w:t>
            </w:r>
            <w:r w:rsidRPr="00D13E85">
              <w:rPr>
                <w:rFonts w:ascii="Arial" w:eastAsia="Times New Roman" w:hAnsi="Arial" w:cs="Arial"/>
                <w:i/>
                <w:iCs/>
                <w:sz w:val="20"/>
                <w:szCs w:val="24"/>
              </w:rPr>
              <w:t>(Business continuity)</w:t>
            </w:r>
          </w:p>
        </w:tc>
        <w:tc>
          <w:tcPr>
            <w:tcW w:w="4676" w:type="dxa"/>
          </w:tcPr>
          <w:p w14:paraId="5B4C6675" w14:textId="77777777" w:rsidR="00AD6541" w:rsidRPr="00CA0920" w:rsidRDefault="00CA0920" w:rsidP="00AD6541">
            <w:pPr>
              <w:spacing w:before="40" w:after="40" w:line="240" w:lineRule="auto"/>
              <w:rPr>
                <w:rFonts w:ascii="Arial" w:eastAsia="Times New Roman" w:hAnsi="Arial" w:cs="Arial"/>
                <w:bCs/>
                <w:sz w:val="20"/>
                <w:szCs w:val="24"/>
              </w:rPr>
            </w:pPr>
            <w:r>
              <w:rPr>
                <w:rFonts w:ascii="Arial" w:eastAsia="Times New Roman" w:hAnsi="Arial" w:cs="Arial"/>
                <w:bCs/>
                <w:sz w:val="20"/>
                <w:szCs w:val="24"/>
              </w:rPr>
              <w:t>Planning</w:t>
            </w:r>
          </w:p>
        </w:tc>
      </w:tr>
      <w:tr w:rsidR="00E952D5" w:rsidRPr="00D13E85" w14:paraId="77FD9C01" w14:textId="77777777" w:rsidTr="00554C5C">
        <w:trPr>
          <w:cantSplit/>
          <w:jc w:val="center"/>
        </w:trPr>
        <w:tc>
          <w:tcPr>
            <w:tcW w:w="4674" w:type="dxa"/>
          </w:tcPr>
          <w:p w14:paraId="27A095A7" w14:textId="77777777" w:rsidR="00E952D5" w:rsidRPr="00D13E85" w:rsidRDefault="00E952D5" w:rsidP="00E952D5">
            <w:pPr>
              <w:tabs>
                <w:tab w:val="left" w:pos="1440"/>
              </w:tabs>
              <w:spacing w:before="40" w:after="40" w:line="240" w:lineRule="auto"/>
              <w:rPr>
                <w:rFonts w:ascii="Arial" w:eastAsia="Times New Roman" w:hAnsi="Arial" w:cs="Arial"/>
                <w:sz w:val="20"/>
                <w:szCs w:val="24"/>
              </w:rPr>
            </w:pPr>
            <w:r w:rsidRPr="00D13E85">
              <w:rPr>
                <w:rFonts w:ascii="Arial" w:eastAsia="Times New Roman" w:hAnsi="Arial" w:cs="Arial"/>
                <w:sz w:val="20"/>
                <w:szCs w:val="24"/>
              </w:rPr>
              <w:t xml:space="preserve">Review plans to clarify lines of accountability (roles &amp; responsibilities) and communication to enable a timely, well-coordinated, and effective response. </w:t>
            </w:r>
            <w:r w:rsidRPr="00D13E85">
              <w:rPr>
                <w:rFonts w:ascii="Arial" w:eastAsia="Times New Roman" w:hAnsi="Arial" w:cs="Arial"/>
                <w:i/>
                <w:iCs/>
                <w:sz w:val="20"/>
                <w:szCs w:val="24"/>
              </w:rPr>
              <w:t>(Continuation of research, Financial implications to University, and identifying training, communications, and resource needs.)</w:t>
            </w:r>
          </w:p>
        </w:tc>
        <w:tc>
          <w:tcPr>
            <w:tcW w:w="4676" w:type="dxa"/>
          </w:tcPr>
          <w:p w14:paraId="5699E75B" w14:textId="77777777" w:rsidR="00E952D5" w:rsidRPr="00CA0920" w:rsidRDefault="00CA0920" w:rsidP="00AD6541">
            <w:pPr>
              <w:spacing w:before="40" w:after="40" w:line="240" w:lineRule="auto"/>
              <w:rPr>
                <w:rFonts w:ascii="Arial" w:eastAsia="Times New Roman" w:hAnsi="Arial" w:cs="Arial"/>
                <w:bCs/>
                <w:sz w:val="20"/>
                <w:szCs w:val="24"/>
              </w:rPr>
            </w:pPr>
            <w:r w:rsidRPr="00CA0920">
              <w:rPr>
                <w:rFonts w:ascii="Arial" w:eastAsia="Times New Roman" w:hAnsi="Arial" w:cs="Arial"/>
                <w:bCs/>
                <w:sz w:val="20"/>
                <w:szCs w:val="24"/>
              </w:rPr>
              <w:t>Planning</w:t>
            </w:r>
          </w:p>
          <w:p w14:paraId="694D7708" w14:textId="77777777" w:rsidR="00CA0920" w:rsidRPr="00CA0920" w:rsidRDefault="00CA0920" w:rsidP="00AD6541">
            <w:pPr>
              <w:spacing w:before="40" w:after="40" w:line="240" w:lineRule="auto"/>
              <w:rPr>
                <w:rFonts w:ascii="Arial" w:eastAsia="Times New Roman" w:hAnsi="Arial" w:cs="Arial"/>
                <w:bCs/>
                <w:sz w:val="20"/>
                <w:szCs w:val="24"/>
              </w:rPr>
            </w:pPr>
          </w:p>
          <w:p w14:paraId="5BDC5A1A" w14:textId="77777777" w:rsidR="00CA0920" w:rsidRPr="00CA0920" w:rsidRDefault="00CA0920" w:rsidP="00AD6541">
            <w:pPr>
              <w:spacing w:before="40" w:after="40" w:line="240" w:lineRule="auto"/>
              <w:rPr>
                <w:rFonts w:ascii="Arial" w:eastAsia="Times New Roman" w:hAnsi="Arial" w:cs="Arial"/>
                <w:bCs/>
                <w:sz w:val="20"/>
                <w:szCs w:val="24"/>
              </w:rPr>
            </w:pPr>
            <w:r w:rsidRPr="00CA0920">
              <w:rPr>
                <w:rFonts w:ascii="Arial" w:eastAsia="Times New Roman" w:hAnsi="Arial" w:cs="Arial"/>
                <w:bCs/>
                <w:sz w:val="20"/>
                <w:szCs w:val="24"/>
              </w:rPr>
              <w:t>Operational Communications</w:t>
            </w:r>
          </w:p>
          <w:p w14:paraId="2F797C60" w14:textId="77777777" w:rsidR="00CA0920" w:rsidRPr="00CA0920" w:rsidRDefault="00CA0920" w:rsidP="00AD6541">
            <w:pPr>
              <w:spacing w:before="40" w:after="40" w:line="240" w:lineRule="auto"/>
              <w:rPr>
                <w:rFonts w:ascii="Arial" w:eastAsia="Times New Roman" w:hAnsi="Arial" w:cs="Arial"/>
                <w:bCs/>
                <w:sz w:val="20"/>
                <w:szCs w:val="24"/>
              </w:rPr>
            </w:pPr>
          </w:p>
          <w:p w14:paraId="62A53C0D" w14:textId="77777777" w:rsidR="00CA0920" w:rsidRPr="00CA0920" w:rsidRDefault="00CA0920" w:rsidP="00AD6541">
            <w:pPr>
              <w:spacing w:before="40" w:after="40" w:line="240" w:lineRule="auto"/>
              <w:rPr>
                <w:rFonts w:ascii="Arial" w:eastAsia="Times New Roman" w:hAnsi="Arial" w:cs="Arial"/>
                <w:bCs/>
                <w:sz w:val="20"/>
                <w:szCs w:val="24"/>
              </w:rPr>
            </w:pPr>
            <w:r w:rsidRPr="00CA0920">
              <w:rPr>
                <w:rFonts w:ascii="Arial" w:eastAsia="Times New Roman" w:hAnsi="Arial" w:cs="Arial"/>
                <w:bCs/>
                <w:sz w:val="20"/>
                <w:szCs w:val="24"/>
              </w:rPr>
              <w:t>Operational Coordination</w:t>
            </w:r>
          </w:p>
        </w:tc>
      </w:tr>
      <w:tr w:rsidR="00E952D5" w:rsidRPr="00D13E85" w14:paraId="48A333C1" w14:textId="77777777" w:rsidTr="00554C5C">
        <w:trPr>
          <w:cantSplit/>
          <w:jc w:val="center"/>
        </w:trPr>
        <w:tc>
          <w:tcPr>
            <w:tcW w:w="4674" w:type="dxa"/>
          </w:tcPr>
          <w:p w14:paraId="5756D809" w14:textId="77777777" w:rsidR="00E952D5" w:rsidRPr="00D13E85" w:rsidRDefault="00E952D5" w:rsidP="00E952D5">
            <w:pPr>
              <w:tabs>
                <w:tab w:val="left" w:pos="1440"/>
              </w:tabs>
              <w:spacing w:before="40" w:after="40" w:line="240" w:lineRule="auto"/>
              <w:rPr>
                <w:rFonts w:ascii="Arial" w:eastAsia="Times New Roman" w:hAnsi="Arial" w:cs="Arial"/>
                <w:sz w:val="20"/>
                <w:szCs w:val="24"/>
              </w:rPr>
            </w:pPr>
            <w:r w:rsidRPr="00D13E85">
              <w:rPr>
                <w:rFonts w:ascii="Arial" w:eastAsia="Times New Roman" w:hAnsi="Arial" w:cs="Arial"/>
                <w:sz w:val="20"/>
                <w:szCs w:val="24"/>
              </w:rPr>
              <w:lastRenderedPageBreak/>
              <w:t xml:space="preserve">Test Samples </w:t>
            </w:r>
            <w:r w:rsidRPr="00D13E85">
              <w:rPr>
                <w:rFonts w:ascii="Arial" w:eastAsia="Times New Roman" w:hAnsi="Arial" w:cs="Arial"/>
                <w:i/>
                <w:iCs/>
                <w:sz w:val="20"/>
                <w:szCs w:val="24"/>
              </w:rPr>
              <w:t xml:space="preserve">(Isolation of </w:t>
            </w:r>
            <w:r w:rsidR="00CA0920">
              <w:rPr>
                <w:rFonts w:ascii="Arial" w:eastAsia="Times New Roman" w:hAnsi="Arial" w:cs="Arial"/>
                <w:i/>
                <w:iCs/>
                <w:sz w:val="20"/>
                <w:szCs w:val="24"/>
              </w:rPr>
              <w:t>presumptive positive</w:t>
            </w:r>
            <w:r w:rsidRPr="00D13E85">
              <w:rPr>
                <w:rFonts w:ascii="Arial" w:eastAsia="Times New Roman" w:hAnsi="Arial" w:cs="Arial"/>
                <w:i/>
                <w:iCs/>
                <w:sz w:val="20"/>
                <w:szCs w:val="24"/>
              </w:rPr>
              <w:t xml:space="preserve"> individuals)</w:t>
            </w:r>
          </w:p>
        </w:tc>
        <w:tc>
          <w:tcPr>
            <w:tcW w:w="4676" w:type="dxa"/>
          </w:tcPr>
          <w:p w14:paraId="39AAACE8" w14:textId="77777777" w:rsidR="00CA0920" w:rsidRPr="00CA0920" w:rsidRDefault="00CA0920" w:rsidP="00CA0920">
            <w:pPr>
              <w:spacing w:before="40" w:after="40" w:line="240" w:lineRule="auto"/>
              <w:rPr>
                <w:rFonts w:ascii="Arial" w:eastAsia="Times New Roman" w:hAnsi="Arial" w:cs="Arial"/>
                <w:bCs/>
                <w:sz w:val="20"/>
                <w:szCs w:val="24"/>
              </w:rPr>
            </w:pPr>
            <w:r w:rsidRPr="00CA0920">
              <w:rPr>
                <w:rFonts w:ascii="Arial" w:eastAsia="Times New Roman" w:hAnsi="Arial" w:cs="Arial"/>
                <w:bCs/>
                <w:sz w:val="20"/>
                <w:szCs w:val="24"/>
              </w:rPr>
              <w:t>Planning</w:t>
            </w:r>
          </w:p>
          <w:p w14:paraId="63B81FBD" w14:textId="77777777" w:rsidR="00CA0920" w:rsidRPr="00CA0920" w:rsidRDefault="00CA0920" w:rsidP="00CA0920">
            <w:pPr>
              <w:spacing w:before="40" w:after="40" w:line="240" w:lineRule="auto"/>
              <w:rPr>
                <w:rFonts w:ascii="Arial" w:eastAsia="Times New Roman" w:hAnsi="Arial" w:cs="Arial"/>
                <w:bCs/>
                <w:sz w:val="20"/>
                <w:szCs w:val="24"/>
              </w:rPr>
            </w:pPr>
          </w:p>
          <w:p w14:paraId="29A67F3C" w14:textId="77777777" w:rsidR="00E952D5" w:rsidRDefault="00CA0920" w:rsidP="00CA0920">
            <w:pPr>
              <w:spacing w:before="40" w:after="40" w:line="240" w:lineRule="auto"/>
              <w:rPr>
                <w:rFonts w:ascii="Arial" w:eastAsia="Times New Roman" w:hAnsi="Arial" w:cs="Arial"/>
                <w:bCs/>
                <w:sz w:val="20"/>
                <w:szCs w:val="24"/>
              </w:rPr>
            </w:pPr>
            <w:r w:rsidRPr="00CA0920">
              <w:rPr>
                <w:rFonts w:ascii="Arial" w:eastAsia="Times New Roman" w:hAnsi="Arial" w:cs="Arial"/>
                <w:bCs/>
                <w:sz w:val="20"/>
                <w:szCs w:val="24"/>
              </w:rPr>
              <w:t>Operational Coordination</w:t>
            </w:r>
          </w:p>
          <w:p w14:paraId="736BF803" w14:textId="77777777" w:rsidR="00FD0953" w:rsidRDefault="00FD0953" w:rsidP="00CA0920">
            <w:pPr>
              <w:spacing w:before="40" w:after="40" w:line="240" w:lineRule="auto"/>
              <w:rPr>
                <w:rFonts w:ascii="Arial" w:eastAsia="Times New Roman" w:hAnsi="Arial" w:cs="Arial"/>
                <w:b/>
                <w:bCs/>
                <w:sz w:val="20"/>
                <w:szCs w:val="24"/>
              </w:rPr>
            </w:pPr>
          </w:p>
          <w:p w14:paraId="1016756B" w14:textId="77777777" w:rsidR="00FD0953" w:rsidRPr="00FD0953" w:rsidRDefault="00D65F1F" w:rsidP="00CA0920">
            <w:pPr>
              <w:spacing w:before="40" w:after="40" w:line="240" w:lineRule="auto"/>
              <w:rPr>
                <w:rFonts w:ascii="Arial" w:eastAsia="Times New Roman" w:hAnsi="Arial" w:cs="Arial"/>
                <w:b/>
                <w:sz w:val="20"/>
                <w:szCs w:val="20"/>
              </w:rPr>
            </w:pPr>
            <w:hyperlink r:id="rId22" w:history="1">
              <w:r w:rsidR="00FD0953" w:rsidRPr="00FD0953">
                <w:rPr>
                  <w:rStyle w:val="Hyperlink"/>
                  <w:rFonts w:ascii="Arial" w:hAnsi="Arial" w:cs="Arial"/>
                  <w:color w:val="auto"/>
                  <w:sz w:val="20"/>
                  <w:szCs w:val="20"/>
                  <w:u w:val="none"/>
                </w:rPr>
                <w:t>Public Health, Healthcare, and Emergency Medical Services</w:t>
              </w:r>
            </w:hyperlink>
          </w:p>
        </w:tc>
      </w:tr>
      <w:tr w:rsidR="00E952D5" w:rsidRPr="00D13E85" w14:paraId="5F7DDC62" w14:textId="77777777" w:rsidTr="00554C5C">
        <w:trPr>
          <w:cantSplit/>
          <w:jc w:val="center"/>
        </w:trPr>
        <w:tc>
          <w:tcPr>
            <w:tcW w:w="4674" w:type="dxa"/>
          </w:tcPr>
          <w:p w14:paraId="3805618F" w14:textId="77777777" w:rsidR="00E952D5" w:rsidRPr="00D13E85" w:rsidRDefault="00E952D5" w:rsidP="00E952D5">
            <w:pPr>
              <w:tabs>
                <w:tab w:val="left" w:pos="1440"/>
              </w:tabs>
              <w:spacing w:before="40" w:after="40" w:line="240" w:lineRule="auto"/>
              <w:rPr>
                <w:rFonts w:ascii="Arial" w:eastAsia="Times New Roman" w:hAnsi="Arial" w:cs="Arial"/>
                <w:sz w:val="20"/>
                <w:szCs w:val="24"/>
              </w:rPr>
            </w:pPr>
            <w:r w:rsidRPr="00D13E85">
              <w:rPr>
                <w:rFonts w:ascii="Arial" w:eastAsia="Times New Roman" w:hAnsi="Arial" w:cs="Arial"/>
                <w:sz w:val="20"/>
                <w:szCs w:val="24"/>
              </w:rPr>
              <w:t>Review responder safety and health</w:t>
            </w:r>
          </w:p>
        </w:tc>
        <w:tc>
          <w:tcPr>
            <w:tcW w:w="4676" w:type="dxa"/>
          </w:tcPr>
          <w:p w14:paraId="417C7AC0" w14:textId="77777777" w:rsidR="00E952D5" w:rsidRPr="00D13E85" w:rsidRDefault="00CA0920" w:rsidP="00AD6541">
            <w:pPr>
              <w:spacing w:before="40" w:after="40" w:line="240" w:lineRule="auto"/>
              <w:rPr>
                <w:rFonts w:ascii="Arial" w:eastAsia="Times New Roman" w:hAnsi="Arial" w:cs="Arial"/>
                <w:b/>
                <w:sz w:val="20"/>
                <w:szCs w:val="24"/>
              </w:rPr>
            </w:pPr>
            <w:r>
              <w:rPr>
                <w:rFonts w:ascii="Arial" w:eastAsia="Times New Roman" w:hAnsi="Arial" w:cs="Arial"/>
                <w:bCs/>
                <w:sz w:val="20"/>
                <w:szCs w:val="24"/>
              </w:rPr>
              <w:t>Planning</w:t>
            </w:r>
          </w:p>
        </w:tc>
      </w:tr>
    </w:tbl>
    <w:p w14:paraId="7A7C8420" w14:textId="77777777" w:rsidR="00AD6541" w:rsidRPr="00D13E85" w:rsidRDefault="00AD6541" w:rsidP="00AD6541">
      <w:pPr>
        <w:keepNext/>
        <w:spacing w:before="120" w:after="240" w:line="240" w:lineRule="auto"/>
        <w:outlineLvl w:val="2"/>
        <w:rPr>
          <w:rFonts w:ascii="Arial" w:eastAsia="Times New Roman" w:hAnsi="Arial" w:cs="Arial"/>
          <w:b/>
          <w:sz w:val="20"/>
          <w:szCs w:val="20"/>
        </w:rPr>
      </w:pPr>
      <w:bookmarkStart w:id="5" w:name="_Toc336426628"/>
      <w:bookmarkStart w:id="6" w:name="_Toc336199560"/>
      <w:bookmarkStart w:id="7" w:name="_Toc336596351"/>
      <w:bookmarkEnd w:id="4"/>
    </w:p>
    <w:p w14:paraId="15E5A861" w14:textId="77777777" w:rsidR="00AD6541" w:rsidRPr="00D13E85" w:rsidRDefault="00AD6541" w:rsidP="00AD6541">
      <w:pPr>
        <w:keepNext/>
        <w:spacing w:before="240" w:after="160" w:line="240" w:lineRule="auto"/>
        <w:outlineLvl w:val="1"/>
        <w:rPr>
          <w:rFonts w:ascii="Arial" w:eastAsia="Times New Roman" w:hAnsi="Arial" w:cs="Arial"/>
          <w:b/>
          <w:bCs/>
          <w:iCs/>
          <w:color w:val="003366"/>
          <w:sz w:val="28"/>
          <w:szCs w:val="28"/>
        </w:rPr>
      </w:pPr>
      <w:bookmarkStart w:id="8" w:name="_Toc336506592"/>
      <w:r w:rsidRPr="00D13E85">
        <w:rPr>
          <w:rFonts w:ascii="Arial" w:eastAsia="Times New Roman" w:hAnsi="Arial" w:cs="Arial"/>
          <w:b/>
          <w:bCs/>
          <w:iCs/>
          <w:color w:val="003366"/>
          <w:sz w:val="28"/>
          <w:szCs w:val="28"/>
        </w:rPr>
        <w:t>Exercise Structure</w:t>
      </w:r>
      <w:bookmarkEnd w:id="8"/>
    </w:p>
    <w:p w14:paraId="26794251" w14:textId="77777777" w:rsidR="00162F37" w:rsidRPr="00162F37" w:rsidRDefault="00162F37" w:rsidP="00162F37">
      <w:pPr>
        <w:keepNext/>
        <w:spacing w:before="240" w:after="160" w:line="240" w:lineRule="auto"/>
        <w:outlineLvl w:val="1"/>
        <w:rPr>
          <w:rFonts w:ascii="Arial" w:eastAsia="Times New Roman" w:hAnsi="Arial" w:cs="Arial"/>
          <w:sz w:val="24"/>
          <w:szCs w:val="24"/>
        </w:rPr>
      </w:pPr>
      <w:bookmarkStart w:id="9" w:name="_Toc336506593"/>
      <w:r w:rsidRPr="00162F37">
        <w:rPr>
          <w:rFonts w:ascii="Arial" w:eastAsia="Times New Roman" w:hAnsi="Arial" w:cs="Arial"/>
          <w:sz w:val="24"/>
          <w:szCs w:val="24"/>
        </w:rPr>
        <w:t xml:space="preserve">This will be a facilitated Tabletop Exercise. The exercise scenario is divided into four distinct response situations, plus a debriefing. Participants will respond to the following scenario modules. </w:t>
      </w:r>
    </w:p>
    <w:p w14:paraId="14F1F64B" w14:textId="77777777" w:rsidR="00162F37" w:rsidRPr="00162F37" w:rsidRDefault="00162F37" w:rsidP="00162F37">
      <w:pPr>
        <w:keepNext/>
        <w:spacing w:before="240" w:after="160" w:line="240" w:lineRule="auto"/>
        <w:outlineLvl w:val="1"/>
        <w:rPr>
          <w:rFonts w:ascii="Arial" w:eastAsia="Times New Roman" w:hAnsi="Arial" w:cs="Arial"/>
          <w:sz w:val="24"/>
          <w:szCs w:val="24"/>
        </w:rPr>
      </w:pPr>
      <w:r w:rsidRPr="00162F37">
        <w:rPr>
          <w:rFonts w:ascii="Arial" w:eastAsia="Times New Roman" w:hAnsi="Arial" w:cs="Arial"/>
          <w:b/>
          <w:bCs/>
          <w:sz w:val="24"/>
          <w:szCs w:val="24"/>
        </w:rPr>
        <w:t xml:space="preserve">Module 1: </w:t>
      </w:r>
    </w:p>
    <w:p w14:paraId="21825F0F" w14:textId="77777777" w:rsidR="00162F37" w:rsidRPr="00D13E85" w:rsidRDefault="00B57CEC" w:rsidP="00162F37">
      <w:pPr>
        <w:pStyle w:val="ListParagraph"/>
        <w:keepNext/>
        <w:numPr>
          <w:ilvl w:val="0"/>
          <w:numId w:val="16"/>
        </w:numPr>
        <w:spacing w:before="240" w:after="160" w:line="240" w:lineRule="auto"/>
        <w:outlineLvl w:val="1"/>
        <w:rPr>
          <w:rFonts w:ascii="Arial" w:eastAsia="Times New Roman" w:hAnsi="Arial" w:cs="Arial"/>
          <w:sz w:val="24"/>
          <w:szCs w:val="24"/>
        </w:rPr>
      </w:pPr>
      <w:r>
        <w:rPr>
          <w:rFonts w:ascii="Arial" w:eastAsia="Times New Roman" w:hAnsi="Arial" w:cs="Arial"/>
          <w:sz w:val="24"/>
          <w:szCs w:val="24"/>
        </w:rPr>
        <w:t>Positive Test in Dormitory or Other Congregant Setting</w:t>
      </w:r>
    </w:p>
    <w:p w14:paraId="218584B0" w14:textId="77777777" w:rsidR="00162F37" w:rsidRPr="00162F37" w:rsidRDefault="00162F37" w:rsidP="00162F37">
      <w:pPr>
        <w:keepNext/>
        <w:spacing w:before="240" w:after="160" w:line="240" w:lineRule="auto"/>
        <w:outlineLvl w:val="1"/>
        <w:rPr>
          <w:rFonts w:ascii="Arial" w:eastAsia="Times New Roman" w:hAnsi="Arial" w:cs="Arial"/>
          <w:sz w:val="24"/>
          <w:szCs w:val="24"/>
        </w:rPr>
      </w:pPr>
      <w:r w:rsidRPr="00162F37">
        <w:rPr>
          <w:rFonts w:ascii="Arial" w:eastAsia="Times New Roman" w:hAnsi="Arial" w:cs="Arial"/>
          <w:b/>
          <w:bCs/>
          <w:sz w:val="24"/>
          <w:szCs w:val="24"/>
        </w:rPr>
        <w:t xml:space="preserve">Module 2: </w:t>
      </w:r>
    </w:p>
    <w:p w14:paraId="1A401D4C" w14:textId="77777777" w:rsidR="00162F37" w:rsidRPr="00D13E85" w:rsidRDefault="00162F37" w:rsidP="00162F37">
      <w:pPr>
        <w:pStyle w:val="ListParagraph"/>
        <w:keepNext/>
        <w:numPr>
          <w:ilvl w:val="0"/>
          <w:numId w:val="16"/>
        </w:numPr>
        <w:spacing w:before="240" w:after="160" w:line="240" w:lineRule="auto"/>
        <w:outlineLvl w:val="1"/>
        <w:rPr>
          <w:rFonts w:ascii="Arial" w:eastAsia="Times New Roman" w:hAnsi="Arial" w:cs="Arial"/>
          <w:sz w:val="24"/>
          <w:szCs w:val="24"/>
        </w:rPr>
      </w:pPr>
      <w:r w:rsidRPr="00D13E85">
        <w:rPr>
          <w:rFonts w:ascii="Arial" w:eastAsia="Times New Roman" w:hAnsi="Arial" w:cs="Arial"/>
          <w:sz w:val="24"/>
          <w:szCs w:val="24"/>
        </w:rPr>
        <w:t xml:space="preserve">Introduction of </w:t>
      </w:r>
      <w:r w:rsidR="00DE13B7">
        <w:rPr>
          <w:rFonts w:ascii="Arial" w:eastAsia="Times New Roman" w:hAnsi="Arial" w:cs="Arial"/>
          <w:sz w:val="24"/>
          <w:szCs w:val="24"/>
        </w:rPr>
        <w:t>COVID-19</w:t>
      </w:r>
      <w:r w:rsidR="00B57CEC">
        <w:rPr>
          <w:rFonts w:ascii="Arial" w:eastAsia="Times New Roman" w:hAnsi="Arial" w:cs="Arial"/>
          <w:sz w:val="24"/>
          <w:szCs w:val="24"/>
        </w:rPr>
        <w:t xml:space="preserve"> from the Community (no known exposure)</w:t>
      </w:r>
    </w:p>
    <w:p w14:paraId="28B0996B" w14:textId="77777777" w:rsidR="00162F37" w:rsidRPr="00162F37" w:rsidRDefault="00162F37" w:rsidP="00162F37">
      <w:pPr>
        <w:keepNext/>
        <w:spacing w:before="240" w:after="160" w:line="240" w:lineRule="auto"/>
        <w:outlineLvl w:val="1"/>
        <w:rPr>
          <w:rFonts w:ascii="Arial" w:eastAsia="Times New Roman" w:hAnsi="Arial" w:cs="Arial"/>
          <w:sz w:val="24"/>
          <w:szCs w:val="24"/>
        </w:rPr>
      </w:pPr>
      <w:r w:rsidRPr="00162F37">
        <w:rPr>
          <w:rFonts w:ascii="Arial" w:eastAsia="Times New Roman" w:hAnsi="Arial" w:cs="Arial"/>
          <w:b/>
          <w:bCs/>
          <w:sz w:val="24"/>
          <w:szCs w:val="24"/>
        </w:rPr>
        <w:t xml:space="preserve">Module 3: </w:t>
      </w:r>
    </w:p>
    <w:p w14:paraId="19FA692D" w14:textId="77777777" w:rsidR="00162F37" w:rsidRPr="00D13E85" w:rsidRDefault="00CA0920" w:rsidP="00162F37">
      <w:pPr>
        <w:pStyle w:val="ListParagraph"/>
        <w:keepNext/>
        <w:numPr>
          <w:ilvl w:val="0"/>
          <w:numId w:val="16"/>
        </w:numPr>
        <w:spacing w:before="240" w:after="160" w:line="240" w:lineRule="auto"/>
        <w:outlineLvl w:val="1"/>
        <w:rPr>
          <w:rFonts w:ascii="Arial" w:eastAsia="Times New Roman" w:hAnsi="Arial" w:cs="Arial"/>
          <w:sz w:val="24"/>
          <w:szCs w:val="24"/>
        </w:rPr>
      </w:pPr>
      <w:bookmarkStart w:id="10" w:name="_Hlk44593194"/>
      <w:r>
        <w:rPr>
          <w:rFonts w:ascii="Arial" w:eastAsia="Times New Roman" w:hAnsi="Arial" w:cs="Arial"/>
          <w:sz w:val="24"/>
          <w:szCs w:val="24"/>
        </w:rPr>
        <w:t xml:space="preserve">Cluster </w:t>
      </w:r>
      <w:r w:rsidR="00B57CEC">
        <w:rPr>
          <w:rFonts w:ascii="Arial" w:eastAsia="Times New Roman" w:hAnsi="Arial" w:cs="Arial"/>
          <w:sz w:val="24"/>
          <w:szCs w:val="24"/>
        </w:rPr>
        <w:t>O</w:t>
      </w:r>
      <w:r w:rsidR="00162F37" w:rsidRPr="00D13E85">
        <w:rPr>
          <w:rFonts w:ascii="Arial" w:eastAsia="Times New Roman" w:hAnsi="Arial" w:cs="Arial"/>
          <w:sz w:val="24"/>
          <w:szCs w:val="24"/>
        </w:rPr>
        <w:t xml:space="preserve">utbreak </w:t>
      </w:r>
      <w:r w:rsidR="00B57CEC">
        <w:rPr>
          <w:rFonts w:ascii="Arial" w:eastAsia="Times New Roman" w:hAnsi="Arial" w:cs="Arial"/>
          <w:sz w:val="24"/>
          <w:szCs w:val="24"/>
        </w:rPr>
        <w:t xml:space="preserve">of </w:t>
      </w:r>
      <w:r w:rsidR="00DE13B7">
        <w:rPr>
          <w:rFonts w:ascii="Arial" w:eastAsia="Times New Roman" w:hAnsi="Arial" w:cs="Arial"/>
          <w:sz w:val="24"/>
          <w:szCs w:val="24"/>
        </w:rPr>
        <w:t>COVID-19</w:t>
      </w:r>
      <w:r w:rsidR="00B57CEC">
        <w:rPr>
          <w:rFonts w:ascii="Arial" w:eastAsia="Times New Roman" w:hAnsi="Arial" w:cs="Arial"/>
          <w:sz w:val="24"/>
          <w:szCs w:val="24"/>
        </w:rPr>
        <w:t xml:space="preserve"> in the Community and on Campus</w:t>
      </w:r>
      <w:r w:rsidR="00925EBA">
        <w:rPr>
          <w:rFonts w:ascii="Arial" w:eastAsia="Times New Roman" w:hAnsi="Arial" w:cs="Arial"/>
          <w:i/>
          <w:iCs/>
          <w:sz w:val="24"/>
          <w:szCs w:val="24"/>
        </w:rPr>
        <w:t>.</w:t>
      </w:r>
      <w:r w:rsidR="00162F37" w:rsidRPr="00D13E85">
        <w:rPr>
          <w:rFonts w:ascii="Arial" w:eastAsia="Times New Roman" w:hAnsi="Arial" w:cs="Arial"/>
          <w:i/>
          <w:iCs/>
          <w:sz w:val="24"/>
          <w:szCs w:val="24"/>
        </w:rPr>
        <w:t xml:space="preserve"> </w:t>
      </w:r>
    </w:p>
    <w:bookmarkEnd w:id="10"/>
    <w:p w14:paraId="36A1ABE1" w14:textId="77777777" w:rsidR="00162F37" w:rsidRDefault="00162F37" w:rsidP="00162F37">
      <w:pPr>
        <w:keepNext/>
        <w:spacing w:before="240" w:after="160" w:line="240" w:lineRule="auto"/>
        <w:outlineLvl w:val="1"/>
        <w:rPr>
          <w:rFonts w:ascii="Arial" w:eastAsia="Times New Roman" w:hAnsi="Arial" w:cs="Arial"/>
          <w:b/>
          <w:bCs/>
          <w:sz w:val="24"/>
          <w:szCs w:val="24"/>
        </w:rPr>
      </w:pPr>
      <w:r w:rsidRPr="00162F37">
        <w:rPr>
          <w:rFonts w:ascii="Arial" w:eastAsia="Times New Roman" w:hAnsi="Arial" w:cs="Arial"/>
          <w:b/>
          <w:bCs/>
          <w:sz w:val="24"/>
          <w:szCs w:val="24"/>
        </w:rPr>
        <w:t xml:space="preserve">Module 4: </w:t>
      </w:r>
    </w:p>
    <w:p w14:paraId="734BA9FB" w14:textId="77777777" w:rsidR="008D2A9F" w:rsidRPr="008D2A9F" w:rsidRDefault="00D740C2" w:rsidP="008D2A9F">
      <w:pPr>
        <w:pStyle w:val="ListParagraph"/>
        <w:keepNext/>
        <w:numPr>
          <w:ilvl w:val="0"/>
          <w:numId w:val="16"/>
        </w:numPr>
        <w:spacing w:before="240" w:after="160" w:line="240" w:lineRule="auto"/>
        <w:outlineLvl w:val="1"/>
        <w:rPr>
          <w:rFonts w:ascii="Arial" w:eastAsia="Times New Roman" w:hAnsi="Arial" w:cs="Arial"/>
          <w:sz w:val="24"/>
          <w:szCs w:val="24"/>
        </w:rPr>
      </w:pPr>
      <w:r>
        <w:rPr>
          <w:rFonts w:ascii="Arial" w:eastAsia="Times New Roman" w:hAnsi="Arial" w:cs="Arial"/>
          <w:sz w:val="24"/>
          <w:szCs w:val="24"/>
        </w:rPr>
        <w:t>Mass Gatherings</w:t>
      </w:r>
    </w:p>
    <w:p w14:paraId="38C4FAD2" w14:textId="77777777" w:rsidR="00B57CEC" w:rsidRPr="00B57CEC" w:rsidRDefault="00B57CEC" w:rsidP="00B57CEC">
      <w:pPr>
        <w:keepNext/>
        <w:spacing w:before="240" w:after="160" w:line="240" w:lineRule="auto"/>
        <w:outlineLvl w:val="1"/>
        <w:rPr>
          <w:rFonts w:ascii="Arial" w:eastAsia="Times New Roman" w:hAnsi="Arial" w:cs="Arial"/>
          <w:b/>
          <w:bCs/>
          <w:sz w:val="24"/>
          <w:szCs w:val="24"/>
        </w:rPr>
      </w:pPr>
      <w:r w:rsidRPr="00B57CEC">
        <w:rPr>
          <w:rFonts w:ascii="Arial" w:eastAsia="Times New Roman" w:hAnsi="Arial" w:cs="Arial"/>
          <w:b/>
          <w:bCs/>
          <w:sz w:val="24"/>
          <w:szCs w:val="24"/>
        </w:rPr>
        <w:t xml:space="preserve">Module 5: </w:t>
      </w:r>
    </w:p>
    <w:p w14:paraId="77D70ED8" w14:textId="77777777" w:rsidR="00B57CEC" w:rsidRPr="008D2A9F" w:rsidRDefault="00D740C2" w:rsidP="00B57CEC">
      <w:pPr>
        <w:pStyle w:val="ListParagraph"/>
        <w:keepNext/>
        <w:numPr>
          <w:ilvl w:val="0"/>
          <w:numId w:val="16"/>
        </w:numPr>
        <w:spacing w:before="240" w:after="160" w:line="240" w:lineRule="auto"/>
        <w:outlineLvl w:val="1"/>
        <w:rPr>
          <w:rFonts w:ascii="Arial" w:eastAsia="Times New Roman" w:hAnsi="Arial" w:cs="Arial"/>
          <w:sz w:val="24"/>
          <w:szCs w:val="24"/>
        </w:rPr>
      </w:pPr>
      <w:r>
        <w:rPr>
          <w:rFonts w:ascii="Arial" w:eastAsia="Times New Roman" w:hAnsi="Arial" w:cs="Arial"/>
          <w:sz w:val="24"/>
          <w:szCs w:val="24"/>
        </w:rPr>
        <w:t>Athletics COVID-19 Situation</w:t>
      </w:r>
    </w:p>
    <w:p w14:paraId="10617C64" w14:textId="77777777" w:rsidR="00B57CEC" w:rsidRPr="00B57CEC" w:rsidRDefault="00B57CEC" w:rsidP="00B57CEC">
      <w:pPr>
        <w:keepNext/>
        <w:spacing w:before="240" w:after="160" w:line="240" w:lineRule="auto"/>
        <w:outlineLvl w:val="1"/>
        <w:rPr>
          <w:rFonts w:ascii="Arial" w:eastAsia="Times New Roman" w:hAnsi="Arial" w:cs="Arial"/>
          <w:b/>
          <w:bCs/>
          <w:sz w:val="24"/>
          <w:szCs w:val="24"/>
        </w:rPr>
      </w:pPr>
      <w:r w:rsidRPr="00B57CEC">
        <w:rPr>
          <w:rFonts w:ascii="Arial" w:eastAsia="Times New Roman" w:hAnsi="Arial" w:cs="Arial"/>
          <w:b/>
          <w:bCs/>
          <w:sz w:val="24"/>
          <w:szCs w:val="24"/>
        </w:rPr>
        <w:t>Module 6:</w:t>
      </w:r>
    </w:p>
    <w:p w14:paraId="06EDCEFD" w14:textId="77777777" w:rsidR="008D2A9F" w:rsidRDefault="008D2A9F" w:rsidP="008D2A9F">
      <w:pPr>
        <w:pStyle w:val="ListParagraph"/>
        <w:keepNext/>
        <w:numPr>
          <w:ilvl w:val="0"/>
          <w:numId w:val="16"/>
        </w:numPr>
        <w:spacing w:before="240" w:after="160" w:line="240" w:lineRule="auto"/>
        <w:outlineLvl w:val="1"/>
        <w:rPr>
          <w:rFonts w:ascii="Arial" w:eastAsia="Times New Roman" w:hAnsi="Arial" w:cs="Arial"/>
          <w:sz w:val="24"/>
          <w:szCs w:val="24"/>
        </w:rPr>
      </w:pPr>
      <w:r w:rsidRPr="00D13E85">
        <w:rPr>
          <w:rFonts w:ascii="Arial" w:eastAsia="Times New Roman" w:hAnsi="Arial" w:cs="Arial"/>
          <w:sz w:val="24"/>
          <w:szCs w:val="24"/>
        </w:rPr>
        <w:t xml:space="preserve">Business Continuity and Looking Ahead </w:t>
      </w:r>
    </w:p>
    <w:p w14:paraId="6C2A7E66" w14:textId="77777777" w:rsidR="00B57CEC" w:rsidRPr="00B57CEC" w:rsidRDefault="00B57CEC" w:rsidP="00B57CEC">
      <w:pPr>
        <w:keepNext/>
        <w:spacing w:before="240" w:after="160" w:line="240" w:lineRule="auto"/>
        <w:outlineLvl w:val="1"/>
        <w:rPr>
          <w:rFonts w:ascii="Arial" w:eastAsia="Times New Roman" w:hAnsi="Arial" w:cs="Arial"/>
          <w:sz w:val="24"/>
          <w:szCs w:val="24"/>
        </w:rPr>
      </w:pPr>
    </w:p>
    <w:p w14:paraId="353FFBA0" w14:textId="77777777" w:rsidR="00162F37" w:rsidRPr="00162F37" w:rsidRDefault="00162F37" w:rsidP="00162F37">
      <w:pPr>
        <w:keepNext/>
        <w:spacing w:before="240" w:after="160" w:line="240" w:lineRule="auto"/>
        <w:outlineLvl w:val="1"/>
        <w:rPr>
          <w:rFonts w:ascii="Arial" w:eastAsia="Times New Roman" w:hAnsi="Arial" w:cs="Arial"/>
          <w:sz w:val="24"/>
          <w:szCs w:val="24"/>
        </w:rPr>
      </w:pPr>
      <w:r w:rsidRPr="00162F37">
        <w:rPr>
          <w:rFonts w:ascii="Arial" w:eastAsia="Times New Roman" w:hAnsi="Arial" w:cs="Arial"/>
          <w:b/>
          <w:bCs/>
          <w:sz w:val="24"/>
          <w:szCs w:val="24"/>
        </w:rPr>
        <w:t xml:space="preserve">Exercise Debriefing </w:t>
      </w:r>
    </w:p>
    <w:p w14:paraId="72A50A9B" w14:textId="77777777" w:rsidR="00162F37" w:rsidRPr="00D13E85" w:rsidRDefault="00162F37" w:rsidP="00162F37">
      <w:pPr>
        <w:keepNext/>
        <w:spacing w:before="240" w:after="160" w:line="240" w:lineRule="auto"/>
        <w:outlineLvl w:val="1"/>
        <w:rPr>
          <w:rFonts w:ascii="Arial" w:eastAsia="Times New Roman" w:hAnsi="Arial" w:cs="Arial"/>
          <w:b/>
          <w:bCs/>
          <w:sz w:val="28"/>
          <w:szCs w:val="28"/>
        </w:rPr>
      </w:pPr>
    </w:p>
    <w:p w14:paraId="4094C236" w14:textId="77777777" w:rsidR="00162F37" w:rsidRPr="00162F37" w:rsidRDefault="00162F37" w:rsidP="00162F37">
      <w:pPr>
        <w:keepNext/>
        <w:spacing w:before="240" w:after="160" w:line="240" w:lineRule="auto"/>
        <w:outlineLvl w:val="1"/>
        <w:rPr>
          <w:rFonts w:ascii="Arial" w:eastAsia="Times New Roman" w:hAnsi="Arial" w:cs="Arial"/>
          <w:sz w:val="28"/>
          <w:szCs w:val="28"/>
        </w:rPr>
      </w:pPr>
      <w:r w:rsidRPr="00162F37">
        <w:rPr>
          <w:rFonts w:ascii="Arial" w:eastAsia="Times New Roman" w:hAnsi="Arial" w:cs="Arial"/>
          <w:b/>
          <w:bCs/>
          <w:sz w:val="28"/>
          <w:szCs w:val="28"/>
        </w:rPr>
        <w:t xml:space="preserve">Exercise Conduct </w:t>
      </w:r>
    </w:p>
    <w:p w14:paraId="25EB6CA8" w14:textId="77777777" w:rsidR="00162F37" w:rsidRPr="00162F37" w:rsidRDefault="00162F37" w:rsidP="00162F37">
      <w:pPr>
        <w:keepNext/>
        <w:spacing w:before="240" w:after="160" w:line="240" w:lineRule="auto"/>
        <w:outlineLvl w:val="1"/>
        <w:rPr>
          <w:rFonts w:ascii="Arial" w:eastAsia="Times New Roman" w:hAnsi="Arial" w:cs="Arial"/>
          <w:sz w:val="24"/>
          <w:szCs w:val="24"/>
        </w:rPr>
      </w:pPr>
      <w:r w:rsidRPr="00162F37">
        <w:rPr>
          <w:rFonts w:ascii="Arial" w:eastAsia="Times New Roman" w:hAnsi="Arial" w:cs="Arial"/>
          <w:sz w:val="24"/>
          <w:szCs w:val="24"/>
        </w:rPr>
        <w:t xml:space="preserve">Each module will be conducted as follows: </w:t>
      </w:r>
    </w:p>
    <w:p w14:paraId="53B4371B" w14:textId="77777777" w:rsidR="00162F37" w:rsidRPr="00162F37" w:rsidRDefault="00162F37" w:rsidP="00162F37">
      <w:pPr>
        <w:keepNext/>
        <w:spacing w:before="240" w:after="160" w:line="240" w:lineRule="auto"/>
        <w:outlineLvl w:val="1"/>
        <w:rPr>
          <w:rFonts w:ascii="Arial" w:eastAsia="Times New Roman" w:hAnsi="Arial" w:cs="Arial"/>
          <w:sz w:val="24"/>
          <w:szCs w:val="24"/>
        </w:rPr>
      </w:pPr>
      <w:r w:rsidRPr="00162F37">
        <w:rPr>
          <w:rFonts w:ascii="Arial" w:eastAsia="Times New Roman" w:hAnsi="Arial" w:cs="Arial"/>
          <w:sz w:val="24"/>
          <w:szCs w:val="24"/>
        </w:rPr>
        <w:t xml:space="preserve">● The Group Facilitator will introduce each module. </w:t>
      </w:r>
    </w:p>
    <w:p w14:paraId="43B2EAFD" w14:textId="77777777" w:rsidR="00162F37" w:rsidRPr="00162F37" w:rsidRDefault="00162F37" w:rsidP="00162F37">
      <w:pPr>
        <w:keepNext/>
        <w:spacing w:before="240" w:after="160" w:line="240" w:lineRule="auto"/>
        <w:outlineLvl w:val="1"/>
        <w:rPr>
          <w:rFonts w:ascii="Arial" w:eastAsia="Times New Roman" w:hAnsi="Arial" w:cs="Arial"/>
          <w:sz w:val="24"/>
          <w:szCs w:val="24"/>
        </w:rPr>
      </w:pPr>
      <w:r w:rsidRPr="00162F37">
        <w:rPr>
          <w:rFonts w:ascii="Arial" w:eastAsia="Times New Roman" w:hAnsi="Arial" w:cs="Arial"/>
          <w:sz w:val="24"/>
          <w:szCs w:val="24"/>
        </w:rPr>
        <w:t xml:space="preserve">● In each module, scenario information and events will be provided in the order in which they occur. </w:t>
      </w:r>
    </w:p>
    <w:p w14:paraId="41EDC021" w14:textId="77777777" w:rsidR="00162F37" w:rsidRPr="00162F37" w:rsidRDefault="00162F37" w:rsidP="00162F37">
      <w:pPr>
        <w:keepNext/>
        <w:spacing w:before="240" w:after="160" w:line="240" w:lineRule="auto"/>
        <w:outlineLvl w:val="1"/>
        <w:rPr>
          <w:rFonts w:ascii="Arial" w:eastAsia="Times New Roman" w:hAnsi="Arial" w:cs="Arial"/>
          <w:sz w:val="24"/>
          <w:szCs w:val="24"/>
        </w:rPr>
      </w:pPr>
      <w:r w:rsidRPr="00162F37">
        <w:rPr>
          <w:rFonts w:ascii="Arial" w:eastAsia="Times New Roman" w:hAnsi="Arial" w:cs="Arial"/>
          <w:sz w:val="24"/>
          <w:szCs w:val="24"/>
        </w:rPr>
        <w:t xml:space="preserve">● All information will be provided to all participants. </w:t>
      </w:r>
    </w:p>
    <w:p w14:paraId="58F0921F" w14:textId="77777777" w:rsidR="00162F37" w:rsidRPr="00162F37" w:rsidRDefault="00162F37" w:rsidP="00162F37">
      <w:pPr>
        <w:keepNext/>
        <w:spacing w:before="240" w:after="160" w:line="240" w:lineRule="auto"/>
        <w:outlineLvl w:val="1"/>
        <w:rPr>
          <w:rFonts w:ascii="Arial" w:eastAsia="Times New Roman" w:hAnsi="Arial" w:cs="Arial"/>
          <w:sz w:val="24"/>
          <w:szCs w:val="24"/>
        </w:rPr>
      </w:pPr>
      <w:r w:rsidRPr="00162F37">
        <w:rPr>
          <w:rFonts w:ascii="Arial" w:eastAsia="Times New Roman" w:hAnsi="Arial" w:cs="Arial"/>
          <w:sz w:val="24"/>
          <w:szCs w:val="24"/>
        </w:rPr>
        <w:lastRenderedPageBreak/>
        <w:t xml:space="preserve">● At the end of each module, the scenario will be suspended for questions and discussion. </w:t>
      </w:r>
    </w:p>
    <w:p w14:paraId="20228AD4" w14:textId="77777777" w:rsidR="00AD6541" w:rsidRPr="00D13E85" w:rsidRDefault="00AD6541" w:rsidP="00AD6541">
      <w:pPr>
        <w:keepNext/>
        <w:spacing w:before="240" w:after="160" w:line="240" w:lineRule="auto"/>
        <w:outlineLvl w:val="1"/>
        <w:rPr>
          <w:rFonts w:ascii="Arial" w:eastAsia="Times New Roman" w:hAnsi="Arial" w:cs="Arial"/>
          <w:b/>
          <w:bCs/>
          <w:iCs/>
          <w:color w:val="003366"/>
          <w:sz w:val="28"/>
          <w:szCs w:val="28"/>
        </w:rPr>
      </w:pPr>
      <w:r w:rsidRPr="00D13E85">
        <w:rPr>
          <w:rFonts w:ascii="Arial" w:eastAsia="Times New Roman" w:hAnsi="Arial" w:cs="Arial"/>
          <w:b/>
          <w:bCs/>
          <w:iCs/>
          <w:color w:val="003366"/>
          <w:sz w:val="28"/>
          <w:szCs w:val="28"/>
        </w:rPr>
        <w:t>Exercise Guidelines</w:t>
      </w:r>
      <w:bookmarkEnd w:id="9"/>
    </w:p>
    <w:p w14:paraId="68349924" w14:textId="77777777" w:rsidR="00AD6541" w:rsidRPr="00D13E85" w:rsidRDefault="00AD6541" w:rsidP="00AD6541">
      <w:pPr>
        <w:numPr>
          <w:ilvl w:val="0"/>
          <w:numId w:val="7"/>
        </w:numPr>
        <w:tabs>
          <w:tab w:val="num" w:pos="720"/>
        </w:tabs>
        <w:spacing w:after="120" w:line="240" w:lineRule="auto"/>
        <w:rPr>
          <w:rFonts w:ascii="Arial" w:eastAsia="Times New Roman" w:hAnsi="Arial" w:cs="Arial"/>
          <w:sz w:val="24"/>
          <w:szCs w:val="24"/>
        </w:rPr>
      </w:pPr>
      <w:r w:rsidRPr="00D13E85">
        <w:rPr>
          <w:rFonts w:ascii="Arial" w:eastAsia="Times New Roman" w:hAnsi="Arial" w:cs="Arial"/>
          <w:sz w:val="24"/>
          <w:szCs w:val="24"/>
        </w:rPr>
        <w:t xml:space="preserve">This exercise will be held in an open, low-stress, no-fault environment.  Varying viewpoints, even disagreements, are expected.  </w:t>
      </w:r>
    </w:p>
    <w:p w14:paraId="44E3E7C6" w14:textId="77777777" w:rsidR="00AD6541" w:rsidRPr="00D13E85" w:rsidRDefault="00AD6541" w:rsidP="00AD6541">
      <w:pPr>
        <w:numPr>
          <w:ilvl w:val="0"/>
          <w:numId w:val="7"/>
        </w:numPr>
        <w:tabs>
          <w:tab w:val="num" w:pos="720"/>
        </w:tabs>
        <w:spacing w:after="120" w:line="240" w:lineRule="auto"/>
        <w:rPr>
          <w:rFonts w:ascii="Arial" w:eastAsia="Times New Roman" w:hAnsi="Arial" w:cs="Arial"/>
          <w:sz w:val="24"/>
          <w:szCs w:val="24"/>
        </w:rPr>
      </w:pPr>
      <w:r w:rsidRPr="00D13E85">
        <w:rPr>
          <w:rFonts w:ascii="Arial" w:eastAsia="Times New Roman" w:hAnsi="Arial" w:cs="Arial"/>
          <w:sz w:val="24"/>
          <w:szCs w:val="24"/>
        </w:rPr>
        <w:t>Respond to the scenario using your knowledge of current plans and capabilities (i.e., you may use only existing assets) and insights derived from your training.</w:t>
      </w:r>
    </w:p>
    <w:p w14:paraId="763F6DC5" w14:textId="77777777" w:rsidR="00AD6541" w:rsidRPr="00D13E85" w:rsidRDefault="00AD6541" w:rsidP="00AD6541">
      <w:pPr>
        <w:numPr>
          <w:ilvl w:val="0"/>
          <w:numId w:val="7"/>
        </w:numPr>
        <w:tabs>
          <w:tab w:val="num" w:pos="720"/>
        </w:tabs>
        <w:spacing w:after="120" w:line="240" w:lineRule="auto"/>
        <w:rPr>
          <w:rFonts w:ascii="Arial" w:eastAsia="Times New Roman" w:hAnsi="Arial" w:cs="Arial"/>
          <w:sz w:val="24"/>
          <w:szCs w:val="24"/>
        </w:rPr>
      </w:pPr>
      <w:r w:rsidRPr="00D13E85">
        <w:rPr>
          <w:rFonts w:ascii="Arial" w:eastAsia="Times New Roman" w:hAnsi="Arial" w:cs="Arial"/>
          <w:sz w:val="24"/>
          <w:szCs w:val="24"/>
        </w:rPr>
        <w:t>Decisions are not precedent setting and may not reflect your organization’s final position on a given issue.  This exercise is an opportunity to discuss and present multiple options and possible solutions.</w:t>
      </w:r>
    </w:p>
    <w:p w14:paraId="7A630C68" w14:textId="77777777" w:rsidR="00AD6541" w:rsidRPr="00D13E85" w:rsidRDefault="00AD6541" w:rsidP="00AD6541">
      <w:pPr>
        <w:numPr>
          <w:ilvl w:val="0"/>
          <w:numId w:val="7"/>
        </w:numPr>
        <w:tabs>
          <w:tab w:val="num" w:pos="720"/>
        </w:tabs>
        <w:spacing w:after="120" w:line="240" w:lineRule="auto"/>
        <w:rPr>
          <w:rFonts w:ascii="Arial" w:eastAsia="Times New Roman" w:hAnsi="Arial" w:cs="Arial"/>
          <w:sz w:val="24"/>
          <w:szCs w:val="24"/>
        </w:rPr>
      </w:pPr>
      <w:r w:rsidRPr="00D13E85">
        <w:rPr>
          <w:rFonts w:ascii="Arial" w:eastAsia="Times New Roman" w:hAnsi="Arial" w:cs="Arial"/>
          <w:sz w:val="24"/>
          <w:szCs w:val="24"/>
        </w:rPr>
        <w:t>Issue identification is not as valuable as suggestions and recommended actions that could improve</w:t>
      </w:r>
      <w:r w:rsidR="00A835E6">
        <w:rPr>
          <w:rFonts w:ascii="Arial" w:eastAsia="Times New Roman" w:hAnsi="Arial" w:cs="Arial"/>
          <w:sz w:val="24"/>
          <w:szCs w:val="24"/>
        </w:rPr>
        <w:t xml:space="preserve"> </w:t>
      </w:r>
      <w:r w:rsidRPr="00A835E6">
        <w:rPr>
          <w:rFonts w:ascii="Arial" w:eastAsia="Times New Roman" w:hAnsi="Arial" w:cs="Arial"/>
          <w:sz w:val="24"/>
          <w:szCs w:val="24"/>
        </w:rPr>
        <w:t>prevention/protection/mitigation/response/recovery</w:t>
      </w:r>
      <w:r w:rsidRPr="00D13E85">
        <w:rPr>
          <w:rFonts w:ascii="Arial" w:eastAsia="Times New Roman" w:hAnsi="Arial" w:cs="Arial"/>
          <w:sz w:val="24"/>
          <w:szCs w:val="24"/>
        </w:rPr>
        <w:t xml:space="preserve"> efforts.  Problem-solving efforts should be the focus.</w:t>
      </w:r>
    </w:p>
    <w:p w14:paraId="44DFFD13" w14:textId="77777777" w:rsidR="00AD6541" w:rsidRPr="00D13E85" w:rsidRDefault="00AD6541" w:rsidP="00AD6541">
      <w:pPr>
        <w:keepNext/>
        <w:spacing w:before="120" w:after="240" w:line="240" w:lineRule="auto"/>
        <w:outlineLvl w:val="2"/>
        <w:rPr>
          <w:rFonts w:ascii="Arial" w:eastAsia="Times New Roman" w:hAnsi="Arial" w:cs="Arial"/>
          <w:b/>
          <w:sz w:val="20"/>
          <w:szCs w:val="20"/>
        </w:rPr>
      </w:pPr>
    </w:p>
    <w:bookmarkEnd w:id="5"/>
    <w:p w14:paraId="5FFC8F27" w14:textId="77777777" w:rsidR="00AD6541" w:rsidRPr="00D13E85" w:rsidRDefault="00AD6541" w:rsidP="00AD6541">
      <w:pPr>
        <w:keepNext/>
        <w:spacing w:before="240" w:after="160" w:line="240" w:lineRule="auto"/>
        <w:outlineLvl w:val="1"/>
        <w:rPr>
          <w:rFonts w:ascii="Arial" w:eastAsia="Times New Roman" w:hAnsi="Arial" w:cs="Arial"/>
          <w:b/>
          <w:bCs/>
          <w:iCs/>
          <w:color w:val="003366"/>
          <w:sz w:val="28"/>
          <w:szCs w:val="28"/>
        </w:rPr>
      </w:pPr>
      <w:r w:rsidRPr="00D13E85">
        <w:rPr>
          <w:rFonts w:ascii="Arial" w:eastAsia="Times New Roman" w:hAnsi="Arial" w:cs="Arial"/>
          <w:b/>
          <w:bCs/>
          <w:iCs/>
          <w:color w:val="003366"/>
          <w:sz w:val="28"/>
          <w:szCs w:val="28"/>
        </w:rPr>
        <w:t>Participant Roles and Responsibilities</w:t>
      </w:r>
    </w:p>
    <w:p w14:paraId="770CAF6B" w14:textId="77777777" w:rsidR="00162F37" w:rsidRPr="00D13E85" w:rsidRDefault="00162F37" w:rsidP="00162F37">
      <w:pPr>
        <w:spacing w:after="120" w:line="240" w:lineRule="auto"/>
        <w:ind w:left="720" w:hanging="360"/>
        <w:rPr>
          <w:rFonts w:ascii="Arial" w:eastAsia="Times New Roman" w:hAnsi="Arial" w:cs="Arial"/>
          <w:bCs/>
          <w:sz w:val="24"/>
          <w:szCs w:val="24"/>
        </w:rPr>
      </w:pPr>
      <w:r w:rsidRPr="00D13E85">
        <w:rPr>
          <w:rFonts w:ascii="Arial" w:eastAsia="Times New Roman" w:hAnsi="Arial" w:cs="Arial"/>
          <w:bCs/>
          <w:sz w:val="24"/>
          <w:szCs w:val="24"/>
        </w:rPr>
        <w:t xml:space="preserve">Participants respond to the situation presented based upon their knowledge, current plans, and procedures. </w:t>
      </w:r>
    </w:p>
    <w:p w14:paraId="3CB29D6C" w14:textId="77777777" w:rsidR="00AD6541" w:rsidRPr="00D13E85" w:rsidRDefault="00162F37" w:rsidP="00162F37">
      <w:pPr>
        <w:spacing w:after="120" w:line="240" w:lineRule="auto"/>
        <w:ind w:left="720" w:hanging="360"/>
        <w:rPr>
          <w:rFonts w:ascii="Arial" w:eastAsia="Times New Roman" w:hAnsi="Arial" w:cs="Arial"/>
          <w:bCs/>
          <w:sz w:val="24"/>
          <w:szCs w:val="24"/>
        </w:rPr>
      </w:pPr>
      <w:r w:rsidRPr="00D13E85">
        <w:rPr>
          <w:rFonts w:ascii="Arial" w:eastAsia="Times New Roman" w:hAnsi="Arial" w:cs="Arial"/>
          <w:bCs/>
          <w:sz w:val="24"/>
          <w:szCs w:val="24"/>
        </w:rPr>
        <w:t>Group Facilitator</w:t>
      </w:r>
      <w:r w:rsidR="008D2A9F">
        <w:rPr>
          <w:rFonts w:ascii="Arial" w:eastAsia="Times New Roman" w:hAnsi="Arial" w:cs="Arial"/>
          <w:bCs/>
          <w:sz w:val="24"/>
          <w:szCs w:val="24"/>
        </w:rPr>
        <w:t>(s)</w:t>
      </w:r>
      <w:r w:rsidRPr="00D13E85">
        <w:rPr>
          <w:rFonts w:ascii="Arial" w:eastAsia="Times New Roman" w:hAnsi="Arial" w:cs="Arial"/>
          <w:bCs/>
          <w:sz w:val="24"/>
          <w:szCs w:val="24"/>
        </w:rPr>
        <w:t xml:space="preserve"> will moderate discussion.</w:t>
      </w:r>
    </w:p>
    <w:p w14:paraId="2B4E1453" w14:textId="77777777" w:rsidR="00162F37" w:rsidRPr="00D13E85" w:rsidRDefault="00162F37" w:rsidP="00162F37">
      <w:pPr>
        <w:spacing w:after="120" w:line="240" w:lineRule="auto"/>
        <w:ind w:left="720" w:hanging="360"/>
        <w:rPr>
          <w:rFonts w:ascii="Arial" w:eastAsia="Times New Roman" w:hAnsi="Arial" w:cs="Arial"/>
          <w:bCs/>
          <w:sz w:val="24"/>
          <w:szCs w:val="24"/>
        </w:rPr>
      </w:pPr>
    </w:p>
    <w:p w14:paraId="6D6E70B1" w14:textId="77777777" w:rsidR="00162F37" w:rsidRPr="00D13E85" w:rsidRDefault="00162F37" w:rsidP="00162F37">
      <w:pPr>
        <w:pStyle w:val="Default"/>
        <w:rPr>
          <w:rFonts w:ascii="Arial" w:hAnsi="Arial" w:cs="Arial"/>
          <w:sz w:val="32"/>
          <w:szCs w:val="32"/>
        </w:rPr>
      </w:pPr>
      <w:bookmarkStart w:id="11" w:name="_Toc336200399"/>
      <w:bookmarkStart w:id="12" w:name="_Toc336596352"/>
      <w:bookmarkEnd w:id="6"/>
      <w:bookmarkEnd w:id="7"/>
      <w:r w:rsidRPr="00D13E85">
        <w:rPr>
          <w:rFonts w:ascii="Arial" w:hAnsi="Arial" w:cs="Arial"/>
          <w:b/>
          <w:bCs/>
          <w:sz w:val="32"/>
          <w:szCs w:val="32"/>
        </w:rPr>
        <w:t xml:space="preserve">Exercise Assumptions and Instructions </w:t>
      </w:r>
    </w:p>
    <w:p w14:paraId="40E62D83" w14:textId="77777777" w:rsidR="00162F37" w:rsidRPr="00D13E85" w:rsidRDefault="00162F37" w:rsidP="00162F37">
      <w:pPr>
        <w:pStyle w:val="Default"/>
        <w:rPr>
          <w:rFonts w:ascii="Arial" w:hAnsi="Arial" w:cs="Arial"/>
          <w:sz w:val="23"/>
          <w:szCs w:val="23"/>
        </w:rPr>
      </w:pPr>
      <w:r w:rsidRPr="00D13E85">
        <w:rPr>
          <w:rFonts w:ascii="Arial" w:hAnsi="Arial" w:cs="Arial"/>
          <w:sz w:val="23"/>
          <w:szCs w:val="23"/>
        </w:rPr>
        <w:t>A tabletop exercise is intended to be a safe environment that encourages open and wide-ranging discussion. Differing viewpoints, even professional disagreements, are expected</w:t>
      </w:r>
      <w:r w:rsidRPr="00D13E85">
        <w:rPr>
          <w:rFonts w:ascii="Arial" w:hAnsi="Arial" w:cs="Arial"/>
          <w:b/>
          <w:bCs/>
          <w:sz w:val="23"/>
          <w:szCs w:val="23"/>
        </w:rPr>
        <w:t xml:space="preserve">. </w:t>
      </w:r>
    </w:p>
    <w:p w14:paraId="596CD421" w14:textId="77777777" w:rsidR="00162F37" w:rsidRPr="00D13E85" w:rsidRDefault="00162F37" w:rsidP="00162F37">
      <w:pPr>
        <w:pStyle w:val="Default"/>
        <w:numPr>
          <w:ilvl w:val="0"/>
          <w:numId w:val="16"/>
        </w:numPr>
        <w:spacing w:after="207"/>
        <w:rPr>
          <w:rFonts w:ascii="Arial" w:hAnsi="Arial" w:cs="Arial"/>
          <w:sz w:val="23"/>
          <w:szCs w:val="23"/>
        </w:rPr>
      </w:pPr>
      <w:r w:rsidRPr="00D13E85">
        <w:rPr>
          <w:rFonts w:ascii="Arial" w:hAnsi="Arial" w:cs="Arial"/>
          <w:sz w:val="23"/>
          <w:szCs w:val="23"/>
        </w:rPr>
        <w:t xml:space="preserve">The scenario is plausible, and events occur as they are presented. </w:t>
      </w:r>
    </w:p>
    <w:p w14:paraId="3F12D227" w14:textId="77777777" w:rsidR="00162F37" w:rsidRPr="00D13E85" w:rsidRDefault="00162F37" w:rsidP="00162F37">
      <w:pPr>
        <w:pStyle w:val="Default"/>
        <w:numPr>
          <w:ilvl w:val="0"/>
          <w:numId w:val="16"/>
        </w:numPr>
        <w:spacing w:after="207"/>
        <w:rPr>
          <w:rFonts w:ascii="Arial" w:hAnsi="Arial" w:cs="Arial"/>
          <w:sz w:val="23"/>
          <w:szCs w:val="23"/>
        </w:rPr>
      </w:pPr>
      <w:r w:rsidRPr="00D13E85">
        <w:rPr>
          <w:rFonts w:ascii="Arial" w:hAnsi="Arial" w:cs="Arial"/>
          <w:sz w:val="23"/>
          <w:szCs w:val="23"/>
        </w:rPr>
        <w:t xml:space="preserve">Respond based on your knowledge of current plans and capabilities. You may not use non-existent assets. </w:t>
      </w:r>
    </w:p>
    <w:p w14:paraId="5014E5AD" w14:textId="77777777" w:rsidR="00162F37" w:rsidRPr="00D13E85" w:rsidRDefault="00162F37" w:rsidP="00162F37">
      <w:pPr>
        <w:pStyle w:val="Default"/>
        <w:numPr>
          <w:ilvl w:val="0"/>
          <w:numId w:val="16"/>
        </w:numPr>
        <w:spacing w:after="207"/>
        <w:rPr>
          <w:rFonts w:ascii="Arial" w:hAnsi="Arial" w:cs="Arial"/>
          <w:sz w:val="23"/>
          <w:szCs w:val="23"/>
        </w:rPr>
      </w:pPr>
      <w:r w:rsidRPr="00D13E85">
        <w:rPr>
          <w:rFonts w:ascii="Arial" w:hAnsi="Arial" w:cs="Arial"/>
          <w:sz w:val="23"/>
          <w:szCs w:val="23"/>
        </w:rPr>
        <w:t xml:space="preserve">There is no pre-determined solution to this exercise. Make your best decision based on the circumstances presented. </w:t>
      </w:r>
    </w:p>
    <w:p w14:paraId="4CBC10F0" w14:textId="77777777" w:rsidR="00162F37" w:rsidRPr="00D13E85" w:rsidRDefault="00162F37" w:rsidP="00162F37">
      <w:pPr>
        <w:pStyle w:val="Default"/>
        <w:numPr>
          <w:ilvl w:val="0"/>
          <w:numId w:val="16"/>
        </w:numPr>
        <w:spacing w:after="207"/>
        <w:rPr>
          <w:rFonts w:ascii="Arial" w:hAnsi="Arial" w:cs="Arial"/>
          <w:sz w:val="23"/>
          <w:szCs w:val="23"/>
        </w:rPr>
      </w:pPr>
      <w:r w:rsidRPr="00D13E85">
        <w:rPr>
          <w:rFonts w:ascii="Arial" w:hAnsi="Arial" w:cs="Arial"/>
          <w:sz w:val="23"/>
          <w:szCs w:val="23"/>
        </w:rPr>
        <w:t xml:space="preserve">Decisions are not precedent setting and do not necessarily reflect </w:t>
      </w:r>
      <w:r w:rsidR="008D2A9F" w:rsidRPr="008D2A9F">
        <w:rPr>
          <w:rFonts w:ascii="Arial" w:hAnsi="Arial" w:cs="Arial"/>
          <w:sz w:val="23"/>
          <w:szCs w:val="23"/>
        </w:rPr>
        <w:t>the universities</w:t>
      </w:r>
      <w:r w:rsidRPr="00D13E85">
        <w:rPr>
          <w:rFonts w:ascii="Arial" w:hAnsi="Arial" w:cs="Arial"/>
          <w:i/>
          <w:iCs/>
          <w:sz w:val="23"/>
          <w:szCs w:val="23"/>
        </w:rPr>
        <w:t xml:space="preserve"> </w:t>
      </w:r>
      <w:r w:rsidRPr="00D13E85">
        <w:rPr>
          <w:rFonts w:ascii="Arial" w:hAnsi="Arial" w:cs="Arial"/>
          <w:sz w:val="23"/>
          <w:szCs w:val="23"/>
        </w:rPr>
        <w:t xml:space="preserve">position on a given issue. This exercise is an opportunity to discuss and present multiple options and possible solutions. </w:t>
      </w:r>
    </w:p>
    <w:p w14:paraId="65E2A106" w14:textId="77777777" w:rsidR="00162F37" w:rsidRPr="00D13E85" w:rsidRDefault="00162F37" w:rsidP="00162F37">
      <w:pPr>
        <w:pStyle w:val="Default"/>
        <w:numPr>
          <w:ilvl w:val="0"/>
          <w:numId w:val="16"/>
        </w:numPr>
        <w:spacing w:after="207"/>
        <w:rPr>
          <w:rFonts w:ascii="Arial" w:hAnsi="Arial" w:cs="Arial"/>
          <w:sz w:val="23"/>
          <w:szCs w:val="23"/>
        </w:rPr>
      </w:pPr>
      <w:r w:rsidRPr="00D13E85">
        <w:rPr>
          <w:rFonts w:ascii="Arial" w:hAnsi="Arial" w:cs="Arial"/>
          <w:sz w:val="23"/>
          <w:szCs w:val="23"/>
        </w:rPr>
        <w:t xml:space="preserve">Assume cooperation and support from other responders and agencies. Assume that state/regional and federal responders are initiating their plans, procedures, and protocols while you are concentrating on </w:t>
      </w:r>
      <w:r w:rsidR="008D2A9F">
        <w:rPr>
          <w:rFonts w:ascii="Arial" w:hAnsi="Arial" w:cs="Arial"/>
          <w:sz w:val="23"/>
          <w:szCs w:val="23"/>
        </w:rPr>
        <w:t>the university’s</w:t>
      </w:r>
      <w:r w:rsidRPr="00D13E85">
        <w:rPr>
          <w:rFonts w:ascii="Arial" w:hAnsi="Arial" w:cs="Arial"/>
          <w:i/>
          <w:iCs/>
          <w:sz w:val="23"/>
          <w:szCs w:val="23"/>
        </w:rPr>
        <w:t xml:space="preserve"> </w:t>
      </w:r>
      <w:r w:rsidRPr="00D13E85">
        <w:rPr>
          <w:rFonts w:ascii="Arial" w:hAnsi="Arial" w:cs="Arial"/>
          <w:sz w:val="23"/>
          <w:szCs w:val="23"/>
        </w:rPr>
        <w:t xml:space="preserve">response. Draw upon your own experience and knowledge of how local, state/region, and federal agencies work together in any emergency response situation. </w:t>
      </w:r>
    </w:p>
    <w:p w14:paraId="42485B37" w14:textId="77777777" w:rsidR="00162F37" w:rsidRPr="00D13E85" w:rsidRDefault="00162F37" w:rsidP="00162F37">
      <w:pPr>
        <w:pStyle w:val="Default"/>
        <w:numPr>
          <w:ilvl w:val="0"/>
          <w:numId w:val="16"/>
        </w:numPr>
        <w:spacing w:after="207"/>
        <w:rPr>
          <w:rFonts w:ascii="Arial" w:hAnsi="Arial" w:cs="Arial"/>
          <w:sz w:val="23"/>
          <w:szCs w:val="23"/>
        </w:rPr>
      </w:pPr>
      <w:r w:rsidRPr="00D13E85">
        <w:rPr>
          <w:rFonts w:ascii="Arial" w:hAnsi="Arial" w:cs="Arial"/>
          <w:sz w:val="23"/>
          <w:szCs w:val="23"/>
        </w:rPr>
        <w:lastRenderedPageBreak/>
        <w:t xml:space="preserve">The presented events, information, written material, and resources serve as the basis for discussion. </w:t>
      </w:r>
    </w:p>
    <w:p w14:paraId="6CE0265E" w14:textId="77777777" w:rsidR="00AD6541" w:rsidRPr="00D13E85" w:rsidRDefault="00162F37" w:rsidP="00162F37">
      <w:pPr>
        <w:numPr>
          <w:ilvl w:val="0"/>
          <w:numId w:val="2"/>
        </w:numPr>
        <w:spacing w:after="120" w:line="240" w:lineRule="auto"/>
        <w:rPr>
          <w:rFonts w:ascii="Arial" w:eastAsia="Times New Roman" w:hAnsi="Arial" w:cs="Arial"/>
          <w:sz w:val="24"/>
          <w:szCs w:val="24"/>
        </w:rPr>
        <w:sectPr w:rsidR="00AD6541" w:rsidRPr="00D13E85" w:rsidSect="00F748BB">
          <w:headerReference w:type="even" r:id="rId23"/>
          <w:footerReference w:type="default" r:id="rId24"/>
          <w:pgSz w:w="12240" w:h="15840" w:code="1"/>
          <w:pgMar w:top="1440" w:right="1440" w:bottom="1440" w:left="1440" w:header="720" w:footer="720" w:gutter="0"/>
          <w:cols w:space="720"/>
          <w:docGrid w:linePitch="360"/>
        </w:sectPr>
      </w:pPr>
      <w:r w:rsidRPr="00D13E85">
        <w:rPr>
          <w:rFonts w:ascii="Arial" w:hAnsi="Arial" w:cs="Arial"/>
          <w:sz w:val="23"/>
          <w:szCs w:val="23"/>
        </w:rPr>
        <w:t>The response process and decision-making are more important than detail</w:t>
      </w:r>
    </w:p>
    <w:bookmarkEnd w:id="11"/>
    <w:bookmarkEnd w:id="12"/>
    <w:p w14:paraId="6E2CD8BC" w14:textId="77777777" w:rsidR="00AD6541" w:rsidRPr="00D13E85" w:rsidRDefault="00AD6541" w:rsidP="00AD6541">
      <w:pPr>
        <w:spacing w:after="160" w:line="240" w:lineRule="auto"/>
        <w:rPr>
          <w:rFonts w:ascii="Arial" w:eastAsia="Times New Roman" w:hAnsi="Arial" w:cs="Arial"/>
          <w:sz w:val="24"/>
          <w:szCs w:val="24"/>
        </w:rPr>
      </w:pPr>
    </w:p>
    <w:p w14:paraId="4983966A" w14:textId="77777777" w:rsidR="00AD6541" w:rsidRPr="00D13E85" w:rsidRDefault="00AD6541" w:rsidP="00AD6541">
      <w:pPr>
        <w:keepNext/>
        <w:spacing w:before="240" w:after="160" w:line="240" w:lineRule="auto"/>
        <w:ind w:left="360" w:hanging="360"/>
        <w:jc w:val="center"/>
        <w:outlineLvl w:val="0"/>
        <w:rPr>
          <w:rFonts w:ascii="Arial" w:eastAsia="Times New Roman" w:hAnsi="Arial" w:cs="Arial"/>
          <w:b/>
          <w:bCs/>
          <w:smallCaps/>
          <w:color w:val="003366"/>
          <w:kern w:val="32"/>
          <w:sz w:val="38"/>
          <w:szCs w:val="38"/>
        </w:rPr>
      </w:pPr>
      <w:bookmarkStart w:id="13" w:name="_Toc336596360"/>
      <w:r w:rsidRPr="00D13E85">
        <w:rPr>
          <w:rFonts w:ascii="Arial" w:eastAsia="Times New Roman" w:hAnsi="Arial" w:cs="Arial"/>
          <w:b/>
          <w:bCs/>
          <w:smallCaps/>
          <w:color w:val="003366"/>
          <w:kern w:val="32"/>
          <w:sz w:val="38"/>
          <w:szCs w:val="38"/>
        </w:rPr>
        <w:t>Post-exercise and Evaluation Activities</w:t>
      </w:r>
      <w:bookmarkEnd w:id="13"/>
    </w:p>
    <w:p w14:paraId="582E2C8F" w14:textId="77777777" w:rsidR="00AD6541" w:rsidRPr="00D13E85" w:rsidRDefault="00AD6541" w:rsidP="00AD6541">
      <w:pPr>
        <w:keepNext/>
        <w:spacing w:before="240" w:after="160" w:line="240" w:lineRule="auto"/>
        <w:outlineLvl w:val="1"/>
        <w:rPr>
          <w:rFonts w:ascii="Arial" w:eastAsia="Times New Roman" w:hAnsi="Arial" w:cs="Arial"/>
          <w:b/>
          <w:bCs/>
          <w:iCs/>
          <w:color w:val="003366"/>
          <w:sz w:val="28"/>
          <w:szCs w:val="28"/>
        </w:rPr>
      </w:pPr>
      <w:bookmarkStart w:id="14" w:name="_Toc336596361"/>
      <w:r w:rsidRPr="00D13E85">
        <w:rPr>
          <w:rFonts w:ascii="Arial" w:eastAsia="Times New Roman" w:hAnsi="Arial" w:cs="Arial"/>
          <w:b/>
          <w:bCs/>
          <w:iCs/>
          <w:color w:val="003366"/>
          <w:sz w:val="28"/>
          <w:szCs w:val="28"/>
        </w:rPr>
        <w:t>Debriefings</w:t>
      </w:r>
      <w:bookmarkEnd w:id="14"/>
    </w:p>
    <w:p w14:paraId="7E7051CC" w14:textId="77777777" w:rsidR="00AD6541" w:rsidRPr="00D13E85" w:rsidRDefault="00AD6541" w:rsidP="00AD6541">
      <w:pPr>
        <w:spacing w:after="160" w:line="240" w:lineRule="auto"/>
        <w:rPr>
          <w:rFonts w:ascii="Arial" w:eastAsia="Times New Roman" w:hAnsi="Arial" w:cs="Arial"/>
          <w:b/>
          <w:sz w:val="24"/>
          <w:szCs w:val="24"/>
        </w:rPr>
      </w:pPr>
      <w:r w:rsidRPr="00D13E85">
        <w:rPr>
          <w:rFonts w:ascii="Arial" w:eastAsia="Times New Roman" w:hAnsi="Arial" w:cs="Arial"/>
          <w:sz w:val="24"/>
          <w:szCs w:val="24"/>
        </w:rPr>
        <w:t xml:space="preserve">Post-exercise debriefings aim to collect </w:t>
      </w:r>
      <w:proofErr w:type="gramStart"/>
      <w:r w:rsidRPr="00D13E85">
        <w:rPr>
          <w:rFonts w:ascii="Arial" w:eastAsia="Times New Roman" w:hAnsi="Arial" w:cs="Arial"/>
          <w:sz w:val="24"/>
          <w:szCs w:val="24"/>
        </w:rPr>
        <w:t>sufficient</w:t>
      </w:r>
      <w:proofErr w:type="gramEnd"/>
      <w:r w:rsidRPr="00D13E85">
        <w:rPr>
          <w:rFonts w:ascii="Arial" w:eastAsia="Times New Roman" w:hAnsi="Arial" w:cs="Arial"/>
          <w:sz w:val="24"/>
          <w:szCs w:val="24"/>
        </w:rPr>
        <w:t xml:space="preserve"> relevant data to support effective evaluation and improvement planning.</w:t>
      </w:r>
    </w:p>
    <w:p w14:paraId="35FEF5DF" w14:textId="77777777" w:rsidR="00AD6541" w:rsidRPr="00D13E85" w:rsidRDefault="00AD6541" w:rsidP="00AD6541">
      <w:pPr>
        <w:keepNext/>
        <w:spacing w:before="240" w:after="160" w:line="240" w:lineRule="auto"/>
        <w:outlineLvl w:val="2"/>
        <w:rPr>
          <w:rFonts w:ascii="Arial" w:eastAsia="Times New Roman" w:hAnsi="Arial" w:cs="Arial"/>
          <w:b/>
          <w:bCs/>
          <w:color w:val="003366"/>
          <w:sz w:val="24"/>
          <w:szCs w:val="24"/>
        </w:rPr>
      </w:pPr>
      <w:r w:rsidRPr="00D13E85">
        <w:rPr>
          <w:rFonts w:ascii="Arial" w:eastAsia="Times New Roman" w:hAnsi="Arial" w:cs="Arial"/>
          <w:b/>
          <w:bCs/>
          <w:color w:val="003366"/>
          <w:sz w:val="24"/>
          <w:szCs w:val="24"/>
        </w:rPr>
        <w:t>Hot Wash</w:t>
      </w:r>
    </w:p>
    <w:p w14:paraId="112B421C" w14:textId="77777777" w:rsidR="00AD6541" w:rsidRPr="00D13E85" w:rsidRDefault="00AD6541" w:rsidP="00AD6541">
      <w:pPr>
        <w:spacing w:after="160" w:line="240" w:lineRule="auto"/>
        <w:rPr>
          <w:rFonts w:ascii="Arial" w:eastAsia="Times New Roman" w:hAnsi="Arial" w:cs="Arial"/>
          <w:sz w:val="24"/>
          <w:szCs w:val="24"/>
        </w:rPr>
      </w:pPr>
      <w:r w:rsidRPr="00D13E85">
        <w:rPr>
          <w:rFonts w:ascii="Arial" w:eastAsia="Times New Roman" w:hAnsi="Arial" w:cs="Arial"/>
          <w:sz w:val="24"/>
          <w:szCs w:val="24"/>
        </w:rPr>
        <w:t>At the conclusion of exercise play, controllers facilitate a Hot Wash to allow players to discuss strengths and areas for improvement, and evaluators to seek clarification regarding player actions and decision-making processes. All participants may attend</w:t>
      </w:r>
      <w:r w:rsidR="00A835E6">
        <w:rPr>
          <w:rFonts w:ascii="Arial" w:eastAsia="Times New Roman" w:hAnsi="Arial" w:cs="Arial"/>
          <w:sz w:val="24"/>
          <w:szCs w:val="24"/>
        </w:rPr>
        <w:t>.</w:t>
      </w:r>
      <w:r w:rsidRPr="00D13E85">
        <w:rPr>
          <w:rFonts w:ascii="Arial" w:eastAsia="Times New Roman" w:hAnsi="Arial" w:cs="Arial"/>
          <w:sz w:val="24"/>
          <w:szCs w:val="24"/>
        </w:rPr>
        <w:t xml:space="preserve"> The Hot Wash should not exceed 30 minutes.  </w:t>
      </w:r>
      <w:r w:rsidRPr="00D13E85">
        <w:rPr>
          <w:rFonts w:ascii="Arial" w:eastAsia="Times New Roman" w:hAnsi="Arial" w:cs="Arial"/>
          <w:color w:val="222222"/>
          <w:sz w:val="24"/>
          <w:szCs w:val="24"/>
          <w:shd w:val="clear" w:color="auto" w:fill="FFFFFF"/>
        </w:rPr>
        <w:t>A </w:t>
      </w:r>
      <w:r w:rsidRPr="00D13E85">
        <w:rPr>
          <w:rFonts w:ascii="Arial" w:eastAsia="Times New Roman" w:hAnsi="Arial" w:cs="Arial"/>
          <w:bCs/>
          <w:color w:val="222222"/>
          <w:sz w:val="24"/>
          <w:szCs w:val="24"/>
          <w:shd w:val="clear" w:color="auto" w:fill="FFFFFF"/>
        </w:rPr>
        <w:t>hot wash</w:t>
      </w:r>
      <w:r w:rsidRPr="00D13E85">
        <w:rPr>
          <w:rFonts w:ascii="Arial" w:eastAsia="Times New Roman" w:hAnsi="Arial" w:cs="Arial"/>
          <w:color w:val="222222"/>
          <w:sz w:val="24"/>
          <w:szCs w:val="24"/>
          <w:shd w:val="clear" w:color="auto" w:fill="FFFFFF"/>
        </w:rPr>
        <w:t> is “</w:t>
      </w:r>
      <w:r w:rsidRPr="00D13E85">
        <w:rPr>
          <w:rFonts w:ascii="Arial" w:eastAsia="Times New Roman" w:hAnsi="Arial" w:cs="Arial"/>
          <w:i/>
          <w:color w:val="222222"/>
          <w:sz w:val="24"/>
          <w:szCs w:val="24"/>
          <w:shd w:val="clear" w:color="auto" w:fill="FFFFFF"/>
        </w:rPr>
        <w:t>the immediate "after-action" discussion and evaluation of an agency's (or multiple agencies') performance following an exercise, training session, or major event</w:t>
      </w:r>
      <w:r w:rsidRPr="00D13E85">
        <w:rPr>
          <w:rFonts w:ascii="Arial" w:eastAsia="Times New Roman" w:hAnsi="Arial" w:cs="Arial"/>
          <w:color w:val="222222"/>
          <w:sz w:val="24"/>
          <w:szCs w:val="24"/>
          <w:shd w:val="clear" w:color="auto" w:fill="FFFFFF"/>
        </w:rPr>
        <w:t>.”  Please set aside all rank structure, personal history with individuals and ego.  This is an opportunity for all involved players to have a voice.</w:t>
      </w:r>
    </w:p>
    <w:p w14:paraId="4393D455" w14:textId="77777777" w:rsidR="00AD6541" w:rsidRPr="00D13E85" w:rsidRDefault="00AD6541" w:rsidP="00AD6541">
      <w:pPr>
        <w:keepNext/>
        <w:spacing w:before="240" w:after="160" w:line="240" w:lineRule="auto"/>
        <w:outlineLvl w:val="2"/>
        <w:rPr>
          <w:rFonts w:ascii="Arial" w:eastAsia="Times New Roman" w:hAnsi="Arial" w:cs="Arial"/>
          <w:b/>
          <w:bCs/>
          <w:color w:val="003366"/>
          <w:sz w:val="24"/>
          <w:szCs w:val="24"/>
        </w:rPr>
      </w:pPr>
      <w:r w:rsidRPr="00D13E85">
        <w:rPr>
          <w:rFonts w:ascii="Arial" w:eastAsia="Times New Roman" w:hAnsi="Arial" w:cs="Arial"/>
          <w:b/>
          <w:bCs/>
          <w:color w:val="003366"/>
          <w:sz w:val="24"/>
          <w:szCs w:val="24"/>
        </w:rPr>
        <w:t>Participant Feedback Forms</w:t>
      </w:r>
    </w:p>
    <w:p w14:paraId="1945A882" w14:textId="77777777" w:rsidR="00AD6541" w:rsidRPr="00D13E85" w:rsidRDefault="00AD6541" w:rsidP="00AD6541">
      <w:pPr>
        <w:spacing w:after="160" w:line="240" w:lineRule="auto"/>
        <w:rPr>
          <w:rFonts w:ascii="Arial" w:eastAsia="Times New Roman" w:hAnsi="Arial" w:cs="Arial"/>
          <w:sz w:val="24"/>
          <w:szCs w:val="24"/>
        </w:rPr>
      </w:pPr>
      <w:r w:rsidRPr="00D13E85">
        <w:rPr>
          <w:rFonts w:ascii="Arial" w:eastAsia="Times New Roman" w:hAnsi="Arial" w:cs="Arial"/>
          <w:sz w:val="24"/>
          <w:szCs w:val="24"/>
        </w:rPr>
        <w:t>Participant Feedback Forms provide players with the opportunity to comment candidly on exercise activities and exercise design. Participant Feedback Forms should be collected at the conclusion of the Hot Wash.  Please actively encourage all participants to engage and complete all feedback forms.</w:t>
      </w:r>
    </w:p>
    <w:p w14:paraId="205E3EB9" w14:textId="77777777" w:rsidR="00AD6541" w:rsidRPr="00D13E85" w:rsidRDefault="00AD6541" w:rsidP="00AD6541">
      <w:pPr>
        <w:keepNext/>
        <w:spacing w:before="240" w:after="160" w:line="240" w:lineRule="auto"/>
        <w:outlineLvl w:val="1"/>
        <w:rPr>
          <w:rFonts w:ascii="Arial" w:eastAsia="Times New Roman" w:hAnsi="Arial" w:cs="Arial"/>
          <w:b/>
          <w:bCs/>
          <w:iCs/>
          <w:color w:val="003366"/>
          <w:sz w:val="28"/>
          <w:szCs w:val="28"/>
        </w:rPr>
      </w:pPr>
      <w:r w:rsidRPr="00D13E85">
        <w:rPr>
          <w:rFonts w:ascii="Arial" w:eastAsia="Times New Roman" w:hAnsi="Arial" w:cs="Arial"/>
          <w:b/>
          <w:bCs/>
          <w:iCs/>
          <w:color w:val="003366"/>
          <w:sz w:val="28"/>
          <w:szCs w:val="28"/>
        </w:rPr>
        <w:t>Exercise Evaluation</w:t>
      </w:r>
    </w:p>
    <w:p w14:paraId="5A98FB39" w14:textId="77777777" w:rsidR="00AD6541" w:rsidRPr="00D13E85" w:rsidRDefault="00AD6541" w:rsidP="00AD6541">
      <w:pPr>
        <w:spacing w:after="160" w:line="240" w:lineRule="auto"/>
        <w:rPr>
          <w:rFonts w:ascii="Arial" w:eastAsia="Times New Roman" w:hAnsi="Arial" w:cs="Arial"/>
          <w:sz w:val="24"/>
          <w:szCs w:val="24"/>
        </w:rPr>
      </w:pPr>
      <w:r w:rsidRPr="00D13E85">
        <w:rPr>
          <w:rFonts w:ascii="Arial" w:eastAsia="Times New Roman" w:hAnsi="Arial" w:cs="Arial"/>
          <w:sz w:val="24"/>
          <w:szCs w:val="24"/>
        </w:rPr>
        <w:t>Evaluation of the exercise is based on the exercise objectives and aligned capabilities, capability targets, and critical tasks, which are documented in Exercise Evaluation Guides (EEGs).  Evaluators have EEGs for each of their assigned areas.  Additionally, players will be asked to complete participant feedback forms.  These documents, coupled with facilitator observations and notes, will be used to evaluate the exercise and compile the After-Action Report (AAR).</w:t>
      </w:r>
    </w:p>
    <w:p w14:paraId="39EAA681" w14:textId="77777777" w:rsidR="00AD6541" w:rsidRPr="00D13E85" w:rsidRDefault="00AD6541" w:rsidP="00AD6541">
      <w:pPr>
        <w:spacing w:after="0" w:line="240" w:lineRule="auto"/>
        <w:rPr>
          <w:rFonts w:ascii="Arial" w:eastAsia="Times New Roman" w:hAnsi="Arial" w:cs="Arial"/>
          <w:sz w:val="24"/>
          <w:szCs w:val="24"/>
        </w:rPr>
        <w:sectPr w:rsidR="00AD6541" w:rsidRPr="00D13E85">
          <w:pgSz w:w="12240" w:h="15840"/>
          <w:pgMar w:top="1440" w:right="1440" w:bottom="1440" w:left="1440" w:header="720" w:footer="720" w:gutter="0"/>
          <w:cols w:space="720"/>
        </w:sectPr>
      </w:pPr>
    </w:p>
    <w:p w14:paraId="7A0272CF" w14:textId="77777777" w:rsidR="00AD6541" w:rsidRPr="00D13E85" w:rsidRDefault="00AD6541" w:rsidP="00AD6541">
      <w:pPr>
        <w:keepNext/>
        <w:spacing w:before="240" w:after="160" w:line="240" w:lineRule="auto"/>
        <w:ind w:left="360" w:hanging="360"/>
        <w:jc w:val="center"/>
        <w:outlineLvl w:val="0"/>
        <w:rPr>
          <w:rFonts w:ascii="Arial" w:eastAsia="Times New Roman" w:hAnsi="Arial" w:cs="Arial"/>
          <w:b/>
          <w:bCs/>
          <w:smallCaps/>
          <w:color w:val="003366"/>
          <w:kern w:val="32"/>
          <w:sz w:val="38"/>
          <w:szCs w:val="38"/>
        </w:rPr>
      </w:pPr>
      <w:bookmarkStart w:id="15" w:name="_Toc336506596"/>
      <w:bookmarkStart w:id="16" w:name="_Toc336596364"/>
      <w:r w:rsidRPr="00D13E85">
        <w:rPr>
          <w:rFonts w:ascii="Arial" w:eastAsia="Times New Roman" w:hAnsi="Arial" w:cs="Arial"/>
          <w:b/>
          <w:bCs/>
          <w:smallCaps/>
          <w:color w:val="003366"/>
          <w:kern w:val="32"/>
          <w:sz w:val="38"/>
          <w:szCs w:val="38"/>
        </w:rPr>
        <w:lastRenderedPageBreak/>
        <w:t xml:space="preserve">Module 1:  </w:t>
      </w:r>
      <w:bookmarkEnd w:id="15"/>
      <w:r w:rsidR="00162F37" w:rsidRPr="00D13E85">
        <w:rPr>
          <w:rFonts w:ascii="Arial" w:eastAsia="Times New Roman" w:hAnsi="Arial" w:cs="Arial"/>
          <w:b/>
          <w:bCs/>
          <w:smallCaps/>
          <w:color w:val="003366"/>
          <w:kern w:val="32"/>
          <w:sz w:val="38"/>
          <w:szCs w:val="38"/>
        </w:rPr>
        <w:t xml:space="preserve">Introduction of </w:t>
      </w:r>
      <w:r w:rsidR="00DE13B7">
        <w:rPr>
          <w:rFonts w:ascii="Arial" w:eastAsia="Times New Roman" w:hAnsi="Arial" w:cs="Arial"/>
          <w:b/>
          <w:bCs/>
          <w:smallCaps/>
          <w:color w:val="003366"/>
          <w:kern w:val="32"/>
          <w:sz w:val="38"/>
          <w:szCs w:val="38"/>
        </w:rPr>
        <w:t>COVID-19</w:t>
      </w:r>
      <w:r w:rsidR="00162F37" w:rsidRPr="00D13E85">
        <w:rPr>
          <w:rFonts w:ascii="Arial" w:eastAsia="Times New Roman" w:hAnsi="Arial" w:cs="Arial"/>
          <w:b/>
          <w:bCs/>
          <w:smallCaps/>
          <w:color w:val="003366"/>
          <w:kern w:val="32"/>
          <w:sz w:val="38"/>
          <w:szCs w:val="38"/>
        </w:rPr>
        <w:t xml:space="preserve"> with known exposure</w:t>
      </w:r>
    </w:p>
    <w:p w14:paraId="4AFB6822" w14:textId="77777777" w:rsidR="00F97A05" w:rsidRPr="00D13E85" w:rsidRDefault="00F97A05" w:rsidP="00F97A05">
      <w:pPr>
        <w:keepNext/>
        <w:spacing w:before="240" w:after="160" w:line="240" w:lineRule="auto"/>
        <w:outlineLvl w:val="2"/>
        <w:rPr>
          <w:rFonts w:ascii="Arial" w:eastAsia="Times New Roman" w:hAnsi="Arial" w:cs="Arial"/>
          <w:b/>
          <w:bCs/>
          <w:color w:val="003366"/>
          <w:sz w:val="24"/>
          <w:szCs w:val="24"/>
        </w:rPr>
      </w:pPr>
      <w:r w:rsidRPr="00D13E85">
        <w:rPr>
          <w:rFonts w:ascii="Arial" w:eastAsia="Times New Roman" w:hAnsi="Arial" w:cs="Arial"/>
          <w:b/>
          <w:bCs/>
          <w:color w:val="003366"/>
          <w:sz w:val="24"/>
          <w:szCs w:val="24"/>
        </w:rPr>
        <w:t xml:space="preserve">Friday, </w:t>
      </w:r>
      <w:r>
        <w:rPr>
          <w:rFonts w:ascii="Arial" w:eastAsia="Times New Roman" w:hAnsi="Arial" w:cs="Arial"/>
          <w:b/>
          <w:bCs/>
          <w:color w:val="003366"/>
          <w:sz w:val="24"/>
          <w:szCs w:val="24"/>
        </w:rPr>
        <w:t>August 21</w:t>
      </w:r>
      <w:r w:rsidRPr="00D13E85">
        <w:rPr>
          <w:rFonts w:ascii="Arial" w:eastAsia="Times New Roman" w:hAnsi="Arial" w:cs="Arial"/>
          <w:b/>
          <w:bCs/>
          <w:color w:val="003366"/>
          <w:sz w:val="24"/>
          <w:szCs w:val="24"/>
        </w:rPr>
        <w:t>, 2020</w:t>
      </w:r>
    </w:p>
    <w:p w14:paraId="29D6C0C9" w14:textId="77777777" w:rsidR="00F97A05" w:rsidRDefault="00F97A05" w:rsidP="00F97A05">
      <w:pPr>
        <w:pStyle w:val="ListParagraph"/>
        <w:numPr>
          <w:ilvl w:val="0"/>
          <w:numId w:val="50"/>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Symptomatic (cough, low-grade fever) 18-year-old freshman resident of</w:t>
      </w:r>
      <w:r w:rsidR="00421F8A">
        <w:rPr>
          <w:rFonts w:ascii="Arial" w:hAnsi="Arial" w:cs="Arial"/>
          <w:color w:val="000000"/>
          <w:sz w:val="23"/>
          <w:szCs w:val="23"/>
        </w:rPr>
        <w:t xml:space="preserve"> a</w:t>
      </w:r>
      <w:r>
        <w:rPr>
          <w:rFonts w:ascii="Arial" w:hAnsi="Arial" w:cs="Arial"/>
          <w:color w:val="000000"/>
          <w:sz w:val="23"/>
          <w:szCs w:val="23"/>
        </w:rPr>
        <w:t xml:space="preserve"> </w:t>
      </w:r>
      <w:r w:rsidR="00421F8A" w:rsidRPr="00421F8A">
        <w:rPr>
          <w:rFonts w:ascii="Arial" w:hAnsi="Arial" w:cs="Arial"/>
          <w:color w:val="000000"/>
          <w:sz w:val="23"/>
          <w:szCs w:val="23"/>
          <w:highlight w:val="yellow"/>
        </w:rPr>
        <w:t>dormitory</w:t>
      </w:r>
      <w:r w:rsidRPr="00D13E85">
        <w:rPr>
          <w:rFonts w:ascii="Arial" w:hAnsi="Arial" w:cs="Arial"/>
          <w:color w:val="000000"/>
          <w:sz w:val="23"/>
          <w:szCs w:val="23"/>
        </w:rPr>
        <w:t xml:space="preserve"> </w:t>
      </w:r>
      <w:r>
        <w:rPr>
          <w:rFonts w:ascii="Arial" w:hAnsi="Arial" w:cs="Arial"/>
          <w:color w:val="000000"/>
          <w:sz w:val="23"/>
          <w:szCs w:val="23"/>
        </w:rPr>
        <w:t>gets a test for</w:t>
      </w:r>
      <w:r w:rsidRPr="00D13E85">
        <w:rPr>
          <w:rFonts w:ascii="Arial" w:hAnsi="Arial" w:cs="Arial"/>
          <w:color w:val="000000"/>
          <w:sz w:val="23"/>
          <w:szCs w:val="23"/>
        </w:rPr>
        <w:t xml:space="preserve"> </w:t>
      </w:r>
      <w:r w:rsidR="00DE13B7">
        <w:rPr>
          <w:rFonts w:ascii="Arial" w:hAnsi="Arial" w:cs="Arial"/>
          <w:color w:val="000000"/>
          <w:sz w:val="23"/>
          <w:szCs w:val="23"/>
        </w:rPr>
        <w:t>COVID-19</w:t>
      </w:r>
      <w:r w:rsidRPr="00D13E85">
        <w:rPr>
          <w:rFonts w:ascii="Arial" w:hAnsi="Arial" w:cs="Arial"/>
          <w:color w:val="000000"/>
          <w:sz w:val="23"/>
          <w:szCs w:val="23"/>
        </w:rPr>
        <w:t xml:space="preserve"> </w:t>
      </w:r>
      <w:r>
        <w:rPr>
          <w:rFonts w:ascii="Arial" w:hAnsi="Arial" w:cs="Arial"/>
          <w:color w:val="000000"/>
          <w:sz w:val="23"/>
          <w:szCs w:val="23"/>
        </w:rPr>
        <w:t>at university clinic that afternoon. Student DOES agree to share information with the university through a consent form.</w:t>
      </w:r>
    </w:p>
    <w:p w14:paraId="2EAEB018" w14:textId="77777777" w:rsidR="00F97A05" w:rsidRDefault="00F97A05" w:rsidP="00F97A05">
      <w:pPr>
        <w:pStyle w:val="ListParagraph"/>
        <w:numPr>
          <w:ilvl w:val="1"/>
          <w:numId w:val="50"/>
        </w:numPr>
        <w:autoSpaceDE w:val="0"/>
        <w:autoSpaceDN w:val="0"/>
        <w:adjustRightInd w:val="0"/>
        <w:spacing w:after="0" w:line="240" w:lineRule="auto"/>
        <w:rPr>
          <w:rFonts w:ascii="Arial" w:hAnsi="Arial" w:cs="Arial"/>
          <w:color w:val="000000"/>
          <w:sz w:val="23"/>
          <w:szCs w:val="23"/>
        </w:rPr>
      </w:pPr>
      <w:r w:rsidRPr="00540A17">
        <w:rPr>
          <w:rFonts w:ascii="Arial" w:hAnsi="Arial" w:cs="Arial"/>
          <w:color w:val="000000"/>
          <w:sz w:val="23"/>
          <w:szCs w:val="23"/>
        </w:rPr>
        <w:t>Student feels bad over the weekend and stays in the dorm, using the laundry room and goes to dining facility.</w:t>
      </w:r>
    </w:p>
    <w:p w14:paraId="7EA650B9" w14:textId="77777777" w:rsidR="00F97A05" w:rsidRDefault="00F97A05" w:rsidP="00F97A05">
      <w:pPr>
        <w:pStyle w:val="ListParagraph"/>
        <w:numPr>
          <w:ilvl w:val="1"/>
          <w:numId w:val="50"/>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University clinic informs student of a positive test for </w:t>
      </w:r>
      <w:r w:rsidR="00DE13B7">
        <w:rPr>
          <w:rFonts w:ascii="Arial" w:hAnsi="Arial" w:cs="Arial"/>
          <w:color w:val="000000"/>
          <w:sz w:val="23"/>
          <w:szCs w:val="23"/>
        </w:rPr>
        <w:t>COVID-19</w:t>
      </w:r>
      <w:r>
        <w:rPr>
          <w:rFonts w:ascii="Arial" w:hAnsi="Arial" w:cs="Arial"/>
          <w:color w:val="000000"/>
          <w:sz w:val="23"/>
          <w:szCs w:val="23"/>
        </w:rPr>
        <w:t xml:space="preserve"> on 24 August.</w:t>
      </w:r>
      <w:r w:rsidRPr="00540A17">
        <w:rPr>
          <w:rFonts w:ascii="Arial" w:hAnsi="Arial" w:cs="Arial"/>
          <w:color w:val="000000"/>
          <w:sz w:val="23"/>
          <w:szCs w:val="23"/>
        </w:rPr>
        <w:t xml:space="preserve"> </w:t>
      </w:r>
    </w:p>
    <w:p w14:paraId="4D73B866" w14:textId="77777777" w:rsidR="00F97A05" w:rsidRPr="00540A17" w:rsidRDefault="00F97A05" w:rsidP="00F97A05">
      <w:pPr>
        <w:pStyle w:val="ListParagraph"/>
        <w:numPr>
          <w:ilvl w:val="1"/>
          <w:numId w:val="50"/>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University notified the afternoon of the 24</w:t>
      </w:r>
      <w:r w:rsidRPr="00540A17">
        <w:rPr>
          <w:rFonts w:ascii="Arial" w:hAnsi="Arial" w:cs="Arial"/>
          <w:color w:val="000000"/>
          <w:sz w:val="23"/>
          <w:szCs w:val="23"/>
          <w:vertAlign w:val="superscript"/>
        </w:rPr>
        <w:t>th</w:t>
      </w:r>
      <w:r>
        <w:rPr>
          <w:rFonts w:ascii="Arial" w:hAnsi="Arial" w:cs="Arial"/>
          <w:color w:val="000000"/>
          <w:sz w:val="23"/>
          <w:szCs w:val="23"/>
        </w:rPr>
        <w:t xml:space="preserve">. </w:t>
      </w:r>
    </w:p>
    <w:p w14:paraId="6B76102C" w14:textId="77777777" w:rsidR="00F97A05" w:rsidRPr="00D13E85" w:rsidRDefault="00F97A05" w:rsidP="00F97A05">
      <w:pPr>
        <w:pStyle w:val="ListParagraph"/>
        <w:numPr>
          <w:ilvl w:val="1"/>
          <w:numId w:val="2"/>
        </w:numPr>
        <w:autoSpaceDE w:val="0"/>
        <w:autoSpaceDN w:val="0"/>
        <w:adjustRightInd w:val="0"/>
        <w:spacing w:after="47" w:line="240" w:lineRule="auto"/>
        <w:rPr>
          <w:rFonts w:ascii="Arial" w:hAnsi="Arial" w:cs="Arial"/>
          <w:color w:val="000000"/>
          <w:sz w:val="23"/>
          <w:szCs w:val="23"/>
        </w:rPr>
      </w:pPr>
      <w:r>
        <w:rPr>
          <w:rFonts w:ascii="Arial" w:hAnsi="Arial" w:cs="Arial"/>
          <w:color w:val="000000"/>
          <w:sz w:val="23"/>
          <w:szCs w:val="23"/>
          <w:highlight w:val="yellow"/>
        </w:rPr>
        <w:t>University</w:t>
      </w:r>
      <w:r w:rsidRPr="00681508">
        <w:rPr>
          <w:rFonts w:ascii="Arial" w:hAnsi="Arial" w:cs="Arial"/>
          <w:color w:val="000000"/>
          <w:sz w:val="23"/>
          <w:szCs w:val="23"/>
          <w:highlight w:val="yellow"/>
        </w:rPr>
        <w:t xml:space="preserve"> Health Department</w:t>
      </w:r>
      <w:r>
        <w:rPr>
          <w:rFonts w:ascii="Arial" w:hAnsi="Arial" w:cs="Arial"/>
          <w:color w:val="000000"/>
          <w:sz w:val="23"/>
          <w:szCs w:val="23"/>
        </w:rPr>
        <w:t xml:space="preserve"> coordinates with </w:t>
      </w:r>
      <w:r w:rsidRPr="00CD2A8A">
        <w:rPr>
          <w:rFonts w:ascii="Arial" w:hAnsi="Arial" w:cs="Arial"/>
          <w:color w:val="000000"/>
          <w:sz w:val="23"/>
          <w:szCs w:val="23"/>
          <w:highlight w:val="yellow"/>
        </w:rPr>
        <w:t>County</w:t>
      </w:r>
      <w:r>
        <w:rPr>
          <w:rFonts w:ascii="Arial" w:hAnsi="Arial" w:cs="Arial"/>
          <w:color w:val="000000"/>
          <w:sz w:val="23"/>
          <w:szCs w:val="23"/>
        </w:rPr>
        <w:t xml:space="preserve"> Health Department</w:t>
      </w:r>
      <w:r w:rsidRPr="00D13E85">
        <w:rPr>
          <w:rFonts w:ascii="Arial" w:hAnsi="Arial" w:cs="Arial"/>
          <w:i/>
          <w:iCs/>
          <w:color w:val="000000"/>
          <w:sz w:val="23"/>
          <w:szCs w:val="23"/>
        </w:rPr>
        <w:t xml:space="preserve"> </w:t>
      </w:r>
      <w:r>
        <w:rPr>
          <w:rFonts w:ascii="Arial" w:hAnsi="Arial" w:cs="Arial"/>
          <w:color w:val="000000"/>
          <w:sz w:val="23"/>
          <w:szCs w:val="23"/>
        </w:rPr>
        <w:t>to begin</w:t>
      </w:r>
      <w:r w:rsidRPr="00D13E85">
        <w:rPr>
          <w:rFonts w:ascii="Arial" w:hAnsi="Arial" w:cs="Arial"/>
          <w:color w:val="000000"/>
          <w:sz w:val="23"/>
          <w:szCs w:val="23"/>
        </w:rPr>
        <w:t xml:space="preserve"> </w:t>
      </w:r>
      <w:r>
        <w:rPr>
          <w:rFonts w:ascii="Arial" w:hAnsi="Arial" w:cs="Arial"/>
          <w:color w:val="000000"/>
          <w:sz w:val="23"/>
          <w:szCs w:val="23"/>
        </w:rPr>
        <w:t xml:space="preserve">initial </w:t>
      </w:r>
      <w:r w:rsidRPr="00D13E85">
        <w:rPr>
          <w:rFonts w:ascii="Arial" w:hAnsi="Arial" w:cs="Arial"/>
          <w:color w:val="000000"/>
          <w:sz w:val="23"/>
          <w:szCs w:val="23"/>
        </w:rPr>
        <w:t xml:space="preserve">contact tracing </w:t>
      </w:r>
      <w:r>
        <w:rPr>
          <w:rFonts w:ascii="Arial" w:hAnsi="Arial" w:cs="Arial"/>
          <w:color w:val="000000"/>
          <w:sz w:val="23"/>
          <w:szCs w:val="23"/>
        </w:rPr>
        <w:t>to</w:t>
      </w:r>
      <w:r w:rsidRPr="00D13E85">
        <w:rPr>
          <w:rFonts w:ascii="Arial" w:hAnsi="Arial" w:cs="Arial"/>
          <w:color w:val="000000"/>
          <w:sz w:val="23"/>
          <w:szCs w:val="23"/>
        </w:rPr>
        <w:t xml:space="preserve"> </w:t>
      </w:r>
      <w:r>
        <w:rPr>
          <w:rFonts w:ascii="Arial" w:hAnsi="Arial" w:cs="Arial"/>
          <w:color w:val="000000"/>
          <w:sz w:val="23"/>
          <w:szCs w:val="23"/>
        </w:rPr>
        <w:t xml:space="preserve">notify </w:t>
      </w:r>
      <w:r w:rsidRPr="00D13E85">
        <w:rPr>
          <w:rFonts w:ascii="Arial" w:hAnsi="Arial" w:cs="Arial"/>
          <w:color w:val="000000"/>
          <w:sz w:val="23"/>
          <w:szCs w:val="23"/>
        </w:rPr>
        <w:t>people who have been in close contact</w:t>
      </w:r>
      <w:r w:rsidRPr="0067209F">
        <w:rPr>
          <w:rFonts w:ascii="Arial" w:hAnsi="Arial" w:cs="Arial"/>
          <w:color w:val="000000"/>
          <w:sz w:val="23"/>
          <w:szCs w:val="23"/>
        </w:rPr>
        <w:t xml:space="preserve"> </w:t>
      </w:r>
      <w:r>
        <w:rPr>
          <w:rFonts w:ascii="Arial" w:hAnsi="Arial" w:cs="Arial"/>
          <w:color w:val="000000"/>
          <w:sz w:val="23"/>
          <w:szCs w:val="23"/>
        </w:rPr>
        <w:t xml:space="preserve">to </w:t>
      </w:r>
      <w:r w:rsidRPr="00D13E85">
        <w:rPr>
          <w:rFonts w:ascii="Arial" w:hAnsi="Arial" w:cs="Arial"/>
          <w:color w:val="000000"/>
          <w:sz w:val="23"/>
          <w:szCs w:val="23"/>
        </w:rPr>
        <w:t>quarantine</w:t>
      </w:r>
      <w:r>
        <w:rPr>
          <w:rFonts w:ascii="Arial" w:hAnsi="Arial" w:cs="Arial"/>
          <w:color w:val="000000"/>
          <w:sz w:val="23"/>
          <w:szCs w:val="23"/>
        </w:rPr>
        <w:t xml:space="preserve"> for 10 days</w:t>
      </w:r>
      <w:r w:rsidRPr="00D13E85">
        <w:rPr>
          <w:rFonts w:ascii="Arial" w:hAnsi="Arial" w:cs="Arial"/>
          <w:color w:val="000000"/>
          <w:sz w:val="23"/>
          <w:szCs w:val="23"/>
        </w:rPr>
        <w:t xml:space="preserve">. </w:t>
      </w:r>
      <w:r>
        <w:rPr>
          <w:rFonts w:ascii="Arial" w:hAnsi="Arial" w:cs="Arial"/>
          <w:color w:val="000000"/>
          <w:sz w:val="23"/>
          <w:szCs w:val="23"/>
        </w:rPr>
        <w:t xml:space="preserve">List includes 5 faculty and up to 100 students that have been in contact with the student in the last 5 days.  </w:t>
      </w:r>
    </w:p>
    <w:p w14:paraId="2B575023" w14:textId="77777777" w:rsidR="00F97A05" w:rsidRPr="00D13E85" w:rsidRDefault="00F97A05" w:rsidP="00F97A05">
      <w:pPr>
        <w:pStyle w:val="ListParagraph"/>
        <w:numPr>
          <w:ilvl w:val="1"/>
          <w:numId w:val="2"/>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Student</w:t>
      </w:r>
      <w:r w:rsidRPr="00D13E85">
        <w:rPr>
          <w:rFonts w:ascii="Arial" w:hAnsi="Arial" w:cs="Arial"/>
          <w:color w:val="000000"/>
          <w:sz w:val="23"/>
          <w:szCs w:val="23"/>
        </w:rPr>
        <w:t xml:space="preserve"> attended a </w:t>
      </w:r>
      <w:r>
        <w:rPr>
          <w:rFonts w:ascii="Arial" w:hAnsi="Arial" w:cs="Arial"/>
          <w:color w:val="000000"/>
          <w:sz w:val="23"/>
          <w:szCs w:val="23"/>
        </w:rPr>
        <w:t xml:space="preserve">fraternity recruitment event on the evening prior (20 August) </w:t>
      </w:r>
      <w:r w:rsidRPr="00D13E85">
        <w:rPr>
          <w:rFonts w:ascii="Arial" w:hAnsi="Arial" w:cs="Arial"/>
          <w:color w:val="000000"/>
          <w:sz w:val="23"/>
          <w:szCs w:val="23"/>
        </w:rPr>
        <w:t xml:space="preserve">and potentially exposed up to </w:t>
      </w:r>
      <w:r>
        <w:rPr>
          <w:rFonts w:ascii="Arial" w:hAnsi="Arial" w:cs="Arial"/>
          <w:color w:val="000000"/>
          <w:sz w:val="23"/>
          <w:szCs w:val="23"/>
        </w:rPr>
        <w:t>5</w:t>
      </w:r>
      <w:r w:rsidRPr="00D13E85">
        <w:rPr>
          <w:rFonts w:ascii="Arial" w:hAnsi="Arial" w:cs="Arial"/>
          <w:color w:val="000000"/>
          <w:sz w:val="23"/>
          <w:szCs w:val="23"/>
        </w:rPr>
        <w:t>0 people in a social atmosphere</w:t>
      </w:r>
      <w:r>
        <w:rPr>
          <w:rFonts w:ascii="Arial" w:hAnsi="Arial" w:cs="Arial"/>
          <w:color w:val="000000"/>
          <w:sz w:val="23"/>
          <w:szCs w:val="23"/>
        </w:rPr>
        <w:t>, most who were not known by the student</w:t>
      </w:r>
      <w:r w:rsidRPr="00D13E85">
        <w:rPr>
          <w:rFonts w:ascii="Arial" w:hAnsi="Arial" w:cs="Arial"/>
          <w:color w:val="000000"/>
          <w:sz w:val="23"/>
          <w:szCs w:val="23"/>
        </w:rPr>
        <w:t xml:space="preserve">. </w:t>
      </w:r>
    </w:p>
    <w:p w14:paraId="4FAA14C6" w14:textId="77777777" w:rsidR="00F97A05" w:rsidRPr="00D13E85" w:rsidRDefault="00F97A05" w:rsidP="00F97A05">
      <w:pPr>
        <w:pStyle w:val="ListParagraph"/>
        <w:numPr>
          <w:ilvl w:val="0"/>
          <w:numId w:val="50"/>
        </w:numPr>
        <w:autoSpaceDE w:val="0"/>
        <w:autoSpaceDN w:val="0"/>
        <w:adjustRightInd w:val="0"/>
        <w:spacing w:after="27" w:line="240" w:lineRule="auto"/>
        <w:rPr>
          <w:rFonts w:ascii="Arial" w:hAnsi="Arial" w:cs="Arial"/>
          <w:color w:val="000000"/>
          <w:sz w:val="23"/>
          <w:szCs w:val="23"/>
        </w:rPr>
      </w:pPr>
      <w:r>
        <w:rPr>
          <w:rFonts w:ascii="Arial" w:hAnsi="Arial" w:cs="Arial"/>
          <w:color w:val="000000"/>
          <w:sz w:val="23"/>
          <w:szCs w:val="23"/>
        </w:rPr>
        <w:t>Some faculty and students</w:t>
      </w:r>
      <w:r w:rsidRPr="00D13E85">
        <w:rPr>
          <w:rFonts w:ascii="Arial" w:hAnsi="Arial" w:cs="Arial"/>
          <w:color w:val="000000"/>
          <w:sz w:val="23"/>
          <w:szCs w:val="23"/>
        </w:rPr>
        <w:t xml:space="preserve"> with casual (and/or close) contact to </w:t>
      </w:r>
      <w:r>
        <w:rPr>
          <w:rFonts w:ascii="Arial" w:hAnsi="Arial" w:cs="Arial"/>
          <w:color w:val="000000"/>
          <w:sz w:val="23"/>
          <w:szCs w:val="23"/>
        </w:rPr>
        <w:t>the student</w:t>
      </w:r>
      <w:r w:rsidRPr="00D13E85">
        <w:rPr>
          <w:rFonts w:ascii="Arial" w:hAnsi="Arial" w:cs="Arial"/>
          <w:color w:val="000000"/>
          <w:sz w:val="23"/>
          <w:szCs w:val="23"/>
        </w:rPr>
        <w:t xml:space="preserve"> want to be tested for </w:t>
      </w:r>
      <w:r w:rsidR="00DE13B7">
        <w:rPr>
          <w:rFonts w:ascii="Arial" w:hAnsi="Arial" w:cs="Arial"/>
          <w:color w:val="000000"/>
          <w:sz w:val="23"/>
          <w:szCs w:val="23"/>
        </w:rPr>
        <w:t>COVID-19</w:t>
      </w:r>
      <w:r w:rsidRPr="00D13E85">
        <w:rPr>
          <w:rFonts w:ascii="Arial" w:hAnsi="Arial" w:cs="Arial"/>
          <w:color w:val="000000"/>
          <w:sz w:val="23"/>
          <w:szCs w:val="23"/>
        </w:rPr>
        <w:t xml:space="preserve">. </w:t>
      </w:r>
    </w:p>
    <w:p w14:paraId="4AEBC366" w14:textId="77777777" w:rsidR="00F97A05" w:rsidRPr="005304FF" w:rsidRDefault="00F97A05" w:rsidP="00F97A05">
      <w:pPr>
        <w:pStyle w:val="ListParagraph"/>
        <w:numPr>
          <w:ilvl w:val="0"/>
          <w:numId w:val="50"/>
        </w:numPr>
        <w:autoSpaceDE w:val="0"/>
        <w:autoSpaceDN w:val="0"/>
        <w:adjustRightInd w:val="0"/>
        <w:spacing w:after="44" w:line="240" w:lineRule="auto"/>
        <w:rPr>
          <w:rFonts w:ascii="Arial" w:hAnsi="Arial" w:cs="Arial"/>
          <w:color w:val="000000"/>
          <w:sz w:val="23"/>
          <w:szCs w:val="23"/>
        </w:rPr>
      </w:pPr>
      <w:r w:rsidRPr="005304FF">
        <w:rPr>
          <w:rFonts w:ascii="Arial" w:hAnsi="Arial" w:cs="Arial"/>
          <w:color w:val="000000"/>
          <w:sz w:val="23"/>
          <w:szCs w:val="23"/>
        </w:rPr>
        <w:t xml:space="preserve">Word has traveled fast over social media about </w:t>
      </w:r>
      <w:r>
        <w:rPr>
          <w:rFonts w:ascii="Arial" w:hAnsi="Arial" w:cs="Arial"/>
          <w:color w:val="000000"/>
          <w:sz w:val="23"/>
          <w:szCs w:val="23"/>
        </w:rPr>
        <w:t>a</w:t>
      </w:r>
      <w:r w:rsidRPr="005304FF">
        <w:rPr>
          <w:rFonts w:ascii="Arial" w:hAnsi="Arial" w:cs="Arial"/>
          <w:color w:val="000000"/>
          <w:sz w:val="23"/>
          <w:szCs w:val="23"/>
        </w:rPr>
        <w:t xml:space="preserve"> “</w:t>
      </w:r>
      <w:r>
        <w:rPr>
          <w:rFonts w:ascii="Arial" w:hAnsi="Arial" w:cs="Arial"/>
          <w:color w:val="000000"/>
          <w:sz w:val="23"/>
          <w:szCs w:val="23"/>
        </w:rPr>
        <w:t>student</w:t>
      </w:r>
      <w:r w:rsidRPr="005304FF">
        <w:rPr>
          <w:rFonts w:ascii="Arial" w:hAnsi="Arial" w:cs="Arial"/>
          <w:color w:val="000000"/>
          <w:sz w:val="23"/>
          <w:szCs w:val="23"/>
        </w:rPr>
        <w:t xml:space="preserve"> with coronavirus</w:t>
      </w:r>
      <w:r>
        <w:rPr>
          <w:rFonts w:ascii="Arial" w:hAnsi="Arial" w:cs="Arial"/>
          <w:color w:val="000000"/>
          <w:sz w:val="23"/>
          <w:szCs w:val="23"/>
        </w:rPr>
        <w:t xml:space="preserve"> in </w:t>
      </w:r>
      <w:r w:rsidR="00421F8A">
        <w:rPr>
          <w:rFonts w:ascii="Arial" w:hAnsi="Arial" w:cs="Arial"/>
          <w:color w:val="000000"/>
          <w:sz w:val="23"/>
          <w:szCs w:val="23"/>
          <w:highlight w:val="yellow"/>
        </w:rPr>
        <w:t>the dorm</w:t>
      </w:r>
      <w:r w:rsidRPr="001E58D8">
        <w:rPr>
          <w:rFonts w:ascii="Arial" w:hAnsi="Arial" w:cs="Arial"/>
          <w:color w:val="000000"/>
          <w:sz w:val="23"/>
          <w:szCs w:val="23"/>
          <w:highlight w:val="yellow"/>
        </w:rPr>
        <w:t>.</w:t>
      </w:r>
      <w:r w:rsidRPr="005304FF">
        <w:rPr>
          <w:rFonts w:ascii="Arial" w:hAnsi="Arial" w:cs="Arial"/>
          <w:color w:val="000000"/>
          <w:sz w:val="23"/>
          <w:szCs w:val="23"/>
        </w:rPr>
        <w:t xml:space="preserve">”   </w:t>
      </w:r>
    </w:p>
    <w:p w14:paraId="51B4073B" w14:textId="77777777" w:rsidR="00F97A05" w:rsidRDefault="00F97A05" w:rsidP="00F97A05">
      <w:pPr>
        <w:pStyle w:val="ListParagraph"/>
        <w:keepNext/>
        <w:numPr>
          <w:ilvl w:val="1"/>
          <w:numId w:val="50"/>
        </w:numPr>
        <w:spacing w:before="240" w:after="160" w:line="240" w:lineRule="auto"/>
        <w:outlineLvl w:val="2"/>
        <w:rPr>
          <w:rFonts w:ascii="Arial" w:hAnsi="Arial" w:cs="Arial"/>
          <w:color w:val="000000"/>
          <w:sz w:val="23"/>
          <w:szCs w:val="23"/>
        </w:rPr>
      </w:pPr>
      <w:r>
        <w:rPr>
          <w:rFonts w:ascii="Arial" w:hAnsi="Arial" w:cs="Arial"/>
          <w:color w:val="000000"/>
          <w:sz w:val="23"/>
          <w:szCs w:val="23"/>
        </w:rPr>
        <w:t xml:space="preserve">Social media tries to identify the student, leading him to </w:t>
      </w:r>
      <w:r w:rsidR="00421F8A">
        <w:rPr>
          <w:rFonts w:ascii="Arial" w:hAnsi="Arial" w:cs="Arial"/>
          <w:color w:val="000000"/>
          <w:sz w:val="23"/>
          <w:szCs w:val="23"/>
        </w:rPr>
        <w:t xml:space="preserve">want to </w:t>
      </w:r>
      <w:r>
        <w:rPr>
          <w:rFonts w:ascii="Arial" w:hAnsi="Arial" w:cs="Arial"/>
          <w:color w:val="000000"/>
          <w:sz w:val="23"/>
          <w:szCs w:val="23"/>
        </w:rPr>
        <w:t xml:space="preserve">withdraw from the </w:t>
      </w:r>
      <w:r w:rsidR="00421F8A">
        <w:rPr>
          <w:rFonts w:ascii="Arial" w:hAnsi="Arial" w:cs="Arial"/>
          <w:color w:val="000000"/>
          <w:sz w:val="23"/>
          <w:szCs w:val="23"/>
        </w:rPr>
        <w:t>university</w:t>
      </w:r>
      <w:r>
        <w:rPr>
          <w:rFonts w:ascii="Arial" w:hAnsi="Arial" w:cs="Arial"/>
          <w:color w:val="000000"/>
          <w:sz w:val="23"/>
          <w:szCs w:val="23"/>
        </w:rPr>
        <w:t>.</w:t>
      </w:r>
    </w:p>
    <w:p w14:paraId="028640D9" w14:textId="77777777" w:rsidR="00F97A05" w:rsidRPr="00D13E85" w:rsidRDefault="00F97A05" w:rsidP="00F97A05">
      <w:pPr>
        <w:pStyle w:val="ListParagraph"/>
        <w:keepNext/>
        <w:numPr>
          <w:ilvl w:val="1"/>
          <w:numId w:val="50"/>
        </w:numPr>
        <w:spacing w:before="240" w:after="160" w:line="240" w:lineRule="auto"/>
        <w:outlineLvl w:val="2"/>
        <w:rPr>
          <w:rFonts w:ascii="Arial" w:hAnsi="Arial" w:cs="Arial"/>
          <w:color w:val="000000"/>
          <w:sz w:val="23"/>
          <w:szCs w:val="23"/>
        </w:rPr>
      </w:pPr>
      <w:r>
        <w:rPr>
          <w:rFonts w:ascii="Arial" w:hAnsi="Arial" w:cs="Arial"/>
          <w:color w:val="000000"/>
          <w:sz w:val="23"/>
          <w:szCs w:val="23"/>
        </w:rPr>
        <w:t>Students identified in contact tracing are not remaining in quarantine.</w:t>
      </w:r>
    </w:p>
    <w:p w14:paraId="73727336" w14:textId="77777777" w:rsidR="00F97A05" w:rsidRPr="00D13E85" w:rsidRDefault="00F97A05" w:rsidP="00F97A05">
      <w:pPr>
        <w:keepNext/>
        <w:spacing w:before="240" w:after="160" w:line="240" w:lineRule="auto"/>
        <w:outlineLvl w:val="1"/>
        <w:rPr>
          <w:rFonts w:ascii="Arial" w:eastAsia="Times New Roman" w:hAnsi="Arial" w:cs="Arial"/>
          <w:b/>
          <w:bCs/>
          <w:iCs/>
          <w:color w:val="003366"/>
          <w:sz w:val="28"/>
          <w:szCs w:val="28"/>
        </w:rPr>
      </w:pPr>
      <w:bookmarkStart w:id="17" w:name="_Toc336506597"/>
      <w:r w:rsidRPr="00D13E85">
        <w:rPr>
          <w:rFonts w:ascii="Arial" w:eastAsia="Times New Roman" w:hAnsi="Arial" w:cs="Arial"/>
          <w:b/>
          <w:bCs/>
          <w:iCs/>
          <w:color w:val="003366"/>
          <w:sz w:val="28"/>
          <w:szCs w:val="28"/>
        </w:rPr>
        <w:t>Key Issues</w:t>
      </w:r>
      <w:bookmarkEnd w:id="17"/>
    </w:p>
    <w:p w14:paraId="08BAC92C" w14:textId="77777777" w:rsidR="00F97A05" w:rsidRPr="00D13E85" w:rsidRDefault="00F97A05" w:rsidP="00F97A05">
      <w:pPr>
        <w:tabs>
          <w:tab w:val="num" w:pos="720"/>
        </w:tabs>
        <w:spacing w:after="120" w:line="240" w:lineRule="auto"/>
        <w:ind w:left="720" w:hanging="360"/>
        <w:rPr>
          <w:rFonts w:ascii="Arial" w:eastAsia="Times New Roman" w:hAnsi="Arial" w:cs="Arial"/>
          <w:sz w:val="24"/>
          <w:szCs w:val="24"/>
        </w:rPr>
      </w:pPr>
      <w:r>
        <w:rPr>
          <w:rFonts w:ascii="Arial" w:eastAsia="Times New Roman" w:hAnsi="Arial" w:cs="Arial"/>
          <w:sz w:val="24"/>
          <w:szCs w:val="24"/>
        </w:rPr>
        <w:t xml:space="preserve">Dormitory housed student positive for </w:t>
      </w:r>
      <w:r w:rsidR="00DE13B7">
        <w:rPr>
          <w:rFonts w:ascii="Arial" w:eastAsia="Times New Roman" w:hAnsi="Arial" w:cs="Arial"/>
          <w:sz w:val="24"/>
          <w:szCs w:val="24"/>
        </w:rPr>
        <w:t>COVID-19</w:t>
      </w:r>
      <w:r>
        <w:rPr>
          <w:rFonts w:ascii="Arial" w:eastAsia="Times New Roman" w:hAnsi="Arial" w:cs="Arial"/>
          <w:sz w:val="24"/>
          <w:szCs w:val="24"/>
        </w:rPr>
        <w:t>.</w:t>
      </w:r>
    </w:p>
    <w:p w14:paraId="00C44C6B" w14:textId="77777777" w:rsidR="00F97A05" w:rsidRPr="00D13E85" w:rsidRDefault="00F97A05" w:rsidP="00F97A05">
      <w:pPr>
        <w:tabs>
          <w:tab w:val="num" w:pos="720"/>
        </w:tabs>
        <w:spacing w:after="120" w:line="240" w:lineRule="auto"/>
        <w:ind w:left="720" w:hanging="360"/>
        <w:rPr>
          <w:rFonts w:ascii="Arial" w:eastAsia="Times New Roman" w:hAnsi="Arial" w:cs="Arial"/>
          <w:sz w:val="24"/>
          <w:szCs w:val="24"/>
        </w:rPr>
      </w:pPr>
      <w:r>
        <w:rPr>
          <w:rFonts w:ascii="Arial" w:eastAsia="Times New Roman" w:hAnsi="Arial" w:cs="Arial"/>
          <w:sz w:val="24"/>
          <w:szCs w:val="24"/>
        </w:rPr>
        <w:t>Contact tracing implemented and notifications given to individuals in contact and to the university.</w:t>
      </w:r>
    </w:p>
    <w:p w14:paraId="05B45787" w14:textId="77777777" w:rsidR="00F97A05" w:rsidRPr="00D13E85" w:rsidRDefault="00F97A05" w:rsidP="00F97A05">
      <w:pPr>
        <w:tabs>
          <w:tab w:val="num" w:pos="720"/>
        </w:tabs>
        <w:spacing w:after="120" w:line="240" w:lineRule="auto"/>
        <w:ind w:left="720" w:hanging="360"/>
        <w:rPr>
          <w:rFonts w:ascii="Arial" w:eastAsia="Times New Roman" w:hAnsi="Arial" w:cs="Arial"/>
          <w:sz w:val="24"/>
          <w:szCs w:val="24"/>
        </w:rPr>
      </w:pPr>
      <w:r>
        <w:rPr>
          <w:rFonts w:ascii="Arial" w:eastAsia="Times New Roman" w:hAnsi="Arial" w:cs="Arial"/>
          <w:sz w:val="24"/>
          <w:szCs w:val="24"/>
        </w:rPr>
        <w:t>Potential negative social media messaging targeting the school, students or faculty.</w:t>
      </w:r>
    </w:p>
    <w:p w14:paraId="728E816D" w14:textId="77777777" w:rsidR="00F97A05" w:rsidRPr="00D13E85" w:rsidRDefault="00F97A05" w:rsidP="00F97A05">
      <w:pPr>
        <w:keepNext/>
        <w:spacing w:before="240" w:after="160" w:line="240" w:lineRule="auto"/>
        <w:outlineLvl w:val="1"/>
        <w:rPr>
          <w:rFonts w:ascii="Arial" w:eastAsia="Times New Roman" w:hAnsi="Arial" w:cs="Arial"/>
          <w:b/>
          <w:bCs/>
          <w:iCs/>
          <w:color w:val="003366"/>
          <w:sz w:val="28"/>
          <w:szCs w:val="28"/>
        </w:rPr>
      </w:pPr>
      <w:bookmarkStart w:id="18" w:name="_Toc336506598"/>
      <w:r w:rsidRPr="00D13E85">
        <w:rPr>
          <w:rFonts w:ascii="Arial" w:eastAsia="Times New Roman" w:hAnsi="Arial" w:cs="Arial"/>
          <w:b/>
          <w:bCs/>
          <w:iCs/>
          <w:color w:val="003366"/>
          <w:sz w:val="28"/>
          <w:szCs w:val="28"/>
        </w:rPr>
        <w:t>Questions</w:t>
      </w:r>
      <w:bookmarkEnd w:id="18"/>
    </w:p>
    <w:p w14:paraId="60081E73" w14:textId="77777777" w:rsidR="00F97A05" w:rsidRPr="00D13E85" w:rsidRDefault="00F97A05" w:rsidP="00F97A05">
      <w:pPr>
        <w:spacing w:after="160" w:line="240" w:lineRule="auto"/>
        <w:rPr>
          <w:rFonts w:ascii="Arial" w:eastAsia="Times New Roman" w:hAnsi="Arial" w:cs="Arial"/>
          <w:sz w:val="24"/>
          <w:szCs w:val="24"/>
        </w:rPr>
      </w:pPr>
      <w:r w:rsidRPr="00D13E85">
        <w:rPr>
          <w:rFonts w:ascii="Arial" w:eastAsia="Times New Roman" w:hAnsi="Arial" w:cs="Arial"/>
          <w:sz w:val="24"/>
          <w:szCs w:val="24"/>
        </w:rPr>
        <w:t xml:space="preserve">Based on the information provided, participate in the discussion concerning the issues raised in Module 1.  Identify any critical issues, decisions, requirements, or questions that should be addressed at this time. </w:t>
      </w:r>
    </w:p>
    <w:p w14:paraId="3285194A" w14:textId="77777777" w:rsidR="00F97A05" w:rsidRPr="00D13E85" w:rsidRDefault="00F97A05" w:rsidP="00F97A05">
      <w:pPr>
        <w:spacing w:after="160" w:line="240" w:lineRule="auto"/>
        <w:rPr>
          <w:rFonts w:ascii="Arial" w:eastAsia="Times New Roman" w:hAnsi="Arial" w:cs="Arial"/>
          <w:sz w:val="24"/>
          <w:szCs w:val="24"/>
        </w:rPr>
      </w:pPr>
      <w:r w:rsidRPr="00D13E85">
        <w:rPr>
          <w:rFonts w:ascii="Arial" w:eastAsia="Times New Roman" w:hAnsi="Arial" w:cs="Arial"/>
          <w:sz w:val="24"/>
          <w:szCs w:val="24"/>
        </w:rPr>
        <w:t>The following questions are provided as suggested subjects that you may wish to address as the discussion progresses.  These questions are not meant to constitute a definitive list of concerns to be addressed, nor is there a requirement to address every question.</w:t>
      </w:r>
    </w:p>
    <w:p w14:paraId="3727FADC" w14:textId="77777777" w:rsidR="00F97A05" w:rsidRPr="00D13E85" w:rsidRDefault="00F97A05" w:rsidP="00F97A05">
      <w:pPr>
        <w:pStyle w:val="ListParagraph"/>
        <w:numPr>
          <w:ilvl w:val="0"/>
          <w:numId w:val="47"/>
        </w:numPr>
        <w:autoSpaceDE w:val="0"/>
        <w:autoSpaceDN w:val="0"/>
        <w:adjustRightInd w:val="0"/>
        <w:spacing w:after="0" w:line="240" w:lineRule="auto"/>
        <w:rPr>
          <w:rFonts w:ascii="Arial" w:hAnsi="Arial" w:cs="Arial"/>
          <w:color w:val="000000"/>
          <w:sz w:val="23"/>
          <w:szCs w:val="23"/>
        </w:rPr>
      </w:pPr>
      <w:r w:rsidRPr="00D13E85">
        <w:rPr>
          <w:rFonts w:ascii="Arial" w:hAnsi="Arial" w:cs="Arial"/>
          <w:color w:val="000000"/>
          <w:sz w:val="23"/>
          <w:szCs w:val="23"/>
        </w:rPr>
        <w:t xml:space="preserve">Do we have </w:t>
      </w:r>
      <w:r>
        <w:rPr>
          <w:rFonts w:ascii="Arial" w:hAnsi="Arial" w:cs="Arial"/>
          <w:color w:val="000000"/>
          <w:sz w:val="23"/>
          <w:szCs w:val="23"/>
        </w:rPr>
        <w:t>good information indicating</w:t>
      </w:r>
      <w:r w:rsidRPr="00D13E85">
        <w:rPr>
          <w:rFonts w:ascii="Arial" w:hAnsi="Arial" w:cs="Arial"/>
          <w:color w:val="000000"/>
          <w:sz w:val="23"/>
          <w:szCs w:val="23"/>
        </w:rPr>
        <w:t xml:space="preserve"> who was exposed? </w:t>
      </w:r>
      <w:r>
        <w:rPr>
          <w:rFonts w:ascii="Arial" w:hAnsi="Arial" w:cs="Arial"/>
          <w:color w:val="000000"/>
          <w:sz w:val="23"/>
          <w:szCs w:val="23"/>
        </w:rPr>
        <w:t>How do we track testing of additional students (fraternity)? Classmates?</w:t>
      </w:r>
    </w:p>
    <w:p w14:paraId="13CF8EA2" w14:textId="77777777" w:rsidR="00F97A05" w:rsidRPr="00D13E85" w:rsidRDefault="00F97A05" w:rsidP="00F97A05">
      <w:pPr>
        <w:pStyle w:val="ListParagraph"/>
        <w:numPr>
          <w:ilvl w:val="0"/>
          <w:numId w:val="47"/>
        </w:numPr>
        <w:autoSpaceDE w:val="0"/>
        <w:autoSpaceDN w:val="0"/>
        <w:adjustRightInd w:val="0"/>
        <w:spacing w:after="0" w:line="240" w:lineRule="auto"/>
        <w:rPr>
          <w:rFonts w:ascii="Arial" w:hAnsi="Arial" w:cs="Arial"/>
          <w:color w:val="000000"/>
          <w:sz w:val="23"/>
          <w:szCs w:val="23"/>
        </w:rPr>
      </w:pPr>
      <w:r w:rsidRPr="00D13E85">
        <w:rPr>
          <w:rFonts w:ascii="Arial" w:hAnsi="Arial" w:cs="Arial"/>
          <w:color w:val="000000"/>
          <w:sz w:val="23"/>
          <w:szCs w:val="23"/>
        </w:rPr>
        <w:lastRenderedPageBreak/>
        <w:t xml:space="preserve">What is communicated to the campus community? </w:t>
      </w:r>
    </w:p>
    <w:p w14:paraId="1C9FA5FC" w14:textId="77777777" w:rsidR="00F97A05" w:rsidRPr="00D13E85" w:rsidRDefault="00F97A05" w:rsidP="00F97A05">
      <w:pPr>
        <w:pStyle w:val="ListParagraph"/>
        <w:numPr>
          <w:ilvl w:val="0"/>
          <w:numId w:val="17"/>
        </w:numPr>
        <w:autoSpaceDE w:val="0"/>
        <w:autoSpaceDN w:val="0"/>
        <w:adjustRightInd w:val="0"/>
        <w:spacing w:after="44" w:line="240" w:lineRule="auto"/>
        <w:rPr>
          <w:rFonts w:ascii="Arial" w:hAnsi="Arial" w:cs="Arial"/>
          <w:color w:val="000000"/>
          <w:sz w:val="23"/>
          <w:szCs w:val="23"/>
        </w:rPr>
      </w:pPr>
      <w:r w:rsidRPr="00D13E85">
        <w:rPr>
          <w:rFonts w:ascii="Arial" w:hAnsi="Arial" w:cs="Arial"/>
          <w:color w:val="000000"/>
          <w:sz w:val="23"/>
          <w:szCs w:val="23"/>
        </w:rPr>
        <w:t xml:space="preserve">What happens if students don’t want to come to class? </w:t>
      </w:r>
    </w:p>
    <w:p w14:paraId="33AF72D0" w14:textId="77777777" w:rsidR="00F97A05" w:rsidRPr="00D13E85" w:rsidRDefault="00F97A05" w:rsidP="00F97A05">
      <w:pPr>
        <w:pStyle w:val="ListParagraph"/>
        <w:numPr>
          <w:ilvl w:val="0"/>
          <w:numId w:val="17"/>
        </w:numPr>
        <w:autoSpaceDE w:val="0"/>
        <w:autoSpaceDN w:val="0"/>
        <w:adjustRightInd w:val="0"/>
        <w:spacing w:after="0" w:line="240" w:lineRule="auto"/>
        <w:rPr>
          <w:rFonts w:ascii="Arial" w:hAnsi="Arial" w:cs="Arial"/>
          <w:color w:val="000000"/>
          <w:sz w:val="23"/>
          <w:szCs w:val="23"/>
        </w:rPr>
      </w:pPr>
      <w:r w:rsidRPr="00D13E85">
        <w:rPr>
          <w:rFonts w:ascii="Arial" w:hAnsi="Arial" w:cs="Arial"/>
          <w:color w:val="000000"/>
          <w:sz w:val="23"/>
          <w:szCs w:val="23"/>
        </w:rPr>
        <w:t xml:space="preserve">What </w:t>
      </w:r>
      <w:r>
        <w:rPr>
          <w:rFonts w:ascii="Arial" w:hAnsi="Arial" w:cs="Arial"/>
          <w:color w:val="000000"/>
          <w:sz w:val="23"/>
          <w:szCs w:val="23"/>
        </w:rPr>
        <w:t>mechanisms are in place to encourage isolation/quarantine?</w:t>
      </w:r>
      <w:r w:rsidRPr="00D13E85">
        <w:rPr>
          <w:rFonts w:ascii="Arial" w:hAnsi="Arial" w:cs="Arial"/>
          <w:color w:val="000000"/>
          <w:sz w:val="23"/>
          <w:szCs w:val="23"/>
        </w:rPr>
        <w:t xml:space="preserve"> </w:t>
      </w:r>
    </w:p>
    <w:p w14:paraId="6CD46D3A" w14:textId="77777777" w:rsidR="00F97A05" w:rsidRPr="00D13E85" w:rsidRDefault="00F97A05" w:rsidP="00F97A05">
      <w:pPr>
        <w:autoSpaceDE w:val="0"/>
        <w:autoSpaceDN w:val="0"/>
        <w:adjustRightInd w:val="0"/>
        <w:spacing w:after="0" w:line="240" w:lineRule="auto"/>
        <w:rPr>
          <w:rFonts w:ascii="Arial" w:hAnsi="Arial" w:cs="Arial"/>
          <w:color w:val="000000"/>
          <w:sz w:val="23"/>
          <w:szCs w:val="23"/>
        </w:rPr>
      </w:pPr>
    </w:p>
    <w:p w14:paraId="2C6F37D7" w14:textId="77777777" w:rsidR="00F97A05" w:rsidRPr="00D13E85" w:rsidRDefault="00F97A05" w:rsidP="00F97A05">
      <w:pPr>
        <w:pStyle w:val="ListParagraph"/>
        <w:numPr>
          <w:ilvl w:val="0"/>
          <w:numId w:val="47"/>
        </w:numPr>
        <w:autoSpaceDE w:val="0"/>
        <w:autoSpaceDN w:val="0"/>
        <w:adjustRightInd w:val="0"/>
        <w:spacing w:after="0" w:line="240" w:lineRule="auto"/>
        <w:rPr>
          <w:rFonts w:ascii="Arial" w:hAnsi="Arial" w:cs="Arial"/>
          <w:color w:val="000000"/>
          <w:sz w:val="23"/>
          <w:szCs w:val="23"/>
        </w:rPr>
      </w:pPr>
      <w:r w:rsidRPr="00D13E85">
        <w:rPr>
          <w:rFonts w:ascii="Arial" w:hAnsi="Arial" w:cs="Arial"/>
          <w:color w:val="000000"/>
          <w:sz w:val="23"/>
          <w:szCs w:val="23"/>
        </w:rPr>
        <w:t xml:space="preserve">We now have </w:t>
      </w:r>
      <w:r>
        <w:rPr>
          <w:rFonts w:ascii="Arial" w:hAnsi="Arial" w:cs="Arial"/>
          <w:color w:val="000000"/>
          <w:sz w:val="23"/>
          <w:szCs w:val="23"/>
        </w:rPr>
        <w:t>the first confirmed case</w:t>
      </w:r>
      <w:r w:rsidRPr="00D13E85">
        <w:rPr>
          <w:rFonts w:ascii="Arial" w:hAnsi="Arial" w:cs="Arial"/>
          <w:color w:val="000000"/>
          <w:sz w:val="23"/>
          <w:szCs w:val="23"/>
        </w:rPr>
        <w:t xml:space="preserve"> of </w:t>
      </w:r>
      <w:r w:rsidR="00DE13B7">
        <w:rPr>
          <w:rFonts w:ascii="Arial" w:hAnsi="Arial" w:cs="Arial"/>
          <w:color w:val="000000"/>
          <w:sz w:val="23"/>
          <w:szCs w:val="23"/>
        </w:rPr>
        <w:t>COVID-19</w:t>
      </w:r>
      <w:r w:rsidRPr="00D13E85">
        <w:rPr>
          <w:rFonts w:ascii="Arial" w:hAnsi="Arial" w:cs="Arial"/>
          <w:color w:val="000000"/>
          <w:sz w:val="23"/>
          <w:szCs w:val="23"/>
        </w:rPr>
        <w:t xml:space="preserve"> in </w:t>
      </w:r>
      <w:r w:rsidRPr="00085BD2">
        <w:rPr>
          <w:rFonts w:ascii="Arial" w:hAnsi="Arial" w:cs="Arial"/>
          <w:color w:val="000000"/>
          <w:sz w:val="23"/>
          <w:szCs w:val="23"/>
        </w:rPr>
        <w:t>a campus dorm</w:t>
      </w:r>
      <w:r w:rsidRPr="00D13E85">
        <w:rPr>
          <w:rFonts w:ascii="Arial" w:hAnsi="Arial" w:cs="Arial"/>
          <w:color w:val="000000"/>
          <w:sz w:val="23"/>
          <w:szCs w:val="23"/>
        </w:rPr>
        <w:t xml:space="preserve">. Do we change any of our policies regarding </w:t>
      </w:r>
      <w:r w:rsidRPr="009E3479">
        <w:rPr>
          <w:rFonts w:ascii="Arial" w:hAnsi="Arial" w:cs="Arial"/>
          <w:color w:val="000000"/>
          <w:sz w:val="23"/>
          <w:szCs w:val="23"/>
        </w:rPr>
        <w:t>our response in commuter student</w:t>
      </w:r>
      <w:r w:rsidRPr="00D13E85">
        <w:rPr>
          <w:rFonts w:ascii="Arial" w:hAnsi="Arial" w:cs="Arial"/>
          <w:color w:val="000000"/>
          <w:sz w:val="23"/>
          <w:szCs w:val="23"/>
        </w:rPr>
        <w:t xml:space="preserve"> areas? </w:t>
      </w:r>
    </w:p>
    <w:p w14:paraId="41BE10FE" w14:textId="77777777" w:rsidR="00F97A05" w:rsidRPr="00D13E85" w:rsidRDefault="00F97A05" w:rsidP="00F97A05">
      <w:pPr>
        <w:pStyle w:val="ListParagraph"/>
        <w:numPr>
          <w:ilvl w:val="1"/>
          <w:numId w:val="17"/>
        </w:numPr>
        <w:autoSpaceDE w:val="0"/>
        <w:autoSpaceDN w:val="0"/>
        <w:adjustRightInd w:val="0"/>
        <w:spacing w:after="47" w:line="240" w:lineRule="auto"/>
        <w:rPr>
          <w:rFonts w:ascii="Arial" w:hAnsi="Arial" w:cs="Arial"/>
          <w:color w:val="000000"/>
          <w:sz w:val="23"/>
          <w:szCs w:val="23"/>
        </w:rPr>
      </w:pPr>
      <w:r w:rsidRPr="00D13E85">
        <w:rPr>
          <w:rFonts w:ascii="Arial" w:hAnsi="Arial" w:cs="Arial"/>
          <w:color w:val="000000"/>
          <w:sz w:val="23"/>
          <w:szCs w:val="23"/>
        </w:rPr>
        <w:t xml:space="preserve">Do we make any changes to screening questions at our clinics? </w:t>
      </w:r>
    </w:p>
    <w:p w14:paraId="339EAA9A" w14:textId="77777777" w:rsidR="00F97A05" w:rsidRDefault="00F97A05" w:rsidP="00F97A05">
      <w:pPr>
        <w:pStyle w:val="ListParagraph"/>
        <w:numPr>
          <w:ilvl w:val="1"/>
          <w:numId w:val="17"/>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How do we message and encourage students off-campus to get testing?</w:t>
      </w:r>
    </w:p>
    <w:p w14:paraId="6903B6FA" w14:textId="77777777" w:rsidR="00F97A05" w:rsidRPr="00D13E85" w:rsidRDefault="00F97A05" w:rsidP="00F97A05">
      <w:pPr>
        <w:pStyle w:val="ListParagraph"/>
        <w:numPr>
          <w:ilvl w:val="1"/>
          <w:numId w:val="17"/>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Are we academically prepared to deliver course material to quarantined or isolated students?</w:t>
      </w:r>
    </w:p>
    <w:p w14:paraId="4E8F7747" w14:textId="77777777" w:rsidR="00F97A05" w:rsidRPr="00D13E85" w:rsidRDefault="00F97A05" w:rsidP="00F97A05">
      <w:pPr>
        <w:autoSpaceDE w:val="0"/>
        <w:autoSpaceDN w:val="0"/>
        <w:adjustRightInd w:val="0"/>
        <w:spacing w:after="0" w:line="240" w:lineRule="auto"/>
        <w:rPr>
          <w:rFonts w:ascii="Arial" w:hAnsi="Arial" w:cs="Arial"/>
          <w:color w:val="000000"/>
          <w:sz w:val="23"/>
          <w:szCs w:val="23"/>
        </w:rPr>
      </w:pPr>
    </w:p>
    <w:p w14:paraId="70DFAC31" w14:textId="77777777" w:rsidR="00F97A05" w:rsidRPr="00D13E85" w:rsidRDefault="00F97A05" w:rsidP="00F97A05">
      <w:pPr>
        <w:pStyle w:val="ListParagraph"/>
        <w:numPr>
          <w:ilvl w:val="0"/>
          <w:numId w:val="47"/>
        </w:numPr>
        <w:autoSpaceDE w:val="0"/>
        <w:autoSpaceDN w:val="0"/>
        <w:adjustRightInd w:val="0"/>
        <w:spacing w:after="0" w:line="240" w:lineRule="auto"/>
        <w:rPr>
          <w:rFonts w:ascii="Arial" w:hAnsi="Arial" w:cs="Arial"/>
          <w:color w:val="000000"/>
          <w:sz w:val="23"/>
          <w:szCs w:val="23"/>
        </w:rPr>
      </w:pPr>
      <w:r w:rsidRPr="00D13E85">
        <w:rPr>
          <w:rFonts w:ascii="Arial" w:hAnsi="Arial" w:cs="Arial"/>
          <w:color w:val="000000"/>
          <w:sz w:val="23"/>
          <w:szCs w:val="23"/>
        </w:rPr>
        <w:t xml:space="preserve">Assume one of the </w:t>
      </w:r>
      <w:r>
        <w:rPr>
          <w:rFonts w:ascii="Arial" w:hAnsi="Arial" w:cs="Arial"/>
          <w:color w:val="000000"/>
          <w:sz w:val="23"/>
          <w:szCs w:val="23"/>
        </w:rPr>
        <w:t>students at the fraternity</w:t>
      </w:r>
      <w:r w:rsidRPr="00D13E85">
        <w:rPr>
          <w:rFonts w:ascii="Arial" w:hAnsi="Arial" w:cs="Arial"/>
          <w:color w:val="000000"/>
          <w:sz w:val="23"/>
          <w:szCs w:val="23"/>
        </w:rPr>
        <w:t xml:space="preserve"> has two roommates and they live off-campus. Do we have any recommendations for the</w:t>
      </w:r>
      <w:r>
        <w:rPr>
          <w:rFonts w:ascii="Arial" w:hAnsi="Arial" w:cs="Arial"/>
          <w:color w:val="000000"/>
          <w:sz w:val="23"/>
          <w:szCs w:val="23"/>
        </w:rPr>
        <w:t>se</w:t>
      </w:r>
      <w:r w:rsidRPr="00D13E85">
        <w:rPr>
          <w:rFonts w:ascii="Arial" w:hAnsi="Arial" w:cs="Arial"/>
          <w:color w:val="000000"/>
          <w:sz w:val="23"/>
          <w:szCs w:val="23"/>
        </w:rPr>
        <w:t xml:space="preserve"> </w:t>
      </w:r>
      <w:r>
        <w:rPr>
          <w:rFonts w:ascii="Arial" w:hAnsi="Arial" w:cs="Arial"/>
          <w:color w:val="000000"/>
          <w:sz w:val="23"/>
          <w:szCs w:val="23"/>
        </w:rPr>
        <w:t>students</w:t>
      </w:r>
      <w:r w:rsidRPr="00D13E85">
        <w:rPr>
          <w:rFonts w:ascii="Arial" w:hAnsi="Arial" w:cs="Arial"/>
          <w:color w:val="000000"/>
          <w:sz w:val="23"/>
          <w:szCs w:val="23"/>
        </w:rPr>
        <w:t>? (</w:t>
      </w:r>
      <w:r>
        <w:rPr>
          <w:rFonts w:ascii="Arial" w:hAnsi="Arial" w:cs="Arial"/>
          <w:color w:val="000000"/>
          <w:sz w:val="23"/>
          <w:szCs w:val="23"/>
        </w:rPr>
        <w:t>No one is</w:t>
      </w:r>
      <w:r w:rsidRPr="00D13E85">
        <w:rPr>
          <w:rFonts w:ascii="Arial" w:hAnsi="Arial" w:cs="Arial"/>
          <w:color w:val="000000"/>
          <w:sz w:val="23"/>
          <w:szCs w:val="23"/>
        </w:rPr>
        <w:t xml:space="preserve"> </w:t>
      </w:r>
      <w:r>
        <w:rPr>
          <w:rFonts w:ascii="Arial" w:hAnsi="Arial" w:cs="Arial"/>
          <w:color w:val="000000"/>
          <w:sz w:val="23"/>
          <w:szCs w:val="23"/>
        </w:rPr>
        <w:t xml:space="preserve">displaying </w:t>
      </w:r>
      <w:r w:rsidRPr="00D13E85">
        <w:rPr>
          <w:rFonts w:ascii="Arial" w:hAnsi="Arial" w:cs="Arial"/>
          <w:color w:val="000000"/>
          <w:sz w:val="23"/>
          <w:szCs w:val="23"/>
        </w:rPr>
        <w:t xml:space="preserve">symptoms.) </w:t>
      </w:r>
    </w:p>
    <w:p w14:paraId="4FDDC5FE" w14:textId="77777777" w:rsidR="00F97A05" w:rsidRPr="00D13E85" w:rsidRDefault="00F97A05" w:rsidP="00F97A05">
      <w:pPr>
        <w:pStyle w:val="ListParagraph"/>
        <w:numPr>
          <w:ilvl w:val="1"/>
          <w:numId w:val="17"/>
        </w:numPr>
        <w:autoSpaceDE w:val="0"/>
        <w:autoSpaceDN w:val="0"/>
        <w:adjustRightInd w:val="0"/>
        <w:spacing w:after="0" w:line="240" w:lineRule="auto"/>
        <w:rPr>
          <w:rFonts w:ascii="Arial" w:hAnsi="Arial" w:cs="Arial"/>
          <w:color w:val="000000"/>
          <w:sz w:val="23"/>
          <w:szCs w:val="23"/>
        </w:rPr>
      </w:pPr>
      <w:r w:rsidRPr="00D13E85">
        <w:rPr>
          <w:rFonts w:ascii="Arial" w:hAnsi="Arial" w:cs="Arial"/>
          <w:color w:val="000000"/>
          <w:sz w:val="23"/>
          <w:szCs w:val="23"/>
        </w:rPr>
        <w:t xml:space="preserve">Would our recommendations change if the case and roommates lived on campus? </w:t>
      </w:r>
    </w:p>
    <w:p w14:paraId="0A017439" w14:textId="77777777" w:rsidR="00F97A05" w:rsidRPr="00D13E85" w:rsidRDefault="00F97A05" w:rsidP="00F97A05">
      <w:pPr>
        <w:autoSpaceDE w:val="0"/>
        <w:autoSpaceDN w:val="0"/>
        <w:adjustRightInd w:val="0"/>
        <w:spacing w:after="0" w:line="240" w:lineRule="auto"/>
        <w:rPr>
          <w:rFonts w:ascii="Arial" w:hAnsi="Arial" w:cs="Arial"/>
          <w:color w:val="000000"/>
          <w:sz w:val="23"/>
          <w:szCs w:val="23"/>
        </w:rPr>
      </w:pPr>
    </w:p>
    <w:p w14:paraId="74D4651A" w14:textId="77777777" w:rsidR="00F97A05" w:rsidRPr="00D13E85" w:rsidRDefault="00F97A05" w:rsidP="00F97A05">
      <w:pPr>
        <w:pStyle w:val="ListParagraph"/>
        <w:numPr>
          <w:ilvl w:val="0"/>
          <w:numId w:val="47"/>
        </w:numPr>
        <w:autoSpaceDE w:val="0"/>
        <w:autoSpaceDN w:val="0"/>
        <w:adjustRightInd w:val="0"/>
        <w:spacing w:after="0" w:line="240" w:lineRule="auto"/>
        <w:rPr>
          <w:rFonts w:ascii="Arial" w:hAnsi="Arial" w:cs="Arial"/>
          <w:color w:val="000000"/>
          <w:sz w:val="23"/>
          <w:szCs w:val="23"/>
        </w:rPr>
      </w:pPr>
      <w:r w:rsidRPr="00D13E85">
        <w:rPr>
          <w:rFonts w:ascii="Arial" w:hAnsi="Arial" w:cs="Arial"/>
          <w:color w:val="000000"/>
          <w:sz w:val="23"/>
          <w:szCs w:val="23"/>
        </w:rPr>
        <w:t xml:space="preserve">What are the recommendations for the people who attended the </w:t>
      </w:r>
      <w:r>
        <w:rPr>
          <w:rFonts w:ascii="Arial" w:hAnsi="Arial" w:cs="Arial"/>
          <w:color w:val="000000"/>
          <w:sz w:val="23"/>
          <w:szCs w:val="23"/>
        </w:rPr>
        <w:t>fraternity recruitment event</w:t>
      </w:r>
      <w:r w:rsidRPr="00D13E85">
        <w:rPr>
          <w:rFonts w:ascii="Arial" w:hAnsi="Arial" w:cs="Arial"/>
          <w:color w:val="000000"/>
          <w:sz w:val="23"/>
          <w:szCs w:val="23"/>
        </w:rPr>
        <w:t xml:space="preserve">? </w:t>
      </w:r>
    </w:p>
    <w:p w14:paraId="133791B5" w14:textId="77777777" w:rsidR="00F97A05" w:rsidRPr="00D13E85" w:rsidRDefault="00F97A05" w:rsidP="00F97A05">
      <w:pPr>
        <w:pStyle w:val="ListParagraph"/>
        <w:numPr>
          <w:ilvl w:val="1"/>
          <w:numId w:val="17"/>
        </w:numPr>
        <w:autoSpaceDE w:val="0"/>
        <w:autoSpaceDN w:val="0"/>
        <w:adjustRightInd w:val="0"/>
        <w:spacing w:after="44" w:line="240" w:lineRule="auto"/>
        <w:rPr>
          <w:rFonts w:ascii="Arial" w:hAnsi="Arial" w:cs="Arial"/>
          <w:color w:val="000000"/>
          <w:sz w:val="23"/>
          <w:szCs w:val="23"/>
        </w:rPr>
      </w:pPr>
      <w:r>
        <w:rPr>
          <w:rFonts w:ascii="Arial" w:hAnsi="Arial" w:cs="Arial"/>
          <w:color w:val="000000"/>
          <w:sz w:val="23"/>
          <w:szCs w:val="23"/>
        </w:rPr>
        <w:t>Can</w:t>
      </w:r>
      <w:r w:rsidRPr="00D13E85">
        <w:rPr>
          <w:rFonts w:ascii="Arial" w:hAnsi="Arial" w:cs="Arial"/>
          <w:color w:val="000000"/>
          <w:sz w:val="23"/>
          <w:szCs w:val="23"/>
        </w:rPr>
        <w:t xml:space="preserve"> </w:t>
      </w:r>
      <w:r>
        <w:rPr>
          <w:rFonts w:ascii="Arial" w:hAnsi="Arial" w:cs="Arial"/>
          <w:color w:val="000000"/>
          <w:sz w:val="23"/>
          <w:szCs w:val="23"/>
        </w:rPr>
        <w:t>a</w:t>
      </w:r>
      <w:r w:rsidRPr="00D13E85">
        <w:rPr>
          <w:rFonts w:ascii="Arial" w:hAnsi="Arial" w:cs="Arial"/>
          <w:color w:val="000000"/>
          <w:sz w:val="23"/>
          <w:szCs w:val="23"/>
        </w:rPr>
        <w:t xml:space="preserve"> student</w:t>
      </w:r>
      <w:r>
        <w:rPr>
          <w:rFonts w:ascii="Arial" w:hAnsi="Arial" w:cs="Arial"/>
          <w:color w:val="000000"/>
          <w:sz w:val="23"/>
          <w:szCs w:val="23"/>
        </w:rPr>
        <w:t xml:space="preserve"> who did not quarantine</w:t>
      </w:r>
      <w:r w:rsidRPr="00D13E85">
        <w:rPr>
          <w:rFonts w:ascii="Arial" w:hAnsi="Arial" w:cs="Arial"/>
          <w:color w:val="000000"/>
          <w:sz w:val="23"/>
          <w:szCs w:val="23"/>
        </w:rPr>
        <w:t xml:space="preserve"> </w:t>
      </w:r>
      <w:r>
        <w:rPr>
          <w:rFonts w:ascii="Arial" w:hAnsi="Arial" w:cs="Arial"/>
          <w:color w:val="000000"/>
          <w:sz w:val="23"/>
          <w:szCs w:val="23"/>
        </w:rPr>
        <w:t xml:space="preserve">be </w:t>
      </w:r>
      <w:r w:rsidRPr="00D13E85">
        <w:rPr>
          <w:rFonts w:ascii="Arial" w:hAnsi="Arial" w:cs="Arial"/>
          <w:color w:val="000000"/>
          <w:sz w:val="23"/>
          <w:szCs w:val="23"/>
        </w:rPr>
        <w:t xml:space="preserve">disciplined for not adhering to the isolation policy? </w:t>
      </w:r>
    </w:p>
    <w:p w14:paraId="55DD7896" w14:textId="77777777" w:rsidR="00F97A05" w:rsidRPr="00D13E85" w:rsidRDefault="00F97A05" w:rsidP="00F97A05">
      <w:pPr>
        <w:pStyle w:val="ListParagraph"/>
        <w:numPr>
          <w:ilvl w:val="1"/>
          <w:numId w:val="17"/>
        </w:numPr>
        <w:autoSpaceDE w:val="0"/>
        <w:autoSpaceDN w:val="0"/>
        <w:adjustRightInd w:val="0"/>
        <w:spacing w:after="0" w:line="240" w:lineRule="auto"/>
        <w:rPr>
          <w:rFonts w:ascii="Arial" w:hAnsi="Arial" w:cs="Arial"/>
          <w:color w:val="000000"/>
          <w:sz w:val="23"/>
          <w:szCs w:val="23"/>
        </w:rPr>
      </w:pPr>
      <w:r w:rsidRPr="00D13E85">
        <w:rPr>
          <w:rFonts w:ascii="Arial" w:hAnsi="Arial" w:cs="Arial"/>
          <w:color w:val="000000"/>
          <w:sz w:val="23"/>
          <w:szCs w:val="23"/>
        </w:rPr>
        <w:t xml:space="preserve">Would discipline/consequences be different if it was an employee instead? </w:t>
      </w:r>
    </w:p>
    <w:p w14:paraId="2C67F64C" w14:textId="77777777" w:rsidR="00F97A05" w:rsidRPr="00D13E85" w:rsidRDefault="00F97A05" w:rsidP="00AD6541">
      <w:pPr>
        <w:spacing w:after="0" w:line="240" w:lineRule="auto"/>
        <w:rPr>
          <w:rFonts w:ascii="Arial" w:eastAsia="Times New Roman" w:hAnsi="Arial" w:cs="Arial"/>
          <w:sz w:val="24"/>
          <w:szCs w:val="24"/>
        </w:rPr>
        <w:sectPr w:rsidR="00F97A05" w:rsidRPr="00D13E85">
          <w:pgSz w:w="12240" w:h="15840"/>
          <w:pgMar w:top="1440" w:right="1440" w:bottom="1440" w:left="1440" w:header="432" w:footer="432" w:gutter="0"/>
          <w:cols w:space="720"/>
        </w:sectPr>
      </w:pPr>
    </w:p>
    <w:p w14:paraId="2B60995A" w14:textId="77777777" w:rsidR="00AD6541" w:rsidRPr="00D13E85" w:rsidRDefault="00AD6541" w:rsidP="00AD6541">
      <w:pPr>
        <w:keepNext/>
        <w:spacing w:before="240" w:after="160" w:line="240" w:lineRule="auto"/>
        <w:ind w:left="360" w:hanging="360"/>
        <w:jc w:val="center"/>
        <w:outlineLvl w:val="0"/>
        <w:rPr>
          <w:rFonts w:ascii="Arial" w:eastAsia="Times New Roman" w:hAnsi="Arial" w:cs="Arial"/>
          <w:b/>
          <w:bCs/>
          <w:smallCaps/>
          <w:color w:val="003366"/>
          <w:kern w:val="32"/>
          <w:sz w:val="38"/>
          <w:szCs w:val="38"/>
        </w:rPr>
      </w:pPr>
      <w:bookmarkStart w:id="19" w:name="_Toc336506599"/>
      <w:r w:rsidRPr="00D13E85">
        <w:rPr>
          <w:rFonts w:ascii="Arial" w:eastAsia="Times New Roman" w:hAnsi="Arial" w:cs="Arial"/>
          <w:b/>
          <w:bCs/>
          <w:smallCaps/>
          <w:color w:val="003366"/>
          <w:kern w:val="32"/>
          <w:sz w:val="38"/>
          <w:szCs w:val="38"/>
        </w:rPr>
        <w:lastRenderedPageBreak/>
        <w:t xml:space="preserve">Module 2:  </w:t>
      </w:r>
      <w:bookmarkEnd w:id="19"/>
      <w:r w:rsidR="00A428F2" w:rsidRPr="00D13E85">
        <w:rPr>
          <w:rFonts w:ascii="Arial" w:eastAsia="Times New Roman" w:hAnsi="Arial" w:cs="Arial"/>
          <w:b/>
          <w:bCs/>
          <w:smallCaps/>
          <w:color w:val="003366"/>
          <w:kern w:val="32"/>
          <w:sz w:val="38"/>
          <w:szCs w:val="38"/>
        </w:rPr>
        <w:t xml:space="preserve">Introduction of </w:t>
      </w:r>
      <w:r w:rsidR="00DE13B7">
        <w:rPr>
          <w:rFonts w:ascii="Arial" w:eastAsia="Times New Roman" w:hAnsi="Arial" w:cs="Arial"/>
          <w:b/>
          <w:bCs/>
          <w:smallCaps/>
          <w:color w:val="003366"/>
          <w:kern w:val="32"/>
          <w:sz w:val="38"/>
          <w:szCs w:val="38"/>
        </w:rPr>
        <w:t>COVID-19</w:t>
      </w:r>
      <w:r w:rsidR="00A428F2" w:rsidRPr="00D13E85">
        <w:rPr>
          <w:rFonts w:ascii="Arial" w:eastAsia="Times New Roman" w:hAnsi="Arial" w:cs="Arial"/>
          <w:b/>
          <w:bCs/>
          <w:smallCaps/>
          <w:color w:val="003366"/>
          <w:kern w:val="32"/>
          <w:sz w:val="38"/>
          <w:szCs w:val="38"/>
        </w:rPr>
        <w:t xml:space="preserve"> from community (no known exposure)</w:t>
      </w:r>
    </w:p>
    <w:p w14:paraId="33E7E012" w14:textId="77777777" w:rsidR="00AD6541" w:rsidRPr="00D13E85" w:rsidRDefault="00A428F2" w:rsidP="00AD6541">
      <w:pPr>
        <w:keepNext/>
        <w:spacing w:before="240" w:after="160" w:line="240" w:lineRule="auto"/>
        <w:outlineLvl w:val="2"/>
        <w:rPr>
          <w:rFonts w:ascii="Arial" w:eastAsia="Times New Roman" w:hAnsi="Arial" w:cs="Arial"/>
          <w:b/>
          <w:bCs/>
          <w:color w:val="003366"/>
          <w:sz w:val="24"/>
          <w:szCs w:val="24"/>
        </w:rPr>
      </w:pPr>
      <w:r w:rsidRPr="00D13E85">
        <w:rPr>
          <w:rFonts w:ascii="Arial" w:eastAsia="Times New Roman" w:hAnsi="Arial" w:cs="Arial"/>
          <w:b/>
          <w:bCs/>
          <w:color w:val="003366"/>
          <w:sz w:val="24"/>
          <w:szCs w:val="24"/>
        </w:rPr>
        <w:t>Prior to Monday,</w:t>
      </w:r>
      <w:r w:rsidR="009E3479">
        <w:rPr>
          <w:rFonts w:ascii="Arial" w:eastAsia="Times New Roman" w:hAnsi="Arial" w:cs="Arial"/>
          <w:b/>
          <w:bCs/>
          <w:color w:val="003366"/>
          <w:sz w:val="24"/>
          <w:szCs w:val="24"/>
        </w:rPr>
        <w:t xml:space="preserve"> August 31</w:t>
      </w:r>
    </w:p>
    <w:p w14:paraId="618BEC3A" w14:textId="77777777" w:rsidR="00AD6541" w:rsidRPr="00D13E85" w:rsidRDefault="00A428F2" w:rsidP="00D13E85">
      <w:pPr>
        <w:pStyle w:val="ListParagraph"/>
        <w:numPr>
          <w:ilvl w:val="0"/>
          <w:numId w:val="45"/>
        </w:numPr>
        <w:autoSpaceDE w:val="0"/>
        <w:autoSpaceDN w:val="0"/>
        <w:adjustRightInd w:val="0"/>
        <w:spacing w:after="0" w:line="240" w:lineRule="auto"/>
        <w:rPr>
          <w:rFonts w:ascii="Arial" w:eastAsia="Times New Roman" w:hAnsi="Arial" w:cs="Arial"/>
          <w:sz w:val="24"/>
          <w:szCs w:val="24"/>
        </w:rPr>
      </w:pPr>
      <w:r w:rsidRPr="00D13E85">
        <w:rPr>
          <w:rFonts w:ascii="Arial" w:hAnsi="Arial" w:cs="Arial"/>
          <w:color w:val="000000"/>
          <w:sz w:val="23"/>
          <w:szCs w:val="23"/>
        </w:rPr>
        <w:t xml:space="preserve">A series of positive cases have been identified in </w:t>
      </w:r>
      <w:r w:rsidR="00421F8A">
        <w:rPr>
          <w:rFonts w:ascii="Arial" w:hAnsi="Arial" w:cs="Arial"/>
          <w:color w:val="000000"/>
          <w:sz w:val="23"/>
          <w:szCs w:val="23"/>
          <w:highlight w:val="yellow"/>
        </w:rPr>
        <w:t>a</w:t>
      </w:r>
      <w:r w:rsidR="00A4756F" w:rsidRPr="00700C2A">
        <w:rPr>
          <w:rFonts w:ascii="Arial" w:hAnsi="Arial" w:cs="Arial"/>
          <w:color w:val="000000"/>
          <w:sz w:val="23"/>
          <w:szCs w:val="23"/>
          <w:highlight w:val="yellow"/>
        </w:rPr>
        <w:t xml:space="preserve"> County</w:t>
      </w:r>
      <w:r w:rsidRPr="00D13E85">
        <w:rPr>
          <w:rFonts w:ascii="Arial" w:hAnsi="Arial" w:cs="Arial"/>
          <w:color w:val="000000"/>
          <w:sz w:val="23"/>
          <w:szCs w:val="23"/>
        </w:rPr>
        <w:t xml:space="preserve">; origins are all traceable to other cases thus far. Only the most severe cases are being tested, so the numbers are likely higher than reported. </w:t>
      </w:r>
      <w:r w:rsidR="00AD6541" w:rsidRPr="00D13E85">
        <w:rPr>
          <w:rFonts w:ascii="Arial" w:eastAsia="Times New Roman" w:hAnsi="Arial" w:cs="Arial"/>
          <w:sz w:val="24"/>
          <w:szCs w:val="24"/>
          <w:highlight w:val="lightGray"/>
        </w:rPr>
        <w:t xml:space="preserve"> </w:t>
      </w:r>
    </w:p>
    <w:p w14:paraId="4FF2572B" w14:textId="77777777" w:rsidR="00A428F2" w:rsidRPr="00D13E85" w:rsidRDefault="00A428F2" w:rsidP="00A428F2">
      <w:pPr>
        <w:autoSpaceDE w:val="0"/>
        <w:autoSpaceDN w:val="0"/>
        <w:adjustRightInd w:val="0"/>
        <w:spacing w:after="0" w:line="240" w:lineRule="auto"/>
        <w:rPr>
          <w:rFonts w:ascii="Arial" w:hAnsi="Arial" w:cs="Arial"/>
          <w:color w:val="000000"/>
          <w:sz w:val="23"/>
          <w:szCs w:val="23"/>
        </w:rPr>
      </w:pPr>
    </w:p>
    <w:p w14:paraId="1F06EE41" w14:textId="77777777" w:rsidR="00AD6541" w:rsidRPr="00D13E85" w:rsidRDefault="00A428F2" w:rsidP="00AD6541">
      <w:pPr>
        <w:keepNext/>
        <w:spacing w:before="240" w:after="160" w:line="240" w:lineRule="auto"/>
        <w:outlineLvl w:val="2"/>
        <w:rPr>
          <w:rFonts w:ascii="Arial" w:eastAsia="Times New Roman" w:hAnsi="Arial" w:cs="Arial"/>
          <w:b/>
          <w:bCs/>
          <w:color w:val="003366"/>
          <w:sz w:val="24"/>
          <w:szCs w:val="24"/>
        </w:rPr>
      </w:pPr>
      <w:r w:rsidRPr="00D13E85">
        <w:rPr>
          <w:rFonts w:ascii="Arial" w:eastAsia="Times New Roman" w:hAnsi="Arial" w:cs="Arial"/>
          <w:b/>
          <w:bCs/>
          <w:color w:val="003366"/>
          <w:sz w:val="24"/>
          <w:szCs w:val="24"/>
        </w:rPr>
        <w:t xml:space="preserve">Monday, </w:t>
      </w:r>
      <w:r w:rsidR="009E3479">
        <w:rPr>
          <w:rFonts w:ascii="Arial" w:eastAsia="Times New Roman" w:hAnsi="Arial" w:cs="Arial"/>
          <w:b/>
          <w:bCs/>
          <w:color w:val="003366"/>
          <w:sz w:val="24"/>
          <w:szCs w:val="24"/>
        </w:rPr>
        <w:t>August 31</w:t>
      </w:r>
    </w:p>
    <w:p w14:paraId="67EF0116" w14:textId="77777777" w:rsidR="00A428F2" w:rsidRPr="00D13E85" w:rsidRDefault="00A428F2" w:rsidP="00D13E85">
      <w:pPr>
        <w:pStyle w:val="ListParagraph"/>
        <w:numPr>
          <w:ilvl w:val="0"/>
          <w:numId w:val="45"/>
        </w:numPr>
        <w:autoSpaceDE w:val="0"/>
        <w:autoSpaceDN w:val="0"/>
        <w:adjustRightInd w:val="0"/>
        <w:spacing w:after="0" w:line="240" w:lineRule="auto"/>
        <w:rPr>
          <w:rFonts w:ascii="Arial" w:hAnsi="Arial" w:cs="Arial"/>
          <w:color w:val="000000"/>
          <w:sz w:val="23"/>
          <w:szCs w:val="23"/>
        </w:rPr>
      </w:pPr>
      <w:r w:rsidRPr="00D13E85">
        <w:rPr>
          <w:rFonts w:ascii="Arial" w:hAnsi="Arial" w:cs="Arial"/>
          <w:color w:val="000000"/>
          <w:sz w:val="23"/>
          <w:szCs w:val="23"/>
        </w:rPr>
        <w:t xml:space="preserve">A 58-year-old male who works </w:t>
      </w:r>
      <w:r w:rsidR="00A4756F">
        <w:rPr>
          <w:rFonts w:ascii="Arial" w:hAnsi="Arial" w:cs="Arial"/>
          <w:color w:val="000000"/>
          <w:sz w:val="23"/>
          <w:szCs w:val="23"/>
        </w:rPr>
        <w:t xml:space="preserve">in the </w:t>
      </w:r>
      <w:r w:rsidR="00421F8A">
        <w:rPr>
          <w:rFonts w:ascii="Arial" w:hAnsi="Arial" w:cs="Arial"/>
          <w:color w:val="000000"/>
          <w:sz w:val="23"/>
          <w:szCs w:val="23"/>
          <w:highlight w:val="yellow"/>
        </w:rPr>
        <w:t xml:space="preserve"> </w:t>
      </w:r>
      <w:r w:rsidR="00A03199" w:rsidRPr="00A03199">
        <w:rPr>
          <w:rFonts w:ascii="Arial" w:hAnsi="Arial" w:cs="Arial"/>
          <w:color w:val="000000"/>
          <w:sz w:val="23"/>
          <w:szCs w:val="23"/>
          <w:highlight w:val="yellow"/>
        </w:rPr>
        <w:t xml:space="preserve"> </w:t>
      </w:r>
      <w:r w:rsidR="00A4756F" w:rsidRPr="00A03199">
        <w:rPr>
          <w:rFonts w:ascii="Arial" w:hAnsi="Arial" w:cs="Arial"/>
          <w:color w:val="000000"/>
          <w:sz w:val="23"/>
          <w:szCs w:val="23"/>
          <w:highlight w:val="yellow"/>
        </w:rPr>
        <w:t>Biology Department</w:t>
      </w:r>
      <w:r w:rsidRPr="00D13E85">
        <w:rPr>
          <w:rFonts w:ascii="Arial" w:hAnsi="Arial" w:cs="Arial"/>
          <w:i/>
          <w:iCs/>
          <w:color w:val="000000"/>
          <w:sz w:val="23"/>
          <w:szCs w:val="23"/>
        </w:rPr>
        <w:t xml:space="preserve"> </w:t>
      </w:r>
      <w:r w:rsidRPr="00D13E85">
        <w:rPr>
          <w:rFonts w:ascii="Arial" w:hAnsi="Arial" w:cs="Arial"/>
          <w:color w:val="000000"/>
          <w:sz w:val="23"/>
          <w:szCs w:val="23"/>
        </w:rPr>
        <w:t>presents to the Health Clinic without notification, experiencing fever, cough, and shortness of breath. He denies any out-of-state travel</w:t>
      </w:r>
      <w:r w:rsidR="00A03199">
        <w:rPr>
          <w:rFonts w:ascii="Arial" w:hAnsi="Arial" w:cs="Arial"/>
          <w:color w:val="000000"/>
          <w:sz w:val="23"/>
          <w:szCs w:val="23"/>
        </w:rPr>
        <w:t xml:space="preserve"> or recent social gatherings</w:t>
      </w:r>
      <w:r w:rsidRPr="00D13E85">
        <w:rPr>
          <w:rFonts w:ascii="Arial" w:hAnsi="Arial" w:cs="Arial"/>
          <w:color w:val="000000"/>
          <w:sz w:val="23"/>
          <w:szCs w:val="23"/>
        </w:rPr>
        <w:t xml:space="preserve">. </w:t>
      </w:r>
    </w:p>
    <w:p w14:paraId="5709A226" w14:textId="77777777" w:rsidR="00A428F2" w:rsidRPr="00D13E85" w:rsidRDefault="00A428F2" w:rsidP="00D13E85">
      <w:pPr>
        <w:pStyle w:val="ListParagraph"/>
        <w:numPr>
          <w:ilvl w:val="1"/>
          <w:numId w:val="17"/>
        </w:numPr>
        <w:autoSpaceDE w:val="0"/>
        <w:autoSpaceDN w:val="0"/>
        <w:adjustRightInd w:val="0"/>
        <w:spacing w:after="0" w:line="240" w:lineRule="auto"/>
        <w:rPr>
          <w:rFonts w:ascii="Arial" w:hAnsi="Arial" w:cs="Arial"/>
          <w:color w:val="000000"/>
          <w:sz w:val="23"/>
          <w:szCs w:val="23"/>
        </w:rPr>
      </w:pPr>
      <w:r w:rsidRPr="00D13E85">
        <w:rPr>
          <w:rFonts w:ascii="Arial" w:hAnsi="Arial" w:cs="Arial"/>
          <w:color w:val="000000"/>
          <w:sz w:val="23"/>
          <w:szCs w:val="23"/>
        </w:rPr>
        <w:t xml:space="preserve">He tests positive for </w:t>
      </w:r>
      <w:r w:rsidR="00DE13B7">
        <w:rPr>
          <w:rFonts w:ascii="Arial" w:hAnsi="Arial" w:cs="Arial"/>
          <w:color w:val="000000"/>
          <w:sz w:val="23"/>
          <w:szCs w:val="23"/>
        </w:rPr>
        <w:t>COVID-19</w:t>
      </w:r>
      <w:r w:rsidRPr="00D13E85">
        <w:rPr>
          <w:rFonts w:ascii="Arial" w:hAnsi="Arial" w:cs="Arial"/>
          <w:color w:val="000000"/>
          <w:sz w:val="23"/>
          <w:szCs w:val="23"/>
        </w:rPr>
        <w:t xml:space="preserve">. Isolation is advised. </w:t>
      </w:r>
    </w:p>
    <w:p w14:paraId="279E80FF" w14:textId="77777777" w:rsidR="00AD6541" w:rsidRPr="00D13E85" w:rsidRDefault="00AD6541" w:rsidP="00AD6541">
      <w:pPr>
        <w:spacing w:after="160" w:line="240" w:lineRule="auto"/>
        <w:rPr>
          <w:rFonts w:ascii="Arial" w:eastAsia="Times New Roman" w:hAnsi="Arial" w:cs="Arial"/>
          <w:sz w:val="24"/>
          <w:szCs w:val="24"/>
        </w:rPr>
      </w:pPr>
      <w:r w:rsidRPr="00D13E85">
        <w:rPr>
          <w:rFonts w:ascii="Arial" w:eastAsia="Times New Roman" w:hAnsi="Arial" w:cs="Arial"/>
          <w:sz w:val="24"/>
          <w:szCs w:val="24"/>
          <w:highlight w:val="lightGray"/>
        </w:rPr>
        <w:t xml:space="preserve"> </w:t>
      </w:r>
    </w:p>
    <w:p w14:paraId="06C76D6A" w14:textId="77777777" w:rsidR="00AD6541" w:rsidRPr="00D13E85" w:rsidRDefault="00A428F2" w:rsidP="00AD6541">
      <w:pPr>
        <w:keepNext/>
        <w:spacing w:before="240" w:after="160" w:line="240" w:lineRule="auto"/>
        <w:outlineLvl w:val="2"/>
        <w:rPr>
          <w:rFonts w:ascii="Arial" w:eastAsia="Times New Roman" w:hAnsi="Arial" w:cs="Arial"/>
          <w:b/>
          <w:bCs/>
          <w:color w:val="003366"/>
          <w:sz w:val="24"/>
          <w:szCs w:val="24"/>
        </w:rPr>
      </w:pPr>
      <w:r w:rsidRPr="00D13E85">
        <w:rPr>
          <w:rFonts w:ascii="Arial" w:eastAsia="Times New Roman" w:hAnsi="Arial" w:cs="Arial"/>
          <w:b/>
          <w:bCs/>
          <w:color w:val="003366"/>
          <w:sz w:val="24"/>
          <w:szCs w:val="24"/>
        </w:rPr>
        <w:t xml:space="preserve">Wednesday, </w:t>
      </w:r>
      <w:r w:rsidR="009E3479">
        <w:rPr>
          <w:rFonts w:ascii="Arial" w:eastAsia="Times New Roman" w:hAnsi="Arial" w:cs="Arial"/>
          <w:b/>
          <w:bCs/>
          <w:color w:val="003366"/>
          <w:sz w:val="24"/>
          <w:szCs w:val="24"/>
        </w:rPr>
        <w:t>September 2</w:t>
      </w:r>
    </w:p>
    <w:p w14:paraId="2BBD2685" w14:textId="77777777" w:rsidR="00A428F2" w:rsidRPr="00D13E85" w:rsidRDefault="00A428F2" w:rsidP="00D13E85">
      <w:pPr>
        <w:pStyle w:val="ListParagraph"/>
        <w:numPr>
          <w:ilvl w:val="0"/>
          <w:numId w:val="45"/>
        </w:numPr>
        <w:autoSpaceDE w:val="0"/>
        <w:autoSpaceDN w:val="0"/>
        <w:adjustRightInd w:val="0"/>
        <w:spacing w:after="287" w:line="240" w:lineRule="auto"/>
        <w:rPr>
          <w:rFonts w:ascii="Arial" w:hAnsi="Arial" w:cs="Arial"/>
          <w:color w:val="000000"/>
          <w:sz w:val="23"/>
          <w:szCs w:val="23"/>
        </w:rPr>
      </w:pPr>
      <w:bookmarkStart w:id="20" w:name="_Toc336506600"/>
      <w:r w:rsidRPr="00D13E85">
        <w:rPr>
          <w:rFonts w:ascii="Arial" w:hAnsi="Arial" w:cs="Arial"/>
          <w:color w:val="000000"/>
          <w:sz w:val="23"/>
          <w:szCs w:val="23"/>
        </w:rPr>
        <w:t xml:space="preserve">48 hours later his spouse, who works </w:t>
      </w:r>
      <w:r w:rsidR="00421F8A">
        <w:rPr>
          <w:rFonts w:ascii="Arial" w:hAnsi="Arial" w:cs="Arial"/>
          <w:color w:val="000000"/>
          <w:sz w:val="23"/>
          <w:szCs w:val="23"/>
        </w:rPr>
        <w:t xml:space="preserve">in the </w:t>
      </w:r>
      <w:r w:rsidR="00421F8A" w:rsidRPr="00421F8A">
        <w:rPr>
          <w:rFonts w:ascii="Arial" w:hAnsi="Arial" w:cs="Arial"/>
          <w:color w:val="000000"/>
          <w:sz w:val="23"/>
          <w:szCs w:val="23"/>
          <w:highlight w:val="yellow"/>
        </w:rPr>
        <w:t>University Center</w:t>
      </w:r>
      <w:r w:rsidRPr="00D13E85">
        <w:rPr>
          <w:rFonts w:ascii="Arial" w:hAnsi="Arial" w:cs="Arial"/>
          <w:color w:val="000000"/>
          <w:sz w:val="23"/>
          <w:szCs w:val="23"/>
        </w:rPr>
        <w:t xml:space="preserve">, comes down with similar symptoms, she is tested by </w:t>
      </w:r>
      <w:r w:rsidR="00421F8A">
        <w:rPr>
          <w:rFonts w:ascii="Arial" w:hAnsi="Arial" w:cs="Arial"/>
          <w:color w:val="000000"/>
          <w:sz w:val="23"/>
          <w:szCs w:val="23"/>
          <w:highlight w:val="yellow"/>
        </w:rPr>
        <w:t xml:space="preserve"> </w:t>
      </w:r>
      <w:r w:rsidR="001D2094" w:rsidRPr="00700C2A">
        <w:rPr>
          <w:rFonts w:ascii="Arial" w:hAnsi="Arial" w:cs="Arial"/>
          <w:color w:val="000000"/>
          <w:sz w:val="23"/>
          <w:szCs w:val="23"/>
          <w:highlight w:val="yellow"/>
        </w:rPr>
        <w:t xml:space="preserve"> County </w:t>
      </w:r>
      <w:proofErr w:type="spellStart"/>
      <w:r w:rsidR="001D2094" w:rsidRPr="00700C2A">
        <w:rPr>
          <w:rFonts w:ascii="Arial" w:hAnsi="Arial" w:cs="Arial"/>
          <w:color w:val="000000"/>
          <w:sz w:val="23"/>
          <w:szCs w:val="23"/>
          <w:highlight w:val="yellow"/>
        </w:rPr>
        <w:t>Heath</w:t>
      </w:r>
      <w:proofErr w:type="spellEnd"/>
      <w:r w:rsidR="001D2094" w:rsidRPr="00700C2A">
        <w:rPr>
          <w:rFonts w:ascii="Arial" w:hAnsi="Arial" w:cs="Arial"/>
          <w:color w:val="000000"/>
          <w:sz w:val="23"/>
          <w:szCs w:val="23"/>
          <w:highlight w:val="yellow"/>
        </w:rPr>
        <w:t xml:space="preserve"> Department</w:t>
      </w:r>
      <w:r w:rsidRPr="00D13E85">
        <w:rPr>
          <w:rFonts w:ascii="Arial" w:hAnsi="Arial" w:cs="Arial"/>
          <w:color w:val="000000"/>
          <w:sz w:val="23"/>
          <w:szCs w:val="23"/>
        </w:rPr>
        <w:t xml:space="preserve">, and she is positive for </w:t>
      </w:r>
      <w:r w:rsidR="00DE13B7">
        <w:rPr>
          <w:rFonts w:ascii="Arial" w:hAnsi="Arial" w:cs="Arial"/>
          <w:color w:val="000000"/>
          <w:sz w:val="23"/>
          <w:szCs w:val="23"/>
        </w:rPr>
        <w:t>COVID-19</w:t>
      </w:r>
      <w:r w:rsidRPr="00D13E85">
        <w:rPr>
          <w:rFonts w:ascii="Arial" w:hAnsi="Arial" w:cs="Arial"/>
          <w:color w:val="000000"/>
          <w:sz w:val="23"/>
          <w:szCs w:val="23"/>
        </w:rPr>
        <w:t xml:space="preserve">. </w:t>
      </w:r>
    </w:p>
    <w:p w14:paraId="127B79D6" w14:textId="77777777" w:rsidR="00A428F2" w:rsidRPr="00D13E85" w:rsidRDefault="00A428F2" w:rsidP="00D13E85">
      <w:pPr>
        <w:pStyle w:val="ListParagraph"/>
        <w:numPr>
          <w:ilvl w:val="1"/>
          <w:numId w:val="17"/>
        </w:numPr>
        <w:autoSpaceDE w:val="0"/>
        <w:autoSpaceDN w:val="0"/>
        <w:adjustRightInd w:val="0"/>
        <w:spacing w:after="287" w:line="240" w:lineRule="auto"/>
        <w:rPr>
          <w:rFonts w:ascii="Arial" w:hAnsi="Arial" w:cs="Arial"/>
          <w:color w:val="000000"/>
          <w:sz w:val="23"/>
          <w:szCs w:val="23"/>
        </w:rPr>
      </w:pPr>
      <w:r w:rsidRPr="00D13E85">
        <w:rPr>
          <w:rFonts w:ascii="Arial" w:hAnsi="Arial" w:cs="Arial"/>
          <w:color w:val="000000"/>
          <w:sz w:val="23"/>
          <w:szCs w:val="23"/>
        </w:rPr>
        <w:t xml:space="preserve">She informs clinic staff that she continued commuting to her office after her husband’s return home. </w:t>
      </w:r>
    </w:p>
    <w:p w14:paraId="25FDBF17" w14:textId="77777777" w:rsidR="00A428F2" w:rsidRPr="00D13E85" w:rsidRDefault="00A428F2" w:rsidP="00D13E85">
      <w:pPr>
        <w:pStyle w:val="ListParagraph"/>
        <w:numPr>
          <w:ilvl w:val="1"/>
          <w:numId w:val="17"/>
        </w:numPr>
        <w:autoSpaceDE w:val="0"/>
        <w:autoSpaceDN w:val="0"/>
        <w:adjustRightInd w:val="0"/>
        <w:spacing w:after="0" w:line="240" w:lineRule="auto"/>
        <w:rPr>
          <w:rFonts w:ascii="Arial" w:hAnsi="Arial" w:cs="Arial"/>
          <w:color w:val="000000"/>
          <w:sz w:val="23"/>
          <w:szCs w:val="23"/>
        </w:rPr>
      </w:pPr>
      <w:r w:rsidRPr="00D13E85">
        <w:rPr>
          <w:rFonts w:ascii="Arial" w:hAnsi="Arial" w:cs="Arial"/>
          <w:color w:val="000000"/>
          <w:sz w:val="23"/>
          <w:szCs w:val="23"/>
        </w:rPr>
        <w:t xml:space="preserve">What should be done with this information? </w:t>
      </w:r>
    </w:p>
    <w:p w14:paraId="12989F9D" w14:textId="77777777" w:rsidR="00AD6541" w:rsidRPr="00D13E85" w:rsidRDefault="00AD6541" w:rsidP="00AD6541">
      <w:pPr>
        <w:keepNext/>
        <w:spacing w:before="240" w:after="160" w:line="240" w:lineRule="auto"/>
        <w:outlineLvl w:val="1"/>
        <w:rPr>
          <w:rFonts w:ascii="Arial" w:eastAsia="Times New Roman" w:hAnsi="Arial" w:cs="Arial"/>
          <w:b/>
          <w:bCs/>
          <w:iCs/>
          <w:color w:val="003366"/>
          <w:sz w:val="28"/>
          <w:szCs w:val="28"/>
        </w:rPr>
      </w:pPr>
      <w:r w:rsidRPr="00D13E85">
        <w:rPr>
          <w:rFonts w:ascii="Arial" w:eastAsia="Times New Roman" w:hAnsi="Arial" w:cs="Arial"/>
          <w:b/>
          <w:bCs/>
          <w:iCs/>
          <w:color w:val="003366"/>
          <w:sz w:val="28"/>
          <w:szCs w:val="28"/>
        </w:rPr>
        <w:t>Key Issues</w:t>
      </w:r>
      <w:bookmarkEnd w:id="20"/>
    </w:p>
    <w:p w14:paraId="042FFDBD" w14:textId="77777777" w:rsidR="00AD6541" w:rsidRPr="00D13E85" w:rsidRDefault="00A4756F" w:rsidP="00AD6541">
      <w:pPr>
        <w:tabs>
          <w:tab w:val="num" w:pos="720"/>
        </w:tabs>
        <w:spacing w:after="120" w:line="240" w:lineRule="auto"/>
        <w:ind w:left="720" w:hanging="360"/>
        <w:rPr>
          <w:rFonts w:ascii="Arial" w:eastAsia="Times New Roman" w:hAnsi="Arial" w:cs="Arial"/>
          <w:sz w:val="24"/>
          <w:szCs w:val="24"/>
        </w:rPr>
      </w:pPr>
      <w:r>
        <w:rPr>
          <w:rFonts w:ascii="Arial" w:eastAsia="Times New Roman" w:hAnsi="Arial" w:cs="Arial"/>
          <w:sz w:val="24"/>
          <w:szCs w:val="24"/>
        </w:rPr>
        <w:t>Positive test in employee and spouse at two locations on campus.</w:t>
      </w:r>
    </w:p>
    <w:p w14:paraId="4025FBE0" w14:textId="77777777" w:rsidR="00AD6541" w:rsidRPr="00D13E85" w:rsidRDefault="00A4756F" w:rsidP="00AD6541">
      <w:pPr>
        <w:tabs>
          <w:tab w:val="num" w:pos="720"/>
        </w:tabs>
        <w:spacing w:after="120" w:line="240" w:lineRule="auto"/>
        <w:ind w:left="720" w:hanging="360"/>
        <w:rPr>
          <w:rFonts w:ascii="Arial" w:eastAsia="Times New Roman" w:hAnsi="Arial" w:cs="Arial"/>
          <w:sz w:val="24"/>
          <w:szCs w:val="24"/>
        </w:rPr>
      </w:pPr>
      <w:r>
        <w:rPr>
          <w:rFonts w:ascii="Arial" w:eastAsia="Times New Roman" w:hAnsi="Arial" w:cs="Arial"/>
          <w:sz w:val="24"/>
          <w:szCs w:val="24"/>
        </w:rPr>
        <w:t xml:space="preserve">What actions </w:t>
      </w:r>
      <w:r w:rsidR="00A03199">
        <w:rPr>
          <w:rFonts w:ascii="Arial" w:eastAsia="Times New Roman" w:hAnsi="Arial" w:cs="Arial"/>
          <w:sz w:val="24"/>
          <w:szCs w:val="24"/>
        </w:rPr>
        <w:t>from a</w:t>
      </w:r>
      <w:r>
        <w:rPr>
          <w:rFonts w:ascii="Arial" w:eastAsia="Times New Roman" w:hAnsi="Arial" w:cs="Arial"/>
          <w:sz w:val="24"/>
          <w:szCs w:val="24"/>
        </w:rPr>
        <w:t xml:space="preserve"> public health </w:t>
      </w:r>
      <w:r w:rsidR="00A03199">
        <w:rPr>
          <w:rFonts w:ascii="Arial" w:eastAsia="Times New Roman" w:hAnsi="Arial" w:cs="Arial"/>
          <w:sz w:val="24"/>
          <w:szCs w:val="24"/>
        </w:rPr>
        <w:t xml:space="preserve">and campus safety standpoint </w:t>
      </w:r>
      <w:r w:rsidR="001D2094">
        <w:rPr>
          <w:rFonts w:ascii="Arial" w:eastAsia="Times New Roman" w:hAnsi="Arial" w:cs="Arial"/>
          <w:sz w:val="24"/>
          <w:szCs w:val="24"/>
        </w:rPr>
        <w:t>should be</w:t>
      </w:r>
      <w:r>
        <w:rPr>
          <w:rFonts w:ascii="Arial" w:eastAsia="Times New Roman" w:hAnsi="Arial" w:cs="Arial"/>
          <w:sz w:val="24"/>
          <w:szCs w:val="24"/>
        </w:rPr>
        <w:t xml:space="preserve"> considered</w:t>
      </w:r>
      <w:r w:rsidR="00A03199">
        <w:rPr>
          <w:rFonts w:ascii="Arial" w:eastAsia="Times New Roman" w:hAnsi="Arial" w:cs="Arial"/>
          <w:sz w:val="24"/>
          <w:szCs w:val="24"/>
        </w:rPr>
        <w:t>?</w:t>
      </w:r>
    </w:p>
    <w:p w14:paraId="0C3C8D68" w14:textId="77777777" w:rsidR="00AD6541" w:rsidRPr="00D13E85" w:rsidRDefault="009F5579" w:rsidP="00AD6541">
      <w:pPr>
        <w:tabs>
          <w:tab w:val="num" w:pos="720"/>
        </w:tabs>
        <w:spacing w:after="120" w:line="240" w:lineRule="auto"/>
        <w:ind w:left="720" w:hanging="360"/>
        <w:rPr>
          <w:rFonts w:ascii="Arial" w:eastAsia="Times New Roman" w:hAnsi="Arial" w:cs="Arial"/>
          <w:sz w:val="24"/>
          <w:szCs w:val="24"/>
        </w:rPr>
      </w:pPr>
      <w:r>
        <w:rPr>
          <w:rFonts w:ascii="Arial" w:eastAsia="Times New Roman" w:hAnsi="Arial" w:cs="Arial"/>
          <w:sz w:val="24"/>
          <w:szCs w:val="24"/>
        </w:rPr>
        <w:t xml:space="preserve">Messaging from the university to </w:t>
      </w:r>
      <w:r w:rsidR="00A03199">
        <w:rPr>
          <w:rFonts w:ascii="Arial" w:eastAsia="Times New Roman" w:hAnsi="Arial" w:cs="Arial"/>
          <w:sz w:val="24"/>
          <w:szCs w:val="24"/>
        </w:rPr>
        <w:t xml:space="preserve">students, parents, </w:t>
      </w:r>
      <w:r>
        <w:rPr>
          <w:rFonts w:ascii="Arial" w:eastAsia="Times New Roman" w:hAnsi="Arial" w:cs="Arial"/>
          <w:sz w:val="24"/>
          <w:szCs w:val="24"/>
        </w:rPr>
        <w:t>faculty</w:t>
      </w:r>
      <w:r w:rsidR="00A03199">
        <w:rPr>
          <w:rFonts w:ascii="Arial" w:eastAsia="Times New Roman" w:hAnsi="Arial" w:cs="Arial"/>
          <w:sz w:val="24"/>
          <w:szCs w:val="24"/>
        </w:rPr>
        <w:t>,</w:t>
      </w:r>
      <w:r>
        <w:rPr>
          <w:rFonts w:ascii="Arial" w:eastAsia="Times New Roman" w:hAnsi="Arial" w:cs="Arial"/>
          <w:sz w:val="24"/>
          <w:szCs w:val="24"/>
        </w:rPr>
        <w:t xml:space="preserve"> staff</w:t>
      </w:r>
      <w:r w:rsidR="00A03199">
        <w:rPr>
          <w:rFonts w:ascii="Arial" w:eastAsia="Times New Roman" w:hAnsi="Arial" w:cs="Arial"/>
          <w:sz w:val="24"/>
          <w:szCs w:val="24"/>
        </w:rPr>
        <w:t xml:space="preserve"> and the community about decisions being made.</w:t>
      </w:r>
    </w:p>
    <w:p w14:paraId="0A0977C5" w14:textId="77777777" w:rsidR="00AD6541" w:rsidRPr="00D13E85" w:rsidRDefault="00AD6541" w:rsidP="00AD6541">
      <w:pPr>
        <w:keepNext/>
        <w:spacing w:before="240" w:after="160" w:line="240" w:lineRule="auto"/>
        <w:outlineLvl w:val="1"/>
        <w:rPr>
          <w:rFonts w:ascii="Arial" w:eastAsia="Times New Roman" w:hAnsi="Arial" w:cs="Arial"/>
          <w:b/>
          <w:bCs/>
          <w:iCs/>
          <w:color w:val="003366"/>
          <w:sz w:val="28"/>
          <w:szCs w:val="28"/>
        </w:rPr>
      </w:pPr>
      <w:bookmarkStart w:id="21" w:name="_Toc336506601"/>
      <w:r w:rsidRPr="00D13E85">
        <w:rPr>
          <w:rFonts w:ascii="Arial" w:eastAsia="Times New Roman" w:hAnsi="Arial" w:cs="Arial"/>
          <w:b/>
          <w:bCs/>
          <w:iCs/>
          <w:color w:val="003366"/>
          <w:sz w:val="28"/>
          <w:szCs w:val="28"/>
        </w:rPr>
        <w:t>Questions</w:t>
      </w:r>
      <w:bookmarkEnd w:id="21"/>
    </w:p>
    <w:p w14:paraId="284481C1" w14:textId="77777777" w:rsidR="00AD6541" w:rsidRPr="00D13E85" w:rsidRDefault="00AD6541" w:rsidP="00AD6541">
      <w:pPr>
        <w:spacing w:after="160" w:line="240" w:lineRule="auto"/>
        <w:rPr>
          <w:rFonts w:ascii="Arial" w:eastAsia="Times New Roman" w:hAnsi="Arial" w:cs="Arial"/>
          <w:sz w:val="24"/>
          <w:szCs w:val="24"/>
        </w:rPr>
      </w:pPr>
      <w:r w:rsidRPr="00D13E85">
        <w:rPr>
          <w:rFonts w:ascii="Arial" w:eastAsia="Times New Roman" w:hAnsi="Arial" w:cs="Arial"/>
          <w:sz w:val="24"/>
          <w:szCs w:val="24"/>
        </w:rPr>
        <w:t xml:space="preserve">Based on the information provided, participate in the discussion concerning the issues raised in Module 2.  Identify any critical issues, decisions, requirements, or questions that should be addressed at this time. </w:t>
      </w:r>
    </w:p>
    <w:p w14:paraId="6732A400" w14:textId="77777777" w:rsidR="00AD6541" w:rsidRPr="00D13E85" w:rsidRDefault="00AD6541" w:rsidP="00AD6541">
      <w:pPr>
        <w:spacing w:after="160" w:line="240" w:lineRule="auto"/>
        <w:rPr>
          <w:rFonts w:ascii="Arial" w:eastAsia="Times New Roman" w:hAnsi="Arial" w:cs="Arial"/>
          <w:sz w:val="24"/>
          <w:szCs w:val="24"/>
        </w:rPr>
      </w:pPr>
      <w:r w:rsidRPr="00D13E85">
        <w:rPr>
          <w:rFonts w:ascii="Arial" w:eastAsia="Times New Roman" w:hAnsi="Arial" w:cs="Arial"/>
          <w:sz w:val="24"/>
          <w:szCs w:val="24"/>
        </w:rPr>
        <w:t>The following questions are provided as suggested subjects that you may wish to address as the discussion progresses.  These questions are not meant to constitute a definitive list of concerns to be addressed, nor is there a requirement to address every question.</w:t>
      </w:r>
    </w:p>
    <w:p w14:paraId="1CCA7A81" w14:textId="77777777" w:rsidR="00A35666" w:rsidRPr="00D13E85" w:rsidRDefault="00A35666" w:rsidP="00D13E85">
      <w:pPr>
        <w:pStyle w:val="ListParagraph"/>
        <w:numPr>
          <w:ilvl w:val="0"/>
          <w:numId w:val="41"/>
        </w:numPr>
        <w:autoSpaceDE w:val="0"/>
        <w:autoSpaceDN w:val="0"/>
        <w:adjustRightInd w:val="0"/>
        <w:spacing w:after="207" w:line="240" w:lineRule="auto"/>
        <w:rPr>
          <w:rFonts w:ascii="Arial" w:hAnsi="Arial" w:cs="Arial"/>
          <w:color w:val="000000"/>
          <w:sz w:val="23"/>
          <w:szCs w:val="23"/>
        </w:rPr>
      </w:pPr>
      <w:r w:rsidRPr="00D13E85">
        <w:rPr>
          <w:rFonts w:ascii="Arial" w:hAnsi="Arial" w:cs="Arial"/>
          <w:color w:val="000000"/>
          <w:sz w:val="23"/>
          <w:szCs w:val="23"/>
        </w:rPr>
        <w:lastRenderedPageBreak/>
        <w:t>Did you activate your Emergency Operations Center (EOC)</w:t>
      </w:r>
      <w:r w:rsidR="00F97A05">
        <w:rPr>
          <w:rFonts w:ascii="Arial" w:hAnsi="Arial" w:cs="Arial"/>
          <w:color w:val="000000"/>
          <w:sz w:val="23"/>
          <w:szCs w:val="23"/>
        </w:rPr>
        <w:t xml:space="preserve"> or a Coordination Center</w:t>
      </w:r>
      <w:r w:rsidRPr="00D13E85">
        <w:rPr>
          <w:rFonts w:ascii="Arial" w:hAnsi="Arial" w:cs="Arial"/>
          <w:color w:val="000000"/>
          <w:sz w:val="23"/>
          <w:szCs w:val="23"/>
        </w:rPr>
        <w:t xml:space="preserve">? </w:t>
      </w:r>
    </w:p>
    <w:p w14:paraId="1ECA6CEC" w14:textId="77777777" w:rsidR="00A35666" w:rsidRPr="00D13E85" w:rsidRDefault="00A35666" w:rsidP="00D13E85">
      <w:pPr>
        <w:pStyle w:val="ListParagraph"/>
        <w:numPr>
          <w:ilvl w:val="0"/>
          <w:numId w:val="41"/>
        </w:numPr>
        <w:autoSpaceDE w:val="0"/>
        <w:autoSpaceDN w:val="0"/>
        <w:adjustRightInd w:val="0"/>
        <w:spacing w:after="0" w:line="240" w:lineRule="auto"/>
        <w:rPr>
          <w:rFonts w:ascii="Arial" w:hAnsi="Arial" w:cs="Arial"/>
          <w:color w:val="000000"/>
          <w:sz w:val="23"/>
          <w:szCs w:val="23"/>
        </w:rPr>
      </w:pPr>
      <w:r w:rsidRPr="00D13E85">
        <w:rPr>
          <w:rFonts w:ascii="Arial" w:hAnsi="Arial" w:cs="Arial"/>
          <w:color w:val="000000"/>
          <w:sz w:val="23"/>
          <w:szCs w:val="23"/>
        </w:rPr>
        <w:t xml:space="preserve">What needs to be communicated to the students and employees and the general public? </w:t>
      </w:r>
    </w:p>
    <w:p w14:paraId="56C16D34" w14:textId="77777777" w:rsidR="00A35666" w:rsidRPr="00060D8E" w:rsidRDefault="00A35666" w:rsidP="005304FF">
      <w:pPr>
        <w:pStyle w:val="ListParagraph"/>
        <w:numPr>
          <w:ilvl w:val="1"/>
          <w:numId w:val="50"/>
        </w:numPr>
        <w:autoSpaceDE w:val="0"/>
        <w:autoSpaceDN w:val="0"/>
        <w:adjustRightInd w:val="0"/>
        <w:spacing w:after="0" w:line="240" w:lineRule="auto"/>
        <w:rPr>
          <w:rFonts w:ascii="Arial" w:hAnsi="Arial" w:cs="Arial"/>
          <w:color w:val="000000"/>
          <w:sz w:val="23"/>
          <w:szCs w:val="23"/>
        </w:rPr>
      </w:pPr>
      <w:r w:rsidRPr="00060D8E">
        <w:rPr>
          <w:rFonts w:ascii="Arial" w:hAnsi="Arial" w:cs="Arial"/>
          <w:color w:val="000000"/>
          <w:sz w:val="23"/>
          <w:szCs w:val="23"/>
        </w:rPr>
        <w:t xml:space="preserve">Who will craft the appropriate press release? </w:t>
      </w:r>
    </w:p>
    <w:p w14:paraId="55874B11" w14:textId="77777777" w:rsidR="00A35666" w:rsidRPr="00D13E85" w:rsidRDefault="00A35666" w:rsidP="00D13E85">
      <w:pPr>
        <w:pStyle w:val="ListParagraph"/>
        <w:numPr>
          <w:ilvl w:val="0"/>
          <w:numId w:val="41"/>
        </w:numPr>
        <w:autoSpaceDE w:val="0"/>
        <w:autoSpaceDN w:val="0"/>
        <w:adjustRightInd w:val="0"/>
        <w:spacing w:after="0" w:line="240" w:lineRule="auto"/>
        <w:rPr>
          <w:rFonts w:ascii="Arial" w:hAnsi="Arial" w:cs="Arial"/>
          <w:color w:val="000000"/>
          <w:sz w:val="23"/>
          <w:szCs w:val="23"/>
        </w:rPr>
      </w:pPr>
      <w:r w:rsidRPr="00D13E85">
        <w:rPr>
          <w:rFonts w:ascii="Arial" w:hAnsi="Arial" w:cs="Arial"/>
          <w:color w:val="000000"/>
          <w:sz w:val="23"/>
          <w:szCs w:val="23"/>
        </w:rPr>
        <w:t xml:space="preserve">What are the policy issues for faculty and staff who want to work at home, citing fears of being exposed to an infectious person during their incubation period? </w:t>
      </w:r>
    </w:p>
    <w:p w14:paraId="4257A996" w14:textId="77777777" w:rsidR="00A35666" w:rsidRPr="00060D8E" w:rsidRDefault="00A35666" w:rsidP="005304FF">
      <w:pPr>
        <w:pStyle w:val="ListParagraph"/>
        <w:numPr>
          <w:ilvl w:val="1"/>
          <w:numId w:val="50"/>
        </w:numPr>
        <w:autoSpaceDE w:val="0"/>
        <w:autoSpaceDN w:val="0"/>
        <w:adjustRightInd w:val="0"/>
        <w:spacing w:after="0" w:line="240" w:lineRule="auto"/>
        <w:rPr>
          <w:rFonts w:ascii="Arial" w:hAnsi="Arial" w:cs="Arial"/>
          <w:color w:val="000000"/>
          <w:sz w:val="23"/>
          <w:szCs w:val="23"/>
        </w:rPr>
      </w:pPr>
      <w:r w:rsidRPr="00060D8E">
        <w:rPr>
          <w:rFonts w:ascii="Arial" w:hAnsi="Arial" w:cs="Arial"/>
          <w:color w:val="000000"/>
          <w:sz w:val="23"/>
          <w:szCs w:val="23"/>
        </w:rPr>
        <w:t xml:space="preserve">A relatively large number of faculty and staff have reported software/system delays in response times while working online. Some are experiencing other computer issues as well, and there is a delay in IT getting back with them. What policies govern employees who work at home but do not have a functioning computer? </w:t>
      </w:r>
    </w:p>
    <w:p w14:paraId="3811B43D" w14:textId="77777777" w:rsidR="00A35666" w:rsidRPr="00D13E85" w:rsidRDefault="00A35666" w:rsidP="00D13E85">
      <w:pPr>
        <w:pStyle w:val="ListParagraph"/>
        <w:numPr>
          <w:ilvl w:val="0"/>
          <w:numId w:val="41"/>
        </w:numPr>
        <w:autoSpaceDE w:val="0"/>
        <w:autoSpaceDN w:val="0"/>
        <w:adjustRightInd w:val="0"/>
        <w:spacing w:after="0" w:line="240" w:lineRule="auto"/>
        <w:rPr>
          <w:rFonts w:ascii="Arial" w:hAnsi="Arial" w:cs="Arial"/>
          <w:color w:val="000000"/>
          <w:sz w:val="23"/>
          <w:szCs w:val="23"/>
        </w:rPr>
      </w:pPr>
      <w:r w:rsidRPr="00D13E85">
        <w:rPr>
          <w:rFonts w:ascii="Arial" w:hAnsi="Arial" w:cs="Arial"/>
          <w:color w:val="000000"/>
          <w:sz w:val="23"/>
          <w:szCs w:val="23"/>
        </w:rPr>
        <w:t xml:space="preserve">Are any changes warranted to recommendations or policies for </w:t>
      </w:r>
      <w:r w:rsidR="009F5579">
        <w:rPr>
          <w:rFonts w:ascii="Arial" w:hAnsi="Arial" w:cs="Arial"/>
          <w:color w:val="000000"/>
          <w:sz w:val="23"/>
          <w:szCs w:val="23"/>
        </w:rPr>
        <w:t>the end of the semester before the holidays</w:t>
      </w:r>
      <w:r w:rsidRPr="00D13E85">
        <w:rPr>
          <w:rFonts w:ascii="Arial" w:hAnsi="Arial" w:cs="Arial"/>
          <w:color w:val="000000"/>
          <w:sz w:val="23"/>
          <w:szCs w:val="23"/>
        </w:rPr>
        <w:t xml:space="preserve">? </w:t>
      </w:r>
    </w:p>
    <w:p w14:paraId="1A3C4C59" w14:textId="77777777" w:rsidR="00A35666" w:rsidRPr="00D13E85" w:rsidRDefault="00A35666" w:rsidP="00A35666">
      <w:pPr>
        <w:autoSpaceDE w:val="0"/>
        <w:autoSpaceDN w:val="0"/>
        <w:adjustRightInd w:val="0"/>
        <w:spacing w:after="0" w:line="240" w:lineRule="auto"/>
        <w:rPr>
          <w:rFonts w:ascii="Arial" w:hAnsi="Arial" w:cs="Arial"/>
          <w:color w:val="000000"/>
          <w:sz w:val="23"/>
          <w:szCs w:val="23"/>
        </w:rPr>
      </w:pPr>
    </w:p>
    <w:p w14:paraId="1649B10D" w14:textId="77777777" w:rsidR="00A35666" w:rsidRPr="00A4756F" w:rsidRDefault="00A35666" w:rsidP="00D13E85">
      <w:pPr>
        <w:pStyle w:val="ListParagraph"/>
        <w:numPr>
          <w:ilvl w:val="0"/>
          <w:numId w:val="41"/>
        </w:numPr>
        <w:autoSpaceDE w:val="0"/>
        <w:autoSpaceDN w:val="0"/>
        <w:adjustRightInd w:val="0"/>
        <w:spacing w:after="0" w:line="240" w:lineRule="auto"/>
        <w:rPr>
          <w:rFonts w:ascii="Arial" w:hAnsi="Arial" w:cs="Arial"/>
          <w:color w:val="000000"/>
          <w:sz w:val="23"/>
          <w:szCs w:val="23"/>
        </w:rPr>
      </w:pPr>
      <w:r w:rsidRPr="00D13E85">
        <w:rPr>
          <w:rFonts w:ascii="Arial" w:hAnsi="Arial" w:cs="Arial"/>
          <w:color w:val="000000"/>
          <w:sz w:val="23"/>
          <w:szCs w:val="23"/>
        </w:rPr>
        <w:t xml:space="preserve">What are the decision points for suspending classes or closing the </w:t>
      </w:r>
      <w:r w:rsidR="00A4756F" w:rsidRPr="00421F8A">
        <w:rPr>
          <w:rFonts w:ascii="Arial" w:hAnsi="Arial" w:cs="Arial"/>
          <w:color w:val="000000"/>
          <w:sz w:val="23"/>
          <w:szCs w:val="23"/>
          <w:highlight w:val="yellow"/>
        </w:rPr>
        <w:t xml:space="preserve">main </w:t>
      </w:r>
      <w:r w:rsidR="00421F8A" w:rsidRPr="00421F8A">
        <w:rPr>
          <w:rFonts w:ascii="Arial" w:hAnsi="Arial" w:cs="Arial"/>
          <w:color w:val="000000"/>
          <w:sz w:val="23"/>
          <w:szCs w:val="23"/>
          <w:highlight w:val="yellow"/>
        </w:rPr>
        <w:t>university</w:t>
      </w:r>
      <w:r w:rsidR="00A4756F" w:rsidRPr="00A4756F">
        <w:rPr>
          <w:rFonts w:ascii="Arial" w:hAnsi="Arial" w:cs="Arial"/>
          <w:color w:val="000000"/>
          <w:sz w:val="23"/>
          <w:szCs w:val="23"/>
        </w:rPr>
        <w:t xml:space="preserve"> campus</w:t>
      </w:r>
      <w:r w:rsidRPr="00A4756F">
        <w:rPr>
          <w:rFonts w:ascii="Arial" w:hAnsi="Arial" w:cs="Arial"/>
          <w:color w:val="000000"/>
          <w:sz w:val="23"/>
          <w:szCs w:val="23"/>
        </w:rPr>
        <w:t xml:space="preserve">? </w:t>
      </w:r>
    </w:p>
    <w:p w14:paraId="2419F479" w14:textId="77777777" w:rsidR="00A35666" w:rsidRPr="00060D8E" w:rsidRDefault="00A35666" w:rsidP="005304FF">
      <w:pPr>
        <w:pStyle w:val="ListParagraph"/>
        <w:numPr>
          <w:ilvl w:val="1"/>
          <w:numId w:val="50"/>
        </w:numPr>
        <w:autoSpaceDE w:val="0"/>
        <w:autoSpaceDN w:val="0"/>
        <w:adjustRightInd w:val="0"/>
        <w:spacing w:after="207" w:line="240" w:lineRule="auto"/>
        <w:rPr>
          <w:rFonts w:ascii="Arial" w:hAnsi="Arial" w:cs="Arial"/>
          <w:color w:val="000000"/>
          <w:sz w:val="23"/>
          <w:szCs w:val="23"/>
        </w:rPr>
      </w:pPr>
      <w:r w:rsidRPr="00060D8E">
        <w:rPr>
          <w:rFonts w:ascii="Arial" w:hAnsi="Arial" w:cs="Arial"/>
          <w:color w:val="000000"/>
          <w:sz w:val="23"/>
          <w:szCs w:val="23"/>
        </w:rPr>
        <w:t xml:space="preserve">What are the triggers? Number of deaths and/or cases? Case-fatality rate? </w:t>
      </w:r>
    </w:p>
    <w:p w14:paraId="12C49B01" w14:textId="77777777" w:rsidR="00A35666" w:rsidRPr="00060D8E" w:rsidRDefault="00A35666" w:rsidP="005304FF">
      <w:pPr>
        <w:pStyle w:val="ListParagraph"/>
        <w:numPr>
          <w:ilvl w:val="1"/>
          <w:numId w:val="50"/>
        </w:numPr>
        <w:autoSpaceDE w:val="0"/>
        <w:autoSpaceDN w:val="0"/>
        <w:adjustRightInd w:val="0"/>
        <w:spacing w:after="0" w:line="240" w:lineRule="auto"/>
        <w:rPr>
          <w:rFonts w:ascii="Arial" w:hAnsi="Arial" w:cs="Arial"/>
          <w:color w:val="000000"/>
          <w:sz w:val="23"/>
          <w:szCs w:val="23"/>
        </w:rPr>
      </w:pPr>
      <w:r w:rsidRPr="00060D8E">
        <w:rPr>
          <w:rFonts w:ascii="Arial" w:hAnsi="Arial" w:cs="Arial"/>
          <w:color w:val="000000"/>
          <w:sz w:val="23"/>
          <w:szCs w:val="23"/>
        </w:rPr>
        <w:t xml:space="preserve">Are the triggers for cancelling classes different from those to ask faculty to work from home? </w:t>
      </w:r>
    </w:p>
    <w:p w14:paraId="1B7B2F10" w14:textId="77777777" w:rsidR="00A35666" w:rsidRPr="00D13E85" w:rsidRDefault="00A35666" w:rsidP="00A35666">
      <w:pPr>
        <w:autoSpaceDE w:val="0"/>
        <w:autoSpaceDN w:val="0"/>
        <w:adjustRightInd w:val="0"/>
        <w:spacing w:after="0" w:line="240" w:lineRule="auto"/>
        <w:rPr>
          <w:rFonts w:ascii="Arial" w:hAnsi="Arial" w:cs="Arial"/>
          <w:color w:val="000000"/>
          <w:sz w:val="23"/>
          <w:szCs w:val="23"/>
        </w:rPr>
      </w:pPr>
    </w:p>
    <w:p w14:paraId="5FC9270B" w14:textId="77777777" w:rsidR="00A35666" w:rsidRDefault="00A35666" w:rsidP="00D13E85">
      <w:pPr>
        <w:pStyle w:val="ListParagraph"/>
        <w:numPr>
          <w:ilvl w:val="0"/>
          <w:numId w:val="41"/>
        </w:numPr>
        <w:autoSpaceDE w:val="0"/>
        <w:autoSpaceDN w:val="0"/>
        <w:adjustRightInd w:val="0"/>
        <w:spacing w:after="0" w:line="240" w:lineRule="auto"/>
        <w:rPr>
          <w:rFonts w:ascii="Arial" w:hAnsi="Arial" w:cs="Arial"/>
          <w:color w:val="000000"/>
          <w:sz w:val="23"/>
          <w:szCs w:val="23"/>
        </w:rPr>
      </w:pPr>
      <w:r w:rsidRPr="00D13E85">
        <w:rPr>
          <w:rFonts w:ascii="Arial" w:hAnsi="Arial" w:cs="Arial"/>
          <w:color w:val="000000"/>
          <w:sz w:val="23"/>
          <w:szCs w:val="23"/>
        </w:rPr>
        <w:t xml:space="preserve">Does the Incident Command Team in the EOC have the authority to acquire more resources (medical supplies, security, personnel, etc.)? </w:t>
      </w:r>
    </w:p>
    <w:p w14:paraId="42EBAD9C" w14:textId="77777777" w:rsidR="004904C7" w:rsidRDefault="004904C7" w:rsidP="004904C7">
      <w:pPr>
        <w:autoSpaceDE w:val="0"/>
        <w:autoSpaceDN w:val="0"/>
        <w:adjustRightInd w:val="0"/>
        <w:spacing w:after="0" w:line="240" w:lineRule="auto"/>
        <w:rPr>
          <w:rFonts w:ascii="Arial" w:hAnsi="Arial" w:cs="Arial"/>
          <w:color w:val="000000"/>
          <w:sz w:val="23"/>
          <w:szCs w:val="23"/>
        </w:rPr>
      </w:pPr>
    </w:p>
    <w:p w14:paraId="667000A0" w14:textId="77777777" w:rsidR="00A03199" w:rsidRDefault="00A03199" w:rsidP="00D13E85">
      <w:pPr>
        <w:pStyle w:val="ListParagraph"/>
        <w:numPr>
          <w:ilvl w:val="0"/>
          <w:numId w:val="41"/>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Are sanitation contracts or personnel in place to address building and equipment that have been exposed to a symptomatic person?</w:t>
      </w:r>
    </w:p>
    <w:p w14:paraId="71D4FAD9" w14:textId="77777777" w:rsidR="00A03199" w:rsidRDefault="00A03199" w:rsidP="00A03199">
      <w:pPr>
        <w:autoSpaceDE w:val="0"/>
        <w:autoSpaceDN w:val="0"/>
        <w:adjustRightInd w:val="0"/>
        <w:spacing w:after="0" w:line="240" w:lineRule="auto"/>
        <w:rPr>
          <w:rFonts w:ascii="Arial" w:hAnsi="Arial" w:cs="Arial"/>
          <w:color w:val="000000"/>
          <w:sz w:val="23"/>
          <w:szCs w:val="23"/>
        </w:rPr>
      </w:pPr>
    </w:p>
    <w:p w14:paraId="12A85949" w14:textId="77777777" w:rsidR="00A03199" w:rsidRPr="00A03199" w:rsidRDefault="00A03199" w:rsidP="00A03199">
      <w:pPr>
        <w:autoSpaceDE w:val="0"/>
        <w:autoSpaceDN w:val="0"/>
        <w:adjustRightInd w:val="0"/>
        <w:spacing w:after="0" w:line="240" w:lineRule="auto"/>
        <w:rPr>
          <w:rFonts w:ascii="Arial" w:hAnsi="Arial" w:cs="Arial"/>
          <w:color w:val="000000"/>
          <w:sz w:val="23"/>
          <w:szCs w:val="23"/>
        </w:rPr>
      </w:pPr>
    </w:p>
    <w:p w14:paraId="5F760223" w14:textId="77777777" w:rsidR="00AD6541" w:rsidRPr="00D13E85" w:rsidRDefault="00AD6541" w:rsidP="00AD6541">
      <w:pPr>
        <w:keepNext/>
        <w:spacing w:before="240" w:after="160" w:line="240" w:lineRule="auto"/>
        <w:outlineLvl w:val="2"/>
        <w:rPr>
          <w:rFonts w:ascii="Arial" w:eastAsia="Times New Roman" w:hAnsi="Arial" w:cs="Arial"/>
          <w:b/>
          <w:bCs/>
          <w:color w:val="003366"/>
          <w:sz w:val="24"/>
          <w:szCs w:val="24"/>
          <w:highlight w:val="lightGray"/>
        </w:rPr>
      </w:pPr>
    </w:p>
    <w:p w14:paraId="4D3CD088" w14:textId="77777777" w:rsidR="00AD6541" w:rsidRPr="00D13E85" w:rsidRDefault="00AD6541" w:rsidP="00AD6541">
      <w:pPr>
        <w:spacing w:after="0" w:line="240" w:lineRule="auto"/>
        <w:rPr>
          <w:rFonts w:ascii="Arial" w:eastAsia="Times New Roman" w:hAnsi="Arial" w:cs="Arial"/>
          <w:sz w:val="24"/>
          <w:szCs w:val="24"/>
        </w:rPr>
        <w:sectPr w:rsidR="00AD6541" w:rsidRPr="00D13E85">
          <w:pgSz w:w="12240" w:h="15840"/>
          <w:pgMar w:top="1440" w:right="1440" w:bottom="1440" w:left="1440" w:header="432" w:footer="432" w:gutter="0"/>
          <w:cols w:space="720"/>
        </w:sectPr>
      </w:pPr>
    </w:p>
    <w:p w14:paraId="3118C6C0" w14:textId="77777777" w:rsidR="00F73EF5" w:rsidRPr="00F73EF5" w:rsidRDefault="00AD6541" w:rsidP="00833B7F">
      <w:pPr>
        <w:ind w:left="720"/>
        <w:outlineLvl w:val="0"/>
        <w:rPr>
          <w:rFonts w:ascii="Arial" w:eastAsia="Times New Roman" w:hAnsi="Arial" w:cs="Arial"/>
          <w:b/>
          <w:bCs/>
          <w:smallCaps/>
          <w:color w:val="003366"/>
          <w:kern w:val="32"/>
          <w:sz w:val="38"/>
          <w:szCs w:val="38"/>
        </w:rPr>
      </w:pPr>
      <w:bookmarkStart w:id="22" w:name="_Toc336506602"/>
      <w:r w:rsidRPr="00D13E85">
        <w:rPr>
          <w:rFonts w:ascii="Arial" w:eastAsia="Times New Roman" w:hAnsi="Arial" w:cs="Arial"/>
          <w:b/>
          <w:bCs/>
          <w:smallCaps/>
          <w:color w:val="003366"/>
          <w:kern w:val="32"/>
          <w:sz w:val="38"/>
          <w:szCs w:val="38"/>
        </w:rPr>
        <w:lastRenderedPageBreak/>
        <w:t xml:space="preserve">Module 3:  </w:t>
      </w:r>
      <w:bookmarkEnd w:id="22"/>
      <w:r w:rsidR="00F73EF5" w:rsidRPr="00F73EF5">
        <w:rPr>
          <w:rFonts w:ascii="Arial" w:eastAsia="Times New Roman" w:hAnsi="Arial" w:cs="Arial"/>
          <w:b/>
          <w:bCs/>
          <w:smallCaps/>
          <w:color w:val="003366"/>
          <w:kern w:val="32"/>
          <w:sz w:val="38"/>
          <w:szCs w:val="38"/>
        </w:rPr>
        <w:t>Cluster Outbreak of COVID-19 in the Community and on Campus</w:t>
      </w:r>
      <w:r w:rsidR="00F73EF5" w:rsidRPr="00F73EF5">
        <w:rPr>
          <w:rFonts w:ascii="Arial" w:eastAsia="Times New Roman" w:hAnsi="Arial" w:cs="Arial"/>
          <w:b/>
          <w:bCs/>
          <w:i/>
          <w:iCs/>
          <w:smallCaps/>
          <w:color w:val="003366"/>
          <w:kern w:val="32"/>
          <w:sz w:val="38"/>
          <w:szCs w:val="38"/>
        </w:rPr>
        <w:t xml:space="preserve"> </w:t>
      </w:r>
    </w:p>
    <w:p w14:paraId="1E8D8952" w14:textId="77777777" w:rsidR="00AD6541" w:rsidRPr="00D13E85" w:rsidRDefault="000531F7" w:rsidP="00AD6541">
      <w:pPr>
        <w:keepNext/>
        <w:spacing w:before="240" w:after="160" w:line="240" w:lineRule="auto"/>
        <w:outlineLvl w:val="2"/>
        <w:rPr>
          <w:rFonts w:ascii="Arial" w:eastAsia="Times New Roman" w:hAnsi="Arial" w:cs="Arial"/>
          <w:b/>
          <w:bCs/>
          <w:color w:val="003366"/>
          <w:sz w:val="24"/>
          <w:szCs w:val="24"/>
        </w:rPr>
      </w:pPr>
      <w:r>
        <w:rPr>
          <w:rFonts w:ascii="Arial" w:eastAsia="Times New Roman" w:hAnsi="Arial" w:cs="Arial"/>
          <w:b/>
          <w:bCs/>
          <w:color w:val="003366"/>
          <w:sz w:val="24"/>
          <w:szCs w:val="24"/>
        </w:rPr>
        <w:t xml:space="preserve">September 10 to September </w:t>
      </w:r>
      <w:r w:rsidR="00DE13B7">
        <w:rPr>
          <w:rFonts w:ascii="Arial" w:eastAsia="Times New Roman" w:hAnsi="Arial" w:cs="Arial"/>
          <w:b/>
          <w:bCs/>
          <w:color w:val="003366"/>
          <w:sz w:val="24"/>
          <w:szCs w:val="24"/>
        </w:rPr>
        <w:t>30</w:t>
      </w:r>
    </w:p>
    <w:p w14:paraId="36D9D2E6" w14:textId="77777777" w:rsidR="00A35666" w:rsidRPr="00EE1EF2" w:rsidRDefault="00A35666" w:rsidP="00D13E85">
      <w:pPr>
        <w:pStyle w:val="ListParagraph"/>
        <w:numPr>
          <w:ilvl w:val="0"/>
          <w:numId w:val="39"/>
        </w:numPr>
        <w:autoSpaceDE w:val="0"/>
        <w:autoSpaceDN w:val="0"/>
        <w:adjustRightInd w:val="0"/>
        <w:spacing w:after="207" w:line="240" w:lineRule="auto"/>
        <w:rPr>
          <w:rFonts w:ascii="Arial" w:hAnsi="Arial" w:cs="Arial"/>
          <w:color w:val="000000"/>
          <w:sz w:val="23"/>
          <w:szCs w:val="23"/>
          <w:highlight w:val="yellow"/>
        </w:rPr>
      </w:pPr>
      <w:r w:rsidRPr="00D13E85">
        <w:rPr>
          <w:rFonts w:ascii="Arial" w:hAnsi="Arial" w:cs="Arial"/>
          <w:color w:val="000000"/>
          <w:sz w:val="23"/>
          <w:szCs w:val="23"/>
        </w:rPr>
        <w:t xml:space="preserve">Sunday, </w:t>
      </w:r>
      <w:r w:rsidR="000531F7">
        <w:rPr>
          <w:rFonts w:ascii="Arial" w:hAnsi="Arial" w:cs="Arial"/>
          <w:color w:val="000000"/>
          <w:sz w:val="23"/>
          <w:szCs w:val="23"/>
        </w:rPr>
        <w:t>September 12</w:t>
      </w:r>
      <w:r w:rsidRPr="00D13E85">
        <w:rPr>
          <w:rFonts w:ascii="Arial" w:hAnsi="Arial" w:cs="Arial"/>
          <w:color w:val="000000"/>
          <w:sz w:val="23"/>
          <w:szCs w:val="23"/>
        </w:rPr>
        <w:t xml:space="preserve">: </w:t>
      </w:r>
      <w:r w:rsidR="00DE13B7">
        <w:rPr>
          <w:rFonts w:ascii="Arial" w:hAnsi="Arial" w:cs="Arial"/>
          <w:color w:val="000000"/>
          <w:sz w:val="23"/>
          <w:szCs w:val="23"/>
        </w:rPr>
        <w:t>90</w:t>
      </w:r>
      <w:r w:rsidRPr="00D13E85">
        <w:rPr>
          <w:rFonts w:ascii="Arial" w:hAnsi="Arial" w:cs="Arial"/>
          <w:color w:val="000000"/>
          <w:sz w:val="23"/>
          <w:szCs w:val="23"/>
        </w:rPr>
        <w:t xml:space="preserve"> </w:t>
      </w:r>
      <w:r w:rsidR="00DE13B7">
        <w:rPr>
          <w:rFonts w:ascii="Arial" w:hAnsi="Arial" w:cs="Arial"/>
          <w:color w:val="000000"/>
          <w:sz w:val="23"/>
          <w:szCs w:val="23"/>
        </w:rPr>
        <w:t xml:space="preserve">reported positive </w:t>
      </w:r>
      <w:r w:rsidRPr="00D13E85">
        <w:rPr>
          <w:rFonts w:ascii="Arial" w:hAnsi="Arial" w:cs="Arial"/>
          <w:color w:val="000000"/>
          <w:sz w:val="23"/>
          <w:szCs w:val="23"/>
        </w:rPr>
        <w:t xml:space="preserve">cases of </w:t>
      </w:r>
      <w:r w:rsidR="00DE13B7">
        <w:rPr>
          <w:rFonts w:ascii="Arial" w:hAnsi="Arial" w:cs="Arial"/>
          <w:color w:val="000000"/>
          <w:sz w:val="23"/>
          <w:szCs w:val="23"/>
        </w:rPr>
        <w:t>COVID-19</w:t>
      </w:r>
      <w:r w:rsidRPr="00D13E85">
        <w:rPr>
          <w:rFonts w:ascii="Arial" w:hAnsi="Arial" w:cs="Arial"/>
          <w:color w:val="000000"/>
          <w:sz w:val="23"/>
          <w:szCs w:val="23"/>
        </w:rPr>
        <w:t xml:space="preserve"> in </w:t>
      </w:r>
      <w:r w:rsidR="00421F8A">
        <w:rPr>
          <w:rFonts w:ascii="Arial" w:hAnsi="Arial" w:cs="Arial"/>
          <w:color w:val="000000"/>
          <w:sz w:val="23"/>
          <w:szCs w:val="23"/>
          <w:highlight w:val="yellow"/>
        </w:rPr>
        <w:t xml:space="preserve">city </w:t>
      </w:r>
      <w:proofErr w:type="gramStart"/>
      <w:r w:rsidR="00421F8A">
        <w:rPr>
          <w:rFonts w:ascii="Arial" w:hAnsi="Arial" w:cs="Arial"/>
          <w:color w:val="000000"/>
          <w:sz w:val="23"/>
          <w:szCs w:val="23"/>
          <w:highlight w:val="yellow"/>
        </w:rPr>
        <w:t xml:space="preserve">area </w:t>
      </w:r>
      <w:r w:rsidRPr="00EE1EF2">
        <w:rPr>
          <w:rFonts w:ascii="Arial" w:hAnsi="Arial" w:cs="Arial"/>
          <w:color w:val="000000"/>
          <w:sz w:val="23"/>
          <w:szCs w:val="23"/>
          <w:highlight w:val="yellow"/>
        </w:rPr>
        <w:t>,</w:t>
      </w:r>
      <w:proofErr w:type="gramEnd"/>
      <w:r w:rsidRPr="00EE1EF2">
        <w:rPr>
          <w:rFonts w:ascii="Arial" w:hAnsi="Arial" w:cs="Arial"/>
          <w:color w:val="000000"/>
          <w:sz w:val="23"/>
          <w:szCs w:val="23"/>
          <w:highlight w:val="yellow"/>
        </w:rPr>
        <w:t xml:space="preserve"> </w:t>
      </w:r>
      <w:r w:rsidR="00DE13B7">
        <w:rPr>
          <w:rFonts w:ascii="Arial" w:hAnsi="Arial" w:cs="Arial"/>
          <w:color w:val="000000"/>
          <w:sz w:val="23"/>
          <w:szCs w:val="23"/>
          <w:highlight w:val="yellow"/>
        </w:rPr>
        <w:t>67</w:t>
      </w:r>
      <w:r w:rsidRPr="00EE1EF2">
        <w:rPr>
          <w:rFonts w:ascii="Arial" w:hAnsi="Arial" w:cs="Arial"/>
          <w:color w:val="000000"/>
          <w:sz w:val="23"/>
          <w:szCs w:val="23"/>
          <w:highlight w:val="yellow"/>
        </w:rPr>
        <w:t xml:space="preserve"> in </w:t>
      </w:r>
      <w:r w:rsidR="00421F8A">
        <w:rPr>
          <w:rFonts w:ascii="Arial" w:hAnsi="Arial" w:cs="Arial"/>
          <w:color w:val="000000"/>
          <w:sz w:val="23"/>
          <w:szCs w:val="23"/>
          <w:highlight w:val="yellow"/>
        </w:rPr>
        <w:t xml:space="preserve"> </w:t>
      </w:r>
      <w:r w:rsidR="00EE1EF2" w:rsidRPr="00EE1EF2">
        <w:rPr>
          <w:rFonts w:ascii="Arial" w:hAnsi="Arial" w:cs="Arial"/>
          <w:color w:val="000000"/>
          <w:sz w:val="23"/>
          <w:szCs w:val="23"/>
          <w:highlight w:val="yellow"/>
        </w:rPr>
        <w:t xml:space="preserve"> County</w:t>
      </w:r>
      <w:r w:rsidR="00421F8A">
        <w:rPr>
          <w:rFonts w:ascii="Arial" w:hAnsi="Arial" w:cs="Arial"/>
          <w:color w:val="000000"/>
          <w:sz w:val="23"/>
          <w:szCs w:val="23"/>
          <w:highlight w:val="yellow"/>
        </w:rPr>
        <w:t xml:space="preserve"> area</w:t>
      </w:r>
      <w:r w:rsidRPr="00EE1EF2">
        <w:rPr>
          <w:rFonts w:ascii="Arial" w:hAnsi="Arial" w:cs="Arial"/>
          <w:color w:val="000000"/>
          <w:sz w:val="23"/>
          <w:szCs w:val="23"/>
          <w:highlight w:val="yellow"/>
        </w:rPr>
        <w:t>,</w:t>
      </w:r>
      <w:r w:rsidR="00EE1EF2" w:rsidRPr="00EE1EF2">
        <w:rPr>
          <w:rFonts w:ascii="Arial" w:hAnsi="Arial" w:cs="Arial"/>
          <w:color w:val="000000"/>
          <w:sz w:val="23"/>
          <w:szCs w:val="23"/>
          <w:highlight w:val="yellow"/>
        </w:rPr>
        <w:t xml:space="preserve"> and</w:t>
      </w:r>
      <w:r w:rsidRPr="00EE1EF2">
        <w:rPr>
          <w:rFonts w:ascii="Arial" w:hAnsi="Arial" w:cs="Arial"/>
          <w:color w:val="000000"/>
          <w:sz w:val="23"/>
          <w:szCs w:val="23"/>
          <w:highlight w:val="yellow"/>
        </w:rPr>
        <w:t xml:space="preserve"> </w:t>
      </w:r>
      <w:r w:rsidR="00DE13B7">
        <w:rPr>
          <w:rFonts w:ascii="Arial" w:hAnsi="Arial" w:cs="Arial"/>
          <w:color w:val="000000"/>
          <w:sz w:val="23"/>
          <w:szCs w:val="23"/>
          <w:highlight w:val="yellow"/>
        </w:rPr>
        <w:t>23</w:t>
      </w:r>
      <w:r w:rsidRPr="00EE1EF2">
        <w:rPr>
          <w:rFonts w:ascii="Arial" w:hAnsi="Arial" w:cs="Arial"/>
          <w:color w:val="000000"/>
          <w:sz w:val="23"/>
          <w:szCs w:val="23"/>
          <w:highlight w:val="yellow"/>
        </w:rPr>
        <w:t xml:space="preserve"> in </w:t>
      </w:r>
      <w:r w:rsidR="00421F8A">
        <w:rPr>
          <w:rFonts w:ascii="Arial" w:hAnsi="Arial" w:cs="Arial"/>
          <w:color w:val="000000"/>
          <w:sz w:val="23"/>
          <w:szCs w:val="23"/>
          <w:highlight w:val="yellow"/>
        </w:rPr>
        <w:t>surrounding</w:t>
      </w:r>
      <w:r w:rsidR="00EE1EF2" w:rsidRPr="00EE1EF2">
        <w:rPr>
          <w:rFonts w:ascii="Arial" w:hAnsi="Arial" w:cs="Arial"/>
          <w:color w:val="000000"/>
          <w:sz w:val="23"/>
          <w:szCs w:val="23"/>
          <w:highlight w:val="yellow"/>
        </w:rPr>
        <w:t xml:space="preserve"> County</w:t>
      </w:r>
      <w:r w:rsidRPr="00EE1EF2">
        <w:rPr>
          <w:rFonts w:ascii="Arial" w:hAnsi="Arial" w:cs="Arial"/>
          <w:color w:val="000000"/>
          <w:sz w:val="23"/>
          <w:szCs w:val="23"/>
          <w:highlight w:val="yellow"/>
        </w:rPr>
        <w:t xml:space="preserve">. </w:t>
      </w:r>
    </w:p>
    <w:p w14:paraId="5D7C9FAA" w14:textId="77777777" w:rsidR="00A35666" w:rsidRPr="00EE1EF2" w:rsidRDefault="00A35666" w:rsidP="00D13E85">
      <w:pPr>
        <w:pStyle w:val="ListParagraph"/>
        <w:numPr>
          <w:ilvl w:val="0"/>
          <w:numId w:val="39"/>
        </w:numPr>
        <w:autoSpaceDE w:val="0"/>
        <w:autoSpaceDN w:val="0"/>
        <w:adjustRightInd w:val="0"/>
        <w:spacing w:after="207" w:line="240" w:lineRule="auto"/>
        <w:rPr>
          <w:rFonts w:ascii="Arial" w:hAnsi="Arial" w:cs="Arial"/>
          <w:color w:val="000000"/>
          <w:sz w:val="23"/>
          <w:szCs w:val="23"/>
          <w:highlight w:val="yellow"/>
        </w:rPr>
      </w:pPr>
      <w:r w:rsidRPr="00D13E85">
        <w:rPr>
          <w:rFonts w:ascii="Arial" w:hAnsi="Arial" w:cs="Arial"/>
          <w:color w:val="000000"/>
          <w:sz w:val="23"/>
          <w:szCs w:val="23"/>
        </w:rPr>
        <w:t xml:space="preserve">During the week of </w:t>
      </w:r>
      <w:r w:rsidR="00EE1EF2">
        <w:rPr>
          <w:rFonts w:ascii="Arial" w:hAnsi="Arial" w:cs="Arial"/>
          <w:color w:val="000000"/>
          <w:sz w:val="23"/>
          <w:szCs w:val="23"/>
        </w:rPr>
        <w:t>September 21-24</w:t>
      </w:r>
      <w:r w:rsidRPr="00D13E85">
        <w:rPr>
          <w:rFonts w:ascii="Arial" w:hAnsi="Arial" w:cs="Arial"/>
          <w:color w:val="000000"/>
          <w:sz w:val="23"/>
          <w:szCs w:val="23"/>
        </w:rPr>
        <w:t>, 1</w:t>
      </w:r>
      <w:r w:rsidR="00DE13B7">
        <w:rPr>
          <w:rFonts w:ascii="Arial" w:hAnsi="Arial" w:cs="Arial"/>
          <w:color w:val="000000"/>
          <w:sz w:val="23"/>
          <w:szCs w:val="23"/>
        </w:rPr>
        <w:t>1</w:t>
      </w:r>
      <w:r w:rsidRPr="00D13E85">
        <w:rPr>
          <w:rFonts w:ascii="Arial" w:hAnsi="Arial" w:cs="Arial"/>
          <w:color w:val="000000"/>
          <w:sz w:val="23"/>
          <w:szCs w:val="23"/>
        </w:rPr>
        <w:t>0 additional cases are diagnosed representing 5 different</w:t>
      </w:r>
      <w:r w:rsidR="00DE13B7">
        <w:rPr>
          <w:rFonts w:ascii="Arial" w:hAnsi="Arial" w:cs="Arial"/>
          <w:color w:val="000000"/>
          <w:sz w:val="23"/>
          <w:szCs w:val="23"/>
        </w:rPr>
        <w:t xml:space="preserve"> geographic</w:t>
      </w:r>
      <w:r w:rsidRPr="00D13E85">
        <w:rPr>
          <w:rFonts w:ascii="Arial" w:hAnsi="Arial" w:cs="Arial"/>
          <w:color w:val="000000"/>
          <w:sz w:val="23"/>
          <w:szCs w:val="23"/>
        </w:rPr>
        <w:t xml:space="preserve"> clusters</w:t>
      </w:r>
      <w:r w:rsidR="00DE13B7">
        <w:rPr>
          <w:rFonts w:ascii="Arial" w:hAnsi="Arial" w:cs="Arial"/>
          <w:color w:val="000000"/>
          <w:sz w:val="23"/>
          <w:szCs w:val="23"/>
        </w:rPr>
        <w:t xml:space="preserve"> </w:t>
      </w:r>
      <w:r w:rsidR="00DE13B7" w:rsidRPr="00D13E85">
        <w:rPr>
          <w:rFonts w:ascii="Arial" w:hAnsi="Arial" w:cs="Arial"/>
          <w:color w:val="000000"/>
          <w:sz w:val="23"/>
          <w:szCs w:val="23"/>
        </w:rPr>
        <w:t xml:space="preserve">of </w:t>
      </w:r>
      <w:r w:rsidR="00DE13B7">
        <w:rPr>
          <w:rFonts w:ascii="Arial" w:hAnsi="Arial" w:cs="Arial"/>
          <w:color w:val="000000"/>
          <w:sz w:val="23"/>
          <w:szCs w:val="23"/>
        </w:rPr>
        <w:t xml:space="preserve">the </w:t>
      </w:r>
      <w:r w:rsidR="00DE13B7" w:rsidRPr="00D13E85">
        <w:rPr>
          <w:rFonts w:ascii="Arial" w:hAnsi="Arial" w:cs="Arial"/>
          <w:color w:val="000000"/>
          <w:sz w:val="23"/>
          <w:szCs w:val="23"/>
        </w:rPr>
        <w:t>disease</w:t>
      </w:r>
      <w:r w:rsidR="00DE13B7">
        <w:rPr>
          <w:rFonts w:ascii="Arial" w:hAnsi="Arial" w:cs="Arial"/>
          <w:color w:val="000000"/>
          <w:sz w:val="23"/>
          <w:szCs w:val="23"/>
        </w:rPr>
        <w:t xml:space="preserve"> in </w:t>
      </w:r>
      <w:r w:rsidR="00421F8A">
        <w:rPr>
          <w:rFonts w:ascii="Arial" w:hAnsi="Arial" w:cs="Arial"/>
          <w:color w:val="000000"/>
          <w:sz w:val="23"/>
          <w:szCs w:val="23"/>
          <w:highlight w:val="yellow"/>
        </w:rPr>
        <w:t>a</w:t>
      </w:r>
      <w:r w:rsidR="00DE13B7" w:rsidRPr="00DE13B7">
        <w:rPr>
          <w:rFonts w:ascii="Arial" w:hAnsi="Arial" w:cs="Arial"/>
          <w:color w:val="000000"/>
          <w:sz w:val="23"/>
          <w:szCs w:val="23"/>
          <w:highlight w:val="yellow"/>
        </w:rPr>
        <w:t xml:space="preserve"> County</w:t>
      </w:r>
      <w:r w:rsidRPr="00D13E85">
        <w:rPr>
          <w:rFonts w:ascii="Arial" w:hAnsi="Arial" w:cs="Arial"/>
          <w:color w:val="000000"/>
          <w:sz w:val="23"/>
          <w:szCs w:val="23"/>
        </w:rPr>
        <w:t xml:space="preserve">. </w:t>
      </w:r>
      <w:r w:rsidR="00DE13B7">
        <w:rPr>
          <w:rFonts w:ascii="Arial" w:hAnsi="Arial" w:cs="Arial"/>
          <w:color w:val="000000"/>
          <w:sz w:val="23"/>
          <w:szCs w:val="23"/>
        </w:rPr>
        <w:t xml:space="preserve">A cluster outbreak in the </w:t>
      </w:r>
      <w:r w:rsidR="00421F8A" w:rsidRPr="00421F8A">
        <w:rPr>
          <w:rFonts w:ascii="Arial" w:hAnsi="Arial" w:cs="Arial"/>
          <w:color w:val="000000"/>
          <w:sz w:val="23"/>
          <w:szCs w:val="23"/>
          <w:highlight w:val="yellow"/>
        </w:rPr>
        <w:t>city</w:t>
      </w:r>
      <w:r w:rsidR="00DE13B7">
        <w:rPr>
          <w:rFonts w:ascii="Arial" w:hAnsi="Arial" w:cs="Arial"/>
          <w:color w:val="000000"/>
          <w:sz w:val="23"/>
          <w:szCs w:val="23"/>
        </w:rPr>
        <w:t xml:space="preserve"> neighborhood is being tracked by </w:t>
      </w:r>
      <w:r w:rsidR="00421F8A">
        <w:rPr>
          <w:rFonts w:ascii="Arial" w:hAnsi="Arial" w:cs="Arial"/>
          <w:color w:val="000000"/>
          <w:sz w:val="23"/>
          <w:szCs w:val="23"/>
        </w:rPr>
        <w:t>C</w:t>
      </w:r>
      <w:r w:rsidR="00DE13B7">
        <w:rPr>
          <w:rFonts w:ascii="Arial" w:hAnsi="Arial" w:cs="Arial"/>
          <w:color w:val="000000"/>
          <w:sz w:val="23"/>
          <w:szCs w:val="23"/>
        </w:rPr>
        <w:t>ounty Health Department.</w:t>
      </w:r>
    </w:p>
    <w:p w14:paraId="11061BFF" w14:textId="77777777" w:rsidR="00A35666" w:rsidRPr="00D13E85" w:rsidRDefault="00A35666" w:rsidP="00D13E85">
      <w:pPr>
        <w:pStyle w:val="ListParagraph"/>
        <w:numPr>
          <w:ilvl w:val="0"/>
          <w:numId w:val="39"/>
        </w:numPr>
        <w:autoSpaceDE w:val="0"/>
        <w:autoSpaceDN w:val="0"/>
        <w:adjustRightInd w:val="0"/>
        <w:spacing w:after="207" w:line="240" w:lineRule="auto"/>
        <w:rPr>
          <w:rFonts w:ascii="Arial" w:hAnsi="Arial" w:cs="Arial"/>
          <w:color w:val="000000"/>
          <w:sz w:val="23"/>
          <w:szCs w:val="23"/>
        </w:rPr>
      </w:pPr>
      <w:r w:rsidRPr="00D13E85">
        <w:rPr>
          <w:rFonts w:ascii="Arial" w:hAnsi="Arial" w:cs="Arial"/>
          <w:color w:val="000000"/>
          <w:sz w:val="23"/>
          <w:szCs w:val="23"/>
        </w:rPr>
        <w:t xml:space="preserve">Tuesday, </w:t>
      </w:r>
      <w:r w:rsidR="00EE1EF2">
        <w:rPr>
          <w:rFonts w:ascii="Arial" w:hAnsi="Arial" w:cs="Arial"/>
          <w:color w:val="000000"/>
          <w:sz w:val="23"/>
          <w:szCs w:val="23"/>
        </w:rPr>
        <w:t>September 22</w:t>
      </w:r>
      <w:r w:rsidRPr="00D13E85">
        <w:rPr>
          <w:rFonts w:ascii="Arial" w:hAnsi="Arial" w:cs="Arial"/>
          <w:color w:val="000000"/>
          <w:sz w:val="23"/>
          <w:szCs w:val="23"/>
        </w:rPr>
        <w:t xml:space="preserve">, </w:t>
      </w:r>
      <w:r w:rsidR="00F73EF5">
        <w:rPr>
          <w:rFonts w:ascii="Arial" w:hAnsi="Arial" w:cs="Arial"/>
          <w:color w:val="000000"/>
          <w:sz w:val="23"/>
          <w:szCs w:val="23"/>
        </w:rPr>
        <w:t>two</w:t>
      </w:r>
      <w:r w:rsidRPr="00D13E85">
        <w:rPr>
          <w:rFonts w:ascii="Arial" w:hAnsi="Arial" w:cs="Arial"/>
          <w:color w:val="000000"/>
          <w:sz w:val="23"/>
          <w:szCs w:val="23"/>
        </w:rPr>
        <w:t xml:space="preserve"> death</w:t>
      </w:r>
      <w:r w:rsidR="00F73EF5">
        <w:rPr>
          <w:rFonts w:ascii="Arial" w:hAnsi="Arial" w:cs="Arial"/>
          <w:color w:val="000000"/>
          <w:sz w:val="23"/>
          <w:szCs w:val="23"/>
        </w:rPr>
        <w:t>s</w:t>
      </w:r>
      <w:r w:rsidRPr="00D13E85">
        <w:rPr>
          <w:rFonts w:ascii="Arial" w:hAnsi="Arial" w:cs="Arial"/>
          <w:color w:val="000000"/>
          <w:sz w:val="23"/>
          <w:szCs w:val="23"/>
        </w:rPr>
        <w:t xml:space="preserve"> from </w:t>
      </w:r>
      <w:r w:rsidR="00DE13B7">
        <w:rPr>
          <w:rFonts w:ascii="Arial" w:hAnsi="Arial" w:cs="Arial"/>
          <w:color w:val="000000"/>
          <w:sz w:val="23"/>
          <w:szCs w:val="23"/>
        </w:rPr>
        <w:t>COVID-19</w:t>
      </w:r>
      <w:r w:rsidRPr="00D13E85">
        <w:rPr>
          <w:rFonts w:ascii="Arial" w:hAnsi="Arial" w:cs="Arial"/>
          <w:color w:val="000000"/>
          <w:sz w:val="23"/>
          <w:szCs w:val="23"/>
        </w:rPr>
        <w:t xml:space="preserve"> occurs in </w:t>
      </w:r>
      <w:r w:rsidR="00421F8A">
        <w:rPr>
          <w:rFonts w:ascii="Arial" w:hAnsi="Arial" w:cs="Arial"/>
          <w:color w:val="000000"/>
          <w:sz w:val="23"/>
          <w:szCs w:val="23"/>
          <w:highlight w:val="yellow"/>
        </w:rPr>
        <w:t xml:space="preserve">a </w:t>
      </w:r>
      <w:r w:rsidR="00EE1EF2" w:rsidRPr="00F73EF5">
        <w:rPr>
          <w:rFonts w:ascii="Arial" w:hAnsi="Arial" w:cs="Arial"/>
          <w:color w:val="000000"/>
          <w:sz w:val="23"/>
          <w:szCs w:val="23"/>
          <w:highlight w:val="yellow"/>
        </w:rPr>
        <w:t>County</w:t>
      </w:r>
      <w:r w:rsidR="00EE1EF2">
        <w:rPr>
          <w:rFonts w:ascii="Arial" w:hAnsi="Arial" w:cs="Arial"/>
          <w:i/>
          <w:iCs/>
          <w:color w:val="000000"/>
          <w:sz w:val="23"/>
          <w:szCs w:val="23"/>
        </w:rPr>
        <w:t>.</w:t>
      </w:r>
      <w:r w:rsidRPr="00D13E85">
        <w:rPr>
          <w:rFonts w:ascii="Arial" w:hAnsi="Arial" w:cs="Arial"/>
          <w:color w:val="000000"/>
          <w:sz w:val="23"/>
          <w:szCs w:val="23"/>
        </w:rPr>
        <w:t xml:space="preserve"> </w:t>
      </w:r>
    </w:p>
    <w:p w14:paraId="326CB3F2" w14:textId="77777777" w:rsidR="00A35666" w:rsidRPr="00D13E85" w:rsidRDefault="00A35666" w:rsidP="00D13E85">
      <w:pPr>
        <w:pStyle w:val="ListParagraph"/>
        <w:numPr>
          <w:ilvl w:val="0"/>
          <w:numId w:val="39"/>
        </w:numPr>
        <w:autoSpaceDE w:val="0"/>
        <w:autoSpaceDN w:val="0"/>
        <w:adjustRightInd w:val="0"/>
        <w:spacing w:after="207" w:line="240" w:lineRule="auto"/>
        <w:rPr>
          <w:rFonts w:ascii="Arial" w:hAnsi="Arial" w:cs="Arial"/>
          <w:color w:val="000000"/>
          <w:sz w:val="23"/>
          <w:szCs w:val="23"/>
        </w:rPr>
      </w:pPr>
      <w:r w:rsidRPr="00D13E85">
        <w:rPr>
          <w:rFonts w:ascii="Arial" w:hAnsi="Arial" w:cs="Arial"/>
          <w:color w:val="000000"/>
          <w:sz w:val="23"/>
          <w:szCs w:val="23"/>
        </w:rPr>
        <w:t xml:space="preserve">During the week of </w:t>
      </w:r>
      <w:r w:rsidR="00EE1EF2">
        <w:rPr>
          <w:rFonts w:ascii="Arial" w:hAnsi="Arial" w:cs="Arial"/>
          <w:color w:val="000000"/>
          <w:sz w:val="23"/>
          <w:szCs w:val="23"/>
        </w:rPr>
        <w:t>September 28 to October 2</w:t>
      </w:r>
      <w:r w:rsidRPr="00D13E85">
        <w:rPr>
          <w:rFonts w:ascii="Arial" w:hAnsi="Arial" w:cs="Arial"/>
          <w:color w:val="000000"/>
          <w:sz w:val="23"/>
          <w:szCs w:val="23"/>
        </w:rPr>
        <w:t xml:space="preserve">, </w:t>
      </w:r>
      <w:r w:rsidR="00F73EF5">
        <w:rPr>
          <w:rFonts w:ascii="Arial" w:hAnsi="Arial" w:cs="Arial"/>
          <w:color w:val="000000"/>
          <w:sz w:val="23"/>
          <w:szCs w:val="23"/>
        </w:rPr>
        <w:t>142</w:t>
      </w:r>
      <w:r w:rsidRPr="00D13E85">
        <w:rPr>
          <w:rFonts w:ascii="Arial" w:hAnsi="Arial" w:cs="Arial"/>
          <w:color w:val="000000"/>
          <w:sz w:val="23"/>
          <w:szCs w:val="23"/>
        </w:rPr>
        <w:t xml:space="preserve"> additional cases are diagnosed representing 10 new clusters of disease and reside in seven different counties in the </w:t>
      </w:r>
      <w:r w:rsidR="00F73EF5">
        <w:rPr>
          <w:rFonts w:ascii="Arial" w:hAnsi="Arial" w:cs="Arial"/>
          <w:color w:val="000000"/>
          <w:sz w:val="23"/>
          <w:szCs w:val="23"/>
        </w:rPr>
        <w:t>university region</w:t>
      </w:r>
      <w:r w:rsidRPr="00D13E85">
        <w:rPr>
          <w:rFonts w:ascii="Arial" w:hAnsi="Arial" w:cs="Arial"/>
          <w:color w:val="000000"/>
          <w:sz w:val="23"/>
          <w:szCs w:val="23"/>
        </w:rPr>
        <w:t xml:space="preserve">. </w:t>
      </w:r>
    </w:p>
    <w:p w14:paraId="0F400822" w14:textId="77777777" w:rsidR="00A35666" w:rsidRPr="00D13E85" w:rsidRDefault="00A35666" w:rsidP="00D13E85">
      <w:pPr>
        <w:pStyle w:val="ListParagraph"/>
        <w:numPr>
          <w:ilvl w:val="0"/>
          <w:numId w:val="39"/>
        </w:numPr>
        <w:autoSpaceDE w:val="0"/>
        <w:autoSpaceDN w:val="0"/>
        <w:adjustRightInd w:val="0"/>
        <w:spacing w:after="0" w:line="240" w:lineRule="auto"/>
        <w:rPr>
          <w:rFonts w:ascii="Arial" w:hAnsi="Arial" w:cs="Arial"/>
          <w:color w:val="000000"/>
          <w:sz w:val="23"/>
          <w:szCs w:val="23"/>
        </w:rPr>
      </w:pPr>
      <w:r w:rsidRPr="00D13E85">
        <w:rPr>
          <w:rFonts w:ascii="Arial" w:hAnsi="Arial" w:cs="Arial"/>
          <w:color w:val="000000"/>
          <w:sz w:val="23"/>
          <w:szCs w:val="23"/>
        </w:rPr>
        <w:t xml:space="preserve">Wednesday, </w:t>
      </w:r>
      <w:r w:rsidR="00EE1EF2">
        <w:rPr>
          <w:rFonts w:ascii="Arial" w:hAnsi="Arial" w:cs="Arial"/>
          <w:color w:val="000000"/>
          <w:sz w:val="23"/>
          <w:szCs w:val="23"/>
        </w:rPr>
        <w:t>September 30</w:t>
      </w:r>
      <w:r w:rsidRPr="00D13E85">
        <w:rPr>
          <w:rFonts w:ascii="Arial" w:hAnsi="Arial" w:cs="Arial"/>
          <w:color w:val="000000"/>
          <w:sz w:val="23"/>
          <w:szCs w:val="23"/>
        </w:rPr>
        <w:t xml:space="preserve">, three additional people (known cases) have died from </w:t>
      </w:r>
      <w:r w:rsidR="00DE13B7">
        <w:rPr>
          <w:rFonts w:ascii="Arial" w:hAnsi="Arial" w:cs="Arial"/>
          <w:color w:val="000000"/>
          <w:sz w:val="23"/>
          <w:szCs w:val="23"/>
        </w:rPr>
        <w:t>COVID-19</w:t>
      </w:r>
      <w:r w:rsidR="00F73EF5">
        <w:rPr>
          <w:rFonts w:ascii="Arial" w:hAnsi="Arial" w:cs="Arial"/>
          <w:color w:val="000000"/>
          <w:sz w:val="23"/>
          <w:szCs w:val="23"/>
        </w:rPr>
        <w:t xml:space="preserve"> in Knox County.</w:t>
      </w:r>
      <w:r w:rsidRPr="00D13E85">
        <w:rPr>
          <w:rFonts w:ascii="Arial" w:hAnsi="Arial" w:cs="Arial"/>
          <w:color w:val="000000"/>
          <w:sz w:val="23"/>
          <w:szCs w:val="23"/>
        </w:rPr>
        <w:t xml:space="preserve"> </w:t>
      </w:r>
      <w:r w:rsidR="00C41F7F">
        <w:rPr>
          <w:rFonts w:ascii="Arial" w:hAnsi="Arial" w:cs="Arial"/>
          <w:color w:val="000000"/>
          <w:sz w:val="23"/>
          <w:szCs w:val="23"/>
        </w:rPr>
        <w:t xml:space="preserve"> </w:t>
      </w:r>
    </w:p>
    <w:p w14:paraId="2684C331" w14:textId="77777777" w:rsidR="00A35666" w:rsidRDefault="00993025" w:rsidP="005304FF">
      <w:pPr>
        <w:pStyle w:val="ListParagraph"/>
        <w:numPr>
          <w:ilvl w:val="1"/>
          <w:numId w:val="50"/>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One Junior at the university, who had tested positive on September 14</w:t>
      </w:r>
      <w:r w:rsidRPr="00993025">
        <w:rPr>
          <w:rFonts w:ascii="Arial" w:hAnsi="Arial" w:cs="Arial"/>
          <w:color w:val="000000"/>
          <w:sz w:val="23"/>
          <w:szCs w:val="23"/>
          <w:vertAlign w:val="superscript"/>
        </w:rPr>
        <w:t>th</w:t>
      </w:r>
      <w:r>
        <w:rPr>
          <w:rFonts w:ascii="Arial" w:hAnsi="Arial" w:cs="Arial"/>
          <w:color w:val="000000"/>
          <w:sz w:val="23"/>
          <w:szCs w:val="23"/>
        </w:rPr>
        <w:t>, passed away</w:t>
      </w:r>
      <w:r w:rsidR="00C41F7F">
        <w:rPr>
          <w:rFonts w:ascii="Arial" w:hAnsi="Arial" w:cs="Arial"/>
          <w:color w:val="000000"/>
          <w:sz w:val="23"/>
          <w:szCs w:val="23"/>
        </w:rPr>
        <w:t xml:space="preserve"> at </w:t>
      </w:r>
      <w:r w:rsidR="00421F8A">
        <w:rPr>
          <w:rFonts w:ascii="Arial" w:hAnsi="Arial" w:cs="Arial"/>
          <w:color w:val="000000"/>
          <w:sz w:val="23"/>
          <w:szCs w:val="23"/>
          <w:highlight w:val="yellow"/>
        </w:rPr>
        <w:t>a</w:t>
      </w:r>
      <w:r w:rsidR="00C41F7F" w:rsidRPr="00D8472E">
        <w:rPr>
          <w:rFonts w:ascii="Arial" w:hAnsi="Arial" w:cs="Arial"/>
          <w:color w:val="000000"/>
          <w:sz w:val="23"/>
          <w:szCs w:val="23"/>
          <w:highlight w:val="yellow"/>
        </w:rPr>
        <w:t xml:space="preserve"> Hospital</w:t>
      </w:r>
      <w:r>
        <w:rPr>
          <w:rFonts w:ascii="Arial" w:hAnsi="Arial" w:cs="Arial"/>
          <w:color w:val="000000"/>
          <w:sz w:val="23"/>
          <w:szCs w:val="23"/>
        </w:rPr>
        <w:t xml:space="preserve"> on September 19</w:t>
      </w:r>
      <w:r w:rsidRPr="00993025">
        <w:rPr>
          <w:rFonts w:ascii="Arial" w:hAnsi="Arial" w:cs="Arial"/>
          <w:color w:val="000000"/>
          <w:sz w:val="23"/>
          <w:szCs w:val="23"/>
          <w:vertAlign w:val="superscript"/>
        </w:rPr>
        <w:t>th</w:t>
      </w:r>
      <w:r>
        <w:rPr>
          <w:rFonts w:ascii="Arial" w:hAnsi="Arial" w:cs="Arial"/>
          <w:color w:val="000000"/>
          <w:sz w:val="23"/>
          <w:szCs w:val="23"/>
        </w:rPr>
        <w:t>. The fatality was confirmed to be a</w:t>
      </w:r>
      <w:r w:rsidR="00C41F7F">
        <w:rPr>
          <w:rFonts w:ascii="Arial" w:hAnsi="Arial" w:cs="Arial"/>
          <w:color w:val="000000"/>
          <w:sz w:val="23"/>
          <w:szCs w:val="23"/>
        </w:rPr>
        <w:t xml:space="preserve"> full-time student</w:t>
      </w:r>
      <w:r>
        <w:rPr>
          <w:rFonts w:ascii="Arial" w:hAnsi="Arial" w:cs="Arial"/>
          <w:color w:val="000000"/>
          <w:sz w:val="23"/>
          <w:szCs w:val="23"/>
        </w:rPr>
        <w:t xml:space="preserve">, and </w:t>
      </w:r>
      <w:r w:rsidR="00C41F7F">
        <w:rPr>
          <w:rFonts w:ascii="Arial" w:hAnsi="Arial" w:cs="Arial"/>
          <w:color w:val="000000"/>
          <w:sz w:val="23"/>
          <w:szCs w:val="23"/>
        </w:rPr>
        <w:t xml:space="preserve">they </w:t>
      </w:r>
      <w:r>
        <w:rPr>
          <w:rFonts w:ascii="Arial" w:hAnsi="Arial" w:cs="Arial"/>
          <w:color w:val="000000"/>
          <w:sz w:val="23"/>
          <w:szCs w:val="23"/>
        </w:rPr>
        <w:t>did not live on campus</w:t>
      </w:r>
      <w:r w:rsidR="00C41F7F">
        <w:rPr>
          <w:rFonts w:ascii="Arial" w:hAnsi="Arial" w:cs="Arial"/>
          <w:color w:val="000000"/>
          <w:sz w:val="23"/>
          <w:szCs w:val="23"/>
        </w:rPr>
        <w:t>.</w:t>
      </w:r>
    </w:p>
    <w:p w14:paraId="4E40E32D" w14:textId="77777777" w:rsidR="00F73EF5" w:rsidRPr="00060D8E" w:rsidRDefault="00F73EF5" w:rsidP="005304FF">
      <w:pPr>
        <w:pStyle w:val="ListParagraph"/>
        <w:numPr>
          <w:ilvl w:val="1"/>
          <w:numId w:val="50"/>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Additionally, 8 students (6 commuter students, two in dormitory settings) test positive for COVID-19. </w:t>
      </w:r>
    </w:p>
    <w:p w14:paraId="2A580DEA" w14:textId="77777777" w:rsidR="00AD6541" w:rsidRPr="00D13E85" w:rsidRDefault="00AD6541" w:rsidP="00AD6541">
      <w:pPr>
        <w:spacing w:after="160" w:line="240" w:lineRule="auto"/>
        <w:rPr>
          <w:rFonts w:ascii="Arial" w:eastAsia="Times New Roman" w:hAnsi="Arial" w:cs="Arial"/>
          <w:sz w:val="24"/>
          <w:szCs w:val="24"/>
        </w:rPr>
      </w:pPr>
      <w:r w:rsidRPr="00D13E85">
        <w:rPr>
          <w:rFonts w:ascii="Arial" w:eastAsia="Times New Roman" w:hAnsi="Arial" w:cs="Arial"/>
          <w:sz w:val="24"/>
          <w:szCs w:val="24"/>
          <w:highlight w:val="lightGray"/>
        </w:rPr>
        <w:t xml:space="preserve"> </w:t>
      </w:r>
    </w:p>
    <w:p w14:paraId="0F1A9850" w14:textId="77777777" w:rsidR="00AD6541" w:rsidRPr="00D13E85" w:rsidRDefault="00AD6541" w:rsidP="00AD6541">
      <w:pPr>
        <w:keepNext/>
        <w:spacing w:before="240" w:after="160" w:line="240" w:lineRule="auto"/>
        <w:outlineLvl w:val="1"/>
        <w:rPr>
          <w:rFonts w:ascii="Arial" w:eastAsia="Times New Roman" w:hAnsi="Arial" w:cs="Arial"/>
          <w:b/>
          <w:bCs/>
          <w:iCs/>
          <w:color w:val="003366"/>
          <w:sz w:val="28"/>
          <w:szCs w:val="28"/>
        </w:rPr>
      </w:pPr>
      <w:bookmarkStart w:id="23" w:name="_Toc336506603"/>
      <w:r w:rsidRPr="00D13E85">
        <w:rPr>
          <w:rFonts w:ascii="Arial" w:eastAsia="Times New Roman" w:hAnsi="Arial" w:cs="Arial"/>
          <w:b/>
          <w:bCs/>
          <w:iCs/>
          <w:color w:val="003366"/>
          <w:sz w:val="28"/>
          <w:szCs w:val="28"/>
        </w:rPr>
        <w:t>Key Issues</w:t>
      </w:r>
      <w:bookmarkEnd w:id="23"/>
    </w:p>
    <w:p w14:paraId="0A51E16C" w14:textId="77777777" w:rsidR="00AD6541" w:rsidRPr="00D13E85" w:rsidRDefault="00EE1EF2" w:rsidP="00AD6541">
      <w:pPr>
        <w:tabs>
          <w:tab w:val="num" w:pos="720"/>
        </w:tabs>
        <w:spacing w:after="120" w:line="240" w:lineRule="auto"/>
        <w:ind w:left="720" w:hanging="360"/>
        <w:rPr>
          <w:rFonts w:ascii="Arial" w:eastAsia="Times New Roman" w:hAnsi="Arial" w:cs="Arial"/>
          <w:sz w:val="24"/>
          <w:szCs w:val="24"/>
        </w:rPr>
      </w:pPr>
      <w:r w:rsidRPr="00EE1EF2">
        <w:rPr>
          <w:rFonts w:ascii="Arial" w:eastAsia="Times New Roman" w:hAnsi="Arial" w:cs="Arial"/>
          <w:sz w:val="24"/>
          <w:szCs w:val="24"/>
        </w:rPr>
        <w:t xml:space="preserve">Analysis and data </w:t>
      </w:r>
      <w:r>
        <w:rPr>
          <w:rFonts w:ascii="Arial" w:eastAsia="Times New Roman" w:hAnsi="Arial" w:cs="Arial"/>
          <w:sz w:val="24"/>
          <w:szCs w:val="24"/>
        </w:rPr>
        <w:t xml:space="preserve">used </w:t>
      </w:r>
      <w:r w:rsidRPr="00EE1EF2">
        <w:rPr>
          <w:rFonts w:ascii="Arial" w:eastAsia="Times New Roman" w:hAnsi="Arial" w:cs="Arial"/>
          <w:sz w:val="24"/>
          <w:szCs w:val="24"/>
        </w:rPr>
        <w:t xml:space="preserve">to drive </w:t>
      </w:r>
      <w:r>
        <w:rPr>
          <w:rFonts w:ascii="Arial" w:eastAsia="Times New Roman" w:hAnsi="Arial" w:cs="Arial"/>
          <w:sz w:val="24"/>
          <w:szCs w:val="24"/>
        </w:rPr>
        <w:t xml:space="preserve">potential closure </w:t>
      </w:r>
      <w:r w:rsidRPr="00EE1EF2">
        <w:rPr>
          <w:rFonts w:ascii="Arial" w:eastAsia="Times New Roman" w:hAnsi="Arial" w:cs="Arial"/>
          <w:sz w:val="24"/>
          <w:szCs w:val="24"/>
        </w:rPr>
        <w:t>decisions</w:t>
      </w:r>
      <w:r>
        <w:rPr>
          <w:rFonts w:ascii="Arial" w:eastAsia="Times New Roman" w:hAnsi="Arial" w:cs="Arial"/>
          <w:sz w:val="24"/>
          <w:szCs w:val="24"/>
        </w:rPr>
        <w:t>.</w:t>
      </w:r>
      <w:r w:rsidR="00AD6541" w:rsidRPr="00EE1EF2">
        <w:rPr>
          <w:rFonts w:ascii="Arial" w:eastAsia="Times New Roman" w:hAnsi="Arial" w:cs="Arial"/>
          <w:sz w:val="24"/>
          <w:szCs w:val="24"/>
        </w:rPr>
        <w:t xml:space="preserve"> </w:t>
      </w:r>
    </w:p>
    <w:p w14:paraId="0241B418" w14:textId="77777777" w:rsidR="00AD6541" w:rsidRPr="00D13E85" w:rsidRDefault="00EE1EF2" w:rsidP="00AD6541">
      <w:pPr>
        <w:tabs>
          <w:tab w:val="num" w:pos="720"/>
        </w:tabs>
        <w:spacing w:after="120" w:line="240" w:lineRule="auto"/>
        <w:ind w:left="720" w:hanging="360"/>
        <w:rPr>
          <w:rFonts w:ascii="Arial" w:eastAsia="Times New Roman" w:hAnsi="Arial" w:cs="Arial"/>
          <w:sz w:val="24"/>
          <w:szCs w:val="24"/>
        </w:rPr>
      </w:pPr>
      <w:r>
        <w:rPr>
          <w:rFonts w:ascii="Arial" w:eastAsia="Times New Roman" w:hAnsi="Arial" w:cs="Arial"/>
          <w:sz w:val="24"/>
          <w:szCs w:val="24"/>
        </w:rPr>
        <w:t>What does this information trigger with campus messaging?</w:t>
      </w:r>
    </w:p>
    <w:p w14:paraId="2DA6B79D" w14:textId="77777777" w:rsidR="00AD6541" w:rsidRPr="00D13E85" w:rsidRDefault="00EE1EF2" w:rsidP="00AD6541">
      <w:pPr>
        <w:tabs>
          <w:tab w:val="num" w:pos="720"/>
        </w:tabs>
        <w:spacing w:after="120" w:line="240" w:lineRule="auto"/>
        <w:ind w:left="720" w:hanging="360"/>
        <w:rPr>
          <w:rFonts w:ascii="Arial" w:eastAsia="Times New Roman" w:hAnsi="Arial" w:cs="Arial"/>
          <w:sz w:val="24"/>
          <w:szCs w:val="24"/>
        </w:rPr>
      </w:pPr>
      <w:r>
        <w:rPr>
          <w:rFonts w:ascii="Arial" w:eastAsia="Times New Roman" w:hAnsi="Arial" w:cs="Arial"/>
          <w:sz w:val="24"/>
          <w:szCs w:val="24"/>
        </w:rPr>
        <w:t>Are these cases linked in any way to the university</w:t>
      </w:r>
      <w:r w:rsidR="00497A27">
        <w:rPr>
          <w:rFonts w:ascii="Arial" w:eastAsia="Times New Roman" w:hAnsi="Arial" w:cs="Arial"/>
          <w:sz w:val="24"/>
          <w:szCs w:val="24"/>
        </w:rPr>
        <w:t xml:space="preserve"> staff or faculty</w:t>
      </w:r>
      <w:r>
        <w:rPr>
          <w:rFonts w:ascii="Arial" w:eastAsia="Times New Roman" w:hAnsi="Arial" w:cs="Arial"/>
          <w:sz w:val="24"/>
          <w:szCs w:val="24"/>
        </w:rPr>
        <w:t>?</w:t>
      </w:r>
    </w:p>
    <w:p w14:paraId="6FDED308" w14:textId="77777777" w:rsidR="00AD6541" w:rsidRPr="00D13E85" w:rsidRDefault="00AD6541" w:rsidP="00AD6541">
      <w:pPr>
        <w:keepNext/>
        <w:spacing w:before="240" w:after="160" w:line="240" w:lineRule="auto"/>
        <w:outlineLvl w:val="1"/>
        <w:rPr>
          <w:rFonts w:ascii="Arial" w:eastAsia="Times New Roman" w:hAnsi="Arial" w:cs="Arial"/>
          <w:b/>
          <w:bCs/>
          <w:iCs/>
          <w:color w:val="003366"/>
          <w:sz w:val="28"/>
          <w:szCs w:val="28"/>
        </w:rPr>
      </w:pPr>
      <w:bookmarkStart w:id="24" w:name="_Toc336506604"/>
      <w:r w:rsidRPr="00D13E85">
        <w:rPr>
          <w:rFonts w:ascii="Arial" w:eastAsia="Times New Roman" w:hAnsi="Arial" w:cs="Arial"/>
          <w:b/>
          <w:bCs/>
          <w:iCs/>
          <w:color w:val="003366"/>
          <w:sz w:val="28"/>
          <w:szCs w:val="28"/>
        </w:rPr>
        <w:t>Questions</w:t>
      </w:r>
      <w:bookmarkEnd w:id="24"/>
    </w:p>
    <w:p w14:paraId="5252D84F" w14:textId="77777777" w:rsidR="00AD6541" w:rsidRPr="00D13E85" w:rsidRDefault="00AD6541" w:rsidP="00AD6541">
      <w:pPr>
        <w:spacing w:after="160" w:line="240" w:lineRule="auto"/>
        <w:rPr>
          <w:rFonts w:ascii="Arial" w:eastAsia="Times New Roman" w:hAnsi="Arial" w:cs="Arial"/>
          <w:sz w:val="24"/>
          <w:szCs w:val="24"/>
        </w:rPr>
      </w:pPr>
      <w:r w:rsidRPr="00D13E85">
        <w:rPr>
          <w:rFonts w:ascii="Arial" w:eastAsia="Times New Roman" w:hAnsi="Arial" w:cs="Arial"/>
          <w:sz w:val="24"/>
          <w:szCs w:val="24"/>
        </w:rPr>
        <w:t xml:space="preserve">Based on the information provided, participate in the discussion concerning the issues raised in Module 3.  Identify any critical issues, decisions, requirements, or questions that should be addressed at this time. </w:t>
      </w:r>
    </w:p>
    <w:p w14:paraId="4F413906" w14:textId="77777777" w:rsidR="00AD6541" w:rsidRPr="00D13E85" w:rsidRDefault="00AD6541" w:rsidP="00AD6541">
      <w:pPr>
        <w:spacing w:after="160" w:line="240" w:lineRule="auto"/>
        <w:rPr>
          <w:rFonts w:ascii="Arial" w:eastAsia="Times New Roman" w:hAnsi="Arial" w:cs="Arial"/>
          <w:sz w:val="24"/>
          <w:szCs w:val="24"/>
        </w:rPr>
      </w:pPr>
      <w:r w:rsidRPr="00D13E85">
        <w:rPr>
          <w:rFonts w:ascii="Arial" w:eastAsia="Times New Roman" w:hAnsi="Arial" w:cs="Arial"/>
          <w:sz w:val="24"/>
          <w:szCs w:val="24"/>
        </w:rPr>
        <w:t>The following questions are provided as suggested subjects that you may wish to address as the discussion progresses.  These questions are not meant to constitute a definitive list of concerns to be addressed, nor is there a requirement to address every question.</w:t>
      </w:r>
    </w:p>
    <w:p w14:paraId="14356B5B" w14:textId="77777777" w:rsidR="00A35666" w:rsidRPr="00D13E85" w:rsidRDefault="00A35666" w:rsidP="00D13E85">
      <w:pPr>
        <w:pStyle w:val="ListParagraph"/>
        <w:numPr>
          <w:ilvl w:val="0"/>
          <w:numId w:val="35"/>
        </w:numPr>
        <w:autoSpaceDE w:val="0"/>
        <w:autoSpaceDN w:val="0"/>
        <w:adjustRightInd w:val="0"/>
        <w:spacing w:after="0" w:line="240" w:lineRule="auto"/>
        <w:rPr>
          <w:rFonts w:ascii="Arial" w:hAnsi="Arial" w:cs="Arial"/>
          <w:color w:val="000000"/>
          <w:sz w:val="23"/>
          <w:szCs w:val="23"/>
        </w:rPr>
      </w:pPr>
      <w:r w:rsidRPr="00D13E85">
        <w:rPr>
          <w:rFonts w:ascii="Arial" w:hAnsi="Arial" w:cs="Arial"/>
          <w:color w:val="000000"/>
          <w:sz w:val="23"/>
          <w:szCs w:val="23"/>
        </w:rPr>
        <w:t xml:space="preserve">If you </w:t>
      </w:r>
      <w:r w:rsidRPr="00D13E85">
        <w:rPr>
          <w:rFonts w:ascii="Arial" w:hAnsi="Arial" w:cs="Arial"/>
          <w:b/>
          <w:bCs/>
          <w:color w:val="000000"/>
          <w:sz w:val="23"/>
          <w:szCs w:val="23"/>
        </w:rPr>
        <w:t xml:space="preserve">didn’t </w:t>
      </w:r>
      <w:r w:rsidRPr="00D13E85">
        <w:rPr>
          <w:rFonts w:ascii="Arial" w:hAnsi="Arial" w:cs="Arial"/>
          <w:color w:val="000000"/>
          <w:sz w:val="23"/>
          <w:szCs w:val="23"/>
        </w:rPr>
        <w:t xml:space="preserve">cancel classes or close </w:t>
      </w:r>
      <w:r w:rsidR="00421F8A" w:rsidRPr="00421F8A">
        <w:rPr>
          <w:rFonts w:ascii="Arial" w:hAnsi="Arial" w:cs="Arial"/>
          <w:color w:val="000000"/>
          <w:sz w:val="23"/>
          <w:szCs w:val="23"/>
          <w:highlight w:val="yellow"/>
        </w:rPr>
        <w:t>the university</w:t>
      </w:r>
      <w:r w:rsidRPr="00D13E85">
        <w:rPr>
          <w:rFonts w:ascii="Arial" w:hAnsi="Arial" w:cs="Arial"/>
          <w:i/>
          <w:iCs/>
          <w:color w:val="000000"/>
          <w:sz w:val="23"/>
          <w:szCs w:val="23"/>
        </w:rPr>
        <w:t xml:space="preserve"> </w:t>
      </w:r>
      <w:r w:rsidRPr="00D13E85">
        <w:rPr>
          <w:rFonts w:ascii="Arial" w:hAnsi="Arial" w:cs="Arial"/>
          <w:color w:val="000000"/>
          <w:sz w:val="23"/>
          <w:szCs w:val="23"/>
        </w:rPr>
        <w:t xml:space="preserve">in Module 2, do you do so now? </w:t>
      </w:r>
    </w:p>
    <w:p w14:paraId="6064432B" w14:textId="77777777" w:rsidR="00A35666" w:rsidRPr="00060D8E" w:rsidRDefault="00A35666" w:rsidP="005304FF">
      <w:pPr>
        <w:pStyle w:val="ListParagraph"/>
        <w:numPr>
          <w:ilvl w:val="1"/>
          <w:numId w:val="50"/>
        </w:numPr>
        <w:autoSpaceDE w:val="0"/>
        <w:autoSpaceDN w:val="0"/>
        <w:adjustRightInd w:val="0"/>
        <w:spacing w:after="207" w:line="240" w:lineRule="auto"/>
        <w:rPr>
          <w:rFonts w:ascii="Arial" w:hAnsi="Arial" w:cs="Arial"/>
          <w:color w:val="000000"/>
          <w:sz w:val="23"/>
          <w:szCs w:val="23"/>
        </w:rPr>
      </w:pPr>
      <w:r w:rsidRPr="00060D8E">
        <w:rPr>
          <w:rFonts w:ascii="Arial" w:hAnsi="Arial" w:cs="Arial"/>
          <w:color w:val="000000"/>
          <w:sz w:val="23"/>
          <w:szCs w:val="23"/>
        </w:rPr>
        <w:t xml:space="preserve">To what extent will you use capabilities for video-streaming lectures so that students don’t miss out on course work? What are the key factors in making decisions related to this area? </w:t>
      </w:r>
    </w:p>
    <w:p w14:paraId="0171C2E9" w14:textId="77777777" w:rsidR="00A35666" w:rsidRPr="00060D8E" w:rsidRDefault="00A35666" w:rsidP="005304FF">
      <w:pPr>
        <w:pStyle w:val="ListParagraph"/>
        <w:numPr>
          <w:ilvl w:val="1"/>
          <w:numId w:val="50"/>
        </w:numPr>
        <w:autoSpaceDE w:val="0"/>
        <w:autoSpaceDN w:val="0"/>
        <w:adjustRightInd w:val="0"/>
        <w:spacing w:after="207" w:line="240" w:lineRule="auto"/>
        <w:rPr>
          <w:rFonts w:ascii="Arial" w:hAnsi="Arial" w:cs="Arial"/>
          <w:color w:val="000000"/>
          <w:sz w:val="23"/>
          <w:szCs w:val="23"/>
        </w:rPr>
      </w:pPr>
      <w:r w:rsidRPr="00060D8E">
        <w:rPr>
          <w:rFonts w:ascii="Arial" w:hAnsi="Arial" w:cs="Arial"/>
          <w:color w:val="000000"/>
          <w:sz w:val="23"/>
          <w:szCs w:val="23"/>
        </w:rPr>
        <w:t>How will you address missed work for courses requiring in-class participation (</w:t>
      </w:r>
      <w:r w:rsidRPr="00060D8E">
        <w:rPr>
          <w:rFonts w:ascii="Arial" w:hAnsi="Arial" w:cs="Arial"/>
          <w:i/>
          <w:iCs/>
          <w:color w:val="000000"/>
          <w:sz w:val="23"/>
          <w:szCs w:val="23"/>
        </w:rPr>
        <w:t xml:space="preserve">i.e., </w:t>
      </w:r>
      <w:r w:rsidRPr="00060D8E">
        <w:rPr>
          <w:rFonts w:ascii="Arial" w:hAnsi="Arial" w:cs="Arial"/>
          <w:color w:val="000000"/>
          <w:sz w:val="23"/>
          <w:szCs w:val="23"/>
        </w:rPr>
        <w:t xml:space="preserve">courses that aren’t amenable to watching video-streamed lectures?) </w:t>
      </w:r>
    </w:p>
    <w:p w14:paraId="044F028B" w14:textId="77777777" w:rsidR="00A35666" w:rsidRPr="00060D8E" w:rsidRDefault="00A35666" w:rsidP="005304FF">
      <w:pPr>
        <w:pStyle w:val="ListParagraph"/>
        <w:numPr>
          <w:ilvl w:val="1"/>
          <w:numId w:val="50"/>
        </w:numPr>
        <w:autoSpaceDE w:val="0"/>
        <w:autoSpaceDN w:val="0"/>
        <w:adjustRightInd w:val="0"/>
        <w:spacing w:after="0" w:line="240" w:lineRule="auto"/>
        <w:rPr>
          <w:rFonts w:ascii="Arial" w:hAnsi="Arial" w:cs="Arial"/>
          <w:color w:val="000000"/>
          <w:sz w:val="23"/>
          <w:szCs w:val="23"/>
        </w:rPr>
      </w:pPr>
      <w:r w:rsidRPr="00060D8E">
        <w:rPr>
          <w:rFonts w:ascii="Arial" w:hAnsi="Arial" w:cs="Arial"/>
          <w:color w:val="000000"/>
          <w:sz w:val="23"/>
          <w:szCs w:val="23"/>
        </w:rPr>
        <w:lastRenderedPageBreak/>
        <w:t xml:space="preserve">Is there a trigger for vacating student housing, such as the dorms at the university? </w:t>
      </w:r>
    </w:p>
    <w:p w14:paraId="6621542E" w14:textId="77777777" w:rsidR="00A35666" w:rsidRPr="00D13E85" w:rsidRDefault="00A35666" w:rsidP="00D13E85">
      <w:pPr>
        <w:pStyle w:val="ListParagraph"/>
        <w:numPr>
          <w:ilvl w:val="0"/>
          <w:numId w:val="35"/>
        </w:numPr>
        <w:autoSpaceDE w:val="0"/>
        <w:autoSpaceDN w:val="0"/>
        <w:adjustRightInd w:val="0"/>
        <w:spacing w:after="0" w:line="240" w:lineRule="auto"/>
        <w:rPr>
          <w:rFonts w:ascii="Arial" w:hAnsi="Arial" w:cs="Arial"/>
          <w:color w:val="000000"/>
          <w:sz w:val="23"/>
          <w:szCs w:val="23"/>
        </w:rPr>
      </w:pPr>
      <w:r w:rsidRPr="00D13E85">
        <w:rPr>
          <w:rFonts w:ascii="Arial" w:hAnsi="Arial" w:cs="Arial"/>
          <w:color w:val="000000"/>
          <w:sz w:val="23"/>
          <w:szCs w:val="23"/>
        </w:rPr>
        <w:t>Will</w:t>
      </w:r>
      <w:r w:rsidR="00637CF6">
        <w:rPr>
          <w:rFonts w:ascii="Arial" w:hAnsi="Arial" w:cs="Arial"/>
          <w:color w:val="000000"/>
          <w:sz w:val="23"/>
          <w:szCs w:val="23"/>
        </w:rPr>
        <w:t xml:space="preserve"> </w:t>
      </w:r>
      <w:r w:rsidR="00421F8A" w:rsidRPr="00421F8A">
        <w:rPr>
          <w:rFonts w:ascii="Arial" w:hAnsi="Arial" w:cs="Arial"/>
          <w:color w:val="000000"/>
          <w:sz w:val="23"/>
          <w:szCs w:val="23"/>
          <w:highlight w:val="yellow"/>
        </w:rPr>
        <w:t>university</w:t>
      </w:r>
      <w:r w:rsidRPr="00D13E85">
        <w:rPr>
          <w:rFonts w:ascii="Arial" w:hAnsi="Arial" w:cs="Arial"/>
          <w:color w:val="000000"/>
          <w:sz w:val="23"/>
          <w:szCs w:val="23"/>
        </w:rPr>
        <w:t xml:space="preserve">-sponsored gatherings/events be canceled, such as student socials? Who makes this decision? What are the triggers? (See Table of events at end of exercise) </w:t>
      </w:r>
    </w:p>
    <w:p w14:paraId="27A74B34" w14:textId="77777777" w:rsidR="00A35666" w:rsidRPr="00D13E85" w:rsidRDefault="00A35666" w:rsidP="00A35666">
      <w:pPr>
        <w:autoSpaceDE w:val="0"/>
        <w:autoSpaceDN w:val="0"/>
        <w:adjustRightInd w:val="0"/>
        <w:spacing w:after="0" w:line="240" w:lineRule="auto"/>
        <w:rPr>
          <w:rFonts w:ascii="Arial" w:hAnsi="Arial" w:cs="Arial"/>
          <w:color w:val="000000"/>
          <w:sz w:val="23"/>
          <w:szCs w:val="23"/>
        </w:rPr>
      </w:pPr>
    </w:p>
    <w:p w14:paraId="57FCBFFD" w14:textId="77777777" w:rsidR="00A35666" w:rsidRPr="00D13E85" w:rsidRDefault="00A35666" w:rsidP="00D13E85">
      <w:pPr>
        <w:pStyle w:val="ListParagraph"/>
        <w:numPr>
          <w:ilvl w:val="0"/>
          <w:numId w:val="35"/>
        </w:numPr>
        <w:autoSpaceDE w:val="0"/>
        <w:autoSpaceDN w:val="0"/>
        <w:adjustRightInd w:val="0"/>
        <w:spacing w:after="207" w:line="240" w:lineRule="auto"/>
        <w:rPr>
          <w:rFonts w:ascii="Arial" w:hAnsi="Arial" w:cs="Arial"/>
          <w:color w:val="000000"/>
          <w:sz w:val="23"/>
          <w:szCs w:val="23"/>
        </w:rPr>
      </w:pPr>
      <w:r w:rsidRPr="00D13E85">
        <w:rPr>
          <w:rFonts w:ascii="Arial" w:hAnsi="Arial" w:cs="Arial"/>
          <w:color w:val="000000"/>
          <w:sz w:val="23"/>
          <w:szCs w:val="23"/>
        </w:rPr>
        <w:t xml:space="preserve">What business continuity planning clause might affect vendors who don't deliver? </w:t>
      </w:r>
    </w:p>
    <w:p w14:paraId="165E2C4C" w14:textId="77777777" w:rsidR="00A35666" w:rsidRPr="00D13E85" w:rsidRDefault="00A35666" w:rsidP="00D13E85">
      <w:pPr>
        <w:pStyle w:val="ListParagraph"/>
        <w:numPr>
          <w:ilvl w:val="0"/>
          <w:numId w:val="35"/>
        </w:numPr>
        <w:autoSpaceDE w:val="0"/>
        <w:autoSpaceDN w:val="0"/>
        <w:adjustRightInd w:val="0"/>
        <w:spacing w:after="207" w:line="240" w:lineRule="auto"/>
        <w:rPr>
          <w:rFonts w:ascii="Arial" w:hAnsi="Arial" w:cs="Arial"/>
          <w:color w:val="000000"/>
          <w:sz w:val="23"/>
          <w:szCs w:val="23"/>
        </w:rPr>
      </w:pPr>
      <w:r w:rsidRPr="00D13E85">
        <w:rPr>
          <w:rFonts w:ascii="Arial" w:hAnsi="Arial" w:cs="Arial"/>
          <w:color w:val="000000"/>
          <w:sz w:val="23"/>
          <w:szCs w:val="23"/>
        </w:rPr>
        <w:t xml:space="preserve">Do we know how many cases of </w:t>
      </w:r>
      <w:r w:rsidR="00DE13B7">
        <w:rPr>
          <w:rFonts w:ascii="Arial" w:hAnsi="Arial" w:cs="Arial"/>
          <w:color w:val="000000"/>
          <w:sz w:val="23"/>
          <w:szCs w:val="23"/>
        </w:rPr>
        <w:t>COVID-19</w:t>
      </w:r>
      <w:r w:rsidRPr="00D13E85">
        <w:rPr>
          <w:rFonts w:ascii="Arial" w:hAnsi="Arial" w:cs="Arial"/>
          <w:color w:val="000000"/>
          <w:sz w:val="23"/>
          <w:szCs w:val="23"/>
        </w:rPr>
        <w:t xml:space="preserve"> would exceed the hospital and campus clinic capacity and resources (such as available ventilators?) (Does the hospital typically run </w:t>
      </w:r>
      <w:r w:rsidR="00D13E85" w:rsidRPr="00D13E85">
        <w:rPr>
          <w:rFonts w:ascii="Arial" w:hAnsi="Arial" w:cs="Arial"/>
          <w:color w:val="000000"/>
          <w:sz w:val="23"/>
          <w:szCs w:val="23"/>
        </w:rPr>
        <w:t>close</w:t>
      </w:r>
      <w:r w:rsidRPr="00D13E85">
        <w:rPr>
          <w:rFonts w:ascii="Arial" w:hAnsi="Arial" w:cs="Arial"/>
          <w:color w:val="000000"/>
          <w:sz w:val="23"/>
          <w:szCs w:val="23"/>
        </w:rPr>
        <w:t xml:space="preserve"> to capacity?) What approaches to managing surge capacity will be used? </w:t>
      </w:r>
    </w:p>
    <w:p w14:paraId="35D61BDA" w14:textId="77777777" w:rsidR="00A35666" w:rsidRPr="00D13E85" w:rsidRDefault="00A35666" w:rsidP="00D13E85">
      <w:pPr>
        <w:pStyle w:val="ListParagraph"/>
        <w:numPr>
          <w:ilvl w:val="0"/>
          <w:numId w:val="35"/>
        </w:numPr>
        <w:autoSpaceDE w:val="0"/>
        <w:autoSpaceDN w:val="0"/>
        <w:adjustRightInd w:val="0"/>
        <w:spacing w:after="207" w:line="240" w:lineRule="auto"/>
        <w:rPr>
          <w:rFonts w:ascii="Arial" w:hAnsi="Arial" w:cs="Arial"/>
          <w:color w:val="000000"/>
          <w:sz w:val="23"/>
          <w:szCs w:val="23"/>
        </w:rPr>
      </w:pPr>
      <w:r w:rsidRPr="00D13E85">
        <w:rPr>
          <w:rFonts w:ascii="Arial" w:hAnsi="Arial" w:cs="Arial"/>
          <w:color w:val="000000"/>
          <w:sz w:val="23"/>
          <w:szCs w:val="23"/>
        </w:rPr>
        <w:t xml:space="preserve">Are you concerned about the lack of food and medication supplies being delivered to the campus? If yes, what plans do you have to secure food and/or medical supplies? </w:t>
      </w:r>
    </w:p>
    <w:p w14:paraId="71F75588" w14:textId="77777777" w:rsidR="00A35666" w:rsidRPr="00D13E85" w:rsidRDefault="00A35666" w:rsidP="00D13E85">
      <w:pPr>
        <w:pStyle w:val="ListParagraph"/>
        <w:numPr>
          <w:ilvl w:val="0"/>
          <w:numId w:val="35"/>
        </w:numPr>
        <w:autoSpaceDE w:val="0"/>
        <w:autoSpaceDN w:val="0"/>
        <w:adjustRightInd w:val="0"/>
        <w:spacing w:after="0" w:line="240" w:lineRule="auto"/>
        <w:rPr>
          <w:rFonts w:ascii="Arial" w:hAnsi="Arial" w:cs="Arial"/>
          <w:color w:val="000000"/>
          <w:sz w:val="23"/>
          <w:szCs w:val="23"/>
        </w:rPr>
      </w:pPr>
      <w:r w:rsidRPr="00D13E85">
        <w:rPr>
          <w:rFonts w:ascii="Arial" w:hAnsi="Arial" w:cs="Arial"/>
          <w:color w:val="000000"/>
          <w:sz w:val="23"/>
          <w:szCs w:val="23"/>
        </w:rPr>
        <w:t xml:space="preserve">What mechanisms are in place to address mental health issues for students, faculty, and staff? (Potential issues include death/hospitalization of loved-ones, stress related to postponing graduation, missed work, etc.) </w:t>
      </w:r>
    </w:p>
    <w:p w14:paraId="38992C5B" w14:textId="77777777" w:rsidR="00A35666" w:rsidRPr="00060D8E" w:rsidRDefault="00A35666" w:rsidP="005304FF">
      <w:pPr>
        <w:pStyle w:val="ListParagraph"/>
        <w:numPr>
          <w:ilvl w:val="1"/>
          <w:numId w:val="50"/>
        </w:numPr>
        <w:autoSpaceDE w:val="0"/>
        <w:autoSpaceDN w:val="0"/>
        <w:adjustRightInd w:val="0"/>
        <w:spacing w:after="0" w:line="240" w:lineRule="auto"/>
        <w:rPr>
          <w:rFonts w:ascii="Arial" w:hAnsi="Arial" w:cs="Arial"/>
          <w:color w:val="000000"/>
          <w:sz w:val="23"/>
          <w:szCs w:val="23"/>
        </w:rPr>
      </w:pPr>
      <w:r w:rsidRPr="00060D8E">
        <w:rPr>
          <w:rFonts w:ascii="Arial" w:hAnsi="Arial" w:cs="Arial"/>
          <w:color w:val="000000"/>
          <w:sz w:val="23"/>
          <w:szCs w:val="23"/>
        </w:rPr>
        <w:t xml:space="preserve">Will students already seeking care be able to keep their regular appointments? </w:t>
      </w:r>
    </w:p>
    <w:p w14:paraId="674772E7" w14:textId="77777777" w:rsidR="00A35666" w:rsidRPr="00D13E85" w:rsidRDefault="00A35666" w:rsidP="00D13E85">
      <w:pPr>
        <w:pStyle w:val="ListParagraph"/>
        <w:numPr>
          <w:ilvl w:val="0"/>
          <w:numId w:val="35"/>
        </w:numPr>
        <w:autoSpaceDE w:val="0"/>
        <w:autoSpaceDN w:val="0"/>
        <w:adjustRightInd w:val="0"/>
        <w:spacing w:after="0" w:line="240" w:lineRule="auto"/>
        <w:rPr>
          <w:rFonts w:ascii="Arial" w:hAnsi="Arial" w:cs="Arial"/>
          <w:color w:val="000000"/>
          <w:sz w:val="23"/>
          <w:szCs w:val="23"/>
        </w:rPr>
      </w:pPr>
      <w:r w:rsidRPr="00D13E85">
        <w:rPr>
          <w:rFonts w:ascii="Arial" w:hAnsi="Arial" w:cs="Arial"/>
          <w:color w:val="000000"/>
          <w:sz w:val="23"/>
          <w:szCs w:val="23"/>
        </w:rPr>
        <w:t xml:space="preserve">Is critical research allowed to continue? </w:t>
      </w:r>
    </w:p>
    <w:p w14:paraId="3B0FEB93" w14:textId="77777777" w:rsidR="00A35666" w:rsidRPr="00060D8E" w:rsidRDefault="00A35666" w:rsidP="005304FF">
      <w:pPr>
        <w:pStyle w:val="ListParagraph"/>
        <w:numPr>
          <w:ilvl w:val="1"/>
          <w:numId w:val="50"/>
        </w:numPr>
        <w:autoSpaceDE w:val="0"/>
        <w:autoSpaceDN w:val="0"/>
        <w:adjustRightInd w:val="0"/>
        <w:spacing w:after="208" w:line="240" w:lineRule="auto"/>
        <w:rPr>
          <w:rFonts w:ascii="Arial" w:hAnsi="Arial" w:cs="Arial"/>
          <w:color w:val="000000"/>
          <w:sz w:val="23"/>
          <w:szCs w:val="23"/>
        </w:rPr>
      </w:pPr>
      <w:r w:rsidRPr="00060D8E">
        <w:rPr>
          <w:rFonts w:ascii="Arial" w:hAnsi="Arial" w:cs="Arial"/>
          <w:color w:val="000000"/>
          <w:sz w:val="23"/>
          <w:szCs w:val="23"/>
        </w:rPr>
        <w:t xml:space="preserve">Are there any threats to caring for the research animals? </w:t>
      </w:r>
    </w:p>
    <w:p w14:paraId="6CCD3034" w14:textId="77777777" w:rsidR="00A35666" w:rsidRPr="00060D8E" w:rsidRDefault="00A35666" w:rsidP="005304FF">
      <w:pPr>
        <w:pStyle w:val="ListParagraph"/>
        <w:numPr>
          <w:ilvl w:val="1"/>
          <w:numId w:val="50"/>
        </w:numPr>
        <w:autoSpaceDE w:val="0"/>
        <w:autoSpaceDN w:val="0"/>
        <w:adjustRightInd w:val="0"/>
        <w:spacing w:after="0" w:line="240" w:lineRule="auto"/>
        <w:rPr>
          <w:rFonts w:ascii="Arial" w:hAnsi="Arial" w:cs="Arial"/>
          <w:color w:val="000000"/>
          <w:sz w:val="23"/>
          <w:szCs w:val="23"/>
        </w:rPr>
      </w:pPr>
      <w:r w:rsidRPr="00060D8E">
        <w:rPr>
          <w:rFonts w:ascii="Arial" w:hAnsi="Arial" w:cs="Arial"/>
          <w:color w:val="000000"/>
          <w:sz w:val="23"/>
          <w:szCs w:val="23"/>
        </w:rPr>
        <w:t xml:space="preserve">Is it safe for our researchers to see participants who are coughing? Should they be screened first? </w:t>
      </w:r>
    </w:p>
    <w:p w14:paraId="16BF37E0" w14:textId="77777777" w:rsidR="00A35666" w:rsidRDefault="00A35666" w:rsidP="00AD6541">
      <w:pPr>
        <w:spacing w:after="160" w:line="240" w:lineRule="auto"/>
        <w:rPr>
          <w:rFonts w:ascii="Arial" w:eastAsia="Times New Roman" w:hAnsi="Arial" w:cs="Arial"/>
          <w:sz w:val="24"/>
          <w:szCs w:val="24"/>
        </w:rPr>
      </w:pPr>
    </w:p>
    <w:p w14:paraId="40CF3EF4" w14:textId="77777777" w:rsidR="00F85775" w:rsidRDefault="00F85775" w:rsidP="00F85775">
      <w:pPr>
        <w:keepNext/>
        <w:spacing w:before="240" w:after="160" w:line="240" w:lineRule="auto"/>
        <w:outlineLvl w:val="0"/>
        <w:rPr>
          <w:rFonts w:ascii="Arial" w:eastAsia="Times New Roman" w:hAnsi="Arial" w:cs="Arial"/>
          <w:b/>
          <w:bCs/>
          <w:smallCaps/>
          <w:color w:val="003366"/>
          <w:kern w:val="32"/>
          <w:sz w:val="38"/>
          <w:szCs w:val="38"/>
        </w:rPr>
      </w:pPr>
    </w:p>
    <w:p w14:paraId="69AEE16B" w14:textId="77777777" w:rsidR="00F85775" w:rsidRDefault="00F85775" w:rsidP="00F85775">
      <w:pPr>
        <w:keepNext/>
        <w:spacing w:before="240" w:after="160" w:line="240" w:lineRule="auto"/>
        <w:outlineLvl w:val="0"/>
        <w:rPr>
          <w:rFonts w:ascii="Arial" w:eastAsia="Times New Roman" w:hAnsi="Arial" w:cs="Arial"/>
          <w:b/>
          <w:bCs/>
          <w:smallCaps/>
          <w:color w:val="003366"/>
          <w:kern w:val="32"/>
          <w:sz w:val="38"/>
          <w:szCs w:val="38"/>
        </w:rPr>
      </w:pPr>
    </w:p>
    <w:p w14:paraId="750AAA59" w14:textId="77777777" w:rsidR="00F85775" w:rsidRDefault="00F85775" w:rsidP="00F85775">
      <w:pPr>
        <w:keepNext/>
        <w:spacing w:before="240" w:after="160" w:line="240" w:lineRule="auto"/>
        <w:outlineLvl w:val="0"/>
        <w:rPr>
          <w:rFonts w:ascii="Arial" w:eastAsia="Times New Roman" w:hAnsi="Arial" w:cs="Arial"/>
          <w:b/>
          <w:bCs/>
          <w:smallCaps/>
          <w:color w:val="003366"/>
          <w:kern w:val="32"/>
          <w:sz w:val="38"/>
          <w:szCs w:val="38"/>
        </w:rPr>
      </w:pPr>
    </w:p>
    <w:p w14:paraId="3536086D" w14:textId="77777777" w:rsidR="00833B7F" w:rsidRPr="00D13E85" w:rsidRDefault="00833B7F" w:rsidP="00F85775">
      <w:pPr>
        <w:keepNext/>
        <w:spacing w:before="240" w:after="160" w:line="240" w:lineRule="auto"/>
        <w:outlineLvl w:val="0"/>
        <w:rPr>
          <w:rFonts w:ascii="Arial" w:eastAsia="Times New Roman" w:hAnsi="Arial" w:cs="Arial"/>
          <w:b/>
          <w:bCs/>
          <w:smallCaps/>
          <w:color w:val="003366"/>
          <w:kern w:val="32"/>
          <w:sz w:val="38"/>
          <w:szCs w:val="38"/>
        </w:rPr>
      </w:pPr>
      <w:r w:rsidRPr="00D13E85">
        <w:rPr>
          <w:rFonts w:ascii="Arial" w:eastAsia="Times New Roman" w:hAnsi="Arial" w:cs="Arial"/>
          <w:b/>
          <w:bCs/>
          <w:smallCaps/>
          <w:color w:val="003366"/>
          <w:kern w:val="32"/>
          <w:sz w:val="38"/>
          <w:szCs w:val="38"/>
        </w:rPr>
        <w:t xml:space="preserve">Module 4:  </w:t>
      </w:r>
      <w:r>
        <w:rPr>
          <w:rFonts w:ascii="Arial" w:eastAsia="Times New Roman" w:hAnsi="Arial" w:cs="Arial"/>
          <w:b/>
          <w:bCs/>
          <w:smallCaps/>
          <w:color w:val="003366"/>
          <w:kern w:val="32"/>
          <w:sz w:val="38"/>
          <w:szCs w:val="38"/>
        </w:rPr>
        <w:t xml:space="preserve">Mass Gatherings </w:t>
      </w:r>
    </w:p>
    <w:p w14:paraId="74EE0D3E" w14:textId="77777777" w:rsidR="00833B7F" w:rsidRPr="00D13E85" w:rsidRDefault="00833B7F" w:rsidP="00833B7F">
      <w:pPr>
        <w:keepNext/>
        <w:spacing w:before="240" w:after="160" w:line="240" w:lineRule="auto"/>
        <w:outlineLvl w:val="2"/>
        <w:rPr>
          <w:rFonts w:ascii="Arial" w:eastAsia="Times New Roman" w:hAnsi="Arial" w:cs="Arial"/>
          <w:b/>
          <w:bCs/>
          <w:color w:val="003366"/>
          <w:sz w:val="24"/>
          <w:szCs w:val="24"/>
        </w:rPr>
      </w:pPr>
      <w:r>
        <w:rPr>
          <w:rFonts w:ascii="Arial" w:eastAsia="Times New Roman" w:hAnsi="Arial" w:cs="Arial"/>
          <w:b/>
          <w:bCs/>
          <w:color w:val="003366"/>
          <w:sz w:val="24"/>
          <w:szCs w:val="24"/>
        </w:rPr>
        <w:t>Friday, August 28</w:t>
      </w:r>
      <w:r w:rsidRPr="009A7916">
        <w:rPr>
          <w:rFonts w:ascii="Arial" w:eastAsia="Times New Roman" w:hAnsi="Arial" w:cs="Arial"/>
          <w:b/>
          <w:bCs/>
          <w:color w:val="003366"/>
          <w:sz w:val="24"/>
          <w:szCs w:val="24"/>
          <w:vertAlign w:val="superscript"/>
        </w:rPr>
        <w:t>th</w:t>
      </w:r>
      <w:proofErr w:type="gramStart"/>
      <w:r>
        <w:rPr>
          <w:rFonts w:ascii="Arial" w:eastAsia="Times New Roman" w:hAnsi="Arial" w:cs="Arial"/>
          <w:b/>
          <w:bCs/>
          <w:color w:val="003366"/>
          <w:sz w:val="24"/>
          <w:szCs w:val="24"/>
        </w:rPr>
        <w:t xml:space="preserve"> 2020</w:t>
      </w:r>
      <w:proofErr w:type="gramEnd"/>
    </w:p>
    <w:p w14:paraId="6B7F06F2" w14:textId="77777777" w:rsidR="00833B7F" w:rsidRPr="00D13E85" w:rsidRDefault="00833B7F" w:rsidP="00833B7F">
      <w:pPr>
        <w:pStyle w:val="ListParagraph"/>
        <w:numPr>
          <w:ilvl w:val="0"/>
          <w:numId w:val="33"/>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Social media reports from the Tennessee Homeland Security Fusion Center, TBI, and </w:t>
      </w:r>
      <w:r w:rsidR="00421F8A">
        <w:rPr>
          <w:rFonts w:ascii="Arial" w:hAnsi="Arial" w:cs="Arial"/>
          <w:color w:val="000000"/>
          <w:sz w:val="23"/>
          <w:szCs w:val="23"/>
          <w:highlight w:val="yellow"/>
        </w:rPr>
        <w:t>City</w:t>
      </w:r>
      <w:r>
        <w:rPr>
          <w:rFonts w:ascii="Arial" w:hAnsi="Arial" w:cs="Arial"/>
          <w:color w:val="000000"/>
          <w:sz w:val="23"/>
          <w:szCs w:val="23"/>
        </w:rPr>
        <w:t xml:space="preserve"> Police Department indicate a large gathering (over 900 indicated as either ‘interested’ or ‘going’) to address social injustice is planned for 7pm on Saturday, August 29</w:t>
      </w:r>
      <w:r w:rsidRPr="009A7916">
        <w:rPr>
          <w:rFonts w:ascii="Arial" w:hAnsi="Arial" w:cs="Arial"/>
          <w:color w:val="000000"/>
          <w:sz w:val="23"/>
          <w:szCs w:val="23"/>
          <w:vertAlign w:val="superscript"/>
        </w:rPr>
        <w:t>th</w:t>
      </w:r>
      <w:r>
        <w:rPr>
          <w:rFonts w:ascii="Arial" w:hAnsi="Arial" w:cs="Arial"/>
          <w:color w:val="000000"/>
          <w:sz w:val="23"/>
          <w:szCs w:val="23"/>
        </w:rPr>
        <w:t xml:space="preserve">, at </w:t>
      </w:r>
      <w:r w:rsidR="00421F8A" w:rsidRPr="00421F8A">
        <w:rPr>
          <w:rFonts w:ascii="Arial" w:hAnsi="Arial" w:cs="Arial"/>
          <w:color w:val="000000"/>
          <w:sz w:val="23"/>
          <w:szCs w:val="23"/>
          <w:highlight w:val="yellow"/>
        </w:rPr>
        <w:t>a campus location</w:t>
      </w:r>
      <w:r>
        <w:rPr>
          <w:rFonts w:ascii="Arial" w:hAnsi="Arial" w:cs="Arial"/>
          <w:color w:val="000000"/>
          <w:sz w:val="23"/>
          <w:szCs w:val="23"/>
        </w:rPr>
        <w:t xml:space="preserve">.  Most of the social media feeds indicate it would be peaceful, but posts and messages indicate that some disparate groups may demand a meeting with President </w:t>
      </w:r>
      <w:proofErr w:type="spellStart"/>
      <w:r w:rsidR="00421F8A" w:rsidRPr="00421F8A">
        <w:rPr>
          <w:rFonts w:ascii="Arial" w:hAnsi="Arial" w:cs="Arial"/>
          <w:color w:val="000000"/>
          <w:sz w:val="23"/>
          <w:szCs w:val="23"/>
          <w:highlight w:val="yellow"/>
        </w:rPr>
        <w:t>Dufenschmertz</w:t>
      </w:r>
      <w:proofErr w:type="spellEnd"/>
      <w:r>
        <w:rPr>
          <w:rFonts w:ascii="Arial" w:hAnsi="Arial" w:cs="Arial"/>
          <w:color w:val="000000"/>
          <w:sz w:val="23"/>
          <w:szCs w:val="23"/>
        </w:rPr>
        <w:t>. In addition, TBI stated that non-students from other cities may attend, and that two fraternities from out of state universities are very interested in supporting the effort.</w:t>
      </w:r>
    </w:p>
    <w:p w14:paraId="033A62D6" w14:textId="77777777" w:rsidR="00833B7F" w:rsidRPr="00D13E85" w:rsidRDefault="00833B7F" w:rsidP="00833B7F">
      <w:pPr>
        <w:autoSpaceDE w:val="0"/>
        <w:autoSpaceDN w:val="0"/>
        <w:adjustRightInd w:val="0"/>
        <w:spacing w:after="0" w:line="240" w:lineRule="auto"/>
        <w:rPr>
          <w:rFonts w:ascii="Arial" w:hAnsi="Arial" w:cs="Arial"/>
          <w:color w:val="000000"/>
          <w:sz w:val="23"/>
          <w:szCs w:val="23"/>
        </w:rPr>
      </w:pPr>
    </w:p>
    <w:p w14:paraId="71EE5506" w14:textId="77777777" w:rsidR="00833B7F" w:rsidRPr="00D13E85" w:rsidRDefault="00833B7F" w:rsidP="00833B7F">
      <w:pPr>
        <w:pStyle w:val="ListParagraph"/>
        <w:numPr>
          <w:ilvl w:val="0"/>
          <w:numId w:val="33"/>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Some faculty members have expressed interest in attending the rally as well. This is strictly based on rumor and assumption based on conversations and emails in faculty circles.</w:t>
      </w:r>
    </w:p>
    <w:p w14:paraId="5F40CA9B" w14:textId="77777777" w:rsidR="00833B7F" w:rsidRPr="00D13E85" w:rsidRDefault="00833B7F" w:rsidP="00833B7F">
      <w:pPr>
        <w:spacing w:after="160" w:line="240" w:lineRule="auto"/>
        <w:rPr>
          <w:rFonts w:ascii="Arial" w:eastAsia="Times New Roman" w:hAnsi="Arial" w:cs="Arial"/>
          <w:sz w:val="24"/>
          <w:szCs w:val="24"/>
        </w:rPr>
      </w:pPr>
    </w:p>
    <w:p w14:paraId="53A97DCA" w14:textId="77777777" w:rsidR="00833B7F" w:rsidRPr="00D13E85" w:rsidRDefault="00833B7F" w:rsidP="00833B7F">
      <w:pPr>
        <w:keepNext/>
        <w:spacing w:before="240" w:after="160" w:line="240" w:lineRule="auto"/>
        <w:outlineLvl w:val="1"/>
        <w:rPr>
          <w:rFonts w:ascii="Arial" w:eastAsia="Times New Roman" w:hAnsi="Arial" w:cs="Arial"/>
          <w:b/>
          <w:bCs/>
          <w:iCs/>
          <w:color w:val="003366"/>
          <w:sz w:val="28"/>
          <w:szCs w:val="28"/>
        </w:rPr>
      </w:pPr>
      <w:r w:rsidRPr="00D13E85">
        <w:rPr>
          <w:rFonts w:ascii="Arial" w:eastAsia="Times New Roman" w:hAnsi="Arial" w:cs="Arial"/>
          <w:b/>
          <w:bCs/>
          <w:iCs/>
          <w:color w:val="003366"/>
          <w:sz w:val="28"/>
          <w:szCs w:val="28"/>
        </w:rPr>
        <w:lastRenderedPageBreak/>
        <w:t>Key Issues</w:t>
      </w:r>
    </w:p>
    <w:p w14:paraId="284B9449" w14:textId="77777777" w:rsidR="00833B7F" w:rsidRDefault="00833B7F" w:rsidP="00833B7F">
      <w:pPr>
        <w:tabs>
          <w:tab w:val="num" w:pos="720"/>
        </w:tabs>
        <w:spacing w:after="120" w:line="240" w:lineRule="auto"/>
        <w:ind w:left="720" w:hanging="360"/>
        <w:rPr>
          <w:rFonts w:ascii="Arial" w:eastAsia="Times New Roman" w:hAnsi="Arial" w:cs="Arial"/>
          <w:sz w:val="24"/>
          <w:szCs w:val="24"/>
        </w:rPr>
      </w:pPr>
      <w:r>
        <w:rPr>
          <w:rFonts w:ascii="Arial" w:eastAsia="Times New Roman" w:hAnsi="Arial" w:cs="Arial"/>
          <w:sz w:val="24"/>
          <w:szCs w:val="24"/>
        </w:rPr>
        <w:t xml:space="preserve">The Social Injustice rally, which is not university sanctioned, is being planned with large crowds exceeding CDC and the State guidance on large crowds (over </w:t>
      </w:r>
      <w:r w:rsidR="00421F8A">
        <w:rPr>
          <w:rFonts w:ascii="Arial" w:eastAsia="Times New Roman" w:hAnsi="Arial" w:cs="Arial"/>
          <w:sz w:val="24"/>
          <w:szCs w:val="24"/>
        </w:rPr>
        <w:t>2</w:t>
      </w:r>
      <w:r>
        <w:rPr>
          <w:rFonts w:ascii="Arial" w:eastAsia="Times New Roman" w:hAnsi="Arial" w:cs="Arial"/>
          <w:sz w:val="24"/>
          <w:szCs w:val="24"/>
        </w:rPr>
        <w:t>5).</w:t>
      </w:r>
    </w:p>
    <w:p w14:paraId="76848F8E" w14:textId="77777777" w:rsidR="00833B7F" w:rsidRDefault="00833B7F" w:rsidP="00833B7F">
      <w:pPr>
        <w:tabs>
          <w:tab w:val="num" w:pos="720"/>
        </w:tabs>
        <w:spacing w:after="120" w:line="240" w:lineRule="auto"/>
        <w:ind w:left="720" w:hanging="360"/>
        <w:rPr>
          <w:rFonts w:ascii="Arial" w:eastAsia="Times New Roman" w:hAnsi="Arial" w:cs="Arial"/>
          <w:sz w:val="24"/>
          <w:szCs w:val="24"/>
        </w:rPr>
      </w:pPr>
      <w:r>
        <w:rPr>
          <w:rFonts w:ascii="Arial" w:eastAsia="Times New Roman" w:hAnsi="Arial" w:cs="Arial"/>
          <w:sz w:val="24"/>
          <w:szCs w:val="24"/>
        </w:rPr>
        <w:t>Possibility of participants from both outside the campus and out of state universities may attend.</w:t>
      </w:r>
    </w:p>
    <w:p w14:paraId="56842F06" w14:textId="77777777" w:rsidR="00833B7F" w:rsidRPr="00D13E85" w:rsidRDefault="00833B7F" w:rsidP="00833B7F">
      <w:pPr>
        <w:tabs>
          <w:tab w:val="num" w:pos="720"/>
        </w:tabs>
        <w:spacing w:after="120" w:line="240" w:lineRule="auto"/>
        <w:ind w:left="720" w:hanging="360"/>
        <w:rPr>
          <w:rFonts w:ascii="Arial" w:eastAsia="Times New Roman" w:hAnsi="Arial" w:cs="Arial"/>
          <w:sz w:val="24"/>
          <w:szCs w:val="24"/>
        </w:rPr>
      </w:pPr>
      <w:r>
        <w:rPr>
          <w:rFonts w:ascii="Arial" w:eastAsia="Times New Roman" w:hAnsi="Arial" w:cs="Arial"/>
          <w:sz w:val="24"/>
          <w:szCs w:val="24"/>
        </w:rPr>
        <w:t>A small contingent of faculty may participate in the rally.</w:t>
      </w:r>
    </w:p>
    <w:p w14:paraId="280CDD83" w14:textId="77777777" w:rsidR="00833B7F" w:rsidRPr="00D13E85" w:rsidRDefault="00833B7F" w:rsidP="00833B7F">
      <w:pPr>
        <w:keepNext/>
        <w:spacing w:before="240" w:after="160" w:line="240" w:lineRule="auto"/>
        <w:outlineLvl w:val="1"/>
        <w:rPr>
          <w:rFonts w:ascii="Arial" w:eastAsia="Times New Roman" w:hAnsi="Arial" w:cs="Arial"/>
          <w:b/>
          <w:bCs/>
          <w:iCs/>
          <w:color w:val="003366"/>
          <w:sz w:val="28"/>
          <w:szCs w:val="28"/>
        </w:rPr>
      </w:pPr>
      <w:r w:rsidRPr="00D13E85">
        <w:rPr>
          <w:rFonts w:ascii="Arial" w:eastAsia="Times New Roman" w:hAnsi="Arial" w:cs="Arial"/>
          <w:b/>
          <w:bCs/>
          <w:iCs/>
          <w:color w:val="003366"/>
          <w:sz w:val="28"/>
          <w:szCs w:val="28"/>
        </w:rPr>
        <w:t>Questions</w:t>
      </w:r>
    </w:p>
    <w:p w14:paraId="109AA663" w14:textId="77777777" w:rsidR="00833B7F" w:rsidRPr="00D13E85" w:rsidRDefault="00833B7F" w:rsidP="00833B7F">
      <w:pPr>
        <w:spacing w:after="160" w:line="240" w:lineRule="auto"/>
        <w:rPr>
          <w:rFonts w:ascii="Arial" w:eastAsia="Times New Roman" w:hAnsi="Arial" w:cs="Arial"/>
          <w:sz w:val="24"/>
          <w:szCs w:val="24"/>
        </w:rPr>
      </w:pPr>
      <w:r w:rsidRPr="00D13E85">
        <w:rPr>
          <w:rFonts w:ascii="Arial" w:eastAsia="Times New Roman" w:hAnsi="Arial" w:cs="Arial"/>
          <w:sz w:val="24"/>
          <w:szCs w:val="24"/>
        </w:rPr>
        <w:t xml:space="preserve">Based on the information provided, participate in the discussion concerning the issues raised in Module 3.  Identify any critical issues, decisions, requirements, or questions that should be addressed at this time. </w:t>
      </w:r>
    </w:p>
    <w:p w14:paraId="17EDD57F" w14:textId="77777777" w:rsidR="00833B7F" w:rsidRPr="00EA091D" w:rsidRDefault="00833B7F" w:rsidP="00833B7F">
      <w:pPr>
        <w:spacing w:after="160" w:line="240" w:lineRule="auto"/>
        <w:rPr>
          <w:rFonts w:ascii="Arial" w:eastAsia="Times New Roman" w:hAnsi="Arial" w:cs="Arial"/>
          <w:sz w:val="24"/>
          <w:szCs w:val="24"/>
        </w:rPr>
      </w:pPr>
      <w:r w:rsidRPr="00D13E85">
        <w:rPr>
          <w:rFonts w:ascii="Arial" w:eastAsia="Times New Roman" w:hAnsi="Arial" w:cs="Arial"/>
          <w:sz w:val="24"/>
          <w:szCs w:val="24"/>
        </w:rPr>
        <w:t>The following questions are provided as suggested subjects that you may wish to address as the discussion progresses.  These questions are not meant to constitute a definitive list of concerns to be addressed, nor is there a requirement to address every question.</w:t>
      </w:r>
    </w:p>
    <w:p w14:paraId="1A241F16" w14:textId="77777777" w:rsidR="00833B7F" w:rsidRPr="00EA091D" w:rsidRDefault="00833B7F" w:rsidP="00833B7F">
      <w:pPr>
        <w:pStyle w:val="ListParagraph"/>
        <w:numPr>
          <w:ilvl w:val="0"/>
          <w:numId w:val="31"/>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What are the steps the university can take having been provided this information?</w:t>
      </w:r>
      <w:r w:rsidRPr="00E8474B">
        <w:rPr>
          <w:rFonts w:ascii="Arial" w:hAnsi="Arial" w:cs="Arial"/>
          <w:color w:val="000000"/>
          <w:sz w:val="23"/>
          <w:szCs w:val="23"/>
        </w:rPr>
        <w:t xml:space="preserve"> </w:t>
      </w:r>
      <w:r>
        <w:rPr>
          <w:rFonts w:ascii="Arial" w:hAnsi="Arial" w:cs="Arial"/>
          <w:color w:val="000000"/>
          <w:sz w:val="23"/>
          <w:szCs w:val="23"/>
        </w:rPr>
        <w:t>What are the actions the university could take 24 hours out from the start of the rally? 12 hours out?</w:t>
      </w:r>
    </w:p>
    <w:p w14:paraId="76C96070" w14:textId="77777777" w:rsidR="00833B7F" w:rsidRDefault="00833B7F" w:rsidP="00833B7F">
      <w:pPr>
        <w:autoSpaceDE w:val="0"/>
        <w:autoSpaceDN w:val="0"/>
        <w:adjustRightInd w:val="0"/>
        <w:spacing w:after="0" w:line="240" w:lineRule="auto"/>
        <w:rPr>
          <w:rFonts w:ascii="Arial" w:hAnsi="Arial" w:cs="Arial"/>
          <w:color w:val="000000"/>
          <w:sz w:val="23"/>
          <w:szCs w:val="23"/>
        </w:rPr>
      </w:pPr>
    </w:p>
    <w:p w14:paraId="2685938A" w14:textId="77777777" w:rsidR="00833B7F" w:rsidRDefault="00833B7F" w:rsidP="00833B7F">
      <w:pPr>
        <w:pStyle w:val="ListParagraph"/>
        <w:numPr>
          <w:ilvl w:val="0"/>
          <w:numId w:val="31"/>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In a Covid-19 environment, how will the institution address faculty that participate? What about PPE protection for Campus Security? </w:t>
      </w:r>
    </w:p>
    <w:p w14:paraId="6D79C981" w14:textId="77777777" w:rsidR="00833B7F" w:rsidRPr="00EA091D" w:rsidRDefault="00833B7F" w:rsidP="00833B7F">
      <w:pPr>
        <w:pStyle w:val="ListParagraph"/>
        <w:rPr>
          <w:rFonts w:ascii="Arial" w:hAnsi="Arial" w:cs="Arial"/>
          <w:color w:val="000000"/>
          <w:sz w:val="23"/>
          <w:szCs w:val="23"/>
        </w:rPr>
      </w:pPr>
    </w:p>
    <w:p w14:paraId="743458CA" w14:textId="77777777" w:rsidR="00833B7F" w:rsidRDefault="00833B7F" w:rsidP="00833B7F">
      <w:pPr>
        <w:pStyle w:val="ListParagraph"/>
        <w:numPr>
          <w:ilvl w:val="0"/>
          <w:numId w:val="31"/>
        </w:numPr>
        <w:autoSpaceDE w:val="0"/>
        <w:autoSpaceDN w:val="0"/>
        <w:adjustRightInd w:val="0"/>
        <w:spacing w:after="0" w:line="240" w:lineRule="auto"/>
      </w:pPr>
      <w:r w:rsidRPr="00E8474B">
        <w:rPr>
          <w:rFonts w:ascii="Arial" w:hAnsi="Arial" w:cs="Arial"/>
          <w:color w:val="000000"/>
          <w:sz w:val="23"/>
          <w:szCs w:val="23"/>
        </w:rPr>
        <w:t>What strategies could you use in this environment to be able to contact trace?</w:t>
      </w:r>
    </w:p>
    <w:bookmarkEnd w:id="16"/>
    <w:p w14:paraId="173F3233" w14:textId="77777777" w:rsidR="00F85775" w:rsidRDefault="00F85775" w:rsidP="00833B7F">
      <w:pPr>
        <w:keepNext/>
        <w:spacing w:before="240" w:after="160" w:line="240" w:lineRule="auto"/>
        <w:ind w:left="360" w:hanging="360"/>
        <w:jc w:val="center"/>
        <w:outlineLvl w:val="0"/>
        <w:rPr>
          <w:rFonts w:ascii="Arial" w:eastAsia="Times New Roman" w:hAnsi="Arial" w:cs="Arial"/>
          <w:b/>
          <w:bCs/>
          <w:smallCaps/>
          <w:color w:val="003366"/>
          <w:kern w:val="32"/>
          <w:sz w:val="38"/>
          <w:szCs w:val="38"/>
        </w:rPr>
      </w:pPr>
    </w:p>
    <w:p w14:paraId="6E7588E5" w14:textId="77777777" w:rsidR="008622BC" w:rsidRDefault="008622BC" w:rsidP="00833B7F">
      <w:pPr>
        <w:keepNext/>
        <w:spacing w:before="240" w:after="160" w:line="240" w:lineRule="auto"/>
        <w:ind w:left="360" w:hanging="360"/>
        <w:jc w:val="center"/>
        <w:outlineLvl w:val="0"/>
        <w:rPr>
          <w:rFonts w:ascii="Arial" w:eastAsia="Times New Roman" w:hAnsi="Arial" w:cs="Arial"/>
          <w:b/>
          <w:bCs/>
          <w:smallCaps/>
          <w:color w:val="003366"/>
          <w:kern w:val="32"/>
          <w:sz w:val="38"/>
          <w:szCs w:val="38"/>
        </w:rPr>
      </w:pPr>
    </w:p>
    <w:p w14:paraId="2E11A623" w14:textId="77777777" w:rsidR="008622BC" w:rsidRDefault="008622BC" w:rsidP="00833B7F">
      <w:pPr>
        <w:keepNext/>
        <w:spacing w:before="240" w:after="160" w:line="240" w:lineRule="auto"/>
        <w:ind w:left="360" w:hanging="360"/>
        <w:jc w:val="center"/>
        <w:outlineLvl w:val="0"/>
        <w:rPr>
          <w:rFonts w:ascii="Arial" w:eastAsia="Times New Roman" w:hAnsi="Arial" w:cs="Arial"/>
          <w:b/>
          <w:bCs/>
          <w:smallCaps/>
          <w:color w:val="003366"/>
          <w:kern w:val="32"/>
          <w:sz w:val="38"/>
          <w:szCs w:val="38"/>
        </w:rPr>
      </w:pPr>
    </w:p>
    <w:p w14:paraId="761F6ABF" w14:textId="77777777" w:rsidR="00833B7F" w:rsidRPr="00D13E85" w:rsidRDefault="00833B7F" w:rsidP="00833B7F">
      <w:pPr>
        <w:keepNext/>
        <w:spacing w:before="240" w:after="160" w:line="240" w:lineRule="auto"/>
        <w:ind w:left="360" w:hanging="360"/>
        <w:jc w:val="center"/>
        <w:outlineLvl w:val="0"/>
        <w:rPr>
          <w:rFonts w:ascii="Arial" w:eastAsia="Times New Roman" w:hAnsi="Arial" w:cs="Arial"/>
          <w:b/>
          <w:bCs/>
          <w:smallCaps/>
          <w:color w:val="003366"/>
          <w:kern w:val="32"/>
          <w:sz w:val="38"/>
          <w:szCs w:val="38"/>
        </w:rPr>
      </w:pPr>
      <w:r w:rsidRPr="00D13E85">
        <w:rPr>
          <w:rFonts w:ascii="Arial" w:eastAsia="Times New Roman" w:hAnsi="Arial" w:cs="Arial"/>
          <w:b/>
          <w:bCs/>
          <w:smallCaps/>
          <w:color w:val="003366"/>
          <w:kern w:val="32"/>
          <w:sz w:val="38"/>
          <w:szCs w:val="38"/>
        </w:rPr>
        <w:t xml:space="preserve">Module </w:t>
      </w:r>
      <w:r>
        <w:rPr>
          <w:rFonts w:ascii="Arial" w:eastAsia="Times New Roman" w:hAnsi="Arial" w:cs="Arial"/>
          <w:b/>
          <w:bCs/>
          <w:smallCaps/>
          <w:color w:val="003366"/>
          <w:kern w:val="32"/>
          <w:sz w:val="38"/>
          <w:szCs w:val="38"/>
        </w:rPr>
        <w:t>5</w:t>
      </w:r>
      <w:r w:rsidRPr="00D13E85">
        <w:rPr>
          <w:rFonts w:ascii="Arial" w:eastAsia="Times New Roman" w:hAnsi="Arial" w:cs="Arial"/>
          <w:b/>
          <w:bCs/>
          <w:smallCaps/>
          <w:color w:val="003366"/>
          <w:kern w:val="32"/>
          <w:sz w:val="38"/>
          <w:szCs w:val="38"/>
        </w:rPr>
        <w:t xml:space="preserve">:  </w:t>
      </w:r>
      <w:r>
        <w:rPr>
          <w:rFonts w:ascii="Arial" w:eastAsia="Times New Roman" w:hAnsi="Arial" w:cs="Arial"/>
          <w:b/>
          <w:bCs/>
          <w:smallCaps/>
          <w:color w:val="003366"/>
          <w:kern w:val="32"/>
          <w:sz w:val="38"/>
          <w:szCs w:val="38"/>
        </w:rPr>
        <w:t>Athletics Covid-19 Situation</w:t>
      </w:r>
    </w:p>
    <w:p w14:paraId="2E4F2004" w14:textId="77777777" w:rsidR="00833B7F" w:rsidRPr="00D13E85" w:rsidRDefault="00833B7F" w:rsidP="00833B7F">
      <w:pPr>
        <w:keepNext/>
        <w:spacing w:before="240" w:after="160" w:line="240" w:lineRule="auto"/>
        <w:outlineLvl w:val="2"/>
        <w:rPr>
          <w:rFonts w:ascii="Arial" w:eastAsia="Times New Roman" w:hAnsi="Arial" w:cs="Arial"/>
          <w:b/>
          <w:bCs/>
          <w:color w:val="003366"/>
          <w:sz w:val="24"/>
          <w:szCs w:val="24"/>
        </w:rPr>
      </w:pPr>
      <w:r>
        <w:rPr>
          <w:rFonts w:ascii="Arial" w:eastAsia="Times New Roman" w:hAnsi="Arial" w:cs="Arial"/>
          <w:b/>
          <w:bCs/>
          <w:color w:val="003366"/>
          <w:sz w:val="24"/>
          <w:szCs w:val="24"/>
        </w:rPr>
        <w:t>October 1</w:t>
      </w:r>
      <w:r w:rsidRPr="00684A5D">
        <w:rPr>
          <w:rFonts w:ascii="Arial" w:eastAsia="Times New Roman" w:hAnsi="Arial" w:cs="Arial"/>
          <w:b/>
          <w:bCs/>
          <w:color w:val="003366"/>
          <w:sz w:val="24"/>
          <w:szCs w:val="24"/>
          <w:vertAlign w:val="superscript"/>
        </w:rPr>
        <w:t>st</w:t>
      </w:r>
      <w:r>
        <w:rPr>
          <w:rFonts w:ascii="Arial" w:eastAsia="Times New Roman" w:hAnsi="Arial" w:cs="Arial"/>
          <w:b/>
          <w:bCs/>
          <w:color w:val="003366"/>
          <w:sz w:val="24"/>
          <w:szCs w:val="24"/>
        </w:rPr>
        <w:t>, 2020</w:t>
      </w:r>
    </w:p>
    <w:p w14:paraId="2C8C1265" w14:textId="77777777" w:rsidR="00833B7F" w:rsidRPr="00D13E85" w:rsidRDefault="00833B7F" w:rsidP="00833B7F">
      <w:pPr>
        <w:pStyle w:val="ListParagraph"/>
        <w:numPr>
          <w:ilvl w:val="0"/>
          <w:numId w:val="33"/>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University of </w:t>
      </w:r>
      <w:r w:rsidRPr="00421F8A">
        <w:rPr>
          <w:rFonts w:ascii="Arial" w:hAnsi="Arial" w:cs="Arial"/>
          <w:color w:val="000000"/>
          <w:sz w:val="23"/>
          <w:szCs w:val="23"/>
          <w:highlight w:val="yellow"/>
        </w:rPr>
        <w:t>M</w:t>
      </w:r>
      <w:r w:rsidR="00421F8A" w:rsidRPr="00421F8A">
        <w:rPr>
          <w:rFonts w:ascii="Arial" w:hAnsi="Arial" w:cs="Arial"/>
          <w:color w:val="000000"/>
          <w:sz w:val="23"/>
          <w:szCs w:val="23"/>
          <w:highlight w:val="yellow"/>
        </w:rPr>
        <w:t>ars</w:t>
      </w:r>
      <w:r>
        <w:rPr>
          <w:rFonts w:ascii="Arial" w:hAnsi="Arial" w:cs="Arial"/>
          <w:color w:val="000000"/>
          <w:sz w:val="23"/>
          <w:szCs w:val="23"/>
        </w:rPr>
        <w:t xml:space="preserve"> football team travels to </w:t>
      </w:r>
      <w:r w:rsidR="00421F8A">
        <w:rPr>
          <w:rFonts w:ascii="Arial" w:hAnsi="Arial" w:cs="Arial"/>
          <w:color w:val="000000"/>
          <w:sz w:val="23"/>
          <w:szCs w:val="23"/>
        </w:rPr>
        <w:t>a city</w:t>
      </w:r>
      <w:r>
        <w:rPr>
          <w:rFonts w:ascii="Arial" w:hAnsi="Arial" w:cs="Arial"/>
          <w:color w:val="000000"/>
          <w:sz w:val="23"/>
          <w:szCs w:val="23"/>
        </w:rPr>
        <w:t xml:space="preserve"> to play </w:t>
      </w:r>
      <w:r w:rsidR="00421F8A">
        <w:rPr>
          <w:rFonts w:ascii="Arial" w:hAnsi="Arial" w:cs="Arial"/>
          <w:color w:val="000000"/>
          <w:sz w:val="23"/>
          <w:szCs w:val="23"/>
          <w:highlight w:val="yellow"/>
        </w:rPr>
        <w:t xml:space="preserve">Neptune </w:t>
      </w:r>
      <w:r w:rsidRPr="00421F8A">
        <w:rPr>
          <w:rFonts w:ascii="Arial" w:hAnsi="Arial" w:cs="Arial"/>
          <w:color w:val="000000"/>
          <w:sz w:val="23"/>
          <w:szCs w:val="23"/>
          <w:highlight w:val="yellow"/>
        </w:rPr>
        <w:t>University</w:t>
      </w:r>
      <w:r>
        <w:rPr>
          <w:rFonts w:ascii="Arial" w:hAnsi="Arial" w:cs="Arial"/>
          <w:color w:val="000000"/>
          <w:sz w:val="23"/>
          <w:szCs w:val="23"/>
        </w:rPr>
        <w:t xml:space="preserve">. After returning to </w:t>
      </w:r>
      <w:r w:rsidR="00421F8A" w:rsidRPr="00421F8A">
        <w:rPr>
          <w:rFonts w:ascii="Arial" w:hAnsi="Arial" w:cs="Arial"/>
          <w:color w:val="000000"/>
          <w:sz w:val="23"/>
          <w:szCs w:val="23"/>
          <w:highlight w:val="yellow"/>
        </w:rPr>
        <w:t>Mar</w:t>
      </w:r>
      <w:r w:rsidR="00421F8A">
        <w:rPr>
          <w:rFonts w:ascii="Arial" w:hAnsi="Arial" w:cs="Arial"/>
          <w:color w:val="000000"/>
          <w:sz w:val="23"/>
          <w:szCs w:val="23"/>
        </w:rPr>
        <w:t>s</w:t>
      </w:r>
      <w:r>
        <w:rPr>
          <w:rFonts w:ascii="Arial" w:hAnsi="Arial" w:cs="Arial"/>
          <w:color w:val="000000"/>
          <w:sz w:val="23"/>
          <w:szCs w:val="23"/>
        </w:rPr>
        <w:t xml:space="preserve">, all players and coaches were tested on Monday, 6 October. On 7 October, the AD at </w:t>
      </w:r>
      <w:r w:rsidR="00421F8A" w:rsidRPr="00421F8A">
        <w:rPr>
          <w:rFonts w:ascii="Arial" w:hAnsi="Arial" w:cs="Arial"/>
          <w:color w:val="000000"/>
          <w:sz w:val="23"/>
          <w:szCs w:val="23"/>
          <w:highlight w:val="yellow"/>
        </w:rPr>
        <w:t>Neptune</w:t>
      </w:r>
      <w:r>
        <w:rPr>
          <w:rFonts w:ascii="Arial" w:hAnsi="Arial" w:cs="Arial"/>
          <w:color w:val="000000"/>
          <w:sz w:val="23"/>
          <w:szCs w:val="23"/>
        </w:rPr>
        <w:t xml:space="preserve"> contacts Coach </w:t>
      </w:r>
      <w:r w:rsidR="00421F8A">
        <w:rPr>
          <w:rFonts w:ascii="Arial" w:hAnsi="Arial" w:cs="Arial"/>
          <w:color w:val="000000"/>
          <w:sz w:val="23"/>
          <w:szCs w:val="23"/>
          <w:highlight w:val="yellow"/>
        </w:rPr>
        <w:t>Piccard</w:t>
      </w:r>
      <w:r>
        <w:rPr>
          <w:rFonts w:ascii="Arial" w:hAnsi="Arial" w:cs="Arial"/>
          <w:color w:val="000000"/>
          <w:sz w:val="23"/>
          <w:szCs w:val="23"/>
        </w:rPr>
        <w:t xml:space="preserve"> and said he had 19 players test positive for Covid-19 when he got the results that day. On 8 October, University of </w:t>
      </w:r>
      <w:r w:rsidR="00421F8A" w:rsidRPr="00421F8A">
        <w:rPr>
          <w:rFonts w:ascii="Arial" w:hAnsi="Arial" w:cs="Arial"/>
          <w:color w:val="000000"/>
          <w:sz w:val="23"/>
          <w:szCs w:val="23"/>
          <w:highlight w:val="yellow"/>
        </w:rPr>
        <w:t>Mars</w:t>
      </w:r>
      <w:r>
        <w:rPr>
          <w:rFonts w:ascii="Arial" w:hAnsi="Arial" w:cs="Arial"/>
          <w:color w:val="000000"/>
          <w:sz w:val="23"/>
          <w:szCs w:val="23"/>
        </w:rPr>
        <w:t xml:space="preserve"> got results from the 6 October test and the team had five Covid-19 positive results for the team. No players were symptomatic. Due to the </w:t>
      </w:r>
      <w:r w:rsidR="00421F8A" w:rsidRPr="00421F8A">
        <w:rPr>
          <w:rFonts w:ascii="Arial" w:hAnsi="Arial" w:cs="Arial"/>
          <w:color w:val="000000"/>
          <w:sz w:val="23"/>
          <w:szCs w:val="23"/>
          <w:highlight w:val="yellow"/>
        </w:rPr>
        <w:t>Neptune</w:t>
      </w:r>
      <w:r>
        <w:rPr>
          <w:rFonts w:ascii="Arial" w:hAnsi="Arial" w:cs="Arial"/>
          <w:color w:val="000000"/>
          <w:sz w:val="23"/>
          <w:szCs w:val="23"/>
        </w:rPr>
        <w:t xml:space="preserve"> report the previous day, Coach </w:t>
      </w:r>
      <w:r w:rsidR="00421F8A">
        <w:rPr>
          <w:rFonts w:ascii="Arial" w:hAnsi="Arial" w:cs="Arial"/>
          <w:color w:val="000000"/>
          <w:sz w:val="23"/>
          <w:szCs w:val="23"/>
          <w:highlight w:val="yellow"/>
        </w:rPr>
        <w:t>Piccard</w:t>
      </w:r>
      <w:r>
        <w:rPr>
          <w:rFonts w:ascii="Arial" w:hAnsi="Arial" w:cs="Arial"/>
          <w:color w:val="000000"/>
          <w:sz w:val="23"/>
          <w:szCs w:val="23"/>
        </w:rPr>
        <w:t xml:space="preserve"> requested another test of the team on Monday, 12 October. On 14 October, results showed an additional 12 players were positive, </w:t>
      </w:r>
      <w:r>
        <w:rPr>
          <w:rFonts w:ascii="Arial" w:hAnsi="Arial" w:cs="Arial"/>
          <w:color w:val="000000"/>
          <w:sz w:val="23"/>
          <w:szCs w:val="23"/>
        </w:rPr>
        <w:lastRenderedPageBreak/>
        <w:t xml:space="preserve">along with two assistant coaches and a trainer. Only one player was displaying any symptoms. A game with the </w:t>
      </w:r>
      <w:r w:rsidRPr="00421F8A">
        <w:rPr>
          <w:rFonts w:ascii="Arial" w:hAnsi="Arial" w:cs="Arial"/>
          <w:color w:val="000000"/>
          <w:sz w:val="23"/>
          <w:szCs w:val="23"/>
          <w:highlight w:val="yellow"/>
        </w:rPr>
        <w:t xml:space="preserve">University of </w:t>
      </w:r>
      <w:r w:rsidR="00421F8A" w:rsidRPr="00421F8A">
        <w:rPr>
          <w:rFonts w:ascii="Arial" w:hAnsi="Arial" w:cs="Arial"/>
          <w:color w:val="000000"/>
          <w:sz w:val="23"/>
          <w:szCs w:val="23"/>
          <w:highlight w:val="yellow"/>
        </w:rPr>
        <w:t>Saturn</w:t>
      </w:r>
      <w:r>
        <w:rPr>
          <w:rFonts w:ascii="Arial" w:hAnsi="Arial" w:cs="Arial"/>
          <w:color w:val="000000"/>
          <w:sz w:val="23"/>
          <w:szCs w:val="23"/>
        </w:rPr>
        <w:t xml:space="preserve"> at home is scheduled for 16 October.  </w:t>
      </w:r>
    </w:p>
    <w:p w14:paraId="14AA7779" w14:textId="77777777" w:rsidR="00833B7F" w:rsidRPr="00D13E85" w:rsidRDefault="00833B7F" w:rsidP="00833B7F">
      <w:pPr>
        <w:autoSpaceDE w:val="0"/>
        <w:autoSpaceDN w:val="0"/>
        <w:adjustRightInd w:val="0"/>
        <w:spacing w:after="0" w:line="240" w:lineRule="auto"/>
        <w:rPr>
          <w:rFonts w:ascii="Arial" w:hAnsi="Arial" w:cs="Arial"/>
          <w:color w:val="000000"/>
          <w:sz w:val="23"/>
          <w:szCs w:val="23"/>
        </w:rPr>
      </w:pPr>
    </w:p>
    <w:p w14:paraId="6AB61B12" w14:textId="77777777" w:rsidR="00833B7F" w:rsidRPr="00D13E85" w:rsidRDefault="00833B7F" w:rsidP="00833B7F">
      <w:pPr>
        <w:keepNext/>
        <w:spacing w:before="240" w:after="160" w:line="240" w:lineRule="auto"/>
        <w:outlineLvl w:val="1"/>
        <w:rPr>
          <w:rFonts w:ascii="Arial" w:eastAsia="Times New Roman" w:hAnsi="Arial" w:cs="Arial"/>
          <w:b/>
          <w:bCs/>
          <w:iCs/>
          <w:color w:val="003366"/>
          <w:sz w:val="28"/>
          <w:szCs w:val="28"/>
        </w:rPr>
      </w:pPr>
      <w:r w:rsidRPr="00D13E85">
        <w:rPr>
          <w:rFonts w:ascii="Arial" w:eastAsia="Times New Roman" w:hAnsi="Arial" w:cs="Arial"/>
          <w:b/>
          <w:bCs/>
          <w:iCs/>
          <w:color w:val="003366"/>
          <w:sz w:val="28"/>
          <w:szCs w:val="28"/>
        </w:rPr>
        <w:t>Key Issues</w:t>
      </w:r>
    </w:p>
    <w:p w14:paraId="673971A1" w14:textId="77777777" w:rsidR="00833B7F" w:rsidRDefault="00833B7F" w:rsidP="00833B7F">
      <w:pPr>
        <w:tabs>
          <w:tab w:val="num" w:pos="720"/>
        </w:tabs>
        <w:spacing w:after="120" w:line="240" w:lineRule="auto"/>
        <w:ind w:left="720" w:hanging="360"/>
        <w:rPr>
          <w:rFonts w:ascii="Arial" w:eastAsia="Times New Roman" w:hAnsi="Arial" w:cs="Arial"/>
          <w:sz w:val="24"/>
          <w:szCs w:val="24"/>
        </w:rPr>
      </w:pPr>
      <w:r>
        <w:rPr>
          <w:rFonts w:ascii="Arial" w:eastAsia="Times New Roman" w:hAnsi="Arial" w:cs="Arial"/>
          <w:sz w:val="24"/>
          <w:szCs w:val="24"/>
        </w:rPr>
        <w:t xml:space="preserve">Two separate tests after returning to </w:t>
      </w:r>
      <w:r w:rsidR="00421F8A" w:rsidRPr="00421F8A">
        <w:rPr>
          <w:rFonts w:ascii="Arial" w:eastAsia="Times New Roman" w:hAnsi="Arial" w:cs="Arial"/>
          <w:sz w:val="24"/>
          <w:szCs w:val="24"/>
          <w:highlight w:val="yellow"/>
        </w:rPr>
        <w:t>Mars</w:t>
      </w:r>
      <w:r>
        <w:rPr>
          <w:rFonts w:ascii="Arial" w:eastAsia="Times New Roman" w:hAnsi="Arial" w:cs="Arial"/>
          <w:sz w:val="24"/>
          <w:szCs w:val="24"/>
        </w:rPr>
        <w:t xml:space="preserve"> from </w:t>
      </w:r>
      <w:r w:rsidR="00421F8A" w:rsidRPr="00421F8A">
        <w:rPr>
          <w:rFonts w:ascii="Arial" w:eastAsia="Times New Roman" w:hAnsi="Arial" w:cs="Arial"/>
          <w:sz w:val="24"/>
          <w:szCs w:val="24"/>
          <w:highlight w:val="yellow"/>
        </w:rPr>
        <w:t>Neptune</w:t>
      </w:r>
      <w:r>
        <w:rPr>
          <w:rFonts w:ascii="Arial" w:eastAsia="Times New Roman" w:hAnsi="Arial" w:cs="Arial"/>
          <w:sz w:val="24"/>
          <w:szCs w:val="24"/>
        </w:rPr>
        <w:t xml:space="preserve"> resulted in a total of (17) players and (3) coaching staff positive for Covid-19.</w:t>
      </w:r>
    </w:p>
    <w:p w14:paraId="21C92381" w14:textId="77777777" w:rsidR="00833B7F" w:rsidRDefault="00833B7F" w:rsidP="00833B7F">
      <w:pPr>
        <w:tabs>
          <w:tab w:val="num" w:pos="720"/>
        </w:tabs>
        <w:spacing w:after="120" w:line="240" w:lineRule="auto"/>
        <w:ind w:left="720" w:hanging="360"/>
        <w:rPr>
          <w:rFonts w:ascii="Arial" w:eastAsia="Times New Roman" w:hAnsi="Arial" w:cs="Arial"/>
          <w:sz w:val="24"/>
          <w:szCs w:val="24"/>
        </w:rPr>
      </w:pPr>
    </w:p>
    <w:p w14:paraId="3C63C290" w14:textId="77777777" w:rsidR="00833B7F" w:rsidRPr="00D13E85" w:rsidRDefault="00833B7F" w:rsidP="00833B7F">
      <w:pPr>
        <w:tabs>
          <w:tab w:val="num" w:pos="720"/>
        </w:tabs>
        <w:spacing w:after="120" w:line="240" w:lineRule="auto"/>
        <w:ind w:left="720" w:hanging="360"/>
        <w:rPr>
          <w:rFonts w:ascii="Arial" w:eastAsia="Times New Roman" w:hAnsi="Arial" w:cs="Arial"/>
          <w:sz w:val="24"/>
          <w:szCs w:val="24"/>
        </w:rPr>
      </w:pPr>
      <w:r>
        <w:rPr>
          <w:rFonts w:ascii="Arial" w:eastAsia="Times New Roman" w:hAnsi="Arial" w:cs="Arial"/>
          <w:sz w:val="24"/>
          <w:szCs w:val="24"/>
        </w:rPr>
        <w:t xml:space="preserve">The University of </w:t>
      </w:r>
      <w:r w:rsidRPr="00874902">
        <w:rPr>
          <w:rFonts w:ascii="Arial" w:eastAsia="Times New Roman" w:hAnsi="Arial" w:cs="Arial"/>
          <w:sz w:val="24"/>
          <w:szCs w:val="24"/>
          <w:highlight w:val="yellow"/>
        </w:rPr>
        <w:t>M</w:t>
      </w:r>
      <w:r w:rsidR="00874902" w:rsidRPr="00874902">
        <w:rPr>
          <w:rFonts w:ascii="Arial" w:eastAsia="Times New Roman" w:hAnsi="Arial" w:cs="Arial"/>
          <w:sz w:val="24"/>
          <w:szCs w:val="24"/>
          <w:highlight w:val="yellow"/>
        </w:rPr>
        <w:t>ars</w:t>
      </w:r>
      <w:r>
        <w:rPr>
          <w:rFonts w:ascii="Arial" w:eastAsia="Times New Roman" w:hAnsi="Arial" w:cs="Arial"/>
          <w:sz w:val="24"/>
          <w:szCs w:val="24"/>
        </w:rPr>
        <w:t xml:space="preserve"> is scheduled to play the University of </w:t>
      </w:r>
      <w:r w:rsidR="00874902" w:rsidRPr="00874902">
        <w:rPr>
          <w:rFonts w:ascii="Arial" w:eastAsia="Times New Roman" w:hAnsi="Arial" w:cs="Arial"/>
          <w:sz w:val="24"/>
          <w:szCs w:val="24"/>
          <w:highlight w:val="yellow"/>
        </w:rPr>
        <w:t>Saturn</w:t>
      </w:r>
      <w:r>
        <w:rPr>
          <w:rFonts w:ascii="Arial" w:eastAsia="Times New Roman" w:hAnsi="Arial" w:cs="Arial"/>
          <w:sz w:val="24"/>
          <w:szCs w:val="24"/>
        </w:rPr>
        <w:t xml:space="preserve"> in two days.</w:t>
      </w:r>
    </w:p>
    <w:p w14:paraId="5A2BD8B7" w14:textId="77777777" w:rsidR="00833B7F" w:rsidRPr="00D13E85" w:rsidRDefault="00833B7F" w:rsidP="00833B7F">
      <w:pPr>
        <w:keepNext/>
        <w:spacing w:before="240" w:after="160" w:line="240" w:lineRule="auto"/>
        <w:outlineLvl w:val="1"/>
        <w:rPr>
          <w:rFonts w:ascii="Arial" w:eastAsia="Times New Roman" w:hAnsi="Arial" w:cs="Arial"/>
          <w:b/>
          <w:bCs/>
          <w:iCs/>
          <w:color w:val="003366"/>
          <w:sz w:val="28"/>
          <w:szCs w:val="28"/>
        </w:rPr>
      </w:pPr>
      <w:r w:rsidRPr="00D13E85">
        <w:rPr>
          <w:rFonts w:ascii="Arial" w:eastAsia="Times New Roman" w:hAnsi="Arial" w:cs="Arial"/>
          <w:b/>
          <w:bCs/>
          <w:iCs/>
          <w:color w:val="003366"/>
          <w:sz w:val="28"/>
          <w:szCs w:val="28"/>
        </w:rPr>
        <w:t>Questions</w:t>
      </w:r>
    </w:p>
    <w:p w14:paraId="5F25CC7B" w14:textId="77777777" w:rsidR="00833B7F" w:rsidRPr="00D13E85" w:rsidRDefault="00833B7F" w:rsidP="00833B7F">
      <w:pPr>
        <w:spacing w:after="160" w:line="240" w:lineRule="auto"/>
        <w:rPr>
          <w:rFonts w:ascii="Arial" w:eastAsia="Times New Roman" w:hAnsi="Arial" w:cs="Arial"/>
          <w:sz w:val="24"/>
          <w:szCs w:val="24"/>
        </w:rPr>
      </w:pPr>
      <w:r w:rsidRPr="00D13E85">
        <w:rPr>
          <w:rFonts w:ascii="Arial" w:eastAsia="Times New Roman" w:hAnsi="Arial" w:cs="Arial"/>
          <w:sz w:val="24"/>
          <w:szCs w:val="24"/>
        </w:rPr>
        <w:t xml:space="preserve">Based on the information provided, participate in the discussion concerning the issues raised in Module 3.  Identify any critical issues, decisions, requirements, or questions that should be addressed at this time. </w:t>
      </w:r>
    </w:p>
    <w:p w14:paraId="48226905" w14:textId="77777777" w:rsidR="00833B7F" w:rsidRPr="002516E1" w:rsidRDefault="00833B7F" w:rsidP="00833B7F">
      <w:pPr>
        <w:spacing w:after="160" w:line="240" w:lineRule="auto"/>
        <w:rPr>
          <w:rFonts w:ascii="Arial" w:eastAsia="Times New Roman" w:hAnsi="Arial" w:cs="Arial"/>
          <w:sz w:val="24"/>
          <w:szCs w:val="24"/>
        </w:rPr>
      </w:pPr>
      <w:r w:rsidRPr="00D13E85">
        <w:rPr>
          <w:rFonts w:ascii="Arial" w:eastAsia="Times New Roman" w:hAnsi="Arial" w:cs="Arial"/>
          <w:sz w:val="24"/>
          <w:szCs w:val="24"/>
        </w:rPr>
        <w:t>The following questions are provided as suggested subjects that you may wish to address as the discussion progresses.  These questions are not meant to constitute a definitive list of concerns to be addressed, nor is there a requirement to address every question.</w:t>
      </w:r>
    </w:p>
    <w:p w14:paraId="6B23B297" w14:textId="77777777" w:rsidR="00833B7F" w:rsidRDefault="00833B7F" w:rsidP="00833B7F">
      <w:pPr>
        <w:pStyle w:val="ListParagraph"/>
        <w:numPr>
          <w:ilvl w:val="0"/>
          <w:numId w:val="31"/>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What actions did the coaching staff need to take when the original (5) players tested positive? What messaging should be put out from the Athletic Department and the University?</w:t>
      </w:r>
    </w:p>
    <w:p w14:paraId="53873986" w14:textId="77777777" w:rsidR="00833B7F" w:rsidRDefault="00833B7F" w:rsidP="00833B7F">
      <w:pPr>
        <w:pStyle w:val="ListParagraph"/>
        <w:numPr>
          <w:ilvl w:val="0"/>
          <w:numId w:val="31"/>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What should the university athletic department do with the information that </w:t>
      </w:r>
      <w:r w:rsidR="00874902" w:rsidRPr="00874902">
        <w:rPr>
          <w:rFonts w:ascii="Arial" w:hAnsi="Arial" w:cs="Arial"/>
          <w:color w:val="000000"/>
          <w:sz w:val="23"/>
          <w:szCs w:val="23"/>
          <w:highlight w:val="yellow"/>
        </w:rPr>
        <w:t>Neptune</w:t>
      </w:r>
      <w:r w:rsidR="00874902">
        <w:rPr>
          <w:rFonts w:ascii="Arial" w:hAnsi="Arial" w:cs="Arial"/>
          <w:color w:val="000000"/>
          <w:sz w:val="23"/>
          <w:szCs w:val="23"/>
        </w:rPr>
        <w:t xml:space="preserve"> </w:t>
      </w:r>
      <w:r>
        <w:rPr>
          <w:rFonts w:ascii="Arial" w:hAnsi="Arial" w:cs="Arial"/>
          <w:color w:val="000000"/>
          <w:sz w:val="23"/>
          <w:szCs w:val="23"/>
        </w:rPr>
        <w:t xml:space="preserve">provided? Was testing the entire team a second time prudent? </w:t>
      </w:r>
    </w:p>
    <w:p w14:paraId="05B6AE76" w14:textId="77777777" w:rsidR="00833B7F" w:rsidRDefault="00833B7F" w:rsidP="00833B7F">
      <w:pPr>
        <w:pStyle w:val="ListParagraph"/>
        <w:numPr>
          <w:ilvl w:val="0"/>
          <w:numId w:val="31"/>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What decision should be made concerning the upcoming game with U</w:t>
      </w:r>
      <w:r w:rsidR="00874902">
        <w:rPr>
          <w:rFonts w:ascii="Arial" w:hAnsi="Arial" w:cs="Arial"/>
          <w:color w:val="000000"/>
          <w:sz w:val="23"/>
          <w:szCs w:val="23"/>
        </w:rPr>
        <w:t xml:space="preserve">niversity of </w:t>
      </w:r>
      <w:r w:rsidR="00874902" w:rsidRPr="00874902">
        <w:rPr>
          <w:rFonts w:ascii="Arial" w:hAnsi="Arial" w:cs="Arial"/>
          <w:color w:val="000000"/>
          <w:sz w:val="23"/>
          <w:szCs w:val="23"/>
          <w:highlight w:val="yellow"/>
        </w:rPr>
        <w:t>Saturn</w:t>
      </w:r>
      <w:r>
        <w:rPr>
          <w:rFonts w:ascii="Arial" w:hAnsi="Arial" w:cs="Arial"/>
          <w:color w:val="000000"/>
          <w:sz w:val="23"/>
          <w:szCs w:val="23"/>
        </w:rPr>
        <w:t>? What messaging needs to accompany that decision?</w:t>
      </w:r>
    </w:p>
    <w:p w14:paraId="4C4FA41B" w14:textId="77777777" w:rsidR="00833B7F" w:rsidRDefault="00833B7F" w:rsidP="00833B7F">
      <w:pPr>
        <w:pStyle w:val="ListParagraph"/>
        <w:numPr>
          <w:ilvl w:val="0"/>
          <w:numId w:val="31"/>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What other actions need to happen at this point?</w:t>
      </w:r>
    </w:p>
    <w:p w14:paraId="26578557" w14:textId="77777777" w:rsidR="00F73EF5" w:rsidRDefault="00F73EF5" w:rsidP="00874902">
      <w:pPr>
        <w:spacing w:before="240" w:after="160" w:line="240" w:lineRule="auto"/>
        <w:ind w:left="360" w:hanging="360"/>
        <w:jc w:val="center"/>
        <w:outlineLvl w:val="0"/>
        <w:rPr>
          <w:rFonts w:ascii="Arial" w:eastAsia="Times New Roman" w:hAnsi="Arial" w:cs="Arial"/>
          <w:b/>
          <w:bCs/>
          <w:smallCaps/>
          <w:color w:val="003366"/>
          <w:kern w:val="32"/>
          <w:sz w:val="38"/>
          <w:szCs w:val="38"/>
        </w:rPr>
      </w:pPr>
    </w:p>
    <w:p w14:paraId="06A312CE" w14:textId="77777777" w:rsidR="00F73EF5" w:rsidRDefault="00F73EF5" w:rsidP="00874902">
      <w:pPr>
        <w:spacing w:before="240" w:after="160" w:line="240" w:lineRule="auto"/>
        <w:ind w:left="360" w:hanging="360"/>
        <w:jc w:val="center"/>
        <w:outlineLvl w:val="0"/>
        <w:rPr>
          <w:rFonts w:ascii="Arial" w:eastAsia="Times New Roman" w:hAnsi="Arial" w:cs="Arial"/>
          <w:b/>
          <w:bCs/>
          <w:smallCaps/>
          <w:color w:val="003366"/>
          <w:kern w:val="32"/>
          <w:sz w:val="38"/>
          <w:szCs w:val="38"/>
        </w:rPr>
      </w:pPr>
    </w:p>
    <w:p w14:paraId="39152527" w14:textId="77777777" w:rsidR="00874902" w:rsidRDefault="00874902" w:rsidP="00874902">
      <w:pPr>
        <w:spacing w:before="240" w:after="160" w:line="240" w:lineRule="auto"/>
        <w:ind w:left="360" w:hanging="360"/>
        <w:jc w:val="center"/>
        <w:outlineLvl w:val="0"/>
        <w:rPr>
          <w:rFonts w:ascii="Arial" w:eastAsia="Times New Roman" w:hAnsi="Arial" w:cs="Arial"/>
          <w:b/>
          <w:bCs/>
          <w:smallCaps/>
          <w:color w:val="003366"/>
          <w:kern w:val="32"/>
          <w:sz w:val="38"/>
          <w:szCs w:val="38"/>
        </w:rPr>
      </w:pPr>
    </w:p>
    <w:p w14:paraId="7B3F2B78" w14:textId="77777777" w:rsidR="00874902" w:rsidRDefault="00874902" w:rsidP="00874902">
      <w:pPr>
        <w:spacing w:before="240" w:after="160" w:line="240" w:lineRule="auto"/>
        <w:ind w:left="360" w:hanging="360"/>
        <w:jc w:val="center"/>
        <w:outlineLvl w:val="0"/>
        <w:rPr>
          <w:rFonts w:ascii="Arial" w:eastAsia="Times New Roman" w:hAnsi="Arial" w:cs="Arial"/>
          <w:b/>
          <w:bCs/>
          <w:smallCaps/>
          <w:color w:val="003366"/>
          <w:kern w:val="32"/>
          <w:sz w:val="38"/>
          <w:szCs w:val="38"/>
        </w:rPr>
      </w:pPr>
    </w:p>
    <w:p w14:paraId="4173A6C9" w14:textId="77777777" w:rsidR="00F73EF5" w:rsidRDefault="00F73EF5" w:rsidP="000369AE">
      <w:pPr>
        <w:keepNext/>
        <w:spacing w:before="240" w:after="160" w:line="240" w:lineRule="auto"/>
        <w:ind w:left="360" w:hanging="360"/>
        <w:jc w:val="center"/>
        <w:outlineLvl w:val="0"/>
        <w:rPr>
          <w:rFonts w:ascii="Arial" w:eastAsia="Times New Roman" w:hAnsi="Arial" w:cs="Arial"/>
          <w:b/>
          <w:bCs/>
          <w:smallCaps/>
          <w:color w:val="003366"/>
          <w:kern w:val="32"/>
          <w:sz w:val="38"/>
          <w:szCs w:val="38"/>
        </w:rPr>
      </w:pPr>
    </w:p>
    <w:p w14:paraId="0CD2412B" w14:textId="77777777" w:rsidR="000369AE" w:rsidRPr="00D13E85" w:rsidRDefault="000369AE" w:rsidP="000369AE">
      <w:pPr>
        <w:keepNext/>
        <w:spacing w:before="240" w:after="160" w:line="240" w:lineRule="auto"/>
        <w:ind w:left="360" w:hanging="360"/>
        <w:jc w:val="center"/>
        <w:outlineLvl w:val="0"/>
        <w:rPr>
          <w:rFonts w:ascii="Arial" w:eastAsia="Times New Roman" w:hAnsi="Arial" w:cs="Arial"/>
          <w:b/>
          <w:bCs/>
          <w:smallCaps/>
          <w:color w:val="003366"/>
          <w:kern w:val="32"/>
          <w:sz w:val="38"/>
          <w:szCs w:val="38"/>
        </w:rPr>
      </w:pPr>
      <w:r w:rsidRPr="00D13E85">
        <w:rPr>
          <w:rFonts w:ascii="Arial" w:eastAsia="Times New Roman" w:hAnsi="Arial" w:cs="Arial"/>
          <w:b/>
          <w:bCs/>
          <w:smallCaps/>
          <w:color w:val="003366"/>
          <w:kern w:val="32"/>
          <w:sz w:val="38"/>
          <w:szCs w:val="38"/>
        </w:rPr>
        <w:t xml:space="preserve">Module </w:t>
      </w:r>
      <w:r w:rsidR="00F73EF5">
        <w:rPr>
          <w:rFonts w:ascii="Arial" w:eastAsia="Times New Roman" w:hAnsi="Arial" w:cs="Arial"/>
          <w:b/>
          <w:bCs/>
          <w:smallCaps/>
          <w:color w:val="003366"/>
          <w:kern w:val="32"/>
          <w:sz w:val="38"/>
          <w:szCs w:val="38"/>
        </w:rPr>
        <w:t>6</w:t>
      </w:r>
      <w:r w:rsidRPr="00D13E85">
        <w:rPr>
          <w:rFonts w:ascii="Arial" w:eastAsia="Times New Roman" w:hAnsi="Arial" w:cs="Arial"/>
          <w:b/>
          <w:bCs/>
          <w:smallCaps/>
          <w:color w:val="003366"/>
          <w:kern w:val="32"/>
          <w:sz w:val="38"/>
          <w:szCs w:val="38"/>
        </w:rPr>
        <w:t>:  Business Continuity and Looking Ahead</w:t>
      </w:r>
    </w:p>
    <w:p w14:paraId="791AC16B" w14:textId="77777777" w:rsidR="000369AE" w:rsidRPr="00D13E85" w:rsidRDefault="00637CF6" w:rsidP="000369AE">
      <w:pPr>
        <w:keepNext/>
        <w:spacing w:before="240" w:after="160" w:line="240" w:lineRule="auto"/>
        <w:outlineLvl w:val="2"/>
        <w:rPr>
          <w:rFonts w:ascii="Arial" w:eastAsia="Times New Roman" w:hAnsi="Arial" w:cs="Arial"/>
          <w:b/>
          <w:bCs/>
          <w:color w:val="003366"/>
          <w:sz w:val="24"/>
          <w:szCs w:val="24"/>
        </w:rPr>
      </w:pPr>
      <w:r>
        <w:rPr>
          <w:rFonts w:ascii="Arial" w:eastAsia="Times New Roman" w:hAnsi="Arial" w:cs="Arial"/>
          <w:b/>
          <w:bCs/>
          <w:color w:val="003366"/>
          <w:sz w:val="24"/>
          <w:szCs w:val="24"/>
        </w:rPr>
        <w:t>October 12 to November 20</w:t>
      </w:r>
    </w:p>
    <w:p w14:paraId="127B2BEC" w14:textId="77777777" w:rsidR="000369AE" w:rsidRPr="00D13E85" w:rsidRDefault="00BC1316" w:rsidP="00D13E85">
      <w:pPr>
        <w:pStyle w:val="ListParagraph"/>
        <w:numPr>
          <w:ilvl w:val="0"/>
          <w:numId w:val="33"/>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Most states</w:t>
      </w:r>
      <w:r w:rsidR="000369AE" w:rsidRPr="00D13E85">
        <w:rPr>
          <w:rFonts w:ascii="Arial" w:hAnsi="Arial" w:cs="Arial"/>
          <w:i/>
          <w:iCs/>
          <w:color w:val="000000"/>
          <w:sz w:val="23"/>
          <w:szCs w:val="23"/>
        </w:rPr>
        <w:t xml:space="preserve"> </w:t>
      </w:r>
      <w:r w:rsidR="000369AE" w:rsidRPr="00D13E85">
        <w:rPr>
          <w:rFonts w:ascii="Arial" w:hAnsi="Arial" w:cs="Arial"/>
          <w:color w:val="000000"/>
          <w:sz w:val="23"/>
          <w:szCs w:val="23"/>
        </w:rPr>
        <w:t xml:space="preserve">in </w:t>
      </w:r>
      <w:r>
        <w:rPr>
          <w:rFonts w:ascii="Arial" w:hAnsi="Arial" w:cs="Arial"/>
          <w:color w:val="000000"/>
          <w:sz w:val="23"/>
          <w:szCs w:val="23"/>
        </w:rPr>
        <w:t>have</w:t>
      </w:r>
      <w:r w:rsidR="000369AE" w:rsidRPr="00D13E85">
        <w:rPr>
          <w:rFonts w:ascii="Arial" w:hAnsi="Arial" w:cs="Arial"/>
          <w:color w:val="000000"/>
          <w:sz w:val="23"/>
          <w:szCs w:val="23"/>
        </w:rPr>
        <w:t xml:space="preserve"> </w:t>
      </w:r>
      <w:r>
        <w:rPr>
          <w:rFonts w:ascii="Arial" w:hAnsi="Arial" w:cs="Arial"/>
          <w:color w:val="000000"/>
          <w:sz w:val="23"/>
          <w:szCs w:val="23"/>
        </w:rPr>
        <w:t xml:space="preserve">experienced </w:t>
      </w:r>
      <w:r w:rsidR="000369AE" w:rsidRPr="00D13E85">
        <w:rPr>
          <w:rFonts w:ascii="Arial" w:hAnsi="Arial" w:cs="Arial"/>
          <w:color w:val="000000"/>
          <w:sz w:val="23"/>
          <w:szCs w:val="23"/>
        </w:rPr>
        <w:t xml:space="preserve">multiple cases of and deaths from </w:t>
      </w:r>
      <w:r w:rsidR="00DE13B7">
        <w:rPr>
          <w:rFonts w:ascii="Arial" w:hAnsi="Arial" w:cs="Arial"/>
          <w:color w:val="000000"/>
          <w:sz w:val="23"/>
          <w:szCs w:val="23"/>
        </w:rPr>
        <w:t>COVID-19</w:t>
      </w:r>
      <w:r>
        <w:rPr>
          <w:rFonts w:ascii="Arial" w:hAnsi="Arial" w:cs="Arial"/>
          <w:color w:val="000000"/>
          <w:sz w:val="23"/>
          <w:szCs w:val="23"/>
        </w:rPr>
        <w:t xml:space="preserve"> during the “second wave” in this Fall</w:t>
      </w:r>
      <w:r w:rsidR="000369AE" w:rsidRPr="00D13E85">
        <w:rPr>
          <w:rFonts w:ascii="Arial" w:hAnsi="Arial" w:cs="Arial"/>
          <w:color w:val="000000"/>
          <w:sz w:val="23"/>
          <w:szCs w:val="23"/>
        </w:rPr>
        <w:t xml:space="preserve">. </w:t>
      </w:r>
    </w:p>
    <w:p w14:paraId="1A50AE90" w14:textId="77777777" w:rsidR="000369AE" w:rsidRPr="00D13E85" w:rsidRDefault="000369AE" w:rsidP="000369AE">
      <w:pPr>
        <w:autoSpaceDE w:val="0"/>
        <w:autoSpaceDN w:val="0"/>
        <w:adjustRightInd w:val="0"/>
        <w:spacing w:after="0" w:line="240" w:lineRule="auto"/>
        <w:rPr>
          <w:rFonts w:ascii="Arial" w:hAnsi="Arial" w:cs="Arial"/>
          <w:color w:val="000000"/>
          <w:sz w:val="23"/>
          <w:szCs w:val="23"/>
        </w:rPr>
      </w:pPr>
    </w:p>
    <w:p w14:paraId="24459C23" w14:textId="77777777" w:rsidR="000369AE" w:rsidRPr="00D13E85" w:rsidRDefault="000369AE" w:rsidP="00D13E85">
      <w:pPr>
        <w:pStyle w:val="ListParagraph"/>
        <w:numPr>
          <w:ilvl w:val="0"/>
          <w:numId w:val="33"/>
        </w:numPr>
        <w:autoSpaceDE w:val="0"/>
        <w:autoSpaceDN w:val="0"/>
        <w:adjustRightInd w:val="0"/>
        <w:spacing w:after="0" w:line="240" w:lineRule="auto"/>
        <w:rPr>
          <w:rFonts w:ascii="Arial" w:hAnsi="Arial" w:cs="Arial"/>
          <w:color w:val="000000"/>
          <w:sz w:val="23"/>
          <w:szCs w:val="23"/>
        </w:rPr>
      </w:pPr>
      <w:r w:rsidRPr="00D13E85">
        <w:rPr>
          <w:rFonts w:ascii="Arial" w:hAnsi="Arial" w:cs="Arial"/>
          <w:color w:val="000000"/>
          <w:sz w:val="23"/>
          <w:szCs w:val="23"/>
        </w:rPr>
        <w:t xml:space="preserve">In </w:t>
      </w:r>
      <w:r w:rsidR="00637CF6" w:rsidRPr="001C630B">
        <w:rPr>
          <w:rFonts w:ascii="Arial" w:hAnsi="Arial" w:cs="Arial"/>
          <w:color w:val="000000"/>
          <w:sz w:val="23"/>
          <w:szCs w:val="23"/>
        </w:rPr>
        <w:t>Tennessee</w:t>
      </w:r>
      <w:r w:rsidRPr="00D13E85">
        <w:rPr>
          <w:rFonts w:ascii="Arial" w:hAnsi="Arial" w:cs="Arial"/>
          <w:color w:val="000000"/>
          <w:sz w:val="23"/>
          <w:szCs w:val="23"/>
        </w:rPr>
        <w:t>, the epidemic curve has peaked and</w:t>
      </w:r>
      <w:r w:rsidR="00BC1316">
        <w:rPr>
          <w:rFonts w:ascii="Arial" w:hAnsi="Arial" w:cs="Arial"/>
          <w:color w:val="000000"/>
          <w:sz w:val="23"/>
          <w:szCs w:val="23"/>
        </w:rPr>
        <w:t xml:space="preserve"> in early November</w:t>
      </w:r>
      <w:r w:rsidRPr="00D13E85">
        <w:rPr>
          <w:rFonts w:ascii="Arial" w:hAnsi="Arial" w:cs="Arial"/>
          <w:color w:val="000000"/>
          <w:sz w:val="23"/>
          <w:szCs w:val="23"/>
        </w:rPr>
        <w:t xml:space="preserve"> there has been the first observed decrease in the number of weekly cases. </w:t>
      </w:r>
    </w:p>
    <w:p w14:paraId="1D83ABAE" w14:textId="77777777" w:rsidR="000369AE" w:rsidRPr="00D13E85" w:rsidRDefault="000369AE" w:rsidP="000369AE">
      <w:pPr>
        <w:spacing w:after="160" w:line="240" w:lineRule="auto"/>
        <w:rPr>
          <w:rFonts w:ascii="Arial" w:eastAsia="Times New Roman" w:hAnsi="Arial" w:cs="Arial"/>
          <w:sz w:val="24"/>
          <w:szCs w:val="24"/>
        </w:rPr>
      </w:pPr>
    </w:p>
    <w:p w14:paraId="5F5DF831" w14:textId="77777777" w:rsidR="000369AE" w:rsidRPr="00D13E85" w:rsidRDefault="000369AE" w:rsidP="000369AE">
      <w:pPr>
        <w:keepNext/>
        <w:spacing w:before="240" w:after="160" w:line="240" w:lineRule="auto"/>
        <w:outlineLvl w:val="1"/>
        <w:rPr>
          <w:rFonts w:ascii="Arial" w:eastAsia="Times New Roman" w:hAnsi="Arial" w:cs="Arial"/>
          <w:b/>
          <w:bCs/>
          <w:iCs/>
          <w:color w:val="003366"/>
          <w:sz w:val="28"/>
          <w:szCs w:val="28"/>
        </w:rPr>
      </w:pPr>
      <w:r w:rsidRPr="00D13E85">
        <w:rPr>
          <w:rFonts w:ascii="Arial" w:eastAsia="Times New Roman" w:hAnsi="Arial" w:cs="Arial"/>
          <w:b/>
          <w:bCs/>
          <w:iCs/>
          <w:color w:val="003366"/>
          <w:sz w:val="28"/>
          <w:szCs w:val="28"/>
        </w:rPr>
        <w:t>Key Issues</w:t>
      </w:r>
    </w:p>
    <w:p w14:paraId="330762AB" w14:textId="77777777" w:rsidR="000369AE" w:rsidRPr="00D13E85" w:rsidRDefault="001C630B" w:rsidP="000369AE">
      <w:pPr>
        <w:tabs>
          <w:tab w:val="num" w:pos="720"/>
        </w:tabs>
        <w:spacing w:after="120" w:line="240" w:lineRule="auto"/>
        <w:ind w:left="720" w:hanging="360"/>
        <w:rPr>
          <w:rFonts w:ascii="Arial" w:eastAsia="Times New Roman" w:hAnsi="Arial" w:cs="Arial"/>
          <w:sz w:val="24"/>
          <w:szCs w:val="24"/>
        </w:rPr>
      </w:pPr>
      <w:r>
        <w:rPr>
          <w:rFonts w:ascii="Arial" w:eastAsia="Times New Roman" w:hAnsi="Arial" w:cs="Arial"/>
          <w:sz w:val="24"/>
          <w:szCs w:val="24"/>
        </w:rPr>
        <w:t>Second wave infections presented a rise in cases in September and October, with a decrease in November.</w:t>
      </w:r>
    </w:p>
    <w:p w14:paraId="3D60FF0E" w14:textId="77777777" w:rsidR="000369AE" w:rsidRPr="00D13E85" w:rsidRDefault="001C630B" w:rsidP="000369AE">
      <w:pPr>
        <w:tabs>
          <w:tab w:val="num" w:pos="720"/>
        </w:tabs>
        <w:spacing w:after="120" w:line="240" w:lineRule="auto"/>
        <w:ind w:left="720" w:hanging="360"/>
        <w:rPr>
          <w:rFonts w:ascii="Arial" w:eastAsia="Times New Roman" w:hAnsi="Arial" w:cs="Arial"/>
          <w:sz w:val="24"/>
          <w:szCs w:val="24"/>
        </w:rPr>
      </w:pPr>
      <w:r>
        <w:rPr>
          <w:rFonts w:ascii="Arial" w:eastAsia="Times New Roman" w:hAnsi="Arial" w:cs="Arial"/>
          <w:sz w:val="24"/>
          <w:szCs w:val="24"/>
        </w:rPr>
        <w:t>Public and State Health officials report the state and region is on a downward trend.</w:t>
      </w:r>
    </w:p>
    <w:p w14:paraId="4D259A1F" w14:textId="77777777" w:rsidR="000369AE" w:rsidRPr="00D13E85" w:rsidRDefault="000369AE" w:rsidP="000369AE">
      <w:pPr>
        <w:keepNext/>
        <w:spacing w:before="240" w:after="160" w:line="240" w:lineRule="auto"/>
        <w:outlineLvl w:val="1"/>
        <w:rPr>
          <w:rFonts w:ascii="Arial" w:eastAsia="Times New Roman" w:hAnsi="Arial" w:cs="Arial"/>
          <w:b/>
          <w:bCs/>
          <w:iCs/>
          <w:color w:val="003366"/>
          <w:sz w:val="28"/>
          <w:szCs w:val="28"/>
        </w:rPr>
      </w:pPr>
      <w:r w:rsidRPr="00D13E85">
        <w:rPr>
          <w:rFonts w:ascii="Arial" w:eastAsia="Times New Roman" w:hAnsi="Arial" w:cs="Arial"/>
          <w:b/>
          <w:bCs/>
          <w:iCs/>
          <w:color w:val="003366"/>
          <w:sz w:val="28"/>
          <w:szCs w:val="28"/>
        </w:rPr>
        <w:t>Questions</w:t>
      </w:r>
    </w:p>
    <w:p w14:paraId="36966F87" w14:textId="77777777" w:rsidR="000369AE" w:rsidRPr="00D13E85" w:rsidRDefault="000369AE" w:rsidP="000369AE">
      <w:pPr>
        <w:spacing w:after="160" w:line="240" w:lineRule="auto"/>
        <w:rPr>
          <w:rFonts w:ascii="Arial" w:eastAsia="Times New Roman" w:hAnsi="Arial" w:cs="Arial"/>
          <w:sz w:val="24"/>
          <w:szCs w:val="24"/>
        </w:rPr>
      </w:pPr>
      <w:r w:rsidRPr="00D13E85">
        <w:rPr>
          <w:rFonts w:ascii="Arial" w:eastAsia="Times New Roman" w:hAnsi="Arial" w:cs="Arial"/>
          <w:sz w:val="24"/>
          <w:szCs w:val="24"/>
        </w:rPr>
        <w:t xml:space="preserve">Based on the information provided, participate in the discussion concerning the issues raised in Module 3.  Identify any critical issues, decisions, requirements, or questions that should be addressed at this time. </w:t>
      </w:r>
    </w:p>
    <w:p w14:paraId="444166D5" w14:textId="77777777" w:rsidR="000369AE" w:rsidRPr="00D13E85" w:rsidRDefault="000369AE" w:rsidP="000369AE">
      <w:pPr>
        <w:spacing w:after="160" w:line="240" w:lineRule="auto"/>
        <w:rPr>
          <w:rFonts w:ascii="Arial" w:eastAsia="Times New Roman" w:hAnsi="Arial" w:cs="Arial"/>
          <w:sz w:val="24"/>
          <w:szCs w:val="24"/>
        </w:rPr>
      </w:pPr>
      <w:r w:rsidRPr="00D13E85">
        <w:rPr>
          <w:rFonts w:ascii="Arial" w:eastAsia="Times New Roman" w:hAnsi="Arial" w:cs="Arial"/>
          <w:sz w:val="24"/>
          <w:szCs w:val="24"/>
        </w:rPr>
        <w:t>The following questions are provided as suggested subjects that you may wish to address as the discussion progresses.  These questions are not meant to constitute a definitive list of concerns to be addressed, nor is there a requirement to address every question.</w:t>
      </w:r>
    </w:p>
    <w:p w14:paraId="1C12DC96" w14:textId="77777777" w:rsidR="00DE13B7" w:rsidRDefault="00DE13B7" w:rsidP="00DE13B7">
      <w:pPr>
        <w:pStyle w:val="ListParagraph"/>
        <w:autoSpaceDE w:val="0"/>
        <w:autoSpaceDN w:val="0"/>
        <w:adjustRightInd w:val="0"/>
        <w:spacing w:after="0" w:line="240" w:lineRule="auto"/>
        <w:rPr>
          <w:rFonts w:ascii="Arial" w:hAnsi="Arial" w:cs="Arial"/>
          <w:color w:val="000000"/>
          <w:sz w:val="23"/>
          <w:szCs w:val="23"/>
        </w:rPr>
      </w:pPr>
    </w:p>
    <w:p w14:paraId="1AA52CDA" w14:textId="77777777" w:rsidR="000369AE" w:rsidRPr="00D13E85" w:rsidRDefault="000369AE" w:rsidP="00D13E85">
      <w:pPr>
        <w:pStyle w:val="ListParagraph"/>
        <w:numPr>
          <w:ilvl w:val="0"/>
          <w:numId w:val="31"/>
        </w:numPr>
        <w:autoSpaceDE w:val="0"/>
        <w:autoSpaceDN w:val="0"/>
        <w:adjustRightInd w:val="0"/>
        <w:spacing w:after="0" w:line="240" w:lineRule="auto"/>
        <w:rPr>
          <w:rFonts w:ascii="Arial" w:hAnsi="Arial" w:cs="Arial"/>
          <w:color w:val="000000"/>
          <w:sz w:val="23"/>
          <w:szCs w:val="23"/>
        </w:rPr>
      </w:pPr>
      <w:r w:rsidRPr="00D13E85">
        <w:rPr>
          <w:rFonts w:ascii="Arial" w:hAnsi="Arial" w:cs="Arial"/>
          <w:color w:val="000000"/>
          <w:sz w:val="23"/>
          <w:szCs w:val="23"/>
        </w:rPr>
        <w:t xml:space="preserve">How many consecutive weeks (or incubation periods) should there be a decrease in cases before </w:t>
      </w:r>
      <w:r w:rsidR="00DE13B7">
        <w:rPr>
          <w:rFonts w:ascii="Arial" w:hAnsi="Arial" w:cs="Arial"/>
          <w:color w:val="000000"/>
          <w:sz w:val="23"/>
          <w:szCs w:val="23"/>
        </w:rPr>
        <w:t>students and faculty</w:t>
      </w:r>
      <w:r w:rsidRPr="00D13E85">
        <w:rPr>
          <w:rFonts w:ascii="Arial" w:hAnsi="Arial" w:cs="Arial"/>
          <w:color w:val="000000"/>
          <w:sz w:val="23"/>
          <w:szCs w:val="23"/>
        </w:rPr>
        <w:t xml:space="preserve"> return to campus? </w:t>
      </w:r>
    </w:p>
    <w:p w14:paraId="4DB6702D" w14:textId="77777777" w:rsidR="000369AE" w:rsidRPr="00D13E85" w:rsidRDefault="000369AE" w:rsidP="00D13E85">
      <w:pPr>
        <w:pStyle w:val="ListParagraph"/>
        <w:numPr>
          <w:ilvl w:val="1"/>
          <w:numId w:val="28"/>
        </w:numPr>
        <w:autoSpaceDE w:val="0"/>
        <w:autoSpaceDN w:val="0"/>
        <w:adjustRightInd w:val="0"/>
        <w:spacing w:after="0" w:line="240" w:lineRule="auto"/>
        <w:rPr>
          <w:rFonts w:ascii="Arial" w:hAnsi="Arial" w:cs="Arial"/>
          <w:color w:val="000000"/>
          <w:sz w:val="23"/>
          <w:szCs w:val="23"/>
        </w:rPr>
      </w:pPr>
      <w:r w:rsidRPr="00D13E85">
        <w:rPr>
          <w:rFonts w:ascii="Arial" w:hAnsi="Arial" w:cs="Arial"/>
          <w:color w:val="000000"/>
          <w:sz w:val="23"/>
          <w:szCs w:val="23"/>
        </w:rPr>
        <w:t xml:space="preserve">What are the triggers to reopen classes? </w:t>
      </w:r>
    </w:p>
    <w:p w14:paraId="6AFA450A" w14:textId="77777777" w:rsidR="000369AE" w:rsidRPr="00D13E85" w:rsidRDefault="000369AE" w:rsidP="00D13E85">
      <w:pPr>
        <w:pStyle w:val="ListParagraph"/>
        <w:numPr>
          <w:ilvl w:val="0"/>
          <w:numId w:val="31"/>
        </w:numPr>
        <w:autoSpaceDE w:val="0"/>
        <w:autoSpaceDN w:val="0"/>
        <w:adjustRightInd w:val="0"/>
        <w:spacing w:after="0" w:line="240" w:lineRule="auto"/>
        <w:rPr>
          <w:rFonts w:ascii="Arial" w:hAnsi="Arial" w:cs="Arial"/>
          <w:color w:val="000000"/>
          <w:sz w:val="23"/>
          <w:szCs w:val="23"/>
        </w:rPr>
      </w:pPr>
      <w:r w:rsidRPr="00D13E85">
        <w:rPr>
          <w:rFonts w:ascii="Arial" w:hAnsi="Arial" w:cs="Arial"/>
          <w:color w:val="000000"/>
          <w:sz w:val="23"/>
          <w:szCs w:val="23"/>
        </w:rPr>
        <w:t xml:space="preserve">Who is communicating information about closure length to the students and employees? </w:t>
      </w:r>
    </w:p>
    <w:p w14:paraId="1E37708B" w14:textId="77777777" w:rsidR="000369AE" w:rsidRPr="00D13E85" w:rsidRDefault="000369AE" w:rsidP="00D13E85">
      <w:pPr>
        <w:pStyle w:val="ListParagraph"/>
        <w:numPr>
          <w:ilvl w:val="0"/>
          <w:numId w:val="31"/>
        </w:numPr>
        <w:autoSpaceDE w:val="0"/>
        <w:autoSpaceDN w:val="0"/>
        <w:adjustRightInd w:val="0"/>
        <w:spacing w:after="207" w:line="240" w:lineRule="auto"/>
        <w:rPr>
          <w:rFonts w:ascii="Arial" w:hAnsi="Arial" w:cs="Arial"/>
          <w:color w:val="000000"/>
          <w:sz w:val="23"/>
          <w:szCs w:val="23"/>
        </w:rPr>
      </w:pPr>
      <w:r w:rsidRPr="00D13E85">
        <w:rPr>
          <w:rFonts w:ascii="Arial" w:hAnsi="Arial" w:cs="Arial"/>
          <w:color w:val="000000"/>
          <w:sz w:val="23"/>
          <w:szCs w:val="23"/>
        </w:rPr>
        <w:t xml:space="preserve">How does the </w:t>
      </w:r>
      <w:r w:rsidR="00874902" w:rsidRPr="00874902">
        <w:rPr>
          <w:rFonts w:ascii="Arial" w:hAnsi="Arial" w:cs="Arial"/>
          <w:color w:val="000000"/>
          <w:sz w:val="23"/>
          <w:szCs w:val="23"/>
          <w:highlight w:val="yellow"/>
        </w:rPr>
        <w:t>University’s</w:t>
      </w:r>
      <w:r w:rsidRPr="00D13E85">
        <w:rPr>
          <w:rFonts w:ascii="Arial" w:hAnsi="Arial" w:cs="Arial"/>
          <w:i/>
          <w:iCs/>
          <w:color w:val="000000"/>
          <w:sz w:val="23"/>
          <w:szCs w:val="23"/>
        </w:rPr>
        <w:t xml:space="preserve"> </w:t>
      </w:r>
      <w:r w:rsidRPr="00D13E85">
        <w:rPr>
          <w:rFonts w:ascii="Arial" w:hAnsi="Arial" w:cs="Arial"/>
          <w:color w:val="000000"/>
          <w:sz w:val="23"/>
          <w:szCs w:val="23"/>
        </w:rPr>
        <w:t xml:space="preserve">administration identify those who have recovered from </w:t>
      </w:r>
      <w:r w:rsidR="00DE13B7">
        <w:rPr>
          <w:rFonts w:ascii="Arial" w:hAnsi="Arial" w:cs="Arial"/>
          <w:color w:val="000000"/>
          <w:sz w:val="23"/>
          <w:szCs w:val="23"/>
        </w:rPr>
        <w:t>COVID-19</w:t>
      </w:r>
      <w:r w:rsidRPr="00D13E85">
        <w:rPr>
          <w:rFonts w:ascii="Arial" w:hAnsi="Arial" w:cs="Arial"/>
          <w:color w:val="000000"/>
          <w:sz w:val="23"/>
          <w:szCs w:val="23"/>
        </w:rPr>
        <w:t xml:space="preserve">? Medical clearance to return to campus? If so, who monitors? </w:t>
      </w:r>
    </w:p>
    <w:p w14:paraId="4FE54B27" w14:textId="77777777" w:rsidR="000369AE" w:rsidRPr="00D13E85" w:rsidRDefault="000369AE" w:rsidP="00D13E85">
      <w:pPr>
        <w:pStyle w:val="ListParagraph"/>
        <w:numPr>
          <w:ilvl w:val="0"/>
          <w:numId w:val="31"/>
        </w:numPr>
        <w:autoSpaceDE w:val="0"/>
        <w:autoSpaceDN w:val="0"/>
        <w:adjustRightInd w:val="0"/>
        <w:spacing w:after="207" w:line="240" w:lineRule="auto"/>
        <w:rPr>
          <w:rFonts w:ascii="Arial" w:hAnsi="Arial" w:cs="Arial"/>
          <w:color w:val="000000"/>
          <w:sz w:val="23"/>
          <w:szCs w:val="23"/>
        </w:rPr>
      </w:pPr>
      <w:r w:rsidRPr="00D13E85">
        <w:rPr>
          <w:rFonts w:ascii="Arial" w:hAnsi="Arial" w:cs="Arial"/>
          <w:color w:val="000000"/>
          <w:sz w:val="23"/>
          <w:szCs w:val="23"/>
        </w:rPr>
        <w:t xml:space="preserve">What policy covers those students and employees who refuse to return to campus until they feel it is safe to return? What resources are there to make the return comfortable for students and employees? </w:t>
      </w:r>
    </w:p>
    <w:p w14:paraId="2A80FC06" w14:textId="77777777" w:rsidR="000369AE" w:rsidRPr="00D13E85" w:rsidRDefault="000369AE" w:rsidP="00D13E85">
      <w:pPr>
        <w:pStyle w:val="ListParagraph"/>
        <w:numPr>
          <w:ilvl w:val="0"/>
          <w:numId w:val="31"/>
        </w:numPr>
        <w:autoSpaceDE w:val="0"/>
        <w:autoSpaceDN w:val="0"/>
        <w:adjustRightInd w:val="0"/>
        <w:spacing w:after="207" w:line="240" w:lineRule="auto"/>
        <w:rPr>
          <w:rFonts w:ascii="Arial" w:hAnsi="Arial" w:cs="Arial"/>
          <w:color w:val="000000"/>
          <w:sz w:val="23"/>
          <w:szCs w:val="23"/>
        </w:rPr>
      </w:pPr>
      <w:r w:rsidRPr="00D13E85">
        <w:rPr>
          <w:rFonts w:ascii="Arial" w:hAnsi="Arial" w:cs="Arial"/>
          <w:color w:val="000000"/>
          <w:sz w:val="23"/>
          <w:szCs w:val="23"/>
        </w:rPr>
        <w:t xml:space="preserve">What are the issues regarding tuition reimbursements, credits, etc.? </w:t>
      </w:r>
    </w:p>
    <w:p w14:paraId="31513864" w14:textId="77777777" w:rsidR="000369AE" w:rsidRPr="00D13E85" w:rsidRDefault="000369AE" w:rsidP="00D13E85">
      <w:pPr>
        <w:pStyle w:val="ListParagraph"/>
        <w:numPr>
          <w:ilvl w:val="0"/>
          <w:numId w:val="31"/>
        </w:numPr>
        <w:autoSpaceDE w:val="0"/>
        <w:autoSpaceDN w:val="0"/>
        <w:adjustRightInd w:val="0"/>
        <w:spacing w:after="207" w:line="240" w:lineRule="auto"/>
        <w:rPr>
          <w:rFonts w:ascii="Arial" w:hAnsi="Arial" w:cs="Arial"/>
          <w:color w:val="000000"/>
          <w:sz w:val="23"/>
          <w:szCs w:val="23"/>
        </w:rPr>
      </w:pPr>
      <w:r w:rsidRPr="00D13E85">
        <w:rPr>
          <w:rFonts w:ascii="Arial" w:hAnsi="Arial" w:cs="Arial"/>
          <w:color w:val="000000"/>
          <w:sz w:val="23"/>
          <w:szCs w:val="23"/>
        </w:rPr>
        <w:t xml:space="preserve">Will there be any changes with </w:t>
      </w:r>
      <w:r w:rsidR="001C630B">
        <w:rPr>
          <w:rFonts w:ascii="Arial" w:hAnsi="Arial" w:cs="Arial"/>
          <w:color w:val="000000"/>
          <w:sz w:val="23"/>
          <w:szCs w:val="23"/>
        </w:rPr>
        <w:t>the Spring Semester?</w:t>
      </w:r>
      <w:r w:rsidRPr="00D13E85">
        <w:rPr>
          <w:rFonts w:ascii="Arial" w:hAnsi="Arial" w:cs="Arial"/>
          <w:color w:val="000000"/>
          <w:sz w:val="23"/>
          <w:szCs w:val="23"/>
        </w:rPr>
        <w:t xml:space="preserve"> </w:t>
      </w:r>
    </w:p>
    <w:p w14:paraId="13ED0F60" w14:textId="77777777" w:rsidR="000369AE" w:rsidRPr="00D13E85" w:rsidRDefault="000369AE" w:rsidP="00D13E85">
      <w:pPr>
        <w:pStyle w:val="ListParagraph"/>
        <w:numPr>
          <w:ilvl w:val="0"/>
          <w:numId w:val="31"/>
        </w:numPr>
        <w:autoSpaceDE w:val="0"/>
        <w:autoSpaceDN w:val="0"/>
        <w:adjustRightInd w:val="0"/>
        <w:spacing w:after="0" w:line="240" w:lineRule="auto"/>
        <w:rPr>
          <w:rFonts w:ascii="Arial" w:hAnsi="Arial" w:cs="Arial"/>
          <w:color w:val="000000"/>
          <w:sz w:val="23"/>
          <w:szCs w:val="23"/>
        </w:rPr>
      </w:pPr>
      <w:r w:rsidRPr="00D13E85">
        <w:rPr>
          <w:rFonts w:ascii="Arial" w:hAnsi="Arial" w:cs="Arial"/>
          <w:color w:val="000000"/>
          <w:sz w:val="23"/>
          <w:szCs w:val="23"/>
        </w:rPr>
        <w:t xml:space="preserve">How are international students or students receiving VA benefits affected? </w:t>
      </w:r>
    </w:p>
    <w:p w14:paraId="08738E73" w14:textId="77777777" w:rsidR="000369AE" w:rsidRPr="00D13E85" w:rsidRDefault="000369AE" w:rsidP="000369AE">
      <w:pPr>
        <w:spacing w:after="160" w:line="240" w:lineRule="auto"/>
        <w:rPr>
          <w:rFonts w:ascii="Arial" w:eastAsia="Times New Roman" w:hAnsi="Arial" w:cs="Arial"/>
          <w:sz w:val="24"/>
          <w:szCs w:val="24"/>
        </w:rPr>
      </w:pPr>
    </w:p>
    <w:p w14:paraId="542C8A92" w14:textId="77777777" w:rsidR="00AD6541" w:rsidRPr="00D13E85" w:rsidRDefault="00AD6541" w:rsidP="00AD6541">
      <w:pPr>
        <w:spacing w:after="0" w:line="240" w:lineRule="auto"/>
        <w:rPr>
          <w:rFonts w:ascii="Arial" w:eastAsia="Times New Roman" w:hAnsi="Arial" w:cs="Arial"/>
          <w:sz w:val="24"/>
          <w:szCs w:val="24"/>
        </w:rPr>
      </w:pPr>
    </w:p>
    <w:p w14:paraId="4BCCF71A" w14:textId="77777777" w:rsidR="00CB1545" w:rsidRPr="00D13E85" w:rsidRDefault="00CB1545" w:rsidP="00CB1545">
      <w:pPr>
        <w:keepNext/>
        <w:spacing w:before="240" w:after="160" w:line="240" w:lineRule="auto"/>
        <w:ind w:left="360" w:hanging="360"/>
        <w:jc w:val="center"/>
        <w:outlineLvl w:val="0"/>
        <w:rPr>
          <w:rFonts w:ascii="Arial" w:eastAsia="Times New Roman" w:hAnsi="Arial" w:cs="Arial"/>
          <w:b/>
          <w:bCs/>
          <w:smallCaps/>
          <w:color w:val="003366"/>
          <w:kern w:val="32"/>
          <w:sz w:val="38"/>
          <w:szCs w:val="38"/>
        </w:rPr>
      </w:pPr>
      <w:r w:rsidRPr="00D13E85">
        <w:rPr>
          <w:rFonts w:ascii="Arial" w:eastAsia="Times New Roman" w:hAnsi="Arial" w:cs="Arial"/>
          <w:b/>
          <w:bCs/>
          <w:smallCaps/>
          <w:color w:val="003366"/>
          <w:kern w:val="32"/>
          <w:sz w:val="38"/>
          <w:szCs w:val="38"/>
        </w:rPr>
        <w:lastRenderedPageBreak/>
        <w:t>Debriefing Questions</w:t>
      </w:r>
    </w:p>
    <w:p w14:paraId="11308826" w14:textId="77777777" w:rsidR="00CB1545" w:rsidRPr="00D13E85" w:rsidRDefault="00CB1545" w:rsidP="00CB1545">
      <w:pPr>
        <w:autoSpaceDE w:val="0"/>
        <w:autoSpaceDN w:val="0"/>
        <w:adjustRightInd w:val="0"/>
        <w:spacing w:after="207" w:line="240" w:lineRule="auto"/>
        <w:rPr>
          <w:rFonts w:ascii="Arial" w:hAnsi="Arial" w:cs="Arial"/>
          <w:color w:val="000000"/>
          <w:sz w:val="23"/>
          <w:szCs w:val="23"/>
        </w:rPr>
      </w:pPr>
      <w:r w:rsidRPr="00D13E85">
        <w:rPr>
          <w:rFonts w:ascii="Arial" w:hAnsi="Arial" w:cs="Arial"/>
          <w:color w:val="000000"/>
          <w:sz w:val="23"/>
          <w:szCs w:val="23"/>
        </w:rPr>
        <w:t xml:space="preserve">1. Identify the three most important activities accomplished during this tabletop exercise. </w:t>
      </w:r>
    </w:p>
    <w:p w14:paraId="0DE3DC45" w14:textId="77777777" w:rsidR="00CB1545" w:rsidRPr="00D13E85" w:rsidRDefault="00CB1545" w:rsidP="00CB1545">
      <w:pPr>
        <w:autoSpaceDE w:val="0"/>
        <w:autoSpaceDN w:val="0"/>
        <w:adjustRightInd w:val="0"/>
        <w:spacing w:after="207" w:line="240" w:lineRule="auto"/>
        <w:rPr>
          <w:rFonts w:ascii="Arial" w:hAnsi="Arial" w:cs="Arial"/>
          <w:color w:val="000000"/>
          <w:sz w:val="23"/>
          <w:szCs w:val="23"/>
        </w:rPr>
      </w:pPr>
      <w:r w:rsidRPr="00D13E85">
        <w:rPr>
          <w:rFonts w:ascii="Arial" w:hAnsi="Arial" w:cs="Arial"/>
          <w:color w:val="000000"/>
          <w:sz w:val="23"/>
          <w:szCs w:val="23"/>
        </w:rPr>
        <w:t xml:space="preserve">2. What are the three most important gaps identified during this exercise? </w:t>
      </w:r>
    </w:p>
    <w:p w14:paraId="7985FAF6" w14:textId="77777777" w:rsidR="00CB1545" w:rsidRPr="00D13E85" w:rsidRDefault="00CB1545" w:rsidP="00CB1545">
      <w:pPr>
        <w:autoSpaceDE w:val="0"/>
        <w:autoSpaceDN w:val="0"/>
        <w:adjustRightInd w:val="0"/>
        <w:spacing w:after="207" w:line="240" w:lineRule="auto"/>
        <w:rPr>
          <w:rFonts w:ascii="Arial" w:hAnsi="Arial" w:cs="Arial"/>
          <w:color w:val="000000"/>
          <w:sz w:val="23"/>
          <w:szCs w:val="23"/>
        </w:rPr>
      </w:pPr>
      <w:r w:rsidRPr="00D13E85">
        <w:rPr>
          <w:rFonts w:ascii="Arial" w:hAnsi="Arial" w:cs="Arial"/>
          <w:color w:val="000000"/>
          <w:sz w:val="23"/>
          <w:szCs w:val="23"/>
        </w:rPr>
        <w:t xml:space="preserve">3. What are the three most important lessons learned from participating in this exercise? </w:t>
      </w:r>
    </w:p>
    <w:p w14:paraId="23F99C8A" w14:textId="77777777" w:rsidR="00CB1545" w:rsidRPr="00D13E85" w:rsidRDefault="00CB1545" w:rsidP="00CB1545">
      <w:pPr>
        <w:autoSpaceDE w:val="0"/>
        <w:autoSpaceDN w:val="0"/>
        <w:adjustRightInd w:val="0"/>
        <w:spacing w:after="0" w:line="240" w:lineRule="auto"/>
        <w:rPr>
          <w:rFonts w:ascii="Arial" w:hAnsi="Arial" w:cs="Arial"/>
          <w:color w:val="000000"/>
          <w:sz w:val="23"/>
          <w:szCs w:val="23"/>
        </w:rPr>
      </w:pPr>
      <w:r w:rsidRPr="00D13E85">
        <w:rPr>
          <w:rFonts w:ascii="Arial" w:hAnsi="Arial" w:cs="Arial"/>
          <w:color w:val="000000"/>
          <w:sz w:val="23"/>
          <w:szCs w:val="23"/>
        </w:rPr>
        <w:t xml:space="preserve">4. Identify three things that could help improve this exercise. </w:t>
      </w:r>
    </w:p>
    <w:p w14:paraId="39F726A3" w14:textId="77777777" w:rsidR="00CB1545" w:rsidRPr="00D13E85" w:rsidRDefault="00CB1545" w:rsidP="00CB1545">
      <w:pPr>
        <w:keepNext/>
        <w:spacing w:before="240" w:after="160" w:line="240" w:lineRule="auto"/>
        <w:outlineLvl w:val="2"/>
        <w:rPr>
          <w:rFonts w:ascii="Arial" w:eastAsia="Times New Roman" w:hAnsi="Arial" w:cs="Arial"/>
          <w:b/>
          <w:bCs/>
          <w:color w:val="003366"/>
          <w:sz w:val="24"/>
          <w:szCs w:val="24"/>
        </w:rPr>
      </w:pPr>
    </w:p>
    <w:p w14:paraId="59920026" w14:textId="77777777" w:rsidR="00E05A96" w:rsidRDefault="00E05A96" w:rsidP="00AD6541">
      <w:pPr>
        <w:keepNext/>
        <w:spacing w:before="240" w:after="160" w:line="240" w:lineRule="auto"/>
        <w:ind w:left="360" w:hanging="360"/>
        <w:jc w:val="center"/>
        <w:outlineLvl w:val="0"/>
        <w:rPr>
          <w:rFonts w:ascii="Arial" w:eastAsia="Times New Roman" w:hAnsi="Arial" w:cs="Arial"/>
          <w:b/>
          <w:sz w:val="24"/>
          <w:szCs w:val="24"/>
          <w:highlight w:val="lightGray"/>
        </w:rPr>
      </w:pPr>
      <w:r w:rsidRPr="00D13E85">
        <w:rPr>
          <w:rFonts w:ascii="Arial" w:eastAsia="Times New Roman" w:hAnsi="Arial" w:cs="Arial"/>
          <w:sz w:val="24"/>
          <w:szCs w:val="24"/>
          <w:highlight w:val="lightGray"/>
        </w:rPr>
        <w:t>.</w:t>
      </w:r>
      <w:r>
        <w:rPr>
          <w:rFonts w:ascii="Arial" w:eastAsia="Times New Roman" w:hAnsi="Arial" w:cs="Arial"/>
          <w:sz w:val="24"/>
          <w:szCs w:val="24"/>
        </w:rPr>
        <w:t xml:space="preserve"> </w:t>
      </w:r>
      <w:r w:rsidR="00AD6541" w:rsidRPr="00D13E85">
        <w:rPr>
          <w:rFonts w:ascii="Arial" w:eastAsia="Times New Roman" w:hAnsi="Arial" w:cs="Arial"/>
          <w:b/>
          <w:bCs/>
          <w:smallCaps/>
          <w:color w:val="003366"/>
          <w:kern w:val="32"/>
          <w:sz w:val="38"/>
          <w:szCs w:val="38"/>
        </w:rPr>
        <w:t>Exercise Schedule</w:t>
      </w:r>
      <w:r w:rsidRPr="00E05A96">
        <w:rPr>
          <w:rFonts w:ascii="Arial" w:eastAsia="Times New Roman" w:hAnsi="Arial" w:cs="Arial"/>
          <w:b/>
          <w:sz w:val="24"/>
          <w:szCs w:val="24"/>
          <w:highlight w:val="lightGray"/>
        </w:rPr>
        <w:t xml:space="preserve"> </w:t>
      </w:r>
    </w:p>
    <w:p w14:paraId="511C8FD7" w14:textId="77777777" w:rsidR="00AD6541" w:rsidRPr="00D13E85" w:rsidRDefault="00E05A96" w:rsidP="00E05A96">
      <w:pPr>
        <w:keepNext/>
        <w:spacing w:before="240" w:after="160" w:line="240" w:lineRule="auto"/>
        <w:ind w:left="360" w:hanging="360"/>
        <w:outlineLvl w:val="0"/>
        <w:rPr>
          <w:rFonts w:ascii="Arial" w:eastAsia="Times New Roman" w:hAnsi="Arial" w:cs="Arial"/>
          <w:b/>
          <w:bCs/>
          <w:smallCaps/>
          <w:color w:val="003366"/>
          <w:kern w:val="32"/>
          <w:sz w:val="38"/>
          <w:szCs w:val="38"/>
        </w:rPr>
      </w:pPr>
      <w:r w:rsidRPr="000145E0">
        <w:rPr>
          <w:rFonts w:ascii="Arial" w:eastAsia="Times New Roman" w:hAnsi="Arial" w:cs="Arial"/>
          <w:b/>
          <w:sz w:val="24"/>
          <w:szCs w:val="24"/>
        </w:rPr>
        <w:t>Note:</w:t>
      </w:r>
      <w:r w:rsidRPr="000145E0">
        <w:rPr>
          <w:rFonts w:ascii="Arial" w:eastAsia="Times New Roman" w:hAnsi="Arial" w:cs="Arial"/>
          <w:sz w:val="24"/>
          <w:szCs w:val="24"/>
        </w:rPr>
        <w:t xml:space="preserve">  Because this information is updated throughout the exercise planning process, appendices may be developed as stand-alone documents rather than part of the </w:t>
      </w:r>
      <w:proofErr w:type="spellStart"/>
      <w:r w:rsidRPr="000145E0">
        <w:rPr>
          <w:rFonts w:ascii="Arial" w:eastAsia="Times New Roman" w:hAnsi="Arial" w:cs="Arial"/>
          <w:sz w:val="24"/>
          <w:szCs w:val="24"/>
        </w:rPr>
        <w:t>SitMan</w:t>
      </w:r>
      <w:proofErr w:type="spellEnd"/>
    </w:p>
    <w:tbl>
      <w:tblPr>
        <w:tblStyle w:val="TableGrid"/>
        <w:tblW w:w="0" w:type="auto"/>
        <w:tblLook w:val="04A0" w:firstRow="1" w:lastRow="0" w:firstColumn="1" w:lastColumn="0" w:noHBand="0" w:noVBand="1"/>
      </w:tblPr>
      <w:tblGrid>
        <w:gridCol w:w="1874"/>
        <w:gridCol w:w="7476"/>
      </w:tblGrid>
      <w:tr w:rsidR="00AD6541" w:rsidRPr="00D13E85" w14:paraId="4685692D" w14:textId="77777777" w:rsidTr="00E05A96">
        <w:tc>
          <w:tcPr>
            <w:tcW w:w="1874" w:type="dxa"/>
            <w:shd w:val="clear" w:color="auto" w:fill="FF0000"/>
            <w:vAlign w:val="center"/>
          </w:tcPr>
          <w:p w14:paraId="4FC7035F" w14:textId="77777777" w:rsidR="00AD6541" w:rsidRPr="004C074B" w:rsidRDefault="00AD6541" w:rsidP="00AD6541">
            <w:pPr>
              <w:keepNext/>
              <w:spacing w:before="240" w:after="160"/>
              <w:jc w:val="center"/>
              <w:outlineLvl w:val="0"/>
              <w:rPr>
                <w:rFonts w:ascii="Arial" w:hAnsi="Arial" w:cs="Arial"/>
                <w:b/>
                <w:bCs/>
                <w:smallCaps/>
                <w:color w:val="FFFFFF" w:themeColor="background1"/>
                <w:kern w:val="32"/>
                <w:sz w:val="32"/>
                <w:szCs w:val="32"/>
              </w:rPr>
            </w:pPr>
            <w:r w:rsidRPr="004C074B">
              <w:rPr>
                <w:rFonts w:ascii="Arial" w:hAnsi="Arial" w:cs="Arial"/>
                <w:b/>
                <w:bCs/>
                <w:smallCaps/>
                <w:color w:val="FFFFFF" w:themeColor="background1"/>
                <w:kern w:val="32"/>
                <w:sz w:val="32"/>
                <w:szCs w:val="32"/>
              </w:rPr>
              <w:t>TIME</w:t>
            </w:r>
          </w:p>
        </w:tc>
        <w:tc>
          <w:tcPr>
            <w:tcW w:w="7476" w:type="dxa"/>
            <w:shd w:val="clear" w:color="auto" w:fill="17365D" w:themeFill="text2" w:themeFillShade="BF"/>
            <w:vAlign w:val="center"/>
          </w:tcPr>
          <w:p w14:paraId="20D92C4E" w14:textId="77777777" w:rsidR="00AD6541" w:rsidRPr="004C074B" w:rsidRDefault="00AD6541" w:rsidP="00AD6541">
            <w:pPr>
              <w:keepNext/>
              <w:spacing w:before="240" w:after="160"/>
              <w:jc w:val="center"/>
              <w:outlineLvl w:val="0"/>
              <w:rPr>
                <w:rFonts w:ascii="Arial" w:hAnsi="Arial" w:cs="Arial"/>
                <w:b/>
                <w:bCs/>
                <w:smallCaps/>
                <w:color w:val="FFFFFF" w:themeColor="background1"/>
                <w:kern w:val="32"/>
                <w:sz w:val="32"/>
                <w:szCs w:val="32"/>
              </w:rPr>
            </w:pPr>
            <w:r w:rsidRPr="004C074B">
              <w:rPr>
                <w:rFonts w:ascii="Arial" w:hAnsi="Arial" w:cs="Arial"/>
                <w:b/>
                <w:bCs/>
                <w:smallCaps/>
                <w:color w:val="FFFFFF" w:themeColor="background1"/>
                <w:kern w:val="32"/>
                <w:sz w:val="32"/>
                <w:szCs w:val="32"/>
              </w:rPr>
              <w:t>ACTIVITY</w:t>
            </w:r>
          </w:p>
        </w:tc>
      </w:tr>
      <w:tr w:rsidR="00AD6541" w:rsidRPr="00D13E85" w14:paraId="3E55C402" w14:textId="77777777" w:rsidTr="00E05A96">
        <w:tc>
          <w:tcPr>
            <w:tcW w:w="1874" w:type="dxa"/>
          </w:tcPr>
          <w:p w14:paraId="0720D013" w14:textId="77777777" w:rsidR="00AD6541" w:rsidRPr="004C074B" w:rsidRDefault="00AD6541" w:rsidP="00AD6541">
            <w:pPr>
              <w:keepNext/>
              <w:spacing w:before="240" w:after="160"/>
              <w:outlineLvl w:val="0"/>
              <w:rPr>
                <w:rFonts w:ascii="Arial" w:hAnsi="Arial" w:cs="Arial"/>
                <w:b/>
                <w:bCs/>
                <w:smallCaps/>
                <w:color w:val="003366"/>
                <w:kern w:val="32"/>
                <w:sz w:val="32"/>
                <w:szCs w:val="32"/>
              </w:rPr>
            </w:pPr>
            <w:r w:rsidRPr="004C074B">
              <w:rPr>
                <w:rFonts w:ascii="Arial" w:hAnsi="Arial" w:cs="Arial"/>
                <w:b/>
                <w:bCs/>
                <w:smallCaps/>
                <w:color w:val="003366"/>
                <w:kern w:val="32"/>
                <w:sz w:val="32"/>
                <w:szCs w:val="32"/>
              </w:rPr>
              <w:t>0900</w:t>
            </w:r>
          </w:p>
        </w:tc>
        <w:tc>
          <w:tcPr>
            <w:tcW w:w="7476" w:type="dxa"/>
            <w:vAlign w:val="center"/>
          </w:tcPr>
          <w:p w14:paraId="10DB0B86" w14:textId="77777777" w:rsidR="00AD6541" w:rsidRPr="004C074B" w:rsidRDefault="00AD6541" w:rsidP="00AD6541">
            <w:pPr>
              <w:keepNext/>
              <w:spacing w:before="240" w:after="160"/>
              <w:jc w:val="center"/>
              <w:outlineLvl w:val="0"/>
              <w:rPr>
                <w:rFonts w:ascii="Arial" w:hAnsi="Arial" w:cs="Arial"/>
                <w:b/>
                <w:bCs/>
                <w:smallCaps/>
                <w:color w:val="003366"/>
                <w:kern w:val="32"/>
                <w:sz w:val="32"/>
                <w:szCs w:val="32"/>
              </w:rPr>
            </w:pPr>
            <w:r w:rsidRPr="004C074B">
              <w:rPr>
                <w:rFonts w:ascii="Arial" w:hAnsi="Arial" w:cs="Arial"/>
                <w:b/>
                <w:bCs/>
                <w:smallCaps/>
                <w:color w:val="003366"/>
                <w:kern w:val="32"/>
                <w:sz w:val="32"/>
                <w:szCs w:val="32"/>
              </w:rPr>
              <w:t xml:space="preserve">Welcome </w:t>
            </w:r>
            <w:r w:rsidR="000369AE" w:rsidRPr="004C074B">
              <w:rPr>
                <w:rFonts w:ascii="Arial" w:hAnsi="Arial" w:cs="Arial"/>
                <w:b/>
                <w:bCs/>
                <w:smallCaps/>
                <w:color w:val="003366"/>
                <w:kern w:val="32"/>
                <w:sz w:val="32"/>
                <w:szCs w:val="32"/>
              </w:rPr>
              <w:t>and Introductions</w:t>
            </w:r>
          </w:p>
        </w:tc>
      </w:tr>
      <w:tr w:rsidR="00AD6541" w:rsidRPr="00D13E85" w14:paraId="0CE436F2" w14:textId="77777777" w:rsidTr="00E05A96">
        <w:tc>
          <w:tcPr>
            <w:tcW w:w="1874" w:type="dxa"/>
          </w:tcPr>
          <w:p w14:paraId="7B4D60A2" w14:textId="77777777" w:rsidR="00AD6541" w:rsidRPr="004C074B" w:rsidRDefault="000369AE" w:rsidP="00AD6541">
            <w:pPr>
              <w:keepNext/>
              <w:spacing w:before="240" w:after="160"/>
              <w:outlineLvl w:val="0"/>
              <w:rPr>
                <w:rFonts w:ascii="Arial" w:hAnsi="Arial" w:cs="Arial"/>
                <w:b/>
                <w:bCs/>
                <w:smallCaps/>
                <w:color w:val="003366"/>
                <w:kern w:val="32"/>
                <w:sz w:val="32"/>
                <w:szCs w:val="32"/>
              </w:rPr>
            </w:pPr>
            <w:r w:rsidRPr="004C074B">
              <w:rPr>
                <w:rFonts w:ascii="Arial" w:hAnsi="Arial" w:cs="Arial"/>
                <w:b/>
                <w:bCs/>
                <w:smallCaps/>
                <w:color w:val="003366"/>
                <w:kern w:val="32"/>
                <w:sz w:val="32"/>
                <w:szCs w:val="32"/>
              </w:rPr>
              <w:t>0905</w:t>
            </w:r>
          </w:p>
        </w:tc>
        <w:tc>
          <w:tcPr>
            <w:tcW w:w="7476" w:type="dxa"/>
            <w:vAlign w:val="center"/>
          </w:tcPr>
          <w:p w14:paraId="628113DF" w14:textId="77777777" w:rsidR="00AD6541" w:rsidRPr="004C074B" w:rsidRDefault="000369AE" w:rsidP="00AD6541">
            <w:pPr>
              <w:keepNext/>
              <w:spacing w:before="240" w:after="160"/>
              <w:jc w:val="center"/>
              <w:outlineLvl w:val="0"/>
              <w:rPr>
                <w:rFonts w:ascii="Arial" w:hAnsi="Arial" w:cs="Arial"/>
                <w:b/>
                <w:bCs/>
                <w:smallCaps/>
                <w:color w:val="003366"/>
                <w:kern w:val="32"/>
                <w:sz w:val="32"/>
                <w:szCs w:val="32"/>
              </w:rPr>
            </w:pPr>
            <w:r w:rsidRPr="004C074B">
              <w:rPr>
                <w:rFonts w:ascii="Arial" w:hAnsi="Arial" w:cs="Arial"/>
                <w:b/>
                <w:bCs/>
                <w:smallCaps/>
                <w:color w:val="003366"/>
                <w:kern w:val="32"/>
                <w:sz w:val="32"/>
                <w:szCs w:val="32"/>
              </w:rPr>
              <w:t>Narrative</w:t>
            </w:r>
          </w:p>
        </w:tc>
      </w:tr>
      <w:tr w:rsidR="00AD6541" w:rsidRPr="00D13E85" w14:paraId="1DB0C4DF" w14:textId="77777777" w:rsidTr="00E05A96">
        <w:tc>
          <w:tcPr>
            <w:tcW w:w="1874" w:type="dxa"/>
          </w:tcPr>
          <w:p w14:paraId="2A1C88BB" w14:textId="77777777" w:rsidR="00AD6541" w:rsidRPr="004C074B" w:rsidRDefault="000369AE" w:rsidP="00AD6541">
            <w:pPr>
              <w:keepNext/>
              <w:spacing w:before="240" w:after="160"/>
              <w:outlineLvl w:val="0"/>
              <w:rPr>
                <w:rFonts w:ascii="Arial" w:hAnsi="Arial" w:cs="Arial"/>
                <w:b/>
                <w:bCs/>
                <w:smallCaps/>
                <w:color w:val="003366"/>
                <w:kern w:val="32"/>
                <w:sz w:val="32"/>
                <w:szCs w:val="32"/>
              </w:rPr>
            </w:pPr>
            <w:r w:rsidRPr="004C074B">
              <w:rPr>
                <w:rFonts w:ascii="Arial" w:hAnsi="Arial" w:cs="Arial"/>
                <w:b/>
                <w:bCs/>
                <w:smallCaps/>
                <w:color w:val="003366"/>
                <w:kern w:val="32"/>
                <w:sz w:val="32"/>
                <w:szCs w:val="32"/>
              </w:rPr>
              <w:t>0910</w:t>
            </w:r>
          </w:p>
        </w:tc>
        <w:tc>
          <w:tcPr>
            <w:tcW w:w="7476" w:type="dxa"/>
            <w:vAlign w:val="center"/>
          </w:tcPr>
          <w:p w14:paraId="23B624DC" w14:textId="77777777" w:rsidR="00AD6541" w:rsidRPr="004C074B" w:rsidRDefault="000369AE" w:rsidP="00AD6541">
            <w:pPr>
              <w:keepNext/>
              <w:spacing w:before="240" w:after="160"/>
              <w:jc w:val="center"/>
              <w:outlineLvl w:val="0"/>
              <w:rPr>
                <w:rFonts w:ascii="Arial" w:hAnsi="Arial" w:cs="Arial"/>
                <w:b/>
                <w:bCs/>
                <w:smallCaps/>
                <w:color w:val="003366"/>
                <w:kern w:val="32"/>
                <w:sz w:val="32"/>
                <w:szCs w:val="32"/>
              </w:rPr>
            </w:pPr>
            <w:r w:rsidRPr="004C074B">
              <w:rPr>
                <w:rFonts w:ascii="Arial" w:hAnsi="Arial" w:cs="Arial"/>
                <w:b/>
                <w:bCs/>
                <w:smallCaps/>
                <w:color w:val="003366"/>
                <w:kern w:val="32"/>
                <w:sz w:val="32"/>
                <w:szCs w:val="32"/>
              </w:rPr>
              <w:t>Module 1: Introduction with Known Exposure</w:t>
            </w:r>
          </w:p>
        </w:tc>
      </w:tr>
      <w:tr w:rsidR="00AD6541" w:rsidRPr="00D13E85" w14:paraId="79FD8764" w14:textId="77777777" w:rsidTr="00E05A96">
        <w:tc>
          <w:tcPr>
            <w:tcW w:w="1874" w:type="dxa"/>
          </w:tcPr>
          <w:p w14:paraId="217D544A" w14:textId="77777777" w:rsidR="00AD6541" w:rsidRPr="004C074B" w:rsidRDefault="000369AE" w:rsidP="00AD6541">
            <w:pPr>
              <w:keepNext/>
              <w:spacing w:before="240" w:after="160"/>
              <w:outlineLvl w:val="0"/>
              <w:rPr>
                <w:rFonts w:ascii="Arial" w:hAnsi="Arial" w:cs="Arial"/>
                <w:b/>
                <w:bCs/>
                <w:smallCaps/>
                <w:color w:val="003366"/>
                <w:kern w:val="32"/>
                <w:sz w:val="32"/>
                <w:szCs w:val="32"/>
              </w:rPr>
            </w:pPr>
            <w:r w:rsidRPr="004C074B">
              <w:rPr>
                <w:rFonts w:ascii="Arial" w:hAnsi="Arial" w:cs="Arial"/>
                <w:b/>
                <w:bCs/>
                <w:smallCaps/>
                <w:color w:val="003366"/>
                <w:kern w:val="32"/>
                <w:sz w:val="32"/>
                <w:szCs w:val="32"/>
              </w:rPr>
              <w:t>0930</w:t>
            </w:r>
          </w:p>
        </w:tc>
        <w:tc>
          <w:tcPr>
            <w:tcW w:w="7476" w:type="dxa"/>
            <w:vAlign w:val="center"/>
          </w:tcPr>
          <w:p w14:paraId="601753FA" w14:textId="77777777" w:rsidR="00AD6541" w:rsidRPr="004C074B" w:rsidRDefault="000369AE" w:rsidP="00AD6541">
            <w:pPr>
              <w:keepNext/>
              <w:spacing w:before="240" w:after="160"/>
              <w:jc w:val="center"/>
              <w:outlineLvl w:val="0"/>
              <w:rPr>
                <w:rFonts w:ascii="Arial" w:hAnsi="Arial" w:cs="Arial"/>
                <w:b/>
                <w:bCs/>
                <w:smallCaps/>
                <w:color w:val="003366"/>
                <w:kern w:val="32"/>
                <w:sz w:val="32"/>
                <w:szCs w:val="32"/>
              </w:rPr>
            </w:pPr>
            <w:r w:rsidRPr="004C074B">
              <w:rPr>
                <w:rFonts w:ascii="Arial" w:hAnsi="Arial" w:cs="Arial"/>
                <w:b/>
                <w:bCs/>
                <w:smallCaps/>
                <w:color w:val="003366"/>
                <w:kern w:val="32"/>
                <w:sz w:val="32"/>
                <w:szCs w:val="32"/>
              </w:rPr>
              <w:t>Module 2: Introduction with Unknown Exposure</w:t>
            </w:r>
          </w:p>
        </w:tc>
      </w:tr>
      <w:tr w:rsidR="00AD6541" w:rsidRPr="00D13E85" w14:paraId="7E81647A" w14:textId="77777777" w:rsidTr="00E05A96">
        <w:tc>
          <w:tcPr>
            <w:tcW w:w="1874" w:type="dxa"/>
          </w:tcPr>
          <w:p w14:paraId="0E4004E9" w14:textId="77777777" w:rsidR="00AD6541" w:rsidRPr="004C074B" w:rsidRDefault="00CB1545" w:rsidP="00AD6541">
            <w:pPr>
              <w:keepNext/>
              <w:spacing w:before="240" w:after="160"/>
              <w:outlineLvl w:val="0"/>
              <w:rPr>
                <w:rFonts w:ascii="Arial" w:hAnsi="Arial" w:cs="Arial"/>
                <w:b/>
                <w:bCs/>
                <w:smallCaps/>
                <w:color w:val="003366"/>
                <w:kern w:val="32"/>
                <w:sz w:val="32"/>
                <w:szCs w:val="32"/>
              </w:rPr>
            </w:pPr>
            <w:r w:rsidRPr="004C074B">
              <w:rPr>
                <w:rFonts w:ascii="Arial" w:hAnsi="Arial" w:cs="Arial"/>
                <w:b/>
                <w:bCs/>
                <w:smallCaps/>
                <w:color w:val="003366"/>
                <w:kern w:val="32"/>
                <w:sz w:val="32"/>
                <w:szCs w:val="32"/>
              </w:rPr>
              <w:t>1000</w:t>
            </w:r>
          </w:p>
        </w:tc>
        <w:tc>
          <w:tcPr>
            <w:tcW w:w="7476" w:type="dxa"/>
            <w:vAlign w:val="center"/>
          </w:tcPr>
          <w:p w14:paraId="4909229B" w14:textId="77777777" w:rsidR="00AD6541" w:rsidRPr="004C074B" w:rsidRDefault="00CB1545" w:rsidP="00AD6541">
            <w:pPr>
              <w:keepNext/>
              <w:spacing w:before="240" w:after="160"/>
              <w:jc w:val="center"/>
              <w:outlineLvl w:val="0"/>
              <w:rPr>
                <w:rFonts w:ascii="Arial" w:hAnsi="Arial" w:cs="Arial"/>
                <w:b/>
                <w:bCs/>
                <w:smallCaps/>
                <w:color w:val="003366"/>
                <w:kern w:val="32"/>
                <w:sz w:val="32"/>
                <w:szCs w:val="32"/>
              </w:rPr>
            </w:pPr>
            <w:r w:rsidRPr="004C074B">
              <w:rPr>
                <w:rFonts w:ascii="Arial" w:hAnsi="Arial" w:cs="Arial"/>
                <w:b/>
                <w:bCs/>
                <w:smallCaps/>
                <w:color w:val="003366"/>
                <w:kern w:val="32"/>
                <w:sz w:val="32"/>
                <w:szCs w:val="32"/>
              </w:rPr>
              <w:t>Module 3: Suspension of Classes</w:t>
            </w:r>
          </w:p>
        </w:tc>
      </w:tr>
      <w:tr w:rsidR="00AD6541" w:rsidRPr="00D13E85" w14:paraId="54A2880E" w14:textId="77777777" w:rsidTr="00E05A96">
        <w:tc>
          <w:tcPr>
            <w:tcW w:w="1874" w:type="dxa"/>
          </w:tcPr>
          <w:p w14:paraId="44F8AA29" w14:textId="77777777" w:rsidR="00AD6541" w:rsidRPr="004C074B" w:rsidRDefault="00CB1545" w:rsidP="00AD6541">
            <w:pPr>
              <w:keepNext/>
              <w:spacing w:before="240" w:after="160"/>
              <w:outlineLvl w:val="0"/>
              <w:rPr>
                <w:rFonts w:ascii="Arial" w:hAnsi="Arial" w:cs="Arial"/>
                <w:b/>
                <w:bCs/>
                <w:smallCaps/>
                <w:color w:val="003366"/>
                <w:kern w:val="32"/>
                <w:sz w:val="32"/>
                <w:szCs w:val="32"/>
              </w:rPr>
            </w:pPr>
            <w:r w:rsidRPr="004C074B">
              <w:rPr>
                <w:rFonts w:ascii="Arial" w:hAnsi="Arial" w:cs="Arial"/>
                <w:b/>
                <w:bCs/>
                <w:smallCaps/>
                <w:color w:val="003366"/>
                <w:kern w:val="32"/>
                <w:sz w:val="32"/>
                <w:szCs w:val="32"/>
              </w:rPr>
              <w:t>1030</w:t>
            </w:r>
          </w:p>
        </w:tc>
        <w:tc>
          <w:tcPr>
            <w:tcW w:w="7476" w:type="dxa"/>
            <w:vAlign w:val="center"/>
          </w:tcPr>
          <w:p w14:paraId="12A4BAE4" w14:textId="77777777" w:rsidR="00AD6541" w:rsidRPr="004C074B" w:rsidRDefault="00CB1545" w:rsidP="00AD6541">
            <w:pPr>
              <w:keepNext/>
              <w:spacing w:before="240" w:after="160"/>
              <w:jc w:val="center"/>
              <w:outlineLvl w:val="0"/>
              <w:rPr>
                <w:rFonts w:ascii="Arial" w:hAnsi="Arial" w:cs="Arial"/>
                <w:b/>
                <w:bCs/>
                <w:smallCaps/>
                <w:color w:val="003366"/>
                <w:kern w:val="32"/>
                <w:sz w:val="32"/>
                <w:szCs w:val="32"/>
              </w:rPr>
            </w:pPr>
            <w:r w:rsidRPr="004C074B">
              <w:rPr>
                <w:rFonts w:ascii="Arial" w:hAnsi="Arial" w:cs="Arial"/>
                <w:b/>
                <w:bCs/>
                <w:smallCaps/>
                <w:color w:val="003366"/>
                <w:kern w:val="32"/>
                <w:sz w:val="32"/>
                <w:szCs w:val="32"/>
              </w:rPr>
              <w:t>Module 4: Business Continuity and Looking Ahead</w:t>
            </w:r>
          </w:p>
        </w:tc>
      </w:tr>
      <w:tr w:rsidR="00CB1545" w:rsidRPr="00D13E85" w14:paraId="32DFAD8D" w14:textId="77777777" w:rsidTr="00E05A96">
        <w:tc>
          <w:tcPr>
            <w:tcW w:w="1874" w:type="dxa"/>
          </w:tcPr>
          <w:p w14:paraId="7A4A6902" w14:textId="77777777" w:rsidR="00CB1545" w:rsidRPr="004C074B" w:rsidRDefault="00CB1545" w:rsidP="00AD6541">
            <w:pPr>
              <w:keepNext/>
              <w:spacing w:before="240" w:after="160"/>
              <w:outlineLvl w:val="0"/>
              <w:rPr>
                <w:rFonts w:ascii="Arial" w:hAnsi="Arial" w:cs="Arial"/>
                <w:b/>
                <w:bCs/>
                <w:smallCaps/>
                <w:color w:val="003366"/>
                <w:kern w:val="32"/>
                <w:sz w:val="32"/>
                <w:szCs w:val="32"/>
              </w:rPr>
            </w:pPr>
            <w:r w:rsidRPr="004C074B">
              <w:rPr>
                <w:rFonts w:ascii="Arial" w:hAnsi="Arial" w:cs="Arial"/>
                <w:b/>
                <w:bCs/>
                <w:smallCaps/>
                <w:color w:val="003366"/>
                <w:kern w:val="32"/>
                <w:sz w:val="32"/>
                <w:szCs w:val="32"/>
              </w:rPr>
              <w:t>1100</w:t>
            </w:r>
          </w:p>
        </w:tc>
        <w:tc>
          <w:tcPr>
            <w:tcW w:w="7476" w:type="dxa"/>
            <w:vAlign w:val="center"/>
          </w:tcPr>
          <w:p w14:paraId="13AB6F76" w14:textId="77777777" w:rsidR="00CB1545" w:rsidRPr="004C074B" w:rsidRDefault="00CB1545" w:rsidP="00CB1545">
            <w:pPr>
              <w:keepNext/>
              <w:spacing w:before="240" w:after="160"/>
              <w:jc w:val="center"/>
              <w:outlineLvl w:val="0"/>
              <w:rPr>
                <w:rFonts w:ascii="Arial" w:hAnsi="Arial" w:cs="Arial"/>
                <w:b/>
                <w:bCs/>
                <w:smallCaps/>
                <w:color w:val="003366"/>
                <w:kern w:val="32"/>
                <w:sz w:val="32"/>
                <w:szCs w:val="32"/>
              </w:rPr>
            </w:pPr>
            <w:r w:rsidRPr="004C074B">
              <w:rPr>
                <w:rFonts w:ascii="Arial" w:hAnsi="Arial" w:cs="Arial"/>
                <w:b/>
                <w:bCs/>
                <w:smallCaps/>
                <w:color w:val="003366"/>
                <w:kern w:val="32"/>
                <w:sz w:val="32"/>
                <w:szCs w:val="32"/>
              </w:rPr>
              <w:t>Exercise Debriefing</w:t>
            </w:r>
          </w:p>
        </w:tc>
      </w:tr>
      <w:tr w:rsidR="00CB1545" w:rsidRPr="00D13E85" w14:paraId="5ABFF13B" w14:textId="77777777" w:rsidTr="00E05A96">
        <w:tc>
          <w:tcPr>
            <w:tcW w:w="1874" w:type="dxa"/>
          </w:tcPr>
          <w:p w14:paraId="4A11D017" w14:textId="77777777" w:rsidR="00CB1545" w:rsidRPr="004C074B" w:rsidRDefault="00CB1545" w:rsidP="00AD6541">
            <w:pPr>
              <w:keepNext/>
              <w:spacing w:before="240" w:after="160"/>
              <w:outlineLvl w:val="0"/>
              <w:rPr>
                <w:rFonts w:ascii="Arial" w:hAnsi="Arial" w:cs="Arial"/>
                <w:b/>
                <w:bCs/>
                <w:smallCaps/>
                <w:color w:val="003366"/>
                <w:kern w:val="32"/>
                <w:sz w:val="32"/>
                <w:szCs w:val="32"/>
              </w:rPr>
            </w:pPr>
            <w:r w:rsidRPr="004C074B">
              <w:rPr>
                <w:rFonts w:ascii="Arial" w:hAnsi="Arial" w:cs="Arial"/>
                <w:b/>
                <w:bCs/>
                <w:smallCaps/>
                <w:color w:val="003366"/>
                <w:kern w:val="32"/>
                <w:sz w:val="32"/>
                <w:szCs w:val="32"/>
              </w:rPr>
              <w:t>1125</w:t>
            </w:r>
          </w:p>
        </w:tc>
        <w:tc>
          <w:tcPr>
            <w:tcW w:w="7476" w:type="dxa"/>
            <w:vAlign w:val="center"/>
          </w:tcPr>
          <w:p w14:paraId="2868E257" w14:textId="77777777" w:rsidR="00CB1545" w:rsidRPr="004C074B" w:rsidRDefault="00CB1545" w:rsidP="00AD6541">
            <w:pPr>
              <w:keepNext/>
              <w:spacing w:before="240" w:after="160"/>
              <w:jc w:val="center"/>
              <w:outlineLvl w:val="0"/>
              <w:rPr>
                <w:rFonts w:ascii="Arial" w:hAnsi="Arial" w:cs="Arial"/>
                <w:b/>
                <w:bCs/>
                <w:smallCaps/>
                <w:color w:val="003366"/>
                <w:kern w:val="32"/>
                <w:sz w:val="32"/>
                <w:szCs w:val="32"/>
              </w:rPr>
            </w:pPr>
            <w:r w:rsidRPr="004C074B">
              <w:rPr>
                <w:rFonts w:ascii="Arial" w:hAnsi="Arial" w:cs="Arial"/>
                <w:b/>
                <w:bCs/>
                <w:smallCaps/>
                <w:color w:val="003366"/>
                <w:kern w:val="32"/>
                <w:sz w:val="32"/>
                <w:szCs w:val="32"/>
              </w:rPr>
              <w:t>Review and Conclusion</w:t>
            </w:r>
          </w:p>
        </w:tc>
      </w:tr>
      <w:tr w:rsidR="00CB1545" w:rsidRPr="00D13E85" w14:paraId="3D4D2DC7" w14:textId="77777777" w:rsidTr="00E05A96">
        <w:tc>
          <w:tcPr>
            <w:tcW w:w="1874" w:type="dxa"/>
          </w:tcPr>
          <w:p w14:paraId="1096452B" w14:textId="77777777" w:rsidR="00CB1545" w:rsidRPr="004C074B" w:rsidRDefault="00CB1545" w:rsidP="00AD6541">
            <w:pPr>
              <w:keepNext/>
              <w:spacing w:before="240" w:after="160"/>
              <w:outlineLvl w:val="0"/>
              <w:rPr>
                <w:rFonts w:ascii="Arial" w:hAnsi="Arial" w:cs="Arial"/>
                <w:b/>
                <w:bCs/>
                <w:smallCaps/>
                <w:color w:val="003366"/>
                <w:kern w:val="32"/>
                <w:sz w:val="32"/>
                <w:szCs w:val="32"/>
              </w:rPr>
            </w:pPr>
            <w:r w:rsidRPr="004C074B">
              <w:rPr>
                <w:rFonts w:ascii="Arial" w:hAnsi="Arial" w:cs="Arial"/>
                <w:b/>
                <w:bCs/>
                <w:smallCaps/>
                <w:color w:val="003366"/>
                <w:kern w:val="32"/>
                <w:sz w:val="32"/>
                <w:szCs w:val="32"/>
              </w:rPr>
              <w:t>1130</w:t>
            </w:r>
          </w:p>
        </w:tc>
        <w:tc>
          <w:tcPr>
            <w:tcW w:w="7476" w:type="dxa"/>
            <w:vAlign w:val="center"/>
          </w:tcPr>
          <w:p w14:paraId="6FE84933" w14:textId="77777777" w:rsidR="00CB1545" w:rsidRPr="004C074B" w:rsidRDefault="00CB1545" w:rsidP="00AD6541">
            <w:pPr>
              <w:keepNext/>
              <w:spacing w:before="240" w:after="160"/>
              <w:jc w:val="center"/>
              <w:outlineLvl w:val="0"/>
              <w:rPr>
                <w:rFonts w:ascii="Arial" w:hAnsi="Arial" w:cs="Arial"/>
                <w:b/>
                <w:bCs/>
                <w:smallCaps/>
                <w:color w:val="003366"/>
                <w:kern w:val="32"/>
                <w:sz w:val="32"/>
                <w:szCs w:val="32"/>
              </w:rPr>
            </w:pPr>
            <w:r w:rsidRPr="004C074B">
              <w:rPr>
                <w:rFonts w:ascii="Arial" w:hAnsi="Arial" w:cs="Arial"/>
                <w:b/>
                <w:bCs/>
                <w:smallCaps/>
                <w:color w:val="003366"/>
                <w:kern w:val="32"/>
                <w:sz w:val="32"/>
                <w:szCs w:val="32"/>
              </w:rPr>
              <w:t>Adjourn</w:t>
            </w:r>
          </w:p>
        </w:tc>
      </w:tr>
      <w:tr w:rsidR="00AD6541" w:rsidRPr="00D13E85" w14:paraId="397840A5" w14:textId="77777777" w:rsidTr="00E05A96">
        <w:trPr>
          <w:trHeight w:val="1502"/>
        </w:trPr>
        <w:tc>
          <w:tcPr>
            <w:tcW w:w="1874" w:type="dxa"/>
          </w:tcPr>
          <w:p w14:paraId="54E1F5B2" w14:textId="77777777" w:rsidR="00AD6541" w:rsidRPr="00D13E85" w:rsidRDefault="00AD6541" w:rsidP="00AD6541">
            <w:pPr>
              <w:keepNext/>
              <w:spacing w:before="240" w:after="160"/>
              <w:outlineLvl w:val="0"/>
              <w:rPr>
                <w:rFonts w:ascii="Arial" w:hAnsi="Arial" w:cs="Arial"/>
                <w:b/>
                <w:bCs/>
                <w:smallCaps/>
                <w:color w:val="003366"/>
                <w:kern w:val="32"/>
                <w:sz w:val="38"/>
                <w:szCs w:val="38"/>
              </w:rPr>
            </w:pPr>
          </w:p>
        </w:tc>
        <w:tc>
          <w:tcPr>
            <w:tcW w:w="7476" w:type="dxa"/>
            <w:vAlign w:val="center"/>
          </w:tcPr>
          <w:p w14:paraId="7B9B95A9" w14:textId="77777777" w:rsidR="00AD6541" w:rsidRPr="00D13E85" w:rsidRDefault="00AD6541" w:rsidP="00AD6541">
            <w:pPr>
              <w:spacing w:after="160"/>
              <w:jc w:val="center"/>
              <w:rPr>
                <w:rFonts w:ascii="Arial" w:hAnsi="Arial" w:cs="Arial"/>
                <w:b/>
                <w:bCs/>
                <w:smallCaps/>
                <w:kern w:val="32"/>
                <w:sz w:val="24"/>
                <w:szCs w:val="24"/>
              </w:rPr>
            </w:pPr>
          </w:p>
          <w:p w14:paraId="1AC97918" w14:textId="77777777" w:rsidR="00AD6541" w:rsidRPr="00D13E85" w:rsidRDefault="00AD6541" w:rsidP="00AD6541">
            <w:pPr>
              <w:spacing w:after="160"/>
              <w:jc w:val="center"/>
              <w:rPr>
                <w:rFonts w:ascii="Arial" w:hAnsi="Arial" w:cs="Arial"/>
                <w:b/>
                <w:color w:val="17365D" w:themeColor="text2" w:themeShade="BF"/>
                <w:sz w:val="24"/>
                <w:szCs w:val="24"/>
              </w:rPr>
            </w:pPr>
            <w:r w:rsidRPr="00D13E85">
              <w:rPr>
                <w:rFonts w:ascii="Arial" w:hAnsi="Arial" w:cs="Arial"/>
                <w:b/>
                <w:color w:val="17365D" w:themeColor="text2" w:themeShade="BF"/>
                <w:sz w:val="24"/>
                <w:szCs w:val="24"/>
              </w:rPr>
              <w:t>*Please fill out all required Participant Feedback Forms</w:t>
            </w:r>
          </w:p>
          <w:p w14:paraId="3E375B92" w14:textId="77777777" w:rsidR="00AD6541" w:rsidRPr="00D13E85" w:rsidRDefault="00AD6541" w:rsidP="00AD6541">
            <w:pPr>
              <w:spacing w:after="160"/>
              <w:jc w:val="center"/>
              <w:rPr>
                <w:rFonts w:ascii="Arial" w:hAnsi="Arial" w:cs="Arial"/>
                <w:b/>
                <w:color w:val="17365D" w:themeColor="text2" w:themeShade="BF"/>
                <w:sz w:val="24"/>
                <w:szCs w:val="24"/>
              </w:rPr>
            </w:pPr>
            <w:r w:rsidRPr="00D13E85">
              <w:rPr>
                <w:rFonts w:ascii="Arial" w:hAnsi="Arial" w:cs="Arial"/>
                <w:b/>
                <w:color w:val="17365D" w:themeColor="text2" w:themeShade="BF"/>
                <w:sz w:val="24"/>
                <w:szCs w:val="24"/>
              </w:rPr>
              <w:t>*Please turn in all notes or materials generated from the exercise</w:t>
            </w:r>
          </w:p>
          <w:p w14:paraId="6CC0BF50" w14:textId="77777777" w:rsidR="00AD6541" w:rsidRPr="00D13E85" w:rsidRDefault="00AD6541" w:rsidP="00AD6541">
            <w:pPr>
              <w:spacing w:after="160"/>
              <w:jc w:val="center"/>
              <w:rPr>
                <w:rFonts w:ascii="Arial" w:hAnsi="Arial" w:cs="Arial"/>
                <w:sz w:val="24"/>
                <w:szCs w:val="24"/>
              </w:rPr>
            </w:pPr>
            <w:r w:rsidRPr="00D13E85">
              <w:rPr>
                <w:rFonts w:ascii="Arial" w:hAnsi="Arial" w:cs="Arial"/>
                <w:b/>
                <w:color w:val="17365D" w:themeColor="text2" w:themeShade="BF"/>
                <w:sz w:val="24"/>
                <w:szCs w:val="24"/>
              </w:rPr>
              <w:t>*All times are subject to adaptation as needed</w:t>
            </w:r>
          </w:p>
        </w:tc>
      </w:tr>
    </w:tbl>
    <w:p w14:paraId="5554D906" w14:textId="77777777" w:rsidR="00AD6541" w:rsidRPr="00D13E85" w:rsidRDefault="00AD6541" w:rsidP="00AD6541">
      <w:pPr>
        <w:keepNext/>
        <w:spacing w:before="240" w:after="160" w:line="240" w:lineRule="auto"/>
        <w:outlineLvl w:val="0"/>
        <w:rPr>
          <w:rFonts w:ascii="Arial" w:eastAsia="Times New Roman" w:hAnsi="Arial" w:cs="Arial"/>
          <w:b/>
          <w:bCs/>
          <w:smallCaps/>
          <w:color w:val="003366"/>
          <w:kern w:val="32"/>
          <w:sz w:val="38"/>
          <w:szCs w:val="38"/>
        </w:rPr>
        <w:sectPr w:rsidR="00AD6541" w:rsidRPr="00D13E85" w:rsidSect="00F748BB">
          <w:headerReference w:type="default" r:id="rId25"/>
          <w:footerReference w:type="default" r:id="rId26"/>
          <w:pgSz w:w="12240" w:h="15840" w:code="1"/>
          <w:pgMar w:top="1440" w:right="1440" w:bottom="1440" w:left="1440" w:header="720" w:footer="720" w:gutter="0"/>
          <w:pgNumType w:start="1" w:chapStyle="7"/>
          <w:cols w:space="720"/>
          <w:docGrid w:linePitch="360"/>
        </w:sectPr>
      </w:pPr>
    </w:p>
    <w:p w14:paraId="3316A847" w14:textId="77777777" w:rsidR="00AD6541" w:rsidRPr="00D13E85" w:rsidRDefault="00AD6541" w:rsidP="00AD6541">
      <w:pPr>
        <w:keepNext/>
        <w:keepLines/>
        <w:spacing w:before="40" w:after="120" w:line="240" w:lineRule="auto"/>
        <w:ind w:left="2160"/>
        <w:outlineLvl w:val="6"/>
        <w:rPr>
          <w:rFonts w:ascii="Arial" w:eastAsiaTheme="majorEastAsia" w:hAnsi="Arial" w:cs="Arial"/>
          <w:b/>
          <w:iCs/>
          <w:color w:val="003366"/>
          <w:sz w:val="38"/>
          <w:szCs w:val="24"/>
        </w:rPr>
      </w:pPr>
      <w:r w:rsidRPr="00D13E85">
        <w:rPr>
          <w:rFonts w:ascii="Arial" w:eastAsiaTheme="majorEastAsia" w:hAnsi="Arial" w:cs="Arial"/>
          <w:b/>
          <w:iCs/>
          <w:color w:val="003366"/>
          <w:sz w:val="38"/>
          <w:szCs w:val="24"/>
        </w:rPr>
        <w:lastRenderedPageBreak/>
        <w:t xml:space="preserve">    Exercise Participants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Caption w:val="Exercise Participants"/>
        <w:tblDescription w:val="Lists different exercise participants, grouped into their different sectors or level of jurisdiction"/>
      </w:tblPr>
      <w:tblGrid>
        <w:gridCol w:w="9330"/>
      </w:tblGrid>
      <w:tr w:rsidR="00AD6541" w:rsidRPr="00D13E85" w14:paraId="1AFF8CB4" w14:textId="77777777" w:rsidTr="00554C5C">
        <w:trPr>
          <w:cantSplit/>
          <w:jc w:val="center"/>
        </w:trPr>
        <w:tc>
          <w:tcPr>
            <w:tcW w:w="9330" w:type="dxa"/>
            <w:shd w:val="clear" w:color="auto" w:fill="FF0000"/>
          </w:tcPr>
          <w:p w14:paraId="07427141" w14:textId="77777777" w:rsidR="00AD6541" w:rsidRPr="00D13E85" w:rsidRDefault="00AD6541" w:rsidP="00AD6541">
            <w:pPr>
              <w:spacing w:before="40" w:after="40" w:line="240" w:lineRule="auto"/>
              <w:jc w:val="center"/>
              <w:rPr>
                <w:rFonts w:ascii="Arial" w:eastAsia="Times New Roman" w:hAnsi="Arial" w:cs="Arial"/>
                <w:b/>
                <w:sz w:val="20"/>
                <w:szCs w:val="24"/>
              </w:rPr>
            </w:pPr>
            <w:r w:rsidRPr="00D13E85">
              <w:rPr>
                <w:rFonts w:ascii="Arial" w:eastAsia="Times New Roman" w:hAnsi="Arial" w:cs="Arial"/>
                <w:b/>
                <w:color w:val="FFFFFF" w:themeColor="background1"/>
                <w:sz w:val="20"/>
                <w:szCs w:val="24"/>
              </w:rPr>
              <w:t>Participating Organizations</w:t>
            </w:r>
          </w:p>
        </w:tc>
      </w:tr>
      <w:tr w:rsidR="00AD6541" w:rsidRPr="00D13E85" w14:paraId="2E51309D" w14:textId="77777777" w:rsidTr="00554C5C">
        <w:trPr>
          <w:cantSplit/>
          <w:jc w:val="center"/>
        </w:trPr>
        <w:tc>
          <w:tcPr>
            <w:tcW w:w="9330" w:type="dxa"/>
            <w:shd w:val="clear" w:color="auto" w:fill="E0E0E0"/>
          </w:tcPr>
          <w:p w14:paraId="58C590CF" w14:textId="77777777" w:rsidR="00AD6541" w:rsidRPr="00D13E85" w:rsidRDefault="00AD6541" w:rsidP="00AD6541">
            <w:pPr>
              <w:spacing w:before="40" w:after="40" w:line="240" w:lineRule="auto"/>
              <w:rPr>
                <w:rFonts w:ascii="Arial" w:eastAsia="Times New Roman" w:hAnsi="Arial" w:cs="Arial"/>
                <w:sz w:val="20"/>
                <w:szCs w:val="24"/>
              </w:rPr>
            </w:pPr>
            <w:r w:rsidRPr="00D13E85">
              <w:rPr>
                <w:rFonts w:ascii="Arial" w:eastAsia="Times New Roman" w:hAnsi="Arial" w:cs="Arial"/>
                <w:sz w:val="20"/>
                <w:szCs w:val="24"/>
              </w:rPr>
              <w:t>Federal</w:t>
            </w:r>
          </w:p>
        </w:tc>
      </w:tr>
      <w:tr w:rsidR="00AD6541" w:rsidRPr="00D13E85" w14:paraId="79898D6D" w14:textId="77777777" w:rsidTr="00554C5C">
        <w:trPr>
          <w:cantSplit/>
          <w:jc w:val="center"/>
        </w:trPr>
        <w:tc>
          <w:tcPr>
            <w:tcW w:w="9330" w:type="dxa"/>
          </w:tcPr>
          <w:p w14:paraId="7BC2C196" w14:textId="77777777" w:rsidR="00AD6541" w:rsidRPr="00D13E85" w:rsidRDefault="00AD6541" w:rsidP="00AD6541">
            <w:pPr>
              <w:spacing w:before="40" w:after="40" w:line="240" w:lineRule="auto"/>
              <w:rPr>
                <w:rFonts w:ascii="Arial" w:eastAsia="Times New Roman" w:hAnsi="Arial" w:cs="Arial"/>
                <w:sz w:val="20"/>
                <w:szCs w:val="24"/>
              </w:rPr>
            </w:pPr>
          </w:p>
        </w:tc>
      </w:tr>
      <w:tr w:rsidR="00AD6541" w:rsidRPr="00D13E85" w14:paraId="7C00266C" w14:textId="77777777" w:rsidTr="00554C5C">
        <w:trPr>
          <w:cantSplit/>
          <w:jc w:val="center"/>
        </w:trPr>
        <w:tc>
          <w:tcPr>
            <w:tcW w:w="9330" w:type="dxa"/>
          </w:tcPr>
          <w:p w14:paraId="2D038B34" w14:textId="77777777" w:rsidR="00AD6541" w:rsidRPr="00D13E85" w:rsidRDefault="00AD6541" w:rsidP="00AD6541">
            <w:pPr>
              <w:spacing w:before="40" w:after="40" w:line="240" w:lineRule="auto"/>
              <w:rPr>
                <w:rFonts w:ascii="Arial" w:eastAsia="Times New Roman" w:hAnsi="Arial" w:cs="Arial"/>
                <w:sz w:val="20"/>
                <w:szCs w:val="24"/>
              </w:rPr>
            </w:pPr>
          </w:p>
        </w:tc>
      </w:tr>
      <w:tr w:rsidR="00AD6541" w:rsidRPr="00D13E85" w14:paraId="1DBD8DEA" w14:textId="77777777" w:rsidTr="00554C5C">
        <w:trPr>
          <w:cantSplit/>
          <w:jc w:val="center"/>
        </w:trPr>
        <w:tc>
          <w:tcPr>
            <w:tcW w:w="9330" w:type="dxa"/>
          </w:tcPr>
          <w:p w14:paraId="2CCF09F4" w14:textId="77777777" w:rsidR="00AD6541" w:rsidRPr="00D13E85" w:rsidRDefault="00AD6541" w:rsidP="00AD6541">
            <w:pPr>
              <w:spacing w:before="40" w:after="40" w:line="240" w:lineRule="auto"/>
              <w:rPr>
                <w:rFonts w:ascii="Arial" w:eastAsia="Times New Roman" w:hAnsi="Arial" w:cs="Arial"/>
                <w:sz w:val="20"/>
                <w:szCs w:val="24"/>
              </w:rPr>
            </w:pPr>
          </w:p>
        </w:tc>
      </w:tr>
      <w:tr w:rsidR="00AD6541" w:rsidRPr="00D13E85" w14:paraId="12DCD46F" w14:textId="77777777" w:rsidTr="00554C5C">
        <w:trPr>
          <w:cantSplit/>
          <w:jc w:val="center"/>
        </w:trPr>
        <w:tc>
          <w:tcPr>
            <w:tcW w:w="9330" w:type="dxa"/>
            <w:shd w:val="clear" w:color="auto" w:fill="E0E0E0"/>
          </w:tcPr>
          <w:p w14:paraId="0BFA0D4C" w14:textId="77777777" w:rsidR="00AD6541" w:rsidRPr="00D13E85" w:rsidRDefault="00AD6541" w:rsidP="00AD6541">
            <w:pPr>
              <w:spacing w:before="40" w:after="40" w:line="240" w:lineRule="auto"/>
              <w:rPr>
                <w:rFonts w:ascii="Arial" w:eastAsia="Times New Roman" w:hAnsi="Arial" w:cs="Arial"/>
                <w:sz w:val="20"/>
                <w:szCs w:val="24"/>
              </w:rPr>
            </w:pPr>
            <w:r w:rsidRPr="00D13E85">
              <w:rPr>
                <w:rFonts w:ascii="Arial" w:eastAsia="Times New Roman" w:hAnsi="Arial" w:cs="Arial"/>
                <w:sz w:val="20"/>
                <w:szCs w:val="24"/>
              </w:rPr>
              <w:t>State</w:t>
            </w:r>
          </w:p>
        </w:tc>
      </w:tr>
      <w:tr w:rsidR="00AD6541" w:rsidRPr="00D13E85" w14:paraId="553229CE" w14:textId="77777777" w:rsidTr="00554C5C">
        <w:trPr>
          <w:cantSplit/>
          <w:jc w:val="center"/>
        </w:trPr>
        <w:tc>
          <w:tcPr>
            <w:tcW w:w="9330" w:type="dxa"/>
          </w:tcPr>
          <w:p w14:paraId="3CCE662A" w14:textId="77777777" w:rsidR="00AD6541" w:rsidRPr="00D13E85" w:rsidRDefault="00AD6541" w:rsidP="00AD6541">
            <w:pPr>
              <w:spacing w:before="40" w:after="40" w:line="240" w:lineRule="auto"/>
              <w:rPr>
                <w:rFonts w:ascii="Arial" w:eastAsia="Times New Roman" w:hAnsi="Arial" w:cs="Arial"/>
                <w:sz w:val="20"/>
                <w:szCs w:val="24"/>
              </w:rPr>
            </w:pPr>
          </w:p>
        </w:tc>
      </w:tr>
      <w:tr w:rsidR="00AD6541" w:rsidRPr="00D13E85" w14:paraId="7C83D60F" w14:textId="77777777" w:rsidTr="00554C5C">
        <w:trPr>
          <w:cantSplit/>
          <w:jc w:val="center"/>
        </w:trPr>
        <w:tc>
          <w:tcPr>
            <w:tcW w:w="9330" w:type="dxa"/>
          </w:tcPr>
          <w:p w14:paraId="007AA7CB" w14:textId="77777777" w:rsidR="00AD6541" w:rsidRPr="00D13E85" w:rsidRDefault="00AD6541" w:rsidP="00AD6541">
            <w:pPr>
              <w:spacing w:before="40" w:after="40" w:line="240" w:lineRule="auto"/>
              <w:rPr>
                <w:rFonts w:ascii="Arial" w:eastAsia="Times New Roman" w:hAnsi="Arial" w:cs="Arial"/>
                <w:sz w:val="20"/>
                <w:szCs w:val="24"/>
              </w:rPr>
            </w:pPr>
          </w:p>
        </w:tc>
      </w:tr>
      <w:tr w:rsidR="00AD6541" w:rsidRPr="00D13E85" w14:paraId="7296CEE4" w14:textId="77777777" w:rsidTr="00554C5C">
        <w:trPr>
          <w:cantSplit/>
          <w:jc w:val="center"/>
        </w:trPr>
        <w:tc>
          <w:tcPr>
            <w:tcW w:w="9330" w:type="dxa"/>
          </w:tcPr>
          <w:p w14:paraId="68B7E9F2" w14:textId="77777777" w:rsidR="00AD6541" w:rsidRPr="00D13E85" w:rsidRDefault="00AD6541" w:rsidP="00AD6541">
            <w:pPr>
              <w:spacing w:before="40" w:after="40" w:line="240" w:lineRule="auto"/>
              <w:rPr>
                <w:rFonts w:ascii="Arial" w:eastAsia="Times New Roman" w:hAnsi="Arial" w:cs="Arial"/>
                <w:sz w:val="20"/>
                <w:szCs w:val="24"/>
              </w:rPr>
            </w:pPr>
          </w:p>
        </w:tc>
      </w:tr>
      <w:tr w:rsidR="00AD6541" w:rsidRPr="00D13E85" w14:paraId="7789F5B1" w14:textId="77777777" w:rsidTr="00554C5C">
        <w:trPr>
          <w:cantSplit/>
          <w:jc w:val="center"/>
        </w:trPr>
        <w:tc>
          <w:tcPr>
            <w:tcW w:w="9330" w:type="dxa"/>
          </w:tcPr>
          <w:p w14:paraId="1E8BE2D6" w14:textId="77777777" w:rsidR="00AD6541" w:rsidRPr="00D13E85" w:rsidRDefault="00AD6541" w:rsidP="00AD6541">
            <w:pPr>
              <w:spacing w:before="40" w:after="40" w:line="240" w:lineRule="auto"/>
              <w:rPr>
                <w:rFonts w:ascii="Arial" w:eastAsia="Times New Roman" w:hAnsi="Arial" w:cs="Arial"/>
                <w:sz w:val="20"/>
                <w:szCs w:val="24"/>
              </w:rPr>
            </w:pPr>
          </w:p>
        </w:tc>
      </w:tr>
      <w:tr w:rsidR="00AD6541" w:rsidRPr="00D13E85" w14:paraId="582D3F31" w14:textId="77777777" w:rsidTr="00554C5C">
        <w:trPr>
          <w:cantSplit/>
          <w:jc w:val="center"/>
        </w:trPr>
        <w:tc>
          <w:tcPr>
            <w:tcW w:w="9330" w:type="dxa"/>
            <w:shd w:val="clear" w:color="auto" w:fill="E0E0E0"/>
          </w:tcPr>
          <w:p w14:paraId="02A39239" w14:textId="77777777" w:rsidR="00AD6541" w:rsidRPr="00D13E85" w:rsidRDefault="00AD6541" w:rsidP="00AD6541">
            <w:pPr>
              <w:spacing w:before="40" w:after="40" w:line="240" w:lineRule="auto"/>
              <w:rPr>
                <w:rFonts w:ascii="Arial" w:eastAsia="Times New Roman" w:hAnsi="Arial" w:cs="Arial"/>
                <w:sz w:val="20"/>
                <w:szCs w:val="24"/>
              </w:rPr>
            </w:pPr>
            <w:r w:rsidRPr="00D13E85">
              <w:rPr>
                <w:rFonts w:ascii="Arial" w:eastAsia="Times New Roman" w:hAnsi="Arial" w:cs="Arial"/>
                <w:sz w:val="20"/>
                <w:szCs w:val="24"/>
              </w:rPr>
              <w:t>Local Organizations</w:t>
            </w:r>
          </w:p>
        </w:tc>
      </w:tr>
      <w:tr w:rsidR="00AD6541" w:rsidRPr="00D13E85" w14:paraId="14BC60E7" w14:textId="77777777" w:rsidTr="00554C5C">
        <w:trPr>
          <w:cantSplit/>
          <w:jc w:val="center"/>
        </w:trPr>
        <w:tc>
          <w:tcPr>
            <w:tcW w:w="9330" w:type="dxa"/>
          </w:tcPr>
          <w:p w14:paraId="5ADE1444" w14:textId="77777777" w:rsidR="00AD6541" w:rsidRPr="00D13E85" w:rsidRDefault="00AD6541" w:rsidP="00AD6541">
            <w:pPr>
              <w:spacing w:before="40" w:after="40" w:line="240" w:lineRule="auto"/>
              <w:rPr>
                <w:rFonts w:ascii="Arial" w:eastAsia="Times New Roman" w:hAnsi="Arial" w:cs="Arial"/>
                <w:sz w:val="20"/>
                <w:szCs w:val="24"/>
              </w:rPr>
            </w:pPr>
          </w:p>
        </w:tc>
      </w:tr>
      <w:tr w:rsidR="00AD6541" w:rsidRPr="00D13E85" w14:paraId="7DC32E38" w14:textId="77777777" w:rsidTr="00554C5C">
        <w:trPr>
          <w:cantSplit/>
          <w:jc w:val="center"/>
        </w:trPr>
        <w:tc>
          <w:tcPr>
            <w:tcW w:w="9330" w:type="dxa"/>
          </w:tcPr>
          <w:p w14:paraId="19DE3C7C" w14:textId="77777777" w:rsidR="00AD6541" w:rsidRPr="00D13E85" w:rsidRDefault="00AD6541" w:rsidP="00AD6541">
            <w:pPr>
              <w:spacing w:before="40" w:after="40" w:line="240" w:lineRule="auto"/>
              <w:rPr>
                <w:rFonts w:ascii="Arial" w:eastAsia="Times New Roman" w:hAnsi="Arial" w:cs="Arial"/>
                <w:sz w:val="20"/>
                <w:szCs w:val="24"/>
              </w:rPr>
            </w:pPr>
          </w:p>
        </w:tc>
      </w:tr>
      <w:tr w:rsidR="00AD6541" w:rsidRPr="00D13E85" w14:paraId="487878A8" w14:textId="77777777" w:rsidTr="00554C5C">
        <w:trPr>
          <w:cantSplit/>
          <w:jc w:val="center"/>
        </w:trPr>
        <w:tc>
          <w:tcPr>
            <w:tcW w:w="9330" w:type="dxa"/>
          </w:tcPr>
          <w:p w14:paraId="43D11DFE" w14:textId="77777777" w:rsidR="00AD6541" w:rsidRPr="00D13E85" w:rsidRDefault="00AD6541" w:rsidP="00AD6541">
            <w:pPr>
              <w:spacing w:before="40" w:after="40" w:line="240" w:lineRule="auto"/>
              <w:rPr>
                <w:rFonts w:ascii="Arial" w:eastAsia="Times New Roman" w:hAnsi="Arial" w:cs="Arial"/>
                <w:sz w:val="20"/>
                <w:szCs w:val="24"/>
              </w:rPr>
            </w:pPr>
          </w:p>
        </w:tc>
      </w:tr>
      <w:tr w:rsidR="00AD6541" w:rsidRPr="00D13E85" w14:paraId="7D60F38D" w14:textId="77777777" w:rsidTr="00554C5C">
        <w:trPr>
          <w:cantSplit/>
          <w:jc w:val="center"/>
        </w:trPr>
        <w:tc>
          <w:tcPr>
            <w:tcW w:w="9330" w:type="dxa"/>
            <w:shd w:val="clear" w:color="auto" w:fill="FFFFFF" w:themeFill="background1"/>
          </w:tcPr>
          <w:p w14:paraId="50B9A7A3" w14:textId="77777777" w:rsidR="00AD6541" w:rsidRPr="00D13E85" w:rsidRDefault="00AD6541" w:rsidP="00AD6541">
            <w:pPr>
              <w:spacing w:before="40" w:after="40" w:line="240" w:lineRule="auto"/>
              <w:rPr>
                <w:rFonts w:ascii="Arial" w:eastAsia="Times New Roman" w:hAnsi="Arial" w:cs="Arial"/>
                <w:sz w:val="20"/>
                <w:szCs w:val="24"/>
              </w:rPr>
            </w:pPr>
          </w:p>
        </w:tc>
      </w:tr>
      <w:tr w:rsidR="00AD6541" w:rsidRPr="00D13E85" w14:paraId="559935D4" w14:textId="77777777" w:rsidTr="00554C5C">
        <w:trPr>
          <w:cantSplit/>
          <w:jc w:val="center"/>
        </w:trPr>
        <w:tc>
          <w:tcPr>
            <w:tcW w:w="9330" w:type="dxa"/>
          </w:tcPr>
          <w:p w14:paraId="0B6C522D" w14:textId="77777777" w:rsidR="00AD6541" w:rsidRPr="00D13E85" w:rsidRDefault="00AD6541" w:rsidP="00AD6541">
            <w:pPr>
              <w:spacing w:before="40" w:after="40" w:line="240" w:lineRule="auto"/>
              <w:rPr>
                <w:rFonts w:ascii="Arial" w:eastAsia="Times New Roman" w:hAnsi="Arial" w:cs="Arial"/>
                <w:sz w:val="20"/>
                <w:szCs w:val="24"/>
              </w:rPr>
            </w:pPr>
          </w:p>
        </w:tc>
      </w:tr>
      <w:tr w:rsidR="00AD6541" w:rsidRPr="00D13E85" w14:paraId="77BB3549" w14:textId="77777777" w:rsidTr="00554C5C">
        <w:trPr>
          <w:cantSplit/>
          <w:jc w:val="center"/>
        </w:trPr>
        <w:tc>
          <w:tcPr>
            <w:tcW w:w="9330" w:type="dxa"/>
          </w:tcPr>
          <w:p w14:paraId="71B2E9AB" w14:textId="77777777" w:rsidR="00AD6541" w:rsidRPr="00D13E85" w:rsidRDefault="00AD6541" w:rsidP="00AD6541">
            <w:pPr>
              <w:spacing w:before="40" w:after="40" w:line="240" w:lineRule="auto"/>
              <w:rPr>
                <w:rFonts w:ascii="Arial" w:eastAsia="Times New Roman" w:hAnsi="Arial" w:cs="Arial"/>
                <w:sz w:val="20"/>
                <w:szCs w:val="24"/>
              </w:rPr>
            </w:pPr>
          </w:p>
        </w:tc>
      </w:tr>
      <w:tr w:rsidR="00AD6541" w:rsidRPr="00D13E85" w14:paraId="431F9D63" w14:textId="77777777" w:rsidTr="00554C5C">
        <w:trPr>
          <w:cantSplit/>
          <w:jc w:val="center"/>
        </w:trPr>
        <w:tc>
          <w:tcPr>
            <w:tcW w:w="9330" w:type="dxa"/>
          </w:tcPr>
          <w:p w14:paraId="63F82E93" w14:textId="77777777" w:rsidR="00AD6541" w:rsidRPr="00D13E85" w:rsidRDefault="00AD6541" w:rsidP="00AD6541">
            <w:pPr>
              <w:spacing w:before="40" w:after="40" w:line="240" w:lineRule="auto"/>
              <w:rPr>
                <w:rFonts w:ascii="Arial" w:eastAsia="Times New Roman" w:hAnsi="Arial" w:cs="Arial"/>
                <w:sz w:val="20"/>
                <w:szCs w:val="24"/>
              </w:rPr>
            </w:pPr>
          </w:p>
        </w:tc>
      </w:tr>
      <w:tr w:rsidR="00AD6541" w:rsidRPr="00D13E85" w14:paraId="3C1AFD97" w14:textId="77777777" w:rsidTr="00554C5C">
        <w:trPr>
          <w:cantSplit/>
          <w:jc w:val="center"/>
        </w:trPr>
        <w:tc>
          <w:tcPr>
            <w:tcW w:w="9330" w:type="dxa"/>
          </w:tcPr>
          <w:p w14:paraId="2EE5AC98" w14:textId="77777777" w:rsidR="00AD6541" w:rsidRPr="00D13E85" w:rsidRDefault="00AD6541" w:rsidP="00AD6541">
            <w:pPr>
              <w:spacing w:before="40" w:after="40" w:line="240" w:lineRule="auto"/>
              <w:rPr>
                <w:rFonts w:ascii="Arial" w:eastAsia="Times New Roman" w:hAnsi="Arial" w:cs="Arial"/>
                <w:sz w:val="20"/>
                <w:szCs w:val="24"/>
              </w:rPr>
            </w:pPr>
          </w:p>
        </w:tc>
      </w:tr>
      <w:tr w:rsidR="00AD6541" w:rsidRPr="00D13E85" w14:paraId="193DB693" w14:textId="77777777" w:rsidTr="00554C5C">
        <w:trPr>
          <w:cantSplit/>
          <w:jc w:val="center"/>
        </w:trPr>
        <w:tc>
          <w:tcPr>
            <w:tcW w:w="9330" w:type="dxa"/>
          </w:tcPr>
          <w:p w14:paraId="727F506F" w14:textId="77777777" w:rsidR="00AD6541" w:rsidRPr="00D13E85" w:rsidRDefault="00AD6541" w:rsidP="00AD6541">
            <w:pPr>
              <w:spacing w:before="40" w:after="40" w:line="240" w:lineRule="auto"/>
              <w:rPr>
                <w:rFonts w:ascii="Arial" w:eastAsia="Times New Roman" w:hAnsi="Arial" w:cs="Arial"/>
                <w:sz w:val="20"/>
                <w:szCs w:val="24"/>
              </w:rPr>
            </w:pPr>
          </w:p>
        </w:tc>
      </w:tr>
      <w:tr w:rsidR="00AD6541" w:rsidRPr="00D13E85" w14:paraId="4CA999D6" w14:textId="77777777" w:rsidTr="00554C5C">
        <w:trPr>
          <w:cantSplit/>
          <w:jc w:val="center"/>
        </w:trPr>
        <w:tc>
          <w:tcPr>
            <w:tcW w:w="9330" w:type="dxa"/>
          </w:tcPr>
          <w:p w14:paraId="6F91EFCE" w14:textId="77777777" w:rsidR="00AD6541" w:rsidRPr="00D13E85" w:rsidRDefault="00AD6541" w:rsidP="00AD6541">
            <w:pPr>
              <w:spacing w:before="40" w:after="40" w:line="240" w:lineRule="auto"/>
              <w:rPr>
                <w:rFonts w:ascii="Arial" w:eastAsia="Times New Roman" w:hAnsi="Arial" w:cs="Arial"/>
                <w:sz w:val="20"/>
                <w:szCs w:val="24"/>
              </w:rPr>
            </w:pPr>
          </w:p>
        </w:tc>
      </w:tr>
      <w:tr w:rsidR="00AD6541" w:rsidRPr="00D13E85" w14:paraId="34211E0B" w14:textId="77777777" w:rsidTr="00554C5C">
        <w:trPr>
          <w:cantSplit/>
          <w:jc w:val="center"/>
        </w:trPr>
        <w:tc>
          <w:tcPr>
            <w:tcW w:w="9330" w:type="dxa"/>
          </w:tcPr>
          <w:p w14:paraId="217F8514" w14:textId="77777777" w:rsidR="00AD6541" w:rsidRPr="00D13E85" w:rsidRDefault="00AD6541" w:rsidP="00AD6541">
            <w:pPr>
              <w:spacing w:before="40" w:after="40" w:line="240" w:lineRule="auto"/>
              <w:rPr>
                <w:rFonts w:ascii="Arial" w:eastAsia="Times New Roman" w:hAnsi="Arial" w:cs="Arial"/>
                <w:sz w:val="20"/>
                <w:szCs w:val="24"/>
              </w:rPr>
            </w:pPr>
          </w:p>
        </w:tc>
      </w:tr>
    </w:tbl>
    <w:p w14:paraId="758A544D" w14:textId="77777777" w:rsidR="00AD6541" w:rsidRPr="00D13E85" w:rsidRDefault="00AD6541" w:rsidP="00CB1545">
      <w:pPr>
        <w:keepNext/>
        <w:spacing w:before="240" w:after="160" w:line="240" w:lineRule="auto"/>
        <w:ind w:left="360" w:hanging="360"/>
        <w:jc w:val="center"/>
        <w:outlineLvl w:val="0"/>
        <w:rPr>
          <w:rFonts w:ascii="Arial" w:eastAsia="Times New Roman" w:hAnsi="Arial" w:cs="Arial"/>
          <w:sz w:val="24"/>
          <w:szCs w:val="24"/>
        </w:rPr>
      </w:pPr>
    </w:p>
    <w:sectPr w:rsidR="00AD6541" w:rsidRPr="00D13E85" w:rsidSect="00AD6541">
      <w:footerReference w:type="default" r:id="rId27"/>
      <w:pgSz w:w="12240" w:h="15840" w:code="1"/>
      <w:pgMar w:top="1440" w:right="1440" w:bottom="1440" w:left="1440" w:header="720" w:footer="720" w:gutter="0"/>
      <w:pgNumType w:start="1" w:chapStyle="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C8B7E" w14:textId="77777777" w:rsidR="00D65F1F" w:rsidRDefault="00D65F1F">
      <w:pPr>
        <w:spacing w:after="0" w:line="240" w:lineRule="auto"/>
      </w:pPr>
      <w:r>
        <w:separator/>
      </w:r>
    </w:p>
  </w:endnote>
  <w:endnote w:type="continuationSeparator" w:id="0">
    <w:p w14:paraId="47CDF9C4" w14:textId="77777777" w:rsidR="00D65F1F" w:rsidRDefault="00D65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9CAE1" w14:textId="77777777" w:rsidR="00400A21" w:rsidRDefault="00400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88BA9" w14:textId="77777777" w:rsidR="004E6A8C" w:rsidRPr="007F18B7" w:rsidRDefault="00AD6541" w:rsidP="007F18B7">
    <w:pPr>
      <w:pStyle w:val="Header"/>
      <w:pBdr>
        <w:top w:val="single" w:sz="8" w:space="1" w:color="000080"/>
      </w:pBdr>
      <w:rPr>
        <w:sz w:val="18"/>
        <w:szCs w:val="18"/>
      </w:rPr>
    </w:pPr>
    <w:r w:rsidRPr="00613607">
      <w:rPr>
        <w:b/>
      </w:rPr>
      <w:ptab w:relativeTo="margin" w:alignment="center" w:leader="none"/>
    </w:r>
    <w:r>
      <w:rPr>
        <w:b/>
      </w:rPr>
      <w:t>Tennessee Emergency Management Agency</w:t>
    </w:r>
    <w:r w:rsidRPr="00613607">
      <w:rPr>
        <w:b/>
      </w:rPr>
      <w:ptab w:relativeTo="margin" w:alignment="right" w:leader="none"/>
    </w:r>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8101" w14:textId="77777777" w:rsidR="00400A21" w:rsidRDefault="00400A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153B3" w14:textId="77777777" w:rsidR="004E6A8C" w:rsidRPr="007F18B7" w:rsidRDefault="00AD6541" w:rsidP="007F18B7">
    <w:pPr>
      <w:pStyle w:val="Header"/>
      <w:pBdr>
        <w:top w:val="single" w:sz="8" w:space="1" w:color="000080"/>
      </w:pBdr>
      <w:rPr>
        <w:sz w:val="18"/>
        <w:szCs w:val="18"/>
      </w:rPr>
    </w:pPr>
    <w:r w:rsidRPr="00613607">
      <w:rPr>
        <w:b/>
      </w:rPr>
      <w:ptab w:relativeTo="margin" w:alignment="center" w:leader="none"/>
    </w:r>
    <w:r>
      <w:rPr>
        <w:b/>
      </w:rPr>
      <w:t>Tennessee Emergency Management Agency</w:t>
    </w:r>
    <w:r w:rsidRPr="00613607">
      <w:rPr>
        <w:b/>
      </w:rPr>
      <w:ptab w:relativeTo="margin" w:alignment="right" w:leader="none"/>
    </w:r>
    <w:r>
      <w:rPr>
        <w:b/>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AE5B8" w14:textId="77777777" w:rsidR="004E6A8C" w:rsidRPr="00613607" w:rsidRDefault="00AD6541" w:rsidP="00613607">
    <w:pPr>
      <w:pStyle w:val="Header"/>
      <w:pBdr>
        <w:top w:val="single" w:sz="8" w:space="1" w:color="000080"/>
      </w:pBdr>
      <w:rPr>
        <w:sz w:val="18"/>
        <w:szCs w:val="18"/>
      </w:rPr>
    </w:pPr>
    <w:r w:rsidRPr="00613607">
      <w:rPr>
        <w:b/>
      </w:rPr>
      <w:ptab w:relativeTo="margin" w:alignment="center" w:leader="none"/>
    </w:r>
    <w:r>
      <w:rPr>
        <w:b/>
      </w:rPr>
      <w:t>Tennessee Emergency Management Agency</w:t>
    </w:r>
    <w:r w:rsidRPr="00613607">
      <w:rPr>
        <w:b/>
      </w:rPr>
      <w:ptab w:relativeTo="margin" w:alignment="right" w:leader="none"/>
    </w:r>
    <w:r>
      <w:rPr>
        <w:b/>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6FD90" w14:textId="77777777" w:rsidR="004E6A8C" w:rsidRPr="007F18B7" w:rsidRDefault="00AD6541" w:rsidP="007F18B7">
    <w:pPr>
      <w:pStyle w:val="Header"/>
      <w:pBdr>
        <w:top w:val="single" w:sz="8" w:space="1" w:color="000080"/>
      </w:pBdr>
      <w:rPr>
        <w:sz w:val="18"/>
        <w:szCs w:val="18"/>
      </w:rPr>
    </w:pPr>
    <w:r w:rsidRPr="00613607">
      <w:rPr>
        <w:b/>
      </w:rPr>
      <w:ptab w:relativeTo="margin" w:alignment="center" w:leader="none"/>
    </w:r>
    <w:r>
      <w:rPr>
        <w:b/>
      </w:rPr>
      <w:t>Tennessee Emergency Management Agency</w:t>
    </w:r>
    <w:r w:rsidRPr="00613607">
      <w:rPr>
        <w:b/>
      </w:rPr>
      <w:ptab w:relativeTo="margin" w:alignment="right" w:leader="none"/>
    </w:r>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0E9F7" w14:textId="77777777" w:rsidR="00D65F1F" w:rsidRDefault="00D65F1F">
      <w:pPr>
        <w:spacing w:after="0" w:line="240" w:lineRule="auto"/>
      </w:pPr>
      <w:r>
        <w:separator/>
      </w:r>
    </w:p>
  </w:footnote>
  <w:footnote w:type="continuationSeparator" w:id="0">
    <w:p w14:paraId="4EE50AC5" w14:textId="77777777" w:rsidR="00D65F1F" w:rsidRDefault="00D65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61F34" w14:textId="77777777" w:rsidR="00400A21" w:rsidRDefault="00400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3136B" w14:textId="77777777" w:rsidR="004E6A8C" w:rsidRPr="00C24448" w:rsidRDefault="00227B79" w:rsidP="000F28B0">
    <w:pPr>
      <w:pStyle w:val="Header"/>
      <w:pBdr>
        <w:bottom w:val="single" w:sz="4" w:space="1" w:color="003366"/>
      </w:pBdr>
      <w:rPr>
        <w:color w:val="003366"/>
      </w:rPr>
    </w:pPr>
    <w:r>
      <w:rPr>
        <w:color w:val="003366"/>
      </w:rPr>
      <w:t>Situation Manual</w:t>
    </w:r>
    <w:r w:rsidR="00AD6541" w:rsidRPr="00F748BB">
      <w:rPr>
        <w:color w:val="003366"/>
      </w:rPr>
      <w:tab/>
    </w:r>
    <w:r w:rsidR="000F28B0">
      <w:rPr>
        <w:color w:val="003366"/>
      </w:rPr>
      <w:tab/>
    </w:r>
    <w:bookmarkStart w:id="0" w:name="_GoBack"/>
    <w:r>
      <w:rPr>
        <w:color w:val="003366"/>
      </w:rPr>
      <w:t>Tennessee Higher Education Tabletop Exercise</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BCD5A" w14:textId="77777777" w:rsidR="00400A21" w:rsidRDefault="00400A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D54FC" w14:textId="77777777" w:rsidR="004E6A8C" w:rsidRPr="004A617F" w:rsidRDefault="00D65F1F" w:rsidP="004A617F">
    <w:pPr>
      <w:pBdr>
        <w:top w:val="single" w:sz="8" w:space="1" w:color="003366"/>
      </w:pBdr>
      <w:rPr>
        <w:color w:val="003366"/>
      </w:rPr>
    </w:pPr>
  </w:p>
  <w:p w14:paraId="7CF236AA" w14:textId="77777777" w:rsidR="004E6A8C" w:rsidRPr="004A617F" w:rsidRDefault="00D65F1F" w:rsidP="004A617F">
    <w:pPr>
      <w:pBdr>
        <w:top w:val="single" w:sz="8" w:space="1" w:color="003366"/>
      </w:pBdr>
      <w:rPr>
        <w:color w:val="00336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F05F7" w14:textId="77777777" w:rsidR="004E6A8C" w:rsidRPr="00532723" w:rsidRDefault="00AD6541" w:rsidP="00532723">
    <w:pPr>
      <w:pStyle w:val="Header"/>
      <w:pBdr>
        <w:bottom w:val="single" w:sz="4" w:space="1" w:color="003366"/>
      </w:pBdr>
      <w:rPr>
        <w:color w:val="003366"/>
      </w:rPr>
    </w:pPr>
    <w:r>
      <w:rPr>
        <w:color w:val="003366"/>
      </w:rPr>
      <w:t xml:space="preserve">Exercise </w:t>
    </w:r>
    <w:r w:rsidRPr="00532723">
      <w:rPr>
        <w:color w:val="003366"/>
      </w:rPr>
      <w:tab/>
    </w:r>
    <w:r>
      <w:rPr>
        <w:color w:val="003366"/>
      </w:rPr>
      <w:t xml:space="preserve">[EXERCISE NAME]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880EB40"/>
    <w:lvl w:ilvl="0">
      <w:start w:val="1"/>
      <w:numFmt w:val="bullet"/>
      <w:pStyle w:val="ListBullet"/>
      <w:lvlText w:val=""/>
      <w:lvlJc w:val="left"/>
      <w:pPr>
        <w:ind w:left="720" w:hanging="360"/>
      </w:pPr>
      <w:rPr>
        <w:rFonts w:ascii="Symbol" w:hAnsi="Symbol" w:hint="default"/>
        <w:color w:val="auto"/>
      </w:rPr>
    </w:lvl>
  </w:abstractNum>
  <w:abstractNum w:abstractNumId="1" w15:restartNumberingAfterBreak="0">
    <w:nsid w:val="04A439D0"/>
    <w:multiLevelType w:val="hybridMultilevel"/>
    <w:tmpl w:val="9594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90C6D"/>
    <w:multiLevelType w:val="hybridMultilevel"/>
    <w:tmpl w:val="C34494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0508F3"/>
    <w:multiLevelType w:val="hybridMultilevel"/>
    <w:tmpl w:val="D7D20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15D17"/>
    <w:multiLevelType w:val="hybridMultilevel"/>
    <w:tmpl w:val="03BA34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AD05060"/>
    <w:multiLevelType w:val="hybridMultilevel"/>
    <w:tmpl w:val="4F5C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C07ED"/>
    <w:multiLevelType w:val="hybridMultilevel"/>
    <w:tmpl w:val="86C0F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838DD"/>
    <w:multiLevelType w:val="hybridMultilevel"/>
    <w:tmpl w:val="5464F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3355D"/>
    <w:multiLevelType w:val="hybridMultilevel"/>
    <w:tmpl w:val="9A96E2CA"/>
    <w:lvl w:ilvl="0" w:tplc="B5868BC6">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14246"/>
    <w:multiLevelType w:val="hybridMultilevel"/>
    <w:tmpl w:val="8B826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1300F"/>
    <w:multiLevelType w:val="hybridMultilevel"/>
    <w:tmpl w:val="CAF0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55083"/>
    <w:multiLevelType w:val="hybridMultilevel"/>
    <w:tmpl w:val="3D904C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24411D1"/>
    <w:multiLevelType w:val="hybridMultilevel"/>
    <w:tmpl w:val="B6601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6A40D0"/>
    <w:multiLevelType w:val="hybridMultilevel"/>
    <w:tmpl w:val="54744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B3445"/>
    <w:multiLevelType w:val="hybridMultilevel"/>
    <w:tmpl w:val="EF146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3AE4"/>
    <w:multiLevelType w:val="hybridMultilevel"/>
    <w:tmpl w:val="541C17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F31CD4"/>
    <w:multiLevelType w:val="hybridMultilevel"/>
    <w:tmpl w:val="5FD04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9B3779"/>
    <w:multiLevelType w:val="hybridMultilevel"/>
    <w:tmpl w:val="B936F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CC14EB"/>
    <w:multiLevelType w:val="hybridMultilevel"/>
    <w:tmpl w:val="6C20A8D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509079ED"/>
    <w:multiLevelType w:val="hybridMultilevel"/>
    <w:tmpl w:val="A3EC0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EC213E"/>
    <w:multiLevelType w:val="hybridMultilevel"/>
    <w:tmpl w:val="EFE4B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0E43A6"/>
    <w:multiLevelType w:val="hybridMultilevel"/>
    <w:tmpl w:val="068A5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1328BF"/>
    <w:multiLevelType w:val="hybridMultilevel"/>
    <w:tmpl w:val="154C7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457A3F"/>
    <w:multiLevelType w:val="hybridMultilevel"/>
    <w:tmpl w:val="080CFC0A"/>
    <w:lvl w:ilvl="0" w:tplc="8E42F644">
      <w:start w:val="1"/>
      <w:numFmt w:val="decimal"/>
      <w:lvlText w:val="%1."/>
      <w:lvlJc w:val="left"/>
      <w:pPr>
        <w:ind w:left="720" w:hanging="360"/>
      </w:pPr>
      <w:rPr>
        <w:rFonts w:eastAsiaTheme="minorHAnsi"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7E06EC"/>
    <w:multiLevelType w:val="hybridMultilevel"/>
    <w:tmpl w:val="9444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A4522F"/>
    <w:multiLevelType w:val="hybridMultilevel"/>
    <w:tmpl w:val="9E8E57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AEA7B46"/>
    <w:multiLevelType w:val="hybridMultilevel"/>
    <w:tmpl w:val="B7F6F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783CA6"/>
    <w:multiLevelType w:val="hybridMultilevel"/>
    <w:tmpl w:val="E8D852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F337D2C"/>
    <w:multiLevelType w:val="hybridMultilevel"/>
    <w:tmpl w:val="43EC4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246FFC"/>
    <w:multiLevelType w:val="hybridMultilevel"/>
    <w:tmpl w:val="D696D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075A24"/>
    <w:multiLevelType w:val="hybridMultilevel"/>
    <w:tmpl w:val="B7B8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C13044"/>
    <w:multiLevelType w:val="hybridMultilevel"/>
    <w:tmpl w:val="35FA1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DC40B1"/>
    <w:multiLevelType w:val="hybridMultilevel"/>
    <w:tmpl w:val="361E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BC61B6"/>
    <w:multiLevelType w:val="hybridMultilevel"/>
    <w:tmpl w:val="AACA8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085878"/>
    <w:multiLevelType w:val="hybridMultilevel"/>
    <w:tmpl w:val="320C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BD5865"/>
    <w:multiLevelType w:val="hybridMultilevel"/>
    <w:tmpl w:val="76922066"/>
    <w:lvl w:ilvl="0" w:tplc="8E42F644">
      <w:start w:val="1"/>
      <w:numFmt w:val="decimal"/>
      <w:lvlText w:val="%1."/>
      <w:lvlJc w:val="left"/>
      <w:pPr>
        <w:ind w:left="720" w:hanging="360"/>
      </w:pPr>
      <w:rPr>
        <w:rFonts w:eastAsiaTheme="minorHAnsi"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1F5CAA"/>
    <w:multiLevelType w:val="hybridMultilevel"/>
    <w:tmpl w:val="2D7C39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9297F11"/>
    <w:multiLevelType w:val="hybridMultilevel"/>
    <w:tmpl w:val="F850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335B6E"/>
    <w:multiLevelType w:val="hybridMultilevel"/>
    <w:tmpl w:val="230A8B9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EA728C4"/>
    <w:multiLevelType w:val="hybridMultilevel"/>
    <w:tmpl w:val="3F88D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EE57DD2"/>
    <w:multiLevelType w:val="hybridMultilevel"/>
    <w:tmpl w:val="877037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1"/>
  </w:num>
  <w:num w:numId="3">
    <w:abstractNumId w:val="25"/>
  </w:num>
  <w:num w:numId="4">
    <w:abstractNumId w:val="4"/>
  </w:num>
  <w:num w:numId="5">
    <w:abstractNumId w:val="3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
  </w:num>
  <w:num w:numId="17">
    <w:abstractNumId w:val="39"/>
  </w:num>
  <w:num w:numId="18">
    <w:abstractNumId w:val="24"/>
  </w:num>
  <w:num w:numId="19">
    <w:abstractNumId w:val="38"/>
  </w:num>
  <w:num w:numId="20">
    <w:abstractNumId w:val="10"/>
  </w:num>
  <w:num w:numId="21">
    <w:abstractNumId w:val="30"/>
  </w:num>
  <w:num w:numId="22">
    <w:abstractNumId w:val="5"/>
  </w:num>
  <w:num w:numId="23">
    <w:abstractNumId w:val="2"/>
  </w:num>
  <w:num w:numId="24">
    <w:abstractNumId w:val="41"/>
  </w:num>
  <w:num w:numId="25">
    <w:abstractNumId w:val="27"/>
  </w:num>
  <w:num w:numId="26">
    <w:abstractNumId w:val="8"/>
  </w:num>
  <w:num w:numId="27">
    <w:abstractNumId w:val="40"/>
  </w:num>
  <w:num w:numId="28">
    <w:abstractNumId w:val="37"/>
  </w:num>
  <w:num w:numId="29">
    <w:abstractNumId w:val="33"/>
  </w:num>
  <w:num w:numId="30">
    <w:abstractNumId w:val="13"/>
  </w:num>
  <w:num w:numId="31">
    <w:abstractNumId w:val="28"/>
  </w:num>
  <w:num w:numId="32">
    <w:abstractNumId w:val="6"/>
  </w:num>
  <w:num w:numId="33">
    <w:abstractNumId w:val="22"/>
  </w:num>
  <w:num w:numId="34">
    <w:abstractNumId w:val="20"/>
  </w:num>
  <w:num w:numId="35">
    <w:abstractNumId w:val="35"/>
  </w:num>
  <w:num w:numId="36">
    <w:abstractNumId w:val="34"/>
  </w:num>
  <w:num w:numId="37">
    <w:abstractNumId w:val="17"/>
  </w:num>
  <w:num w:numId="38">
    <w:abstractNumId w:val="19"/>
  </w:num>
  <w:num w:numId="39">
    <w:abstractNumId w:val="12"/>
  </w:num>
  <w:num w:numId="40">
    <w:abstractNumId w:val="29"/>
  </w:num>
  <w:num w:numId="41">
    <w:abstractNumId w:val="3"/>
  </w:num>
  <w:num w:numId="42">
    <w:abstractNumId w:val="7"/>
  </w:num>
  <w:num w:numId="43">
    <w:abstractNumId w:val="14"/>
  </w:num>
  <w:num w:numId="44">
    <w:abstractNumId w:val="16"/>
  </w:num>
  <w:num w:numId="45">
    <w:abstractNumId w:val="36"/>
  </w:num>
  <w:num w:numId="46">
    <w:abstractNumId w:val="23"/>
  </w:num>
  <w:num w:numId="47">
    <w:abstractNumId w:val="26"/>
  </w:num>
  <w:num w:numId="48">
    <w:abstractNumId w:val="21"/>
  </w:num>
  <w:num w:numId="49">
    <w:abstractNumId w:val="9"/>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541"/>
    <w:rsid w:val="000145E0"/>
    <w:rsid w:val="000369AE"/>
    <w:rsid w:val="00052FFD"/>
    <w:rsid w:val="000531F7"/>
    <w:rsid w:val="00060D8E"/>
    <w:rsid w:val="000F28B0"/>
    <w:rsid w:val="000F3A37"/>
    <w:rsid w:val="00162F37"/>
    <w:rsid w:val="001C630B"/>
    <w:rsid w:val="001D2094"/>
    <w:rsid w:val="001E7B92"/>
    <w:rsid w:val="00227B79"/>
    <w:rsid w:val="00267A3C"/>
    <w:rsid w:val="002C4BA3"/>
    <w:rsid w:val="003C3F60"/>
    <w:rsid w:val="003C4A60"/>
    <w:rsid w:val="00400A21"/>
    <w:rsid w:val="00421F8A"/>
    <w:rsid w:val="004358F3"/>
    <w:rsid w:val="004904C7"/>
    <w:rsid w:val="00497A27"/>
    <w:rsid w:val="004C074B"/>
    <w:rsid w:val="004C27EA"/>
    <w:rsid w:val="005304FF"/>
    <w:rsid w:val="005741D6"/>
    <w:rsid w:val="005861C5"/>
    <w:rsid w:val="005F066E"/>
    <w:rsid w:val="006052A2"/>
    <w:rsid w:val="00637CF6"/>
    <w:rsid w:val="00657622"/>
    <w:rsid w:val="0067209F"/>
    <w:rsid w:val="00681508"/>
    <w:rsid w:val="006D5EAB"/>
    <w:rsid w:val="00700C2A"/>
    <w:rsid w:val="0070437C"/>
    <w:rsid w:val="00753334"/>
    <w:rsid w:val="00833B7F"/>
    <w:rsid w:val="0086007F"/>
    <w:rsid w:val="008622BC"/>
    <w:rsid w:val="00874902"/>
    <w:rsid w:val="008D2A9F"/>
    <w:rsid w:val="008D469B"/>
    <w:rsid w:val="00921784"/>
    <w:rsid w:val="00925EBA"/>
    <w:rsid w:val="0096375C"/>
    <w:rsid w:val="0096657A"/>
    <w:rsid w:val="00993025"/>
    <w:rsid w:val="0099338F"/>
    <w:rsid w:val="009E3479"/>
    <w:rsid w:val="009F5579"/>
    <w:rsid w:val="00A03199"/>
    <w:rsid w:val="00A35666"/>
    <w:rsid w:val="00A428F2"/>
    <w:rsid w:val="00A4756F"/>
    <w:rsid w:val="00A835E6"/>
    <w:rsid w:val="00A92FA8"/>
    <w:rsid w:val="00AD0A9D"/>
    <w:rsid w:val="00AD6541"/>
    <w:rsid w:val="00AF615C"/>
    <w:rsid w:val="00B5765D"/>
    <w:rsid w:val="00B57CEC"/>
    <w:rsid w:val="00BB71E0"/>
    <w:rsid w:val="00BC1316"/>
    <w:rsid w:val="00C26682"/>
    <w:rsid w:val="00C41F7F"/>
    <w:rsid w:val="00CA0920"/>
    <w:rsid w:val="00CB1545"/>
    <w:rsid w:val="00CD4844"/>
    <w:rsid w:val="00CE4114"/>
    <w:rsid w:val="00D13E85"/>
    <w:rsid w:val="00D65F1F"/>
    <w:rsid w:val="00D740C2"/>
    <w:rsid w:val="00D8472E"/>
    <w:rsid w:val="00D97AEF"/>
    <w:rsid w:val="00DE13B7"/>
    <w:rsid w:val="00E05A96"/>
    <w:rsid w:val="00E32453"/>
    <w:rsid w:val="00E952D5"/>
    <w:rsid w:val="00EE1EF2"/>
    <w:rsid w:val="00EF57B5"/>
    <w:rsid w:val="00F73EF5"/>
    <w:rsid w:val="00F85775"/>
    <w:rsid w:val="00F97A05"/>
    <w:rsid w:val="00FA78E6"/>
    <w:rsid w:val="00FB037D"/>
    <w:rsid w:val="00FD0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A4AEB"/>
  <w15:docId w15:val="{18281542-DBBB-4DD2-87B2-5BE61E0C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541"/>
  </w:style>
  <w:style w:type="paragraph" w:styleId="ListBullet">
    <w:name w:val="List Bullet"/>
    <w:basedOn w:val="Normal"/>
    <w:qFormat/>
    <w:rsid w:val="00AD6541"/>
    <w:pPr>
      <w:numPr>
        <w:numId w:val="1"/>
      </w:numPr>
      <w:spacing w:after="120" w:line="240" w:lineRule="auto"/>
    </w:pPr>
    <w:rPr>
      <w:rFonts w:ascii="Times New Roman" w:eastAsia="Times New Roman" w:hAnsi="Times New Roman" w:cs="Times New Roman"/>
      <w:sz w:val="24"/>
      <w:szCs w:val="24"/>
    </w:rPr>
  </w:style>
  <w:style w:type="table" w:styleId="TableGrid">
    <w:name w:val="Table Grid"/>
    <w:basedOn w:val="TableNormal"/>
    <w:rsid w:val="00AD65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Bullet">
    <w:name w:val="Number Bullet"/>
    <w:basedOn w:val="BodyText"/>
    <w:qFormat/>
    <w:rsid w:val="00AD6541"/>
    <w:pPr>
      <w:numPr>
        <w:numId w:val="5"/>
      </w:numPr>
      <w:tabs>
        <w:tab w:val="clear" w:pos="720"/>
        <w:tab w:val="num" w:pos="360"/>
      </w:tabs>
      <w:spacing w:after="160" w:line="240" w:lineRule="auto"/>
      <w:ind w:left="0" w:firstLine="0"/>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D6541"/>
    <w:pPr>
      <w:spacing w:after="120"/>
    </w:pPr>
  </w:style>
  <w:style w:type="character" w:customStyle="1" w:styleId="BodyTextChar">
    <w:name w:val="Body Text Char"/>
    <w:basedOn w:val="DefaultParagraphFont"/>
    <w:link w:val="BodyText"/>
    <w:uiPriority w:val="99"/>
    <w:semiHidden/>
    <w:rsid w:val="00AD6541"/>
  </w:style>
  <w:style w:type="paragraph" w:styleId="BalloonText">
    <w:name w:val="Balloon Text"/>
    <w:basedOn w:val="Normal"/>
    <w:link w:val="BalloonTextChar"/>
    <w:uiPriority w:val="99"/>
    <w:semiHidden/>
    <w:unhideWhenUsed/>
    <w:rsid w:val="00AD6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541"/>
    <w:rPr>
      <w:rFonts w:ascii="Tahoma" w:hAnsi="Tahoma" w:cs="Tahoma"/>
      <w:sz w:val="16"/>
      <w:szCs w:val="16"/>
    </w:rPr>
  </w:style>
  <w:style w:type="paragraph" w:styleId="Footer">
    <w:name w:val="footer"/>
    <w:basedOn w:val="Normal"/>
    <w:link w:val="FooterChar"/>
    <w:uiPriority w:val="99"/>
    <w:unhideWhenUsed/>
    <w:rsid w:val="00227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B79"/>
  </w:style>
  <w:style w:type="paragraph" w:styleId="ListParagraph">
    <w:name w:val="List Paragraph"/>
    <w:basedOn w:val="Normal"/>
    <w:uiPriority w:val="34"/>
    <w:qFormat/>
    <w:rsid w:val="00227B79"/>
    <w:pPr>
      <w:ind w:left="720"/>
      <w:contextualSpacing/>
    </w:pPr>
  </w:style>
  <w:style w:type="character" w:styleId="Hyperlink">
    <w:name w:val="Hyperlink"/>
    <w:basedOn w:val="DefaultParagraphFont"/>
    <w:uiPriority w:val="99"/>
    <w:unhideWhenUsed/>
    <w:rsid w:val="00227B79"/>
    <w:rPr>
      <w:color w:val="0000FF" w:themeColor="hyperlink"/>
      <w:u w:val="single"/>
    </w:rPr>
  </w:style>
  <w:style w:type="character" w:styleId="UnresolvedMention">
    <w:name w:val="Unresolved Mention"/>
    <w:basedOn w:val="DefaultParagraphFont"/>
    <w:uiPriority w:val="99"/>
    <w:semiHidden/>
    <w:unhideWhenUsed/>
    <w:rsid w:val="00227B79"/>
    <w:rPr>
      <w:color w:val="605E5C"/>
      <w:shd w:val="clear" w:color="auto" w:fill="E1DFDD"/>
    </w:rPr>
  </w:style>
  <w:style w:type="paragraph" w:customStyle="1" w:styleId="Default">
    <w:name w:val="Default"/>
    <w:rsid w:val="00162F37"/>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am.stewart@tn.gov"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javascript:%20if%20(%20typeof(NewContent)%20!=%20'undefined'%20)%20%7bNewContent('FAAB205241532031C005130100014744','1',%7b'top':0,'left':0,'width':800,'height':600,'resizable':true,'location':false,'menubar':false,'scrollbars':true,'status':false,'toolbar':false%7d);%7d" TargetMode="External"/><Relationship Id="rId7" Type="http://schemas.openxmlformats.org/officeDocument/2006/relationships/settings" Target="settings.xml"/><Relationship Id="rId12" Type="http://schemas.openxmlformats.org/officeDocument/2006/relationships/hyperlink" Target="javascript:%20if%20(%20typeof(NewContent)%20!=%20'undefined'%20)%20%7bNewContent('FAAB205241532031C005130100014744','1',%7b'top':0,'left':0,'width':800,'height':600,'resizable':true,'location':false,'menubar':false,'scrollbars':true,'status':false,'toolbar':false%7d);%7d" TargetMode="Externa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ff.l.brown@tn.gov" TargetMode="External"/><Relationship Id="rId22" Type="http://schemas.openxmlformats.org/officeDocument/2006/relationships/hyperlink" Target="javascript:%20if%20(%20typeof(NewContent)%20!=%20'undefined'%20)%20%7bNewContent('FAAB205241532031C005130100014744','1',%7b'top':0,'left':0,'width':800,'height':600,'resizable':true,'location':false,'menubar':false,'scrollbars':true,'status':false,'toolbar':false%7d);%7d" TargetMode="Externa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4C04E4B-1A07-40A0-9C53-0F2203212E9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395583BA86B046B2D7CF28848CCF0B" ma:contentTypeVersion="11" ma:contentTypeDescription="Create a new document." ma:contentTypeScope="" ma:versionID="df71d76e7f1bf6ee6453f74d4ded4230">
  <xsd:schema xmlns:xsd="http://www.w3.org/2001/XMLSchema" xmlns:xs="http://www.w3.org/2001/XMLSchema" xmlns:p="http://schemas.microsoft.com/office/2006/metadata/properties" xmlns:ns3="012f4cb7-4454-457f-84b5-6f42c6bacff8" xmlns:ns4="8182062f-c7d5-4eae-ac08-e08ebda95b40" targetNamespace="http://schemas.microsoft.com/office/2006/metadata/properties" ma:root="true" ma:fieldsID="c72d0814b0f6302934fc8872fdca7252" ns3:_="" ns4:_="">
    <xsd:import namespace="012f4cb7-4454-457f-84b5-6f42c6bacff8"/>
    <xsd:import namespace="8182062f-c7d5-4eae-ac08-e08ebda95b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f4cb7-4454-457f-84b5-6f42c6bac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82062f-c7d5-4eae-ac08-e08ebda95b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99105-44E8-43F9-8D9B-D0452F6089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2C2161-3EA6-475E-BD81-988918F138D8}">
  <ds:schemaRefs>
    <ds:schemaRef ds:uri="http://schemas.microsoft.com/sharepoint/v3/contenttype/forms"/>
  </ds:schemaRefs>
</ds:datastoreItem>
</file>

<file path=customXml/itemProps3.xml><?xml version="1.0" encoding="utf-8"?>
<ds:datastoreItem xmlns:ds="http://schemas.openxmlformats.org/officeDocument/2006/customXml" ds:itemID="{AEFF23C2-7974-49F7-8720-28B2AF1DE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f4cb7-4454-457f-84b5-6f42c6bacff8"/>
    <ds:schemaRef ds:uri="8182062f-c7d5-4eae-ac08-e08ebda95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3D94C8-0AB1-4B8F-9DCF-1B91D5003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4011</Words>
  <Characters>22865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Thompson</dc:creator>
  <cp:lastModifiedBy>Dilani Goonewardene</cp:lastModifiedBy>
  <cp:revision>2</cp:revision>
  <cp:lastPrinted>2020-07-02T15:11:00Z</cp:lastPrinted>
  <dcterms:created xsi:type="dcterms:W3CDTF">2020-07-31T20:06:00Z</dcterms:created>
  <dcterms:modified xsi:type="dcterms:W3CDTF">2020-07-31T20:06:00Z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0x0101002D395583BA86B046B2D7CF28848CCF0B</vt:lpwstr>
  </property>
</Properties>
</file>