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AD069" w14:textId="77777777" w:rsidR="004671E1" w:rsidRPr="008B65C5" w:rsidRDefault="008C0B0C" w:rsidP="0025139D">
      <w:pPr>
        <w:rPr>
          <w:b/>
          <w:sz w:val="24"/>
        </w:rPr>
      </w:pPr>
      <w:r w:rsidRPr="008B65C5">
        <w:rPr>
          <w:b/>
          <w:sz w:val="24"/>
        </w:rPr>
        <w:t>Research Project Title</w:t>
      </w:r>
    </w:p>
    <w:sdt>
      <w:sdtPr>
        <w:id w:val="113795411"/>
        <w:placeholder>
          <w:docPart w:val="DefaultPlaceholder_-1854013440"/>
        </w:placeholder>
      </w:sdtPr>
      <w:sdtEndPr/>
      <w:sdtContent>
        <w:p w14:paraId="48DA459A" w14:textId="3934207C" w:rsidR="00C332D8" w:rsidRDefault="00680110" w:rsidP="0025139D">
          <w:sdt>
            <w:sdtPr>
              <w:rPr>
                <w:bCs/>
              </w:rPr>
              <w:alias w:val="Title"/>
              <w:tag w:val="Add title here"/>
              <w:id w:val="1060986826"/>
              <w:placeholder>
                <w:docPart w:val="ACDBFC2DBEF941EF83EDD433A8231557"/>
              </w:placeholder>
            </w:sdtPr>
            <w:sdtEndPr/>
            <w:sdtContent>
              <w:r w:rsidR="00922461">
                <w:rPr>
                  <w:bCs/>
                </w:rPr>
                <w:t xml:space="preserve">RES2023-24: </w:t>
              </w:r>
              <w:r w:rsidR="00922461" w:rsidRPr="00922461">
                <w:rPr>
                  <w:bCs/>
                </w:rPr>
                <w:t>Informed Safety, Mobility, and Driver Comfort Enhancement Practices for Work Zones: Learnings from High-Fidelity Data</w:t>
              </w:r>
            </w:sdtContent>
          </w:sdt>
        </w:p>
      </w:sdtContent>
    </w:sdt>
    <w:p w14:paraId="78AD0FB7" w14:textId="77777777" w:rsidR="00D77947" w:rsidRDefault="00D77947" w:rsidP="0025139D"/>
    <w:p w14:paraId="2240D977" w14:textId="77777777" w:rsidR="008C0B0C" w:rsidRPr="008B65C5" w:rsidRDefault="008C0B0C" w:rsidP="0025139D">
      <w:pPr>
        <w:rPr>
          <w:b/>
          <w:sz w:val="24"/>
        </w:rPr>
      </w:pPr>
      <w:r w:rsidRPr="008B65C5">
        <w:rPr>
          <w:b/>
          <w:sz w:val="24"/>
        </w:rPr>
        <w:t>Purpose of the Project</w:t>
      </w:r>
    </w:p>
    <w:sdt>
      <w:sdtPr>
        <w:id w:val="-1385020642"/>
        <w:placeholder>
          <w:docPart w:val="DefaultPlaceholder_-1854013440"/>
        </w:placeholder>
      </w:sdtPr>
      <w:sdtEndPr/>
      <w:sdtContent>
        <w:p w14:paraId="2CE378FB" w14:textId="6A86D828" w:rsidR="008C0B0C" w:rsidRPr="00922461" w:rsidRDefault="00922461" w:rsidP="0025139D">
          <w:pPr>
            <w:rPr>
              <w:bCs/>
            </w:rPr>
          </w:pPr>
          <w:r w:rsidRPr="00922461">
            <w:rPr>
              <w:bCs/>
            </w:rPr>
            <w:t xml:space="preserve">Work zones have long been cited as a potential cause of road fatalities and traffic delays. Despite substantial research aimed at enhancing safety and mobility around work zones, it remains a source of concern for society. Given that supplying a sufficient degree of safety, mobility, and comfort to a vehicle on the road is the minimum necessary, it is vital to guarantee that drivers are adequately provided with these services throughout their journey. However, work zones have a deleterious effect on mobility, safety, and comfort, evidenced by the ever-increasing frequency of crashes and delays. To address this concern, a proper evaluation of the various vehicle dynamics as they pass different work zone elements, and their potentially detrimental consequences is necessary. In recent times, vehicles are equipped with various devices and have the potential to collect high-fidelity data on individual vehicle actions as they pass through various work zones. Such data sets can be used to enhance safety around the work zone. </w:t>
          </w:r>
        </w:p>
      </w:sdtContent>
    </w:sdt>
    <w:p w14:paraId="2DA50B5A" w14:textId="77777777" w:rsidR="00D77947" w:rsidRDefault="00D77947" w:rsidP="0025139D">
      <w:pPr>
        <w:rPr>
          <w:b/>
          <w:sz w:val="24"/>
        </w:rPr>
      </w:pPr>
    </w:p>
    <w:p w14:paraId="2FB15131" w14:textId="77777777" w:rsidR="008C0B0C" w:rsidRPr="008B65C5" w:rsidRDefault="008C0B0C" w:rsidP="0025139D">
      <w:pPr>
        <w:rPr>
          <w:b/>
          <w:sz w:val="24"/>
        </w:rPr>
      </w:pPr>
      <w:r w:rsidRPr="008B65C5">
        <w:rPr>
          <w:b/>
          <w:sz w:val="24"/>
        </w:rPr>
        <w:t>Scope and Significance</w:t>
      </w:r>
    </w:p>
    <w:sdt>
      <w:sdtPr>
        <w:id w:val="509883581"/>
        <w:placeholder>
          <w:docPart w:val="DefaultPlaceholder_-1854013440"/>
        </w:placeholder>
      </w:sdtPr>
      <w:sdtEndPr/>
      <w:sdtContent>
        <w:p w14:paraId="408481F1" w14:textId="0CCD9ABC" w:rsidR="008C0B0C" w:rsidRDefault="00D6649E" w:rsidP="0025139D">
          <w:r w:rsidRPr="00D6649E">
            <w:t xml:space="preserve">It is worth noting that maximizing the efficiency of work zones requires a thorough understanding of various vehicle dynamics, driver behavior, and unsafe events that occur near a work zone. This study aims to provide critical insight into the above features by collecting microscopic level vehicle trajectory data and proposing performance measures to quantify safety, mobility, and driver comfort. </w:t>
          </w:r>
        </w:p>
      </w:sdtContent>
    </w:sdt>
    <w:p w14:paraId="3679DCC8" w14:textId="77777777" w:rsidR="00D77947" w:rsidRDefault="00D77947" w:rsidP="0025139D"/>
    <w:p w14:paraId="7C17C383" w14:textId="77777777" w:rsidR="008C0B0C" w:rsidRPr="008B65C5" w:rsidRDefault="008C0B0C" w:rsidP="0025139D">
      <w:pPr>
        <w:rPr>
          <w:b/>
          <w:sz w:val="24"/>
        </w:rPr>
      </w:pPr>
      <w:r w:rsidRPr="008B65C5">
        <w:rPr>
          <w:b/>
          <w:sz w:val="24"/>
        </w:rPr>
        <w:t>Expected Outcomes</w:t>
      </w:r>
    </w:p>
    <w:sdt>
      <w:sdtPr>
        <w:id w:val="-2042127208"/>
        <w:placeholder>
          <w:docPart w:val="DefaultPlaceholder_-1854013440"/>
        </w:placeholder>
      </w:sdtPr>
      <w:sdtEndPr/>
      <w:sdtContent>
        <w:p w14:paraId="2EBD2425" w14:textId="77777777" w:rsidR="00922461" w:rsidRPr="00922461" w:rsidRDefault="00922461" w:rsidP="00922461">
          <w:r w:rsidRPr="00922461">
            <w:rPr>
              <w:bCs/>
            </w:rPr>
            <w:t>Following lists the critical research deliverables:</w:t>
          </w:r>
        </w:p>
        <w:p w14:paraId="2920772F" w14:textId="77777777" w:rsidR="00922461" w:rsidRPr="00922461" w:rsidRDefault="00922461" w:rsidP="00922461">
          <w:pPr>
            <w:numPr>
              <w:ilvl w:val="0"/>
              <w:numId w:val="26"/>
            </w:numPr>
            <w:rPr>
              <w:bCs/>
            </w:rPr>
          </w:pPr>
          <w:r w:rsidRPr="00922461">
            <w:t>Provide a set of case studies, including various performance measures used to quantify traffic safety, mobility, and driver comfort in work zones.</w:t>
          </w:r>
        </w:p>
        <w:p w14:paraId="5D891473" w14:textId="77777777" w:rsidR="00922461" w:rsidRPr="00922461" w:rsidRDefault="00922461" w:rsidP="00922461">
          <w:pPr>
            <w:numPr>
              <w:ilvl w:val="0"/>
              <w:numId w:val="26"/>
            </w:numPr>
          </w:pPr>
          <w:r w:rsidRPr="00922461">
            <w:t>Collection of precise vehicle location, speed, acceleration, and heading data through use of multiple onboard sensors. From the traffic videos from onboard cameras, data related to surrounding traffic, such as spacing with the neighboring vehicle, relative/ average speed of neighboring vehicles, and offset distance from work zone boundary, will be extracted. The data will be provided to TDOT in a usable format.</w:t>
          </w:r>
        </w:p>
        <w:p w14:paraId="6EE25977" w14:textId="77777777" w:rsidR="00922461" w:rsidRPr="00922461" w:rsidRDefault="00922461" w:rsidP="00922461">
          <w:pPr>
            <w:numPr>
              <w:ilvl w:val="0"/>
              <w:numId w:val="26"/>
            </w:numPr>
          </w:pPr>
          <w:r w:rsidRPr="00922461">
            <w:t xml:space="preserve">Recommendations to prevent or mitigate any evasive actions taken to avoid potential crash events based on interaction patterns of vehicles.  </w:t>
          </w:r>
        </w:p>
        <w:p w14:paraId="7C8F1453" w14:textId="77777777" w:rsidR="00922461" w:rsidRPr="00922461" w:rsidRDefault="00922461" w:rsidP="00922461">
          <w:pPr>
            <w:numPr>
              <w:ilvl w:val="0"/>
              <w:numId w:val="26"/>
            </w:numPr>
            <w:rPr>
              <w:bCs/>
            </w:rPr>
          </w:pPr>
          <w:r w:rsidRPr="00922461">
            <w:t>Robust information on correlation in the occurrence of hard braking with the absence vs. presence of queue warning systems, smart work zones, or other advanced work zone strategies.</w:t>
          </w:r>
        </w:p>
        <w:p w14:paraId="36B47725" w14:textId="35C7695F" w:rsidR="00D77947" w:rsidRDefault="00922461" w:rsidP="0025139D">
          <w:pPr>
            <w:numPr>
              <w:ilvl w:val="0"/>
              <w:numId w:val="26"/>
            </w:numPr>
          </w:pPr>
          <w:r w:rsidRPr="00922461">
            <w:t>Best performance measures that quantify work zone safety, mobility, and driver comfort.</w:t>
          </w:r>
        </w:p>
      </w:sdtContent>
    </w:sdt>
    <w:p w14:paraId="444B9857" w14:textId="77777777" w:rsidR="00D77947" w:rsidRDefault="00D77947" w:rsidP="0025139D"/>
    <w:p w14:paraId="2320098A" w14:textId="77777777" w:rsidR="005110EB" w:rsidRPr="008B65C5" w:rsidRDefault="005110EB" w:rsidP="0025139D">
      <w:pPr>
        <w:rPr>
          <w:b/>
          <w:sz w:val="24"/>
        </w:rPr>
      </w:pPr>
      <w:r w:rsidRPr="008B65C5">
        <w:rPr>
          <w:b/>
          <w:sz w:val="24"/>
        </w:rPr>
        <w:t>Time Period</w:t>
      </w:r>
    </w:p>
    <w:p w14:paraId="1F1AB4FF" w14:textId="1113E567" w:rsidR="005110EB" w:rsidRDefault="00680110" w:rsidP="00E202E7">
      <w:pPr>
        <w:tabs>
          <w:tab w:val="center" w:pos="4680"/>
        </w:tabs>
      </w:pPr>
      <w:sdt>
        <w:sdtPr>
          <w:id w:val="-750886218"/>
          <w:placeholder>
            <w:docPart w:val="DefaultPlaceholder_-1854013440"/>
          </w:placeholder>
        </w:sdtPr>
        <w:sdtEndPr/>
        <w:sdtContent>
          <w:r w:rsidR="00E202E7">
            <w:t>October</w:t>
          </w:r>
          <w:r w:rsidR="00EA28C1">
            <w:t xml:space="preserve"> 2022 – </w:t>
          </w:r>
          <w:r w:rsidR="00E202E7">
            <w:t>October</w:t>
          </w:r>
          <w:r w:rsidR="00EA28C1">
            <w:t xml:space="preserve"> 2023</w:t>
          </w:r>
        </w:sdtContent>
      </w:sdt>
      <w:r w:rsidR="00E202E7">
        <w:tab/>
      </w:r>
    </w:p>
    <w:p w14:paraId="5E9E6783" w14:textId="77777777" w:rsidR="00D77947" w:rsidRDefault="00D77947" w:rsidP="0025139D"/>
    <w:p w14:paraId="7DF5F45D" w14:textId="77777777" w:rsidR="005110EB" w:rsidRPr="008B65C5" w:rsidRDefault="005110EB" w:rsidP="0025139D">
      <w:pPr>
        <w:rPr>
          <w:b/>
          <w:sz w:val="24"/>
        </w:rPr>
      </w:pPr>
      <w:r w:rsidRPr="008B65C5">
        <w:rPr>
          <w:b/>
          <w:sz w:val="24"/>
        </w:rPr>
        <w:t>Contact Information</w:t>
      </w:r>
    </w:p>
    <w:tbl>
      <w:tblPr>
        <w:tblStyle w:val="TableGrid"/>
        <w:tblW w:w="0" w:type="auto"/>
        <w:tblLook w:val="04A0" w:firstRow="1" w:lastRow="0" w:firstColumn="1" w:lastColumn="0" w:noHBand="0" w:noVBand="1"/>
      </w:tblPr>
      <w:tblGrid>
        <w:gridCol w:w="4684"/>
        <w:gridCol w:w="4666"/>
      </w:tblGrid>
      <w:tr w:rsidR="005110EB" w14:paraId="6E424657" w14:textId="77777777" w:rsidTr="005110EB">
        <w:tc>
          <w:tcPr>
            <w:tcW w:w="4788" w:type="dxa"/>
          </w:tcPr>
          <w:p w14:paraId="5FAC8394" w14:textId="77777777" w:rsidR="005110EB" w:rsidRPr="008B65C5" w:rsidRDefault="005110EB" w:rsidP="0025139D">
            <w:pPr>
              <w:rPr>
                <w:b/>
              </w:rPr>
            </w:pPr>
            <w:r w:rsidRPr="008B65C5">
              <w:rPr>
                <w:b/>
              </w:rPr>
              <w:t>Principal Investigator (PI):</w:t>
            </w:r>
          </w:p>
          <w:p w14:paraId="78409EE7" w14:textId="7F3CA765" w:rsidR="005110EB" w:rsidRDefault="005110EB" w:rsidP="0025139D">
            <w:r>
              <w:t>Name</w:t>
            </w:r>
            <w:r w:rsidR="009015E2">
              <w:t xml:space="preserve">: </w:t>
            </w:r>
            <w:sdt>
              <w:sdtPr>
                <w:id w:val="814064453"/>
                <w:placeholder>
                  <w:docPart w:val="DefaultPlaceholder_-1854013440"/>
                </w:placeholder>
              </w:sdtPr>
              <w:sdtEndPr/>
              <w:sdtContent>
                <w:proofErr w:type="spellStart"/>
                <w:r w:rsidR="00CD114F">
                  <w:t>Sabya</w:t>
                </w:r>
                <w:proofErr w:type="spellEnd"/>
                <w:r w:rsidR="00CD114F">
                  <w:t xml:space="preserve"> Mishra</w:t>
                </w:r>
              </w:sdtContent>
            </w:sdt>
          </w:p>
          <w:p w14:paraId="621CF176" w14:textId="77777777" w:rsidR="005110EB" w:rsidRDefault="005110EB" w:rsidP="0025139D">
            <w:r>
              <w:lastRenderedPageBreak/>
              <w:t>Department</w:t>
            </w:r>
            <w:r w:rsidR="009015E2">
              <w:t xml:space="preserve">: </w:t>
            </w:r>
            <w:sdt>
              <w:sdtPr>
                <w:id w:val="-82918872"/>
                <w:placeholder>
                  <w:docPart w:val="DefaultPlaceholder_-1854013440"/>
                </w:placeholder>
                <w:showingPlcHdr/>
              </w:sdtPr>
              <w:sdtEndPr/>
              <w:sdtContent>
                <w:r w:rsidR="00D77947" w:rsidRPr="007471C9">
                  <w:rPr>
                    <w:rStyle w:val="PlaceholderText"/>
                  </w:rPr>
                  <w:t>Click or tap here to enter text.</w:t>
                </w:r>
              </w:sdtContent>
            </w:sdt>
          </w:p>
          <w:p w14:paraId="0B682B4A" w14:textId="0EEA7C6A" w:rsidR="005110EB" w:rsidRDefault="005110EB" w:rsidP="0025139D">
            <w:r>
              <w:t>University</w:t>
            </w:r>
            <w:r w:rsidR="009015E2">
              <w:t xml:space="preserve">: </w:t>
            </w:r>
            <w:sdt>
              <w:sdtPr>
                <w:id w:val="-266308777"/>
                <w:placeholder>
                  <w:docPart w:val="DefaultPlaceholder_-1854013440"/>
                </w:placeholder>
              </w:sdtPr>
              <w:sdtEndPr/>
              <w:sdtContent>
                <w:r w:rsidR="00CD114F">
                  <w:t xml:space="preserve">University </w:t>
                </w:r>
                <w:r w:rsidR="00C82E5E">
                  <w:t>o</w:t>
                </w:r>
                <w:r w:rsidR="00CD114F">
                  <w:t xml:space="preserve">f Memphis </w:t>
                </w:r>
              </w:sdtContent>
            </w:sdt>
          </w:p>
          <w:p w14:paraId="36516D2E" w14:textId="77777777" w:rsidR="005110EB" w:rsidRDefault="005110EB" w:rsidP="0025139D">
            <w:r>
              <w:t>Address</w:t>
            </w:r>
            <w:r w:rsidR="009015E2">
              <w:t xml:space="preserve">: </w:t>
            </w:r>
            <w:sdt>
              <w:sdtPr>
                <w:id w:val="908115563"/>
                <w:placeholder>
                  <w:docPart w:val="DefaultPlaceholder_-1854013440"/>
                </w:placeholder>
                <w:showingPlcHdr/>
              </w:sdtPr>
              <w:sdtEndPr/>
              <w:sdtContent>
                <w:r w:rsidR="00D77947" w:rsidRPr="007471C9">
                  <w:rPr>
                    <w:rStyle w:val="PlaceholderText"/>
                  </w:rPr>
                  <w:t>Click or tap here to enter text.</w:t>
                </w:r>
              </w:sdtContent>
            </w:sdt>
          </w:p>
          <w:p w14:paraId="6CD6597F" w14:textId="77777777" w:rsidR="005110EB" w:rsidRDefault="005110EB" w:rsidP="0025139D">
            <w:r>
              <w:t>Phone</w:t>
            </w:r>
            <w:r w:rsidR="009015E2">
              <w:t xml:space="preserve">: </w:t>
            </w:r>
            <w:sdt>
              <w:sdtPr>
                <w:id w:val="1792854024"/>
                <w:placeholder>
                  <w:docPart w:val="DefaultPlaceholder_-1854013440"/>
                </w:placeholder>
                <w:showingPlcHdr/>
              </w:sdtPr>
              <w:sdtEndPr/>
              <w:sdtContent>
                <w:r w:rsidR="00D77947" w:rsidRPr="007471C9">
                  <w:rPr>
                    <w:rStyle w:val="PlaceholderText"/>
                  </w:rPr>
                  <w:t>Click or tap here to enter text.</w:t>
                </w:r>
              </w:sdtContent>
            </w:sdt>
          </w:p>
          <w:p w14:paraId="76344A87" w14:textId="222C6C69" w:rsidR="005110EB" w:rsidRDefault="005110EB" w:rsidP="0025139D">
            <w:r>
              <w:t>Email</w:t>
            </w:r>
            <w:r w:rsidR="009015E2">
              <w:t xml:space="preserve">: </w:t>
            </w:r>
            <w:sdt>
              <w:sdtPr>
                <w:id w:val="1068538849"/>
                <w:placeholder>
                  <w:docPart w:val="DefaultPlaceholder_-1854013440"/>
                </w:placeholder>
              </w:sdtPr>
              <w:sdtEndPr/>
              <w:sdtContent>
                <w:r w:rsidR="00CD114F">
                  <w:t>smishra3@memphis.edu</w:t>
                </w:r>
              </w:sdtContent>
            </w:sdt>
          </w:p>
        </w:tc>
        <w:tc>
          <w:tcPr>
            <w:tcW w:w="4788" w:type="dxa"/>
          </w:tcPr>
          <w:p w14:paraId="4F1C24BD" w14:textId="77777777" w:rsidR="005110EB" w:rsidRPr="008B65C5" w:rsidRDefault="0050279A" w:rsidP="005110EB">
            <w:pPr>
              <w:rPr>
                <w:b/>
              </w:rPr>
            </w:pPr>
            <w:r>
              <w:rPr>
                <w:b/>
              </w:rPr>
              <w:lastRenderedPageBreak/>
              <w:t>TDOT Lead Staff</w:t>
            </w:r>
            <w:r w:rsidR="005110EB" w:rsidRPr="008B65C5">
              <w:rPr>
                <w:b/>
              </w:rPr>
              <w:t>:</w:t>
            </w:r>
          </w:p>
          <w:p w14:paraId="05BA3EB4" w14:textId="612AD25A" w:rsidR="005110EB" w:rsidRDefault="005110EB" w:rsidP="005110EB">
            <w:r>
              <w:t>Name</w:t>
            </w:r>
            <w:r w:rsidR="00D77947">
              <w:t xml:space="preserve">: </w:t>
            </w:r>
            <w:sdt>
              <w:sdtPr>
                <w:id w:val="1673444380"/>
                <w:placeholder>
                  <w:docPart w:val="DefaultPlaceholder_-1854013440"/>
                </w:placeholder>
              </w:sdtPr>
              <w:sdtEndPr/>
              <w:sdtContent>
                <w:r w:rsidR="00196C00">
                  <w:t>Clay Culwell</w:t>
                </w:r>
              </w:sdtContent>
            </w:sdt>
          </w:p>
          <w:p w14:paraId="55044346" w14:textId="19C47988" w:rsidR="005110EB" w:rsidRDefault="0050279A" w:rsidP="005110EB">
            <w:r>
              <w:lastRenderedPageBreak/>
              <w:t>Division</w:t>
            </w:r>
            <w:r w:rsidR="00D77947">
              <w:t xml:space="preserve">: </w:t>
            </w:r>
            <w:sdt>
              <w:sdtPr>
                <w:id w:val="-273486979"/>
                <w:placeholder>
                  <w:docPart w:val="DefaultPlaceholder_-1854013440"/>
                </w:placeholder>
              </w:sdtPr>
              <w:sdtEndPr/>
              <w:sdtContent>
                <w:r w:rsidR="00CD114F">
                  <w:t xml:space="preserve">Traffic Operations </w:t>
                </w:r>
              </w:sdtContent>
            </w:sdt>
          </w:p>
          <w:p w14:paraId="1F95C400" w14:textId="4F19C07F" w:rsidR="005110EB" w:rsidRDefault="005110EB" w:rsidP="005110EB">
            <w:r>
              <w:t>Phone</w:t>
            </w:r>
            <w:r w:rsidR="00D77947">
              <w:t xml:space="preserve">: </w:t>
            </w:r>
            <w:sdt>
              <w:sdtPr>
                <w:rPr>
                  <w:highlight w:val="yellow"/>
                </w:rPr>
                <w:id w:val="1973637651"/>
                <w:placeholder>
                  <w:docPart w:val="DefaultPlaceholder_-1854013440"/>
                </w:placeholder>
              </w:sdtPr>
              <w:sdtEndPr/>
              <w:sdtContent>
                <w:r w:rsidR="00CD114F" w:rsidRPr="00680110">
                  <w:t>615-741-8676</w:t>
                </w:r>
              </w:sdtContent>
            </w:sdt>
          </w:p>
          <w:p w14:paraId="4F8CF93C" w14:textId="456D4414" w:rsidR="005110EB" w:rsidRDefault="005110EB" w:rsidP="005110EB">
            <w:r>
              <w:t>Email</w:t>
            </w:r>
            <w:r w:rsidR="00D77947">
              <w:t xml:space="preserve">: </w:t>
            </w:r>
            <w:sdt>
              <w:sdtPr>
                <w:id w:val="187577112"/>
                <w:placeholder>
                  <w:docPart w:val="DefaultPlaceholder_-1854013440"/>
                </w:placeholder>
              </w:sdtPr>
              <w:sdtEndPr/>
              <w:sdtContent>
                <w:r w:rsidR="000B5E0D">
                  <w:t>Clay.Culwell</w:t>
                </w:r>
                <w:r w:rsidR="00CD114F">
                  <w:t>@tn.gov</w:t>
                </w:r>
              </w:sdtContent>
            </w:sdt>
          </w:p>
        </w:tc>
      </w:tr>
    </w:tbl>
    <w:p w14:paraId="7F9165BF" w14:textId="77777777" w:rsidR="005110EB" w:rsidRPr="0025139D" w:rsidRDefault="005110EB" w:rsidP="0025139D"/>
    <w:sectPr w:rsidR="005110EB" w:rsidRPr="0025139D">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2C6DD" w14:textId="77777777" w:rsidR="00ED337A" w:rsidRDefault="00ED337A" w:rsidP="007803A0">
      <w:r>
        <w:separator/>
      </w:r>
    </w:p>
  </w:endnote>
  <w:endnote w:type="continuationSeparator" w:id="0">
    <w:p w14:paraId="3E06676B" w14:textId="77777777" w:rsidR="00ED337A" w:rsidRDefault="00ED337A" w:rsidP="00780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AC05F" w14:textId="77777777" w:rsidR="007803A0" w:rsidRDefault="007803A0" w:rsidP="004A7C6E">
    <w:pPr>
      <w:pStyle w:val="Footer"/>
      <w:pBdr>
        <w:top w:val="single" w:sz="24" w:space="1" w:color="365F91" w:themeColor="accent1" w:themeShade="BF"/>
      </w:pBdr>
    </w:pPr>
    <w:r>
      <w:fldChar w:fldCharType="begin"/>
    </w:r>
    <w:r>
      <w:instrText xml:space="preserve"> PAGE   \* MERGEFORMAT </w:instrText>
    </w:r>
    <w:r>
      <w:fldChar w:fldCharType="separate"/>
    </w:r>
    <w:r w:rsidR="009015E2">
      <w:rPr>
        <w:noProof/>
      </w:rPr>
      <w:t>1</w:t>
    </w:r>
    <w:r>
      <w:rPr>
        <w:noProof/>
      </w:rPr>
      <w:fldChar w:fldCharType="end"/>
    </w:r>
    <w:r>
      <w:rPr>
        <w:noProof/>
      </w:rPr>
      <w:tab/>
    </w:r>
    <w:r>
      <w:rPr>
        <w:noProo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52EA3" w14:textId="77777777" w:rsidR="00ED337A" w:rsidRDefault="00ED337A" w:rsidP="007803A0">
      <w:r>
        <w:separator/>
      </w:r>
    </w:p>
  </w:footnote>
  <w:footnote w:type="continuationSeparator" w:id="0">
    <w:p w14:paraId="17B1DF07" w14:textId="77777777" w:rsidR="00ED337A" w:rsidRDefault="00ED337A" w:rsidP="007803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308B8" w14:textId="77777777" w:rsidR="007803A0" w:rsidRDefault="007803A0" w:rsidP="007803A0">
    <w:pPr>
      <w:pStyle w:val="Header"/>
      <w:jc w:val="right"/>
    </w:pPr>
    <w:r w:rsidRPr="00480AEE">
      <w:t>Research Office</w:t>
    </w:r>
  </w:p>
  <w:p w14:paraId="632230F1" w14:textId="77777777" w:rsidR="007803A0" w:rsidRDefault="007803A0" w:rsidP="007803A0">
    <w:pPr>
      <w:pStyle w:val="Header"/>
      <w:jc w:val="right"/>
    </w:pPr>
    <w:r>
      <w:rPr>
        <w:noProof/>
      </w:rPr>
      <w:drawing>
        <wp:anchor distT="0" distB="0" distL="114300" distR="114300" simplePos="0" relativeHeight="251659264" behindDoc="0" locked="0" layoutInCell="1" allowOverlap="1" wp14:anchorId="09C031A6" wp14:editId="2D3D67A3">
          <wp:simplePos x="0" y="0"/>
          <wp:positionH relativeFrom="column">
            <wp:posOffset>-45720</wp:posOffset>
          </wp:positionH>
          <wp:positionV relativeFrom="paragraph">
            <wp:posOffset>66675</wp:posOffset>
          </wp:positionV>
          <wp:extent cx="1242060" cy="544830"/>
          <wp:effectExtent l="0" t="0" r="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060" cy="544830"/>
                  </a:xfrm>
                  <a:prstGeom prst="rect">
                    <a:avLst/>
                  </a:prstGeom>
                  <a:noFill/>
                </pic:spPr>
              </pic:pic>
            </a:graphicData>
          </a:graphic>
          <wp14:sizeRelH relativeFrom="page">
            <wp14:pctWidth>0</wp14:pctWidth>
          </wp14:sizeRelH>
          <wp14:sizeRelV relativeFrom="page">
            <wp14:pctHeight>0</wp14:pctHeight>
          </wp14:sizeRelV>
        </wp:anchor>
      </w:drawing>
    </w:r>
    <w:r w:rsidRPr="00EE1ACC">
      <w:t xml:space="preserve"> </w:t>
    </w:r>
    <w:r>
      <w:t>Long Range Planning Division</w:t>
    </w:r>
  </w:p>
  <w:p w14:paraId="31BC6CF0" w14:textId="77777777" w:rsidR="007803A0" w:rsidRDefault="007803A0" w:rsidP="007803A0">
    <w:pPr>
      <w:jc w:val="right"/>
    </w:pPr>
    <w:r>
      <w:t xml:space="preserve">505 </w:t>
    </w:r>
    <w:proofErr w:type="spellStart"/>
    <w:r>
      <w:t>Deaderick</w:t>
    </w:r>
    <w:proofErr w:type="spellEnd"/>
    <w:r>
      <w:t xml:space="preserve"> Street, Suite 900</w:t>
    </w:r>
  </w:p>
  <w:p w14:paraId="24ABEF6F" w14:textId="77777777" w:rsidR="007803A0" w:rsidRDefault="007803A0" w:rsidP="007803A0">
    <w:pPr>
      <w:jc w:val="right"/>
    </w:pPr>
    <w:r>
      <w:t>Nashville, TN 37243</w:t>
    </w:r>
  </w:p>
  <w:p w14:paraId="730D2A4C" w14:textId="77777777" w:rsidR="007803A0" w:rsidRPr="00472A1B" w:rsidRDefault="00680110" w:rsidP="007803A0">
    <w:pPr>
      <w:jc w:val="right"/>
    </w:pPr>
    <w:hyperlink r:id="rId2" w:history="1">
      <w:r w:rsidR="007803A0" w:rsidRPr="00171F2F">
        <w:rPr>
          <w:rStyle w:val="Hyperlink"/>
        </w:rPr>
        <w:t>TDOT.Research@tn.gov</w:t>
      </w:r>
    </w:hyperlink>
    <w:r w:rsidR="007803A0">
      <w:t xml:space="preserve"> </w:t>
    </w:r>
  </w:p>
  <w:p w14:paraId="5B1C8F8F" w14:textId="77777777" w:rsidR="007803A0" w:rsidRDefault="00680110" w:rsidP="007803A0">
    <w:pPr>
      <w:pStyle w:val="Header"/>
      <w:jc w:val="right"/>
      <w:rPr>
        <w:b/>
        <w:noProof/>
      </w:rPr>
    </w:pPr>
    <w:r>
      <w:rPr>
        <w:b/>
        <w:noProof/>
      </w:rPr>
      <w:pict w14:anchorId="27BDAE7F">
        <v:rect id="_x0000_i1025" style="width:468pt;height:3pt" o:hralign="center" o:hrstd="t" o:hrnoshade="t" o:hr="t" fillcolor="#365f91 [2404]" stroked="f"/>
      </w:pict>
    </w:r>
  </w:p>
  <w:p w14:paraId="71BC34CB" w14:textId="77777777" w:rsidR="007803A0" w:rsidRDefault="007803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B12D8"/>
    <w:multiLevelType w:val="hybridMultilevel"/>
    <w:tmpl w:val="668ED0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CDE4587"/>
    <w:multiLevelType w:val="hybridMultilevel"/>
    <w:tmpl w:val="5044D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D129B3"/>
    <w:multiLevelType w:val="hybridMultilevel"/>
    <w:tmpl w:val="1E5C1C4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1F682D"/>
    <w:multiLevelType w:val="hybridMultilevel"/>
    <w:tmpl w:val="3E84E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577D09"/>
    <w:multiLevelType w:val="hybridMultilevel"/>
    <w:tmpl w:val="DEF63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6E05BD"/>
    <w:multiLevelType w:val="hybridMultilevel"/>
    <w:tmpl w:val="074A14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C22666"/>
    <w:multiLevelType w:val="hybridMultilevel"/>
    <w:tmpl w:val="5044D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9E4F8F"/>
    <w:multiLevelType w:val="hybridMultilevel"/>
    <w:tmpl w:val="17FED3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DAD77E2"/>
    <w:multiLevelType w:val="hybridMultilevel"/>
    <w:tmpl w:val="D5F0D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2560A9"/>
    <w:multiLevelType w:val="hybridMultilevel"/>
    <w:tmpl w:val="E786B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F05349"/>
    <w:multiLevelType w:val="hybridMultilevel"/>
    <w:tmpl w:val="5044D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0911D8"/>
    <w:multiLevelType w:val="hybridMultilevel"/>
    <w:tmpl w:val="025CDB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3031CA2"/>
    <w:multiLevelType w:val="hybridMultilevel"/>
    <w:tmpl w:val="FB6043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43A2963"/>
    <w:multiLevelType w:val="hybridMultilevel"/>
    <w:tmpl w:val="C7188A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1C133E"/>
    <w:multiLevelType w:val="hybridMultilevel"/>
    <w:tmpl w:val="237A8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2B6C5C"/>
    <w:multiLevelType w:val="hybridMultilevel"/>
    <w:tmpl w:val="12EE9F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D381F13"/>
    <w:multiLevelType w:val="hybridMultilevel"/>
    <w:tmpl w:val="C6E4C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730258"/>
    <w:multiLevelType w:val="hybridMultilevel"/>
    <w:tmpl w:val="DD50D74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8A44D70"/>
    <w:multiLevelType w:val="hybridMultilevel"/>
    <w:tmpl w:val="1BDACF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ED42CA1"/>
    <w:multiLevelType w:val="hybridMultilevel"/>
    <w:tmpl w:val="5CD4A6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79051BE"/>
    <w:multiLevelType w:val="hybridMultilevel"/>
    <w:tmpl w:val="5044D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AB1F7D"/>
    <w:multiLevelType w:val="hybridMultilevel"/>
    <w:tmpl w:val="6302C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F5622A"/>
    <w:multiLevelType w:val="hybridMultilevel"/>
    <w:tmpl w:val="5044D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CF1DEC"/>
    <w:multiLevelType w:val="hybridMultilevel"/>
    <w:tmpl w:val="31D6522E"/>
    <w:lvl w:ilvl="0" w:tplc="14F2F69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7D18ED"/>
    <w:multiLevelType w:val="hybridMultilevel"/>
    <w:tmpl w:val="3D22934A"/>
    <w:lvl w:ilvl="0" w:tplc="43AC9F2E">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334A33"/>
    <w:multiLevelType w:val="hybridMultilevel"/>
    <w:tmpl w:val="D8AA6E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71530370">
    <w:abstractNumId w:val="24"/>
  </w:num>
  <w:num w:numId="2" w16cid:durableId="832262809">
    <w:abstractNumId w:val="4"/>
  </w:num>
  <w:num w:numId="3" w16cid:durableId="2101947821">
    <w:abstractNumId w:val="11"/>
  </w:num>
  <w:num w:numId="4" w16cid:durableId="1352101792">
    <w:abstractNumId w:val="18"/>
  </w:num>
  <w:num w:numId="5" w16cid:durableId="153492743">
    <w:abstractNumId w:val="7"/>
  </w:num>
  <w:num w:numId="6" w16cid:durableId="1134250334">
    <w:abstractNumId w:val="0"/>
  </w:num>
  <w:num w:numId="7" w16cid:durableId="1697149602">
    <w:abstractNumId w:val="19"/>
  </w:num>
  <w:num w:numId="8" w16cid:durableId="1855849630">
    <w:abstractNumId w:val="12"/>
  </w:num>
  <w:num w:numId="9" w16cid:durableId="197011086">
    <w:abstractNumId w:val="25"/>
  </w:num>
  <w:num w:numId="10" w16cid:durableId="1763381027">
    <w:abstractNumId w:val="5"/>
  </w:num>
  <w:num w:numId="11" w16cid:durableId="230043549">
    <w:abstractNumId w:val="15"/>
  </w:num>
  <w:num w:numId="12" w16cid:durableId="2053456327">
    <w:abstractNumId w:val="23"/>
  </w:num>
  <w:num w:numId="13" w16cid:durableId="2020769378">
    <w:abstractNumId w:val="9"/>
  </w:num>
  <w:num w:numId="14" w16cid:durableId="1956869142">
    <w:abstractNumId w:val="3"/>
  </w:num>
  <w:num w:numId="15" w16cid:durableId="834153844">
    <w:abstractNumId w:val="14"/>
  </w:num>
  <w:num w:numId="16" w16cid:durableId="1996840270">
    <w:abstractNumId w:val="10"/>
  </w:num>
  <w:num w:numId="17" w16cid:durableId="2039548367">
    <w:abstractNumId w:val="6"/>
  </w:num>
  <w:num w:numId="18" w16cid:durableId="691687951">
    <w:abstractNumId w:val="1"/>
  </w:num>
  <w:num w:numId="19" w16cid:durableId="1975716411">
    <w:abstractNumId w:val="20"/>
  </w:num>
  <w:num w:numId="20" w16cid:durableId="1788965351">
    <w:abstractNumId w:val="22"/>
  </w:num>
  <w:num w:numId="21" w16cid:durableId="1077559447">
    <w:abstractNumId w:val="2"/>
  </w:num>
  <w:num w:numId="22" w16cid:durableId="1001856072">
    <w:abstractNumId w:val="17"/>
  </w:num>
  <w:num w:numId="23" w16cid:durableId="856038057">
    <w:abstractNumId w:val="21"/>
  </w:num>
  <w:num w:numId="24" w16cid:durableId="267783973">
    <w:abstractNumId w:val="16"/>
  </w:num>
  <w:num w:numId="25" w16cid:durableId="82801422">
    <w:abstractNumId w:val="8"/>
  </w:num>
  <w:num w:numId="26" w16cid:durableId="2016035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032"/>
    <w:rsid w:val="00046A28"/>
    <w:rsid w:val="00070022"/>
    <w:rsid w:val="00092232"/>
    <w:rsid w:val="000B5E0D"/>
    <w:rsid w:val="000C6096"/>
    <w:rsid w:val="0012233C"/>
    <w:rsid w:val="001413AF"/>
    <w:rsid w:val="00196C00"/>
    <w:rsid w:val="001A1667"/>
    <w:rsid w:val="001B4DBA"/>
    <w:rsid w:val="001C4951"/>
    <w:rsid w:val="0025139D"/>
    <w:rsid w:val="0025422D"/>
    <w:rsid w:val="00292F33"/>
    <w:rsid w:val="002B3EC0"/>
    <w:rsid w:val="002C6ADC"/>
    <w:rsid w:val="002E45CB"/>
    <w:rsid w:val="002F0A8F"/>
    <w:rsid w:val="002F60C4"/>
    <w:rsid w:val="003636A0"/>
    <w:rsid w:val="00367231"/>
    <w:rsid w:val="003D4377"/>
    <w:rsid w:val="003E29CA"/>
    <w:rsid w:val="003E4F03"/>
    <w:rsid w:val="0043180B"/>
    <w:rsid w:val="00460FE4"/>
    <w:rsid w:val="004671E1"/>
    <w:rsid w:val="00485BCB"/>
    <w:rsid w:val="004A723D"/>
    <w:rsid w:val="004A7C6E"/>
    <w:rsid w:val="004B1BFC"/>
    <w:rsid w:val="004F0004"/>
    <w:rsid w:val="0050279A"/>
    <w:rsid w:val="005110EB"/>
    <w:rsid w:val="0053114A"/>
    <w:rsid w:val="00537319"/>
    <w:rsid w:val="0058221F"/>
    <w:rsid w:val="005A2154"/>
    <w:rsid w:val="00632407"/>
    <w:rsid w:val="00657E41"/>
    <w:rsid w:val="00680110"/>
    <w:rsid w:val="006B0F11"/>
    <w:rsid w:val="006E5032"/>
    <w:rsid w:val="00755EF7"/>
    <w:rsid w:val="007803A0"/>
    <w:rsid w:val="007F3D22"/>
    <w:rsid w:val="007F5D93"/>
    <w:rsid w:val="0083282B"/>
    <w:rsid w:val="00837BC1"/>
    <w:rsid w:val="00890718"/>
    <w:rsid w:val="008B4249"/>
    <w:rsid w:val="008B65C5"/>
    <w:rsid w:val="008C0B0C"/>
    <w:rsid w:val="008D021D"/>
    <w:rsid w:val="008F0CE3"/>
    <w:rsid w:val="009015E2"/>
    <w:rsid w:val="00922461"/>
    <w:rsid w:val="00940CB5"/>
    <w:rsid w:val="009C11B1"/>
    <w:rsid w:val="009D33E5"/>
    <w:rsid w:val="00A15F4F"/>
    <w:rsid w:val="00A41955"/>
    <w:rsid w:val="00A4779C"/>
    <w:rsid w:val="00AE1B2A"/>
    <w:rsid w:val="00AE1B51"/>
    <w:rsid w:val="00B92D8E"/>
    <w:rsid w:val="00BB34DB"/>
    <w:rsid w:val="00C332D8"/>
    <w:rsid w:val="00C8090C"/>
    <w:rsid w:val="00C820BD"/>
    <w:rsid w:val="00C82E5E"/>
    <w:rsid w:val="00CB2EC4"/>
    <w:rsid w:val="00CB79A8"/>
    <w:rsid w:val="00CD114F"/>
    <w:rsid w:val="00CD3E7D"/>
    <w:rsid w:val="00CF1B06"/>
    <w:rsid w:val="00D6649E"/>
    <w:rsid w:val="00D77947"/>
    <w:rsid w:val="00DA2343"/>
    <w:rsid w:val="00E202E7"/>
    <w:rsid w:val="00E20432"/>
    <w:rsid w:val="00E410EA"/>
    <w:rsid w:val="00EA28C1"/>
    <w:rsid w:val="00EA7EFF"/>
    <w:rsid w:val="00ED337A"/>
    <w:rsid w:val="00F25286"/>
    <w:rsid w:val="00F61E3A"/>
    <w:rsid w:val="00FC6AC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9B0A0F"/>
  <w15:docId w15:val="{556994E0-C17D-4031-B09B-EE69907AA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4671E1"/>
    <w:pPr>
      <w:widowControl w:val="0"/>
      <w:spacing w:after="0" w:line="240" w:lineRule="auto"/>
    </w:pPr>
    <w:rPr>
      <w:rFonts w:eastAsiaTheme="minorHAnsi"/>
      <w:lang w:eastAsia="en-US"/>
    </w:rPr>
  </w:style>
  <w:style w:type="paragraph" w:styleId="Heading1">
    <w:name w:val="heading 1"/>
    <w:basedOn w:val="Normal"/>
    <w:next w:val="Normal"/>
    <w:link w:val="Heading1Char"/>
    <w:uiPriority w:val="9"/>
    <w:qFormat/>
    <w:rsid w:val="004671E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671E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50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E5032"/>
    <w:rPr>
      <w:color w:val="0000FF" w:themeColor="hyperlink"/>
      <w:u w:val="single"/>
    </w:rPr>
  </w:style>
  <w:style w:type="paragraph" w:styleId="ListParagraph">
    <w:name w:val="List Paragraph"/>
    <w:basedOn w:val="Normal"/>
    <w:uiPriority w:val="34"/>
    <w:qFormat/>
    <w:rsid w:val="0083282B"/>
    <w:pPr>
      <w:ind w:left="720"/>
      <w:contextualSpacing/>
    </w:pPr>
  </w:style>
  <w:style w:type="paragraph" w:styleId="Header">
    <w:name w:val="header"/>
    <w:basedOn w:val="Normal"/>
    <w:link w:val="HeaderChar"/>
    <w:uiPriority w:val="99"/>
    <w:unhideWhenUsed/>
    <w:rsid w:val="007803A0"/>
    <w:pPr>
      <w:tabs>
        <w:tab w:val="center" w:pos="4680"/>
        <w:tab w:val="right" w:pos="9360"/>
      </w:tabs>
    </w:pPr>
  </w:style>
  <w:style w:type="character" w:customStyle="1" w:styleId="HeaderChar">
    <w:name w:val="Header Char"/>
    <w:basedOn w:val="DefaultParagraphFont"/>
    <w:link w:val="Header"/>
    <w:uiPriority w:val="99"/>
    <w:rsid w:val="007803A0"/>
  </w:style>
  <w:style w:type="paragraph" w:styleId="Footer">
    <w:name w:val="footer"/>
    <w:basedOn w:val="Normal"/>
    <w:link w:val="FooterChar"/>
    <w:uiPriority w:val="99"/>
    <w:unhideWhenUsed/>
    <w:rsid w:val="007803A0"/>
    <w:pPr>
      <w:tabs>
        <w:tab w:val="center" w:pos="4680"/>
        <w:tab w:val="right" w:pos="9360"/>
      </w:tabs>
    </w:pPr>
  </w:style>
  <w:style w:type="character" w:customStyle="1" w:styleId="FooterChar">
    <w:name w:val="Footer Char"/>
    <w:basedOn w:val="DefaultParagraphFont"/>
    <w:link w:val="Footer"/>
    <w:uiPriority w:val="99"/>
    <w:rsid w:val="007803A0"/>
  </w:style>
  <w:style w:type="paragraph" w:customStyle="1" w:styleId="Default">
    <w:name w:val="Default"/>
    <w:rsid w:val="005A2154"/>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Heading1Char">
    <w:name w:val="Heading 1 Char"/>
    <w:basedOn w:val="DefaultParagraphFont"/>
    <w:link w:val="Heading1"/>
    <w:uiPriority w:val="9"/>
    <w:rsid w:val="004671E1"/>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uiPriority w:val="9"/>
    <w:rsid w:val="004671E1"/>
    <w:rPr>
      <w:rFonts w:asciiTheme="majorHAnsi" w:eastAsiaTheme="majorEastAsia" w:hAnsiTheme="majorHAnsi" w:cstheme="majorBidi"/>
      <w:b/>
      <w:bCs/>
      <w:color w:val="4F81BD" w:themeColor="accent1"/>
      <w:sz w:val="26"/>
      <w:szCs w:val="26"/>
      <w:lang w:eastAsia="en-US"/>
    </w:rPr>
  </w:style>
  <w:style w:type="paragraph" w:styleId="Title">
    <w:name w:val="Title"/>
    <w:basedOn w:val="Normal"/>
    <w:next w:val="Normal"/>
    <w:link w:val="TitleChar"/>
    <w:uiPriority w:val="10"/>
    <w:qFormat/>
    <w:rsid w:val="004671E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671E1"/>
    <w:rPr>
      <w:rFonts w:asciiTheme="majorHAnsi" w:eastAsiaTheme="majorEastAsia" w:hAnsiTheme="majorHAnsi" w:cstheme="majorBidi"/>
      <w:color w:val="17365D" w:themeColor="text2" w:themeShade="BF"/>
      <w:spacing w:val="5"/>
      <w:kern w:val="28"/>
      <w:sz w:val="52"/>
      <w:szCs w:val="52"/>
      <w:lang w:eastAsia="en-US"/>
    </w:rPr>
  </w:style>
  <w:style w:type="character" w:styleId="Strong">
    <w:name w:val="Strong"/>
    <w:basedOn w:val="DefaultParagraphFont"/>
    <w:uiPriority w:val="22"/>
    <w:qFormat/>
    <w:rsid w:val="001A1667"/>
    <w:rPr>
      <w:b/>
      <w:bCs/>
    </w:rPr>
  </w:style>
  <w:style w:type="character" w:styleId="Emphasis">
    <w:name w:val="Emphasis"/>
    <w:basedOn w:val="DefaultParagraphFont"/>
    <w:uiPriority w:val="20"/>
    <w:qFormat/>
    <w:rsid w:val="001A1667"/>
    <w:rPr>
      <w:i/>
      <w:iCs/>
    </w:rPr>
  </w:style>
  <w:style w:type="paragraph" w:styleId="BalloonText">
    <w:name w:val="Balloon Text"/>
    <w:basedOn w:val="Normal"/>
    <w:link w:val="BalloonTextChar"/>
    <w:uiPriority w:val="99"/>
    <w:semiHidden/>
    <w:unhideWhenUsed/>
    <w:rsid w:val="008B4249"/>
    <w:rPr>
      <w:rFonts w:ascii="Tahoma" w:hAnsi="Tahoma" w:cs="Tahoma"/>
      <w:sz w:val="16"/>
      <w:szCs w:val="16"/>
    </w:rPr>
  </w:style>
  <w:style w:type="character" w:customStyle="1" w:styleId="BalloonTextChar">
    <w:name w:val="Balloon Text Char"/>
    <w:basedOn w:val="DefaultParagraphFont"/>
    <w:link w:val="BalloonText"/>
    <w:uiPriority w:val="99"/>
    <w:semiHidden/>
    <w:rsid w:val="008B4249"/>
    <w:rPr>
      <w:rFonts w:ascii="Tahoma" w:eastAsiaTheme="minorHAnsi" w:hAnsi="Tahoma" w:cs="Tahoma"/>
      <w:sz w:val="16"/>
      <w:szCs w:val="16"/>
      <w:lang w:eastAsia="en-US"/>
    </w:rPr>
  </w:style>
  <w:style w:type="character" w:styleId="PlaceholderText">
    <w:name w:val="Placeholder Text"/>
    <w:basedOn w:val="DefaultParagraphFont"/>
    <w:uiPriority w:val="99"/>
    <w:semiHidden/>
    <w:rsid w:val="00D7794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hyperlink" Target="mailto:TDOT.Research@tn.gov"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936B6596-FC18-4314-9757-2EF20CE80A1A}"/>
      </w:docPartPr>
      <w:docPartBody>
        <w:p w:rsidR="003007C5" w:rsidRDefault="00017DD3">
          <w:r w:rsidRPr="007471C9">
            <w:rPr>
              <w:rStyle w:val="PlaceholderText"/>
            </w:rPr>
            <w:t>Click or tap here to enter text.</w:t>
          </w:r>
        </w:p>
      </w:docPartBody>
    </w:docPart>
    <w:docPart>
      <w:docPartPr>
        <w:name w:val="ACDBFC2DBEF941EF83EDD433A8231557"/>
        <w:category>
          <w:name w:val="General"/>
          <w:gallery w:val="placeholder"/>
        </w:category>
        <w:types>
          <w:type w:val="bbPlcHdr"/>
        </w:types>
        <w:behaviors>
          <w:behavior w:val="content"/>
        </w:behaviors>
        <w:guid w:val="{C32738C7-2980-4428-B1EC-3FC884DA36D0}"/>
      </w:docPartPr>
      <w:docPartBody>
        <w:p w:rsidR="005E744C" w:rsidRDefault="00B76FAA" w:rsidP="00B76FAA">
          <w:pPr>
            <w:pStyle w:val="ACDBFC2DBEF941EF83EDD433A8231557"/>
          </w:pPr>
          <w:r w:rsidRPr="0093502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DD3"/>
    <w:rsid w:val="00017DD3"/>
    <w:rsid w:val="003007C5"/>
    <w:rsid w:val="004F0840"/>
    <w:rsid w:val="005E744C"/>
    <w:rsid w:val="00B76FAA"/>
    <w:rsid w:val="00BA02EB"/>
    <w:rsid w:val="00D317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6FAA"/>
    <w:rPr>
      <w:color w:val="808080"/>
    </w:rPr>
  </w:style>
  <w:style w:type="paragraph" w:customStyle="1" w:styleId="ACDBFC2DBEF941EF83EDD433A8231557">
    <w:name w:val="ACDBFC2DBEF941EF83EDD433A8231557"/>
    <w:rsid w:val="00B76F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file>

<file path=customXml/item2.xml><?xml version="1.0" encoding="utf-8"?>
<ct:contentTypeSchema xmlns:ct="http://schemas.microsoft.com/office/2006/metadata/contentType" xmlns:ma="http://schemas.microsoft.com/office/2006/metadata/properties/metaAttributes" ct:_="" ma:_="" ma:contentTypeName="Document" ma:contentTypeID="0x01010049F9DAF0B182274BB34A6CAE0AA49021" ma:contentTypeVersion="810" ma:contentTypeDescription="Create a new document." ma:contentTypeScope="" ma:versionID="4bfaf877e079a7e2dfe8a34d29d694dc">
  <xsd:schema xmlns:xsd="http://www.w3.org/2001/XMLSchema" xmlns:xs="http://www.w3.org/2001/XMLSchema" xmlns:p="http://schemas.microsoft.com/office/2006/metadata/properties" xmlns:ns2="b5d03e5b-67f9-4998-b70e-b0a6a808d952" xmlns:ns3="f9b02ab4-0172-4b63-8b52-0a352fc2d171" xmlns:ns4="82caab72-3262-497a-a9c6-1f9ab11e78fe" xmlns:ns5="http://schemas.microsoft.com/sharepoint/v4" targetNamespace="http://schemas.microsoft.com/office/2006/metadata/properties" ma:root="true" ma:fieldsID="ab69a7c28bcaaebbc49d1c82e1b52f20" ns2:_="" ns3:_="" ns4:_="" ns5:_="">
    <xsd:import namespace="b5d03e5b-67f9-4998-b70e-b0a6a808d952"/>
    <xsd:import namespace="f9b02ab4-0172-4b63-8b52-0a352fc2d171"/>
    <xsd:import namespace="82caab72-3262-497a-a9c6-1f9ab11e78f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Original_x0020_Date" minOccurs="0"/>
                <xsd:element ref="ns4:MediaServiceMetadata" minOccurs="0"/>
                <xsd:element ref="ns4:MediaServiceFastMetadata" minOccurs="0"/>
                <xsd:element ref="ns4:MediaServiceDateTaken"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d03e5b-67f9-4998-b70e-b0a6a808d95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9b02ab4-0172-4b63-8b52-0a352fc2d171" elementFormDefault="qualified">
    <xsd:import namespace="http://schemas.microsoft.com/office/2006/documentManagement/types"/>
    <xsd:import namespace="http://schemas.microsoft.com/office/infopath/2007/PartnerControls"/>
    <xsd:element name="Original_x0020_Date" ma:index="11" nillable="true" ma:displayName="Original Date" ma:description="Date the document was created." ma:format="DateOnly" ma:internalName="Original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2caab72-3262-497a-a9c6-1f9ab11e78f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Original_x0020_Date xmlns="f9b02ab4-0172-4b63-8b52-0a352fc2d171"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202C2B-3EE4-4B90-BF4D-01B1196A33B9}">
  <ds:schemaRefs>
    <ds:schemaRef ds:uri="http://schemas.microsoft.com/sharepoint/events"/>
  </ds:schemaRefs>
</ds:datastoreItem>
</file>

<file path=customXml/itemProps2.xml><?xml version="1.0" encoding="utf-8"?>
<ds:datastoreItem xmlns:ds="http://schemas.openxmlformats.org/officeDocument/2006/customXml" ds:itemID="{5F1F1798-7226-4236-9767-0E03B930FB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d03e5b-67f9-4998-b70e-b0a6a808d952"/>
    <ds:schemaRef ds:uri="f9b02ab4-0172-4b63-8b52-0a352fc2d171"/>
    <ds:schemaRef ds:uri="82caab72-3262-497a-a9c6-1f9ab11e78f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A4C09B-A429-450D-8176-20779C900A83}">
  <ds:schemaRefs>
    <ds:schemaRef ds:uri="http://schemas.microsoft.com/office/2006/metadata/properties"/>
    <ds:schemaRef ds:uri="http://schemas.microsoft.com/office/infopath/2007/PartnerControls"/>
    <ds:schemaRef ds:uri="http://schemas.microsoft.com/sharepoint/v4"/>
    <ds:schemaRef ds:uri="f9b02ab4-0172-4b63-8b52-0a352fc2d171"/>
  </ds:schemaRefs>
</ds:datastoreItem>
</file>

<file path=customXml/itemProps4.xml><?xml version="1.0" encoding="utf-8"?>
<ds:datastoreItem xmlns:ds="http://schemas.openxmlformats.org/officeDocument/2006/customXml" ds:itemID="{D54389C4-A5C8-44E3-8370-D944092337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467</Words>
  <Characters>2663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TDOT</Company>
  <LinksUpToDate>false</LinksUpToDate>
  <CharactersWithSpaces>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TDOT</dc:creator>
  <cp:lastModifiedBy>Beth Jirik</cp:lastModifiedBy>
  <cp:revision>6</cp:revision>
  <cp:lastPrinted>2018-01-16T17:34:00Z</cp:lastPrinted>
  <dcterms:created xsi:type="dcterms:W3CDTF">2022-10-24T14:59:00Z</dcterms:created>
  <dcterms:modified xsi:type="dcterms:W3CDTF">2023-06-22T17:20:00Z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0x01010049F9DAF0B182274BB34A6CAE0AA49021</vt:lpwstr>
  </property>
</Properties>
</file>