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E8" w:rsidRPr="001F16E8" w:rsidRDefault="00F673F5" w:rsidP="001F16E8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Amendment Request Form</w:t>
      </w:r>
    </w:p>
    <w:p w:rsidR="001F16E8" w:rsidRDefault="001F16E8" w:rsidP="001F16E8">
      <w:pPr>
        <w:pStyle w:val="Header"/>
        <w:jc w:val="center"/>
        <w:rPr>
          <w:b/>
        </w:rPr>
      </w:pPr>
    </w:p>
    <w:p w:rsidR="00EE1ACC" w:rsidRDefault="00841926" w:rsidP="001F16E8">
      <w:pPr>
        <w:spacing w:after="0" w:line="240" w:lineRule="auto"/>
        <w:jc w:val="right"/>
        <w:rPr>
          <w:i/>
        </w:rPr>
      </w:pPr>
      <w:r w:rsidRPr="001F16E8">
        <w:rPr>
          <w:i/>
        </w:rPr>
        <w:t xml:space="preserve">Please complete all sections in </w:t>
      </w:r>
      <w:r w:rsidRPr="0098132B">
        <w:rPr>
          <w:b/>
          <w:i/>
          <w:color w:val="95B3D7" w:themeColor="accent1" w:themeTint="99"/>
        </w:rPr>
        <w:t>blue</w:t>
      </w:r>
    </w:p>
    <w:p w:rsidR="001276F1" w:rsidRPr="001276F1" w:rsidRDefault="001276F1" w:rsidP="001276F1">
      <w:pPr>
        <w:spacing w:after="0" w:line="240" w:lineRule="auto"/>
        <w:rPr>
          <w:b/>
        </w:rPr>
      </w:pPr>
      <w:proofErr w:type="gramStart"/>
      <w:r w:rsidRPr="00EB22B7">
        <w:rPr>
          <w:b/>
        </w:rPr>
        <w:t>Part 1.</w:t>
      </w:r>
      <w:proofErr w:type="gramEnd"/>
      <w:r>
        <w:rPr>
          <w:b/>
        </w:rPr>
        <w:t xml:space="preserve"> Project Information</w:t>
      </w:r>
    </w:p>
    <w:tbl>
      <w:tblPr>
        <w:tblStyle w:val="TableGrid"/>
        <w:tblW w:w="981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38"/>
        <w:gridCol w:w="2880"/>
        <w:gridCol w:w="2126"/>
        <w:gridCol w:w="2268"/>
      </w:tblGrid>
      <w:tr w:rsidR="00476F99" w:rsidTr="004446F0">
        <w:tc>
          <w:tcPr>
            <w:tcW w:w="2538" w:type="dxa"/>
            <w:shd w:val="clear" w:color="auto" w:fill="auto"/>
          </w:tcPr>
          <w:p w:rsidR="00476F99" w:rsidRPr="000654B2" w:rsidRDefault="00476F99" w:rsidP="004446F0">
            <w:pPr>
              <w:rPr>
                <w:b/>
              </w:rPr>
            </w:pPr>
            <w:r w:rsidRPr="000654B2">
              <w:rPr>
                <w:b/>
              </w:rPr>
              <w:t>Project</w:t>
            </w:r>
            <w:r w:rsidR="004446F0">
              <w:rPr>
                <w:b/>
              </w:rPr>
              <w:t xml:space="preserve"> Number &amp;</w:t>
            </w:r>
            <w:r w:rsidRPr="000654B2">
              <w:rPr>
                <w:b/>
              </w:rPr>
              <w:t xml:space="preserve"> Title</w:t>
            </w:r>
            <w:r w:rsidR="00F3660D">
              <w:rPr>
                <w:b/>
              </w:rPr>
              <w:t xml:space="preserve"> </w:t>
            </w:r>
            <w:r w:rsidRPr="000654B2">
              <w:rPr>
                <w:b/>
              </w:rPr>
              <w:t>:</w:t>
            </w:r>
          </w:p>
        </w:tc>
        <w:tc>
          <w:tcPr>
            <w:tcW w:w="7274" w:type="dxa"/>
            <w:gridSpan w:val="3"/>
            <w:shd w:val="clear" w:color="auto" w:fill="B8CCE4" w:themeFill="accent1" w:themeFillTint="66"/>
          </w:tcPr>
          <w:p w:rsidR="00476F99" w:rsidRDefault="00F3660D" w:rsidP="004446F0">
            <w:r>
              <w:t xml:space="preserve">RES20XX-XX : </w:t>
            </w:r>
          </w:p>
        </w:tc>
      </w:tr>
      <w:tr w:rsidR="00476F99" w:rsidTr="004446F0">
        <w:tc>
          <w:tcPr>
            <w:tcW w:w="2538" w:type="dxa"/>
            <w:shd w:val="clear" w:color="auto" w:fill="auto"/>
          </w:tcPr>
          <w:p w:rsidR="00476F99" w:rsidRPr="000654B2" w:rsidRDefault="00476F99" w:rsidP="004446F0">
            <w:pPr>
              <w:rPr>
                <w:b/>
              </w:rPr>
            </w:pPr>
            <w:r w:rsidRPr="000654B2">
              <w:rPr>
                <w:b/>
              </w:rPr>
              <w:t>Research Agency:</w:t>
            </w:r>
          </w:p>
        </w:tc>
        <w:tc>
          <w:tcPr>
            <w:tcW w:w="7274" w:type="dxa"/>
            <w:gridSpan w:val="3"/>
            <w:shd w:val="clear" w:color="auto" w:fill="B8CCE4" w:themeFill="accent1" w:themeFillTint="66"/>
          </w:tcPr>
          <w:p w:rsidR="00476F99" w:rsidRDefault="00476F99" w:rsidP="004446F0"/>
        </w:tc>
      </w:tr>
      <w:tr w:rsidR="00F3660D" w:rsidTr="004446F0">
        <w:tc>
          <w:tcPr>
            <w:tcW w:w="2538" w:type="dxa"/>
            <w:shd w:val="clear" w:color="auto" w:fill="auto"/>
          </w:tcPr>
          <w:p w:rsidR="00F3660D" w:rsidRPr="000654B2" w:rsidRDefault="00F3660D" w:rsidP="004446F0">
            <w:pPr>
              <w:rPr>
                <w:b/>
              </w:rPr>
            </w:pPr>
            <w:r w:rsidRPr="000654B2">
              <w:rPr>
                <w:b/>
              </w:rPr>
              <w:t>Principal Investigator(s):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F3660D" w:rsidRDefault="00F3660D" w:rsidP="004446F0"/>
        </w:tc>
        <w:tc>
          <w:tcPr>
            <w:tcW w:w="2126" w:type="dxa"/>
            <w:shd w:val="clear" w:color="auto" w:fill="auto"/>
          </w:tcPr>
          <w:p w:rsidR="00F3660D" w:rsidRDefault="00F3660D" w:rsidP="004446F0">
            <w:r>
              <w:rPr>
                <w:b/>
              </w:rPr>
              <w:t>TDOT Lead Staff: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F3660D" w:rsidRDefault="00F3660D" w:rsidP="004446F0"/>
        </w:tc>
      </w:tr>
      <w:tr w:rsidR="00EF5B12" w:rsidTr="004446F0">
        <w:trPr>
          <w:trHeight w:val="510"/>
        </w:trPr>
        <w:tc>
          <w:tcPr>
            <w:tcW w:w="2538" w:type="dxa"/>
            <w:shd w:val="clear" w:color="auto" w:fill="auto"/>
            <w:vAlign w:val="center"/>
          </w:tcPr>
          <w:p w:rsidR="007501D9" w:rsidRDefault="00F3660D" w:rsidP="004446F0">
            <w:pPr>
              <w:rPr>
                <w:b/>
              </w:rPr>
            </w:pPr>
            <w:r>
              <w:rPr>
                <w:b/>
              </w:rPr>
              <w:t xml:space="preserve">Original </w:t>
            </w:r>
            <w:r w:rsidR="00EF5B12" w:rsidRPr="000654B2">
              <w:rPr>
                <w:b/>
              </w:rPr>
              <w:t>Project</w:t>
            </w:r>
          </w:p>
          <w:p w:rsidR="00EF5B12" w:rsidRPr="000654B2" w:rsidRDefault="00EF5B12" w:rsidP="004446F0">
            <w:pPr>
              <w:rPr>
                <w:b/>
              </w:rPr>
            </w:pPr>
            <w:r w:rsidRPr="000654B2">
              <w:rPr>
                <w:b/>
              </w:rPr>
              <w:t>Start Date: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:rsidR="00EF5B12" w:rsidRDefault="00EF5B12" w:rsidP="004446F0"/>
        </w:tc>
        <w:tc>
          <w:tcPr>
            <w:tcW w:w="2126" w:type="dxa"/>
            <w:shd w:val="clear" w:color="auto" w:fill="auto"/>
          </w:tcPr>
          <w:p w:rsidR="00EF5B12" w:rsidRPr="000654B2" w:rsidRDefault="00F3660D" w:rsidP="004446F0">
            <w:pPr>
              <w:rPr>
                <w:b/>
              </w:rPr>
            </w:pPr>
            <w:r w:rsidRPr="00F3660D">
              <w:rPr>
                <w:b/>
              </w:rPr>
              <w:t>O</w:t>
            </w:r>
            <w:r w:rsidR="004446F0">
              <w:rPr>
                <w:b/>
              </w:rPr>
              <w:t>riginal Project Completion Date: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EF5B12" w:rsidRDefault="00EF5B12" w:rsidP="004446F0"/>
        </w:tc>
      </w:tr>
      <w:tr w:rsidR="0030671F" w:rsidTr="004446F0">
        <w:tc>
          <w:tcPr>
            <w:tcW w:w="2538" w:type="dxa"/>
            <w:shd w:val="clear" w:color="auto" w:fill="auto"/>
          </w:tcPr>
          <w:p w:rsidR="0030671F" w:rsidRPr="00F3660D" w:rsidRDefault="0030671F" w:rsidP="004446F0">
            <w:pPr>
              <w:rPr>
                <w:b/>
                <w:strike/>
              </w:rPr>
            </w:pPr>
            <w:r w:rsidRPr="000654B2">
              <w:rPr>
                <w:b/>
              </w:rPr>
              <w:t>% Work Done:</w:t>
            </w:r>
          </w:p>
        </w:tc>
        <w:tc>
          <w:tcPr>
            <w:tcW w:w="7274" w:type="dxa"/>
            <w:gridSpan w:val="3"/>
            <w:shd w:val="clear" w:color="auto" w:fill="B8CCE4" w:themeFill="accent1" w:themeFillTint="66"/>
          </w:tcPr>
          <w:p w:rsidR="0030671F" w:rsidRDefault="0030671F" w:rsidP="004446F0"/>
        </w:tc>
      </w:tr>
      <w:tr w:rsidR="0018757B" w:rsidTr="0018757B">
        <w:tc>
          <w:tcPr>
            <w:tcW w:w="2538" w:type="dxa"/>
            <w:shd w:val="clear" w:color="auto" w:fill="auto"/>
          </w:tcPr>
          <w:p w:rsidR="0018757B" w:rsidRPr="000654B2" w:rsidRDefault="0018757B" w:rsidP="004446F0">
            <w:pPr>
              <w:rPr>
                <w:b/>
              </w:rPr>
            </w:pPr>
            <w:r>
              <w:rPr>
                <w:b/>
              </w:rPr>
              <w:t>Agreement number:</w:t>
            </w:r>
          </w:p>
        </w:tc>
        <w:tc>
          <w:tcPr>
            <w:tcW w:w="7274" w:type="dxa"/>
            <w:gridSpan w:val="3"/>
            <w:shd w:val="clear" w:color="auto" w:fill="FFFFFF" w:themeFill="background1"/>
            <w:vAlign w:val="center"/>
          </w:tcPr>
          <w:p w:rsidR="0018757B" w:rsidRDefault="0018757B" w:rsidP="0018757B"/>
        </w:tc>
      </w:tr>
      <w:tr w:rsidR="0030671F" w:rsidTr="004446F0">
        <w:tc>
          <w:tcPr>
            <w:tcW w:w="2538" w:type="dxa"/>
            <w:shd w:val="clear" w:color="auto" w:fill="auto"/>
          </w:tcPr>
          <w:p w:rsidR="0030671F" w:rsidRPr="00F3660D" w:rsidRDefault="0030671F" w:rsidP="004446F0">
            <w:pPr>
              <w:rPr>
                <w:b/>
              </w:rPr>
            </w:pPr>
            <w:r w:rsidRPr="00F3660D">
              <w:rPr>
                <w:b/>
              </w:rPr>
              <w:t>Total Project Budget</w:t>
            </w:r>
          </w:p>
          <w:p w:rsidR="0030671F" w:rsidRPr="00F3660D" w:rsidRDefault="0030671F" w:rsidP="004446F0">
            <w:pPr>
              <w:rPr>
                <w:b/>
              </w:rPr>
            </w:pPr>
            <w:r w:rsidRPr="00F3660D">
              <w:rPr>
                <w:b/>
              </w:rPr>
              <w:t>(Contract Funds Approved):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:rsidR="0030671F" w:rsidRPr="00F3660D" w:rsidRDefault="0030671F" w:rsidP="004446F0"/>
        </w:tc>
        <w:tc>
          <w:tcPr>
            <w:tcW w:w="2126" w:type="dxa"/>
            <w:shd w:val="clear" w:color="auto" w:fill="auto"/>
          </w:tcPr>
          <w:p w:rsidR="0030671F" w:rsidRDefault="0030671F" w:rsidP="004446F0">
            <w:pPr>
              <w:rPr>
                <w:b/>
              </w:rPr>
            </w:pPr>
            <w:r>
              <w:rPr>
                <w:b/>
              </w:rPr>
              <w:t xml:space="preserve">Reimbursement </w:t>
            </w:r>
          </w:p>
          <w:p w:rsidR="0030671F" w:rsidRPr="000654B2" w:rsidRDefault="0030671F" w:rsidP="004446F0">
            <w:pPr>
              <w:rPr>
                <w:b/>
              </w:rPr>
            </w:pPr>
            <w:r>
              <w:rPr>
                <w:b/>
              </w:rPr>
              <w:t xml:space="preserve">Received </w:t>
            </w:r>
            <w:r w:rsidR="004446F0">
              <w:rPr>
                <w:b/>
              </w:rPr>
              <w:t>as of</w:t>
            </w:r>
            <w:r w:rsidRPr="000654B2">
              <w:rPr>
                <w:b/>
              </w:rPr>
              <w:t xml:space="preserve"> Date</w:t>
            </w:r>
            <w:r w:rsidR="004446F0">
              <w:rPr>
                <w:b/>
              </w:rPr>
              <w:t xml:space="preserve"> (mm/</w:t>
            </w:r>
            <w:proofErr w:type="spellStart"/>
            <w:r w:rsidR="004446F0">
              <w:rPr>
                <w:b/>
              </w:rPr>
              <w:t>dd</w:t>
            </w:r>
            <w:proofErr w:type="spellEnd"/>
            <w:r w:rsidR="004446F0">
              <w:rPr>
                <w:b/>
              </w:rPr>
              <w:t>/</w:t>
            </w:r>
            <w:proofErr w:type="spellStart"/>
            <w:r w:rsidR="004446F0">
              <w:rPr>
                <w:b/>
              </w:rPr>
              <w:t>yyyy</w:t>
            </w:r>
            <w:proofErr w:type="spellEnd"/>
            <w:r w:rsidR="004446F0">
              <w:rPr>
                <w:b/>
              </w:rPr>
              <w:t>)</w:t>
            </w:r>
            <w:r w:rsidRPr="000654B2">
              <w:rPr>
                <w:b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30671F" w:rsidRDefault="0030671F" w:rsidP="004446F0">
            <w:bookmarkStart w:id="0" w:name="_GoBack"/>
            <w:bookmarkEnd w:id="0"/>
          </w:p>
        </w:tc>
      </w:tr>
    </w:tbl>
    <w:p w:rsidR="000756E8" w:rsidRDefault="000756E8" w:rsidP="00906443">
      <w:pPr>
        <w:spacing w:line="240" w:lineRule="auto"/>
        <w:rPr>
          <w:b/>
          <w:sz w:val="16"/>
          <w:szCs w:val="16"/>
        </w:rPr>
      </w:pPr>
    </w:p>
    <w:p w:rsidR="001276F1" w:rsidRPr="001276F1" w:rsidRDefault="001276F1" w:rsidP="001276F1">
      <w:pPr>
        <w:spacing w:after="0" w:line="240" w:lineRule="auto"/>
        <w:rPr>
          <w:b/>
        </w:rPr>
      </w:pPr>
      <w:proofErr w:type="gramStart"/>
      <w:r>
        <w:rPr>
          <w:b/>
        </w:rPr>
        <w:t>Part 2</w:t>
      </w:r>
      <w:r w:rsidRPr="00EB22B7">
        <w:rPr>
          <w:b/>
        </w:rPr>
        <w:t>.</w:t>
      </w:r>
      <w:proofErr w:type="gramEnd"/>
      <w:r>
        <w:rPr>
          <w:b/>
        </w:rPr>
        <w:t xml:space="preserve"> Amendment Information</w:t>
      </w:r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38"/>
        <w:gridCol w:w="2880"/>
        <w:gridCol w:w="2079"/>
        <w:gridCol w:w="2079"/>
      </w:tblGrid>
      <w:tr w:rsidR="00B43E53" w:rsidRPr="007E050D" w:rsidTr="00F12BBF">
        <w:tc>
          <w:tcPr>
            <w:tcW w:w="2538" w:type="dxa"/>
          </w:tcPr>
          <w:p w:rsidR="00B43E53" w:rsidRPr="000654B2" w:rsidRDefault="00B43E53" w:rsidP="004446F0">
            <w:pPr>
              <w:rPr>
                <w:b/>
              </w:rPr>
            </w:pPr>
            <w:r>
              <w:rPr>
                <w:b/>
              </w:rPr>
              <w:t>Amendment Type:</w:t>
            </w:r>
          </w:p>
        </w:tc>
        <w:tc>
          <w:tcPr>
            <w:tcW w:w="7038" w:type="dxa"/>
            <w:gridSpan w:val="3"/>
            <w:shd w:val="clear" w:color="auto" w:fill="B8CCE4" w:themeFill="accent1" w:themeFillTint="66"/>
          </w:tcPr>
          <w:p w:rsidR="00B43E53" w:rsidRPr="007E050D" w:rsidRDefault="0018757B" w:rsidP="004446F0">
            <w:sdt>
              <w:sdtPr>
                <w:rPr>
                  <w:b/>
                  <w:color w:val="365F91" w:themeColor="accent1" w:themeShade="BF"/>
                  <w:sz w:val="24"/>
                  <w:szCs w:val="24"/>
                  <w:shd w:val="clear" w:color="auto" w:fill="B8CCE4" w:themeFill="accent1" w:themeFillTint="66"/>
                </w:rPr>
                <w:id w:val="17215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52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z w:val="24"/>
                    <w:szCs w:val="24"/>
                    <w:shd w:val="clear" w:color="auto" w:fill="B8CCE4" w:themeFill="accent1" w:themeFillTint="66"/>
                  </w:rPr>
                  <w:t>☐</w:t>
                </w:r>
              </w:sdtContent>
            </w:sdt>
            <w:r w:rsidR="00373B9F">
              <w:rPr>
                <w:b/>
                <w:color w:val="365F91" w:themeColor="accent1" w:themeShade="BF"/>
                <w:sz w:val="24"/>
                <w:szCs w:val="24"/>
                <w:shd w:val="clear" w:color="auto" w:fill="B8CCE4" w:themeFill="accent1" w:themeFillTint="66"/>
              </w:rPr>
              <w:t xml:space="preserve"> </w:t>
            </w:r>
            <w:r w:rsidR="00B43E53" w:rsidRPr="000756E8">
              <w:rPr>
                <w:sz w:val="24"/>
                <w:szCs w:val="24"/>
              </w:rPr>
              <w:t xml:space="preserve">Scope </w:t>
            </w:r>
            <w:r w:rsidR="00DD0FEA">
              <w:rPr>
                <w:sz w:val="24"/>
                <w:szCs w:val="24"/>
              </w:rPr>
              <w:t xml:space="preserve">  </w:t>
            </w:r>
            <w:sdt>
              <w:sdtPr>
                <w:rPr>
                  <w:rFonts w:eastAsia="MS Gothic"/>
                  <w:b/>
                  <w:color w:val="365F91" w:themeColor="accent1" w:themeShade="BF"/>
                  <w:sz w:val="24"/>
                  <w:szCs w:val="24"/>
                  <w:shd w:val="clear" w:color="auto" w:fill="B8CCE4" w:themeFill="accent1" w:themeFillTint="66"/>
                </w:rPr>
                <w:id w:val="-152185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25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z w:val="24"/>
                    <w:szCs w:val="24"/>
                    <w:shd w:val="clear" w:color="auto" w:fill="B8CCE4" w:themeFill="accent1" w:themeFillTint="66"/>
                  </w:rPr>
                  <w:t>☐</w:t>
                </w:r>
              </w:sdtContent>
            </w:sdt>
            <w:r w:rsidR="00B43E53" w:rsidRPr="000756E8">
              <w:rPr>
                <w:sz w:val="24"/>
                <w:szCs w:val="24"/>
              </w:rPr>
              <w:t xml:space="preserve"> </w:t>
            </w:r>
            <w:r w:rsidR="00DD0FEA">
              <w:rPr>
                <w:sz w:val="24"/>
                <w:szCs w:val="24"/>
              </w:rPr>
              <w:t xml:space="preserve">Schedule </w:t>
            </w:r>
            <w:r w:rsidR="00B43E53">
              <w:rPr>
                <w:sz w:val="24"/>
                <w:szCs w:val="24"/>
              </w:rPr>
              <w:t xml:space="preserve">  </w:t>
            </w:r>
            <w:sdt>
              <w:sdtPr>
                <w:rPr>
                  <w:b/>
                  <w:color w:val="365F91" w:themeColor="accent1" w:themeShade="BF"/>
                  <w:sz w:val="24"/>
                  <w:szCs w:val="24"/>
                  <w:shd w:val="clear" w:color="auto" w:fill="B8CCE4" w:themeFill="accent1" w:themeFillTint="66"/>
                </w:rPr>
                <w:id w:val="124993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25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z w:val="24"/>
                    <w:szCs w:val="24"/>
                    <w:shd w:val="clear" w:color="auto" w:fill="B8CCE4" w:themeFill="accent1" w:themeFillTint="66"/>
                  </w:rPr>
                  <w:t>☐</w:t>
                </w:r>
              </w:sdtContent>
            </w:sdt>
            <w:r w:rsidR="00B43E53" w:rsidRPr="000756E8">
              <w:rPr>
                <w:sz w:val="24"/>
                <w:szCs w:val="24"/>
              </w:rPr>
              <w:t xml:space="preserve"> Budget</w:t>
            </w:r>
            <w:r w:rsidR="00DD0FEA">
              <w:rPr>
                <w:sz w:val="24"/>
                <w:szCs w:val="24"/>
              </w:rPr>
              <w:t xml:space="preserve">  </w:t>
            </w:r>
            <w:r w:rsidR="00DD0FEA" w:rsidRPr="000756E8">
              <w:rPr>
                <w:b/>
                <w:color w:val="365F91" w:themeColor="accent1" w:themeShade="BF"/>
                <w:sz w:val="24"/>
                <w:szCs w:val="24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color w:val="365F91" w:themeColor="accent1" w:themeShade="BF"/>
                  <w:sz w:val="24"/>
                  <w:szCs w:val="24"/>
                  <w:shd w:val="clear" w:color="auto" w:fill="B8CCE4" w:themeFill="accent1" w:themeFillTint="66"/>
                </w:rPr>
                <w:id w:val="-161659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52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z w:val="24"/>
                    <w:szCs w:val="24"/>
                    <w:shd w:val="clear" w:color="auto" w:fill="B8CCE4" w:themeFill="accent1" w:themeFillTint="66"/>
                  </w:rPr>
                  <w:t>☐</w:t>
                </w:r>
              </w:sdtContent>
            </w:sdt>
            <w:r w:rsidR="00DD0FEA" w:rsidRPr="000756E8">
              <w:rPr>
                <w:sz w:val="24"/>
                <w:szCs w:val="24"/>
              </w:rPr>
              <w:t xml:space="preserve"> </w:t>
            </w:r>
            <w:r w:rsidR="00DD0FEA">
              <w:rPr>
                <w:sz w:val="24"/>
                <w:szCs w:val="24"/>
              </w:rPr>
              <w:t xml:space="preserve">Person(s) </w:t>
            </w:r>
            <w:r w:rsidR="00B43E53">
              <w:rPr>
                <w:sz w:val="24"/>
                <w:szCs w:val="24"/>
              </w:rPr>
              <w:t xml:space="preserve"> </w:t>
            </w:r>
            <w:r w:rsidR="00DD0FEA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/>
                  <w:b/>
                  <w:color w:val="365F91" w:themeColor="accent1" w:themeShade="BF"/>
                  <w:sz w:val="24"/>
                  <w:szCs w:val="24"/>
                  <w:shd w:val="clear" w:color="auto" w:fill="B8CCE4" w:themeFill="accent1" w:themeFillTint="66"/>
                </w:rPr>
                <w:id w:val="98890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46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z w:val="24"/>
                    <w:szCs w:val="24"/>
                    <w:shd w:val="clear" w:color="auto" w:fill="B8CCE4" w:themeFill="accent1" w:themeFillTint="66"/>
                  </w:rPr>
                  <w:t>☐</w:t>
                </w:r>
              </w:sdtContent>
            </w:sdt>
            <w:r w:rsidR="00B43E53" w:rsidRPr="000756E8">
              <w:rPr>
                <w:sz w:val="24"/>
                <w:szCs w:val="24"/>
              </w:rPr>
              <w:t xml:space="preserve"> </w:t>
            </w:r>
            <w:r w:rsidR="00EC53C0">
              <w:rPr>
                <w:sz w:val="24"/>
                <w:szCs w:val="24"/>
              </w:rPr>
              <w:t>Other</w:t>
            </w:r>
          </w:p>
        </w:tc>
      </w:tr>
      <w:tr w:rsidR="00E74A52" w:rsidRPr="007E050D" w:rsidTr="00F12BBF">
        <w:tc>
          <w:tcPr>
            <w:tcW w:w="2538" w:type="dxa"/>
          </w:tcPr>
          <w:p w:rsidR="00E74A52" w:rsidRDefault="00C14525" w:rsidP="004446F0">
            <w:pPr>
              <w:rPr>
                <w:b/>
              </w:rPr>
            </w:pPr>
            <w:r>
              <w:rPr>
                <w:b/>
              </w:rPr>
              <w:t>Requested</w:t>
            </w:r>
            <w:r w:rsidR="004446F0">
              <w:rPr>
                <w:b/>
              </w:rPr>
              <w:t xml:space="preserve"> Information</w:t>
            </w:r>
            <w:r>
              <w:rPr>
                <w:b/>
              </w:rPr>
              <w:t xml:space="preserve"> </w:t>
            </w:r>
            <w:r w:rsidR="004446F0">
              <w:rPr>
                <w:b/>
              </w:rPr>
              <w:t xml:space="preserve">(New </w:t>
            </w:r>
            <w:r>
              <w:rPr>
                <w:b/>
              </w:rPr>
              <w:t>Schedule/Budget</w:t>
            </w:r>
            <w:r w:rsidR="004446F0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7038" w:type="dxa"/>
            <w:gridSpan w:val="3"/>
            <w:shd w:val="clear" w:color="auto" w:fill="B8CCE4" w:themeFill="accent1" w:themeFillTint="66"/>
          </w:tcPr>
          <w:p w:rsidR="00E74A52" w:rsidRDefault="00E74A52" w:rsidP="004446F0">
            <w:pPr>
              <w:rPr>
                <w:b/>
                <w:color w:val="365F91" w:themeColor="accent1" w:themeShade="BF"/>
                <w:sz w:val="24"/>
                <w:szCs w:val="24"/>
                <w:shd w:val="clear" w:color="auto" w:fill="B8CCE4" w:themeFill="accent1" w:themeFillTint="66"/>
              </w:rPr>
            </w:pPr>
          </w:p>
        </w:tc>
      </w:tr>
      <w:tr w:rsidR="00E74A52" w:rsidRPr="007E050D" w:rsidTr="00F12BBF">
        <w:tc>
          <w:tcPr>
            <w:tcW w:w="2538" w:type="dxa"/>
          </w:tcPr>
          <w:p w:rsidR="00E74A52" w:rsidRDefault="004446F0" w:rsidP="004446F0">
            <w:pPr>
              <w:rPr>
                <w:b/>
              </w:rPr>
            </w:pPr>
            <w:r>
              <w:rPr>
                <w:b/>
              </w:rPr>
              <w:t>Request  Justification:</w:t>
            </w:r>
          </w:p>
        </w:tc>
        <w:tc>
          <w:tcPr>
            <w:tcW w:w="7038" w:type="dxa"/>
            <w:gridSpan w:val="3"/>
            <w:shd w:val="clear" w:color="auto" w:fill="B8CCE4" w:themeFill="accent1" w:themeFillTint="66"/>
          </w:tcPr>
          <w:p w:rsidR="00E74A52" w:rsidRDefault="00E74A52" w:rsidP="004446F0">
            <w:pPr>
              <w:rPr>
                <w:b/>
                <w:color w:val="365F91" w:themeColor="accent1" w:themeShade="BF"/>
                <w:sz w:val="24"/>
                <w:szCs w:val="24"/>
                <w:shd w:val="clear" w:color="auto" w:fill="B8CCE4" w:themeFill="accent1" w:themeFillTint="66"/>
              </w:rPr>
            </w:pPr>
          </w:p>
        </w:tc>
      </w:tr>
      <w:tr w:rsidR="00C14525" w:rsidTr="0098132B">
        <w:tc>
          <w:tcPr>
            <w:tcW w:w="2538" w:type="dxa"/>
            <w:tcBorders>
              <w:bottom w:val="single" w:sz="12" w:space="0" w:color="365F91" w:themeColor="accent1" w:themeShade="BF"/>
            </w:tcBorders>
          </w:tcPr>
          <w:p w:rsidR="00C14525" w:rsidRPr="000654B2" w:rsidRDefault="00C14525" w:rsidP="004446F0">
            <w:pPr>
              <w:rPr>
                <w:b/>
              </w:rPr>
            </w:pPr>
            <w:r w:rsidRPr="00E74A52">
              <w:rPr>
                <w:b/>
              </w:rPr>
              <w:t>Submitted by</w:t>
            </w:r>
            <w:r>
              <w:rPr>
                <w:b/>
              </w:rPr>
              <w:br/>
              <w:t>(name and institution</w:t>
            </w:r>
            <w:r w:rsidR="004446F0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2880" w:type="dxa"/>
            <w:tcBorders>
              <w:bottom w:val="single" w:sz="12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C14525" w:rsidRDefault="00C14525" w:rsidP="004446F0"/>
        </w:tc>
        <w:tc>
          <w:tcPr>
            <w:tcW w:w="2079" w:type="dxa"/>
            <w:tcBorders>
              <w:bottom w:val="single" w:sz="12" w:space="0" w:color="365F91" w:themeColor="accent1" w:themeShade="BF"/>
            </w:tcBorders>
            <w:shd w:val="clear" w:color="auto" w:fill="auto"/>
          </w:tcPr>
          <w:p w:rsidR="00C14525" w:rsidRPr="000654B2" w:rsidRDefault="00C14525" w:rsidP="004446F0">
            <w:pPr>
              <w:rPr>
                <w:b/>
              </w:rPr>
            </w:pPr>
            <w:r>
              <w:rPr>
                <w:b/>
              </w:rPr>
              <w:t>Submission date</w:t>
            </w:r>
            <w:r w:rsidR="004446F0">
              <w:rPr>
                <w:b/>
              </w:rPr>
              <w:t>(mm/</w:t>
            </w:r>
            <w:proofErr w:type="spellStart"/>
            <w:r w:rsidR="004446F0">
              <w:rPr>
                <w:b/>
              </w:rPr>
              <w:t>dd</w:t>
            </w:r>
            <w:proofErr w:type="spellEnd"/>
            <w:r w:rsidR="004446F0">
              <w:rPr>
                <w:b/>
              </w:rPr>
              <w:t>/</w:t>
            </w:r>
            <w:proofErr w:type="spellStart"/>
            <w:r w:rsidR="004446F0">
              <w:rPr>
                <w:b/>
              </w:rPr>
              <w:t>yyyy</w:t>
            </w:r>
            <w:proofErr w:type="spellEnd"/>
            <w:r w:rsidR="004446F0">
              <w:rPr>
                <w:b/>
              </w:rPr>
              <w:t>)</w:t>
            </w:r>
            <w:r w:rsidRPr="00F3660D">
              <w:rPr>
                <w:b/>
              </w:rPr>
              <w:t>:</w:t>
            </w:r>
          </w:p>
        </w:tc>
        <w:tc>
          <w:tcPr>
            <w:tcW w:w="2079" w:type="dxa"/>
            <w:tcBorders>
              <w:bottom w:val="single" w:sz="12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C14525" w:rsidRDefault="00C14525" w:rsidP="004446F0"/>
        </w:tc>
      </w:tr>
      <w:tr w:rsidR="00E74A52" w:rsidTr="0098132B">
        <w:tc>
          <w:tcPr>
            <w:tcW w:w="9576" w:type="dxa"/>
            <w:gridSpan w:val="4"/>
            <w:shd w:val="clear" w:color="auto" w:fill="B8CCE4" w:themeFill="accent1" w:themeFillTint="66"/>
          </w:tcPr>
          <w:p w:rsidR="00E74A52" w:rsidRDefault="0018757B" w:rsidP="005D00E0">
            <w:sdt>
              <w:sdtPr>
                <w:rPr>
                  <w:b/>
                  <w:color w:val="365F91" w:themeColor="accent1" w:themeShade="BF"/>
                  <w:sz w:val="24"/>
                  <w:szCs w:val="24"/>
                  <w:shd w:val="clear" w:color="auto" w:fill="B8CCE4" w:themeFill="accent1" w:themeFillTint="66"/>
                </w:rPr>
                <w:id w:val="-24387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52">
                  <w:rPr>
                    <w:rFonts w:ascii="MS Gothic" w:eastAsia="MS Gothic" w:hAnsi="MS Gothic" w:hint="eastAsia"/>
                    <w:b/>
                    <w:color w:val="365F91" w:themeColor="accent1" w:themeShade="BF"/>
                    <w:sz w:val="24"/>
                    <w:szCs w:val="24"/>
                    <w:shd w:val="clear" w:color="auto" w:fill="B8CCE4" w:themeFill="accent1" w:themeFillTint="66"/>
                  </w:rPr>
                  <w:t>☐</w:t>
                </w:r>
              </w:sdtContent>
            </w:sdt>
            <w:r w:rsidR="00E74A52" w:rsidRPr="00F3660D">
              <w:t xml:space="preserve"> </w:t>
            </w:r>
            <w:r w:rsidR="00E74A52" w:rsidRPr="007E6B18">
              <w:rPr>
                <w:b/>
              </w:rPr>
              <w:t>This amendment request has been discussed with and agreed by TDOT Lead</w:t>
            </w:r>
            <w:r w:rsidR="00896FC5" w:rsidRPr="007E6B18">
              <w:rPr>
                <w:b/>
              </w:rPr>
              <w:t xml:space="preserve"> Staff</w:t>
            </w:r>
            <w:r w:rsidR="005D00E0" w:rsidRPr="007E6B18">
              <w:rPr>
                <w:b/>
              </w:rPr>
              <w:t>.</w:t>
            </w:r>
          </w:p>
        </w:tc>
      </w:tr>
    </w:tbl>
    <w:p w:rsidR="00EB3134" w:rsidRPr="003F15CC" w:rsidRDefault="00EB3134" w:rsidP="003F15CC">
      <w:pPr>
        <w:spacing w:line="240" w:lineRule="auto"/>
        <w:rPr>
          <w:sz w:val="16"/>
          <w:szCs w:val="16"/>
        </w:rPr>
      </w:pPr>
    </w:p>
    <w:p w:rsidR="009E4DAF" w:rsidRPr="009E4DAF" w:rsidRDefault="009E4DAF" w:rsidP="009E4DAF">
      <w:pPr>
        <w:spacing w:after="0" w:line="240" w:lineRule="auto"/>
        <w:rPr>
          <w:b/>
        </w:rPr>
      </w:pPr>
      <w:r w:rsidRPr="009E4DAF">
        <w:rPr>
          <w:b/>
        </w:rPr>
        <w:t>FOR INTERNAL PURPOSES ONLY</w:t>
      </w:r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38"/>
        <w:gridCol w:w="5040"/>
        <w:gridCol w:w="1998"/>
      </w:tblGrid>
      <w:tr w:rsidR="0038545F" w:rsidTr="004446F0">
        <w:tc>
          <w:tcPr>
            <w:tcW w:w="2538" w:type="dxa"/>
            <w:vAlign w:val="center"/>
          </w:tcPr>
          <w:p w:rsidR="0038545F" w:rsidRPr="000654B2" w:rsidRDefault="004446F0" w:rsidP="004446F0">
            <w:pPr>
              <w:jc w:val="center"/>
              <w:rPr>
                <w:b/>
              </w:rPr>
            </w:pPr>
            <w:r>
              <w:rPr>
                <w:b/>
              </w:rPr>
              <w:t>Approvals</w:t>
            </w:r>
          </w:p>
        </w:tc>
        <w:tc>
          <w:tcPr>
            <w:tcW w:w="5040" w:type="dxa"/>
            <w:tcBorders>
              <w:bottom w:val="single" w:sz="12" w:space="0" w:color="365F91" w:themeColor="accent1" w:themeShade="BF"/>
            </w:tcBorders>
            <w:shd w:val="clear" w:color="auto" w:fill="auto"/>
            <w:vAlign w:val="center"/>
          </w:tcPr>
          <w:p w:rsidR="0038545F" w:rsidRPr="007E050D" w:rsidRDefault="004446F0" w:rsidP="004446F0">
            <w:pPr>
              <w:jc w:val="center"/>
            </w:pPr>
            <w:r>
              <w:rPr>
                <w:b/>
              </w:rPr>
              <w:t>Signatures</w:t>
            </w:r>
          </w:p>
        </w:tc>
        <w:tc>
          <w:tcPr>
            <w:tcW w:w="1998" w:type="dxa"/>
            <w:tcBorders>
              <w:bottom w:val="single" w:sz="12" w:space="0" w:color="365F91" w:themeColor="accent1" w:themeShade="BF"/>
            </w:tcBorders>
            <w:shd w:val="clear" w:color="auto" w:fill="auto"/>
            <w:vAlign w:val="center"/>
          </w:tcPr>
          <w:p w:rsidR="0038545F" w:rsidRPr="007E050D" w:rsidRDefault="004446F0" w:rsidP="004446F0">
            <w:pPr>
              <w:jc w:val="center"/>
            </w:pPr>
            <w:r>
              <w:rPr>
                <w:b/>
              </w:rPr>
              <w:t>Date</w:t>
            </w:r>
          </w:p>
        </w:tc>
      </w:tr>
      <w:tr w:rsidR="00E52BF4" w:rsidTr="004446F0">
        <w:trPr>
          <w:trHeight w:val="547"/>
        </w:trPr>
        <w:tc>
          <w:tcPr>
            <w:tcW w:w="2538" w:type="dxa"/>
            <w:vAlign w:val="center"/>
          </w:tcPr>
          <w:p w:rsidR="00E52BF4" w:rsidRDefault="00E52BF4" w:rsidP="004446F0">
            <w:pPr>
              <w:rPr>
                <w:b/>
              </w:rPr>
            </w:pPr>
            <w:r>
              <w:rPr>
                <w:b/>
              </w:rPr>
              <w:t>Admin Staff: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446F0" w:rsidRPr="00F70902" w:rsidRDefault="004446F0" w:rsidP="004446F0">
            <w:pPr>
              <w:rPr>
                <w:b/>
              </w:rPr>
            </w:pPr>
          </w:p>
        </w:tc>
        <w:tc>
          <w:tcPr>
            <w:tcW w:w="1998" w:type="dxa"/>
            <w:tcBorders>
              <w:bottom w:val="single" w:sz="12" w:space="0" w:color="365F91" w:themeColor="accent1" w:themeShade="BF"/>
            </w:tcBorders>
            <w:shd w:val="clear" w:color="auto" w:fill="auto"/>
            <w:vAlign w:val="center"/>
          </w:tcPr>
          <w:p w:rsidR="00E52BF4" w:rsidRPr="00F70902" w:rsidRDefault="00E52BF4" w:rsidP="004446F0">
            <w:pPr>
              <w:rPr>
                <w:b/>
              </w:rPr>
            </w:pPr>
          </w:p>
        </w:tc>
      </w:tr>
      <w:tr w:rsidR="000756E8" w:rsidTr="004446F0">
        <w:tc>
          <w:tcPr>
            <w:tcW w:w="2538" w:type="dxa"/>
            <w:vAlign w:val="center"/>
          </w:tcPr>
          <w:p w:rsidR="00672922" w:rsidRDefault="00672922" w:rsidP="004446F0">
            <w:pPr>
              <w:rPr>
                <w:b/>
              </w:rPr>
            </w:pPr>
            <w:r>
              <w:rPr>
                <w:b/>
              </w:rPr>
              <w:t xml:space="preserve">Admin Office </w:t>
            </w:r>
          </w:p>
          <w:p w:rsidR="000756E8" w:rsidRDefault="00672922" w:rsidP="004446F0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756E8" w:rsidRPr="00F70902" w:rsidRDefault="000756E8" w:rsidP="004446F0">
            <w:pPr>
              <w:rPr>
                <w:b/>
              </w:rPr>
            </w:pPr>
          </w:p>
        </w:tc>
        <w:tc>
          <w:tcPr>
            <w:tcW w:w="1998" w:type="dxa"/>
            <w:tcBorders>
              <w:bottom w:val="single" w:sz="12" w:space="0" w:color="365F91" w:themeColor="accent1" w:themeShade="BF"/>
            </w:tcBorders>
            <w:shd w:val="clear" w:color="auto" w:fill="auto"/>
            <w:vAlign w:val="center"/>
          </w:tcPr>
          <w:p w:rsidR="000756E8" w:rsidRPr="00F70902" w:rsidRDefault="000756E8" w:rsidP="004446F0">
            <w:pPr>
              <w:rPr>
                <w:b/>
              </w:rPr>
            </w:pPr>
          </w:p>
        </w:tc>
      </w:tr>
      <w:tr w:rsidR="000756E8" w:rsidTr="004446F0">
        <w:trPr>
          <w:trHeight w:val="222"/>
        </w:trPr>
        <w:tc>
          <w:tcPr>
            <w:tcW w:w="2538" w:type="dxa"/>
            <w:vAlign w:val="center"/>
          </w:tcPr>
          <w:p w:rsidR="000756E8" w:rsidRDefault="000756E8" w:rsidP="004446F0">
            <w:pPr>
              <w:rPr>
                <w:b/>
              </w:rPr>
            </w:pPr>
            <w:r>
              <w:rPr>
                <w:b/>
              </w:rPr>
              <w:t>Research Office Supervisor</w:t>
            </w:r>
            <w:r w:rsidR="00663CBF">
              <w:rPr>
                <w:b/>
              </w:rPr>
              <w:t>/Staff</w:t>
            </w:r>
            <w:r>
              <w:rPr>
                <w:b/>
              </w:rPr>
              <w:t>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756E8" w:rsidRDefault="000756E8" w:rsidP="004446F0"/>
        </w:tc>
        <w:tc>
          <w:tcPr>
            <w:tcW w:w="1998" w:type="dxa"/>
            <w:shd w:val="clear" w:color="auto" w:fill="auto"/>
            <w:vAlign w:val="center"/>
          </w:tcPr>
          <w:p w:rsidR="000756E8" w:rsidRDefault="000756E8" w:rsidP="004446F0"/>
        </w:tc>
      </w:tr>
      <w:tr w:rsidR="00663CBF" w:rsidTr="004446F0">
        <w:trPr>
          <w:trHeight w:val="285"/>
        </w:trPr>
        <w:tc>
          <w:tcPr>
            <w:tcW w:w="2538" w:type="dxa"/>
            <w:tcBorders>
              <w:bottom w:val="single" w:sz="12" w:space="0" w:color="365F91" w:themeColor="accent1" w:themeShade="BF"/>
            </w:tcBorders>
            <w:vAlign w:val="center"/>
          </w:tcPr>
          <w:p w:rsidR="00663CBF" w:rsidRDefault="00663CBF" w:rsidP="004446F0">
            <w:pPr>
              <w:rPr>
                <w:b/>
              </w:rPr>
            </w:pPr>
            <w:r>
              <w:rPr>
                <w:b/>
              </w:rPr>
              <w:t>Long Range Planning Division Director:</w:t>
            </w:r>
          </w:p>
        </w:tc>
        <w:tc>
          <w:tcPr>
            <w:tcW w:w="5040" w:type="dxa"/>
            <w:tcBorders>
              <w:bottom w:val="single" w:sz="12" w:space="0" w:color="365F91" w:themeColor="accent1" w:themeShade="BF"/>
            </w:tcBorders>
            <w:shd w:val="clear" w:color="auto" w:fill="auto"/>
            <w:vAlign w:val="center"/>
          </w:tcPr>
          <w:p w:rsidR="00663CBF" w:rsidRDefault="00663CBF" w:rsidP="004446F0"/>
        </w:tc>
        <w:tc>
          <w:tcPr>
            <w:tcW w:w="1998" w:type="dxa"/>
            <w:shd w:val="clear" w:color="auto" w:fill="auto"/>
            <w:vAlign w:val="center"/>
          </w:tcPr>
          <w:p w:rsidR="00663CBF" w:rsidRDefault="00663CBF" w:rsidP="004446F0"/>
        </w:tc>
      </w:tr>
    </w:tbl>
    <w:p w:rsidR="002F20AF" w:rsidRDefault="002F20AF" w:rsidP="00EC53C0">
      <w:pPr>
        <w:spacing w:after="0" w:line="240" w:lineRule="auto"/>
        <w:rPr>
          <w:b/>
          <w:i/>
          <w:sz w:val="24"/>
          <w:szCs w:val="24"/>
        </w:rPr>
      </w:pPr>
    </w:p>
    <w:p w:rsidR="002F20AF" w:rsidRDefault="002F20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84F9D" w:rsidRDefault="00284F9D" w:rsidP="00284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Amendment Request Instructions</w:t>
      </w:r>
    </w:p>
    <w:p w:rsidR="00284F9D" w:rsidRPr="00EB22B7" w:rsidRDefault="00284F9D" w:rsidP="00284F9D">
      <w:pPr>
        <w:spacing w:after="0" w:line="240" w:lineRule="auto"/>
      </w:pPr>
      <w:r w:rsidRPr="00EB22B7">
        <w:t xml:space="preserve">This instruction is to help Principal Investigator (PI) and TDOT Lead Staff correctly fill out the form </w:t>
      </w:r>
      <w:proofErr w:type="gramStart"/>
      <w:r w:rsidRPr="00EB22B7">
        <w:t>and  project</w:t>
      </w:r>
      <w:proofErr w:type="gramEnd"/>
      <w:r w:rsidRPr="00EB22B7">
        <w:t xml:space="preserve"> amendment.</w:t>
      </w:r>
    </w:p>
    <w:p w:rsidR="00284F9D" w:rsidRPr="00EB22B7" w:rsidRDefault="00284F9D" w:rsidP="00284F9D">
      <w:pPr>
        <w:spacing w:after="0" w:line="240" w:lineRule="auto"/>
      </w:pPr>
    </w:p>
    <w:p w:rsidR="00284F9D" w:rsidRDefault="00284F9D" w:rsidP="00284F9D">
      <w:pPr>
        <w:spacing w:after="0" w:line="240" w:lineRule="auto"/>
      </w:pPr>
      <w:r>
        <w:t xml:space="preserve">* </w:t>
      </w:r>
      <w:r w:rsidRPr="00EB22B7">
        <w:t xml:space="preserve">Please discuss with TDOT Lead Staff regarding the amendment before submitting </w:t>
      </w:r>
      <w:r>
        <w:t xml:space="preserve">this form </w:t>
      </w:r>
      <w:r w:rsidR="00E47FC7">
        <w:t>to TDOT</w:t>
      </w:r>
      <w:r w:rsidRPr="00EB22B7">
        <w:t>. Once both Principal Investigator (PI) and Lead Staff agree with the amendment content, foll</w:t>
      </w:r>
      <w:r>
        <w:t>o</w:t>
      </w:r>
      <w:r w:rsidRPr="00EB22B7">
        <w:t xml:space="preserve">w the </w:t>
      </w:r>
      <w:r>
        <w:t xml:space="preserve">instruction to </w:t>
      </w:r>
      <w:r w:rsidRPr="00EB22B7">
        <w:t xml:space="preserve">fill out this form </w:t>
      </w:r>
      <w:r>
        <w:t>and email to</w:t>
      </w:r>
      <w:r w:rsidRPr="00EB22B7">
        <w:t xml:space="preserve"> </w:t>
      </w:r>
      <w:r>
        <w:t>TDOT Admin</w:t>
      </w:r>
      <w:r w:rsidRPr="00EB22B7">
        <w:t xml:space="preserve"> Office (</w:t>
      </w:r>
      <w:r w:rsidR="00E47FC7" w:rsidRPr="00E47FC7">
        <w:t>LRP.Invoices@tn.gov</w:t>
      </w:r>
      <w:r w:rsidRPr="00EB22B7">
        <w:t>)</w:t>
      </w:r>
      <w:r>
        <w:t xml:space="preserve"> for further </w:t>
      </w:r>
      <w:proofErr w:type="spellStart"/>
      <w:r>
        <w:t>procressing</w:t>
      </w:r>
      <w:proofErr w:type="spellEnd"/>
    </w:p>
    <w:p w:rsidR="00284F9D" w:rsidRDefault="00284F9D" w:rsidP="00284F9D">
      <w:pPr>
        <w:spacing w:after="0" w:line="240" w:lineRule="auto"/>
      </w:pPr>
    </w:p>
    <w:p w:rsidR="00284F9D" w:rsidRPr="00EB22B7" w:rsidRDefault="00284F9D" w:rsidP="00284F9D">
      <w:pPr>
        <w:spacing w:after="0" w:line="240" w:lineRule="auto"/>
      </w:pPr>
      <w:r>
        <w:t>**</w:t>
      </w:r>
      <w:r w:rsidRPr="00451F5F">
        <w:t xml:space="preserve"> </w:t>
      </w:r>
      <w:r>
        <w:t>Please i</w:t>
      </w:r>
      <w:r w:rsidRPr="00451F5F">
        <w:t xml:space="preserve">nitiate the process to request a contract amendments no later than </w:t>
      </w:r>
      <w:r w:rsidRPr="00A26B16">
        <w:rPr>
          <w:b/>
        </w:rPr>
        <w:t>90</w:t>
      </w:r>
      <w:r w:rsidRPr="00451F5F">
        <w:t xml:space="preserve"> days prior to the </w:t>
      </w:r>
      <w:r>
        <w:t>original project end date</w:t>
      </w:r>
    </w:p>
    <w:p w:rsidR="00284F9D" w:rsidRPr="00EB22B7" w:rsidRDefault="00284F9D" w:rsidP="00284F9D">
      <w:pPr>
        <w:spacing w:after="0" w:line="240" w:lineRule="auto"/>
      </w:pPr>
    </w:p>
    <w:p w:rsidR="00284F9D" w:rsidRPr="00EB22B7" w:rsidRDefault="00284F9D" w:rsidP="00284F9D">
      <w:pPr>
        <w:spacing w:after="0" w:line="240" w:lineRule="auto"/>
      </w:pPr>
    </w:p>
    <w:p w:rsidR="00284F9D" w:rsidRPr="00EB22B7" w:rsidRDefault="00284F9D" w:rsidP="00284F9D">
      <w:pPr>
        <w:spacing w:after="0" w:line="240" w:lineRule="auto"/>
        <w:rPr>
          <w:b/>
        </w:rPr>
      </w:pPr>
      <w:proofErr w:type="gramStart"/>
      <w:r w:rsidRPr="00EB22B7">
        <w:rPr>
          <w:b/>
        </w:rPr>
        <w:t>Part 1.</w:t>
      </w:r>
      <w:proofErr w:type="gramEnd"/>
    </w:p>
    <w:p w:rsidR="00284F9D" w:rsidRPr="00EB22B7" w:rsidRDefault="00284F9D" w:rsidP="00284F9D">
      <w:pPr>
        <w:spacing w:after="0" w:line="240" w:lineRule="auto"/>
      </w:pPr>
      <w:r w:rsidRPr="00EB22B7">
        <w:t xml:space="preserve">Fill out the basic project </w:t>
      </w:r>
      <w:proofErr w:type="spellStart"/>
      <w:r w:rsidRPr="00EB22B7">
        <w:t>information</w:t>
      </w:r>
      <w:r>
        <w:t>all</w:t>
      </w:r>
      <w:proofErr w:type="spellEnd"/>
      <w:r>
        <w:t xml:space="preserve"> section in blue.</w:t>
      </w:r>
      <w:r w:rsidRPr="00EB22B7">
        <w:t xml:space="preserve"> </w:t>
      </w:r>
      <w:r>
        <w:t xml:space="preserve">Feel free to contact </w:t>
      </w:r>
      <w:proofErr w:type="spellStart"/>
      <w:r w:rsidRPr="00EB22B7">
        <w:t>Amdin</w:t>
      </w:r>
      <w:proofErr w:type="spellEnd"/>
      <w:r w:rsidRPr="00EB22B7">
        <w:t xml:space="preserve"> staff at University or DOT Admin/Research Office for </w:t>
      </w:r>
      <w:r w:rsidR="00E145F6">
        <w:t>questions</w:t>
      </w:r>
      <w:r w:rsidRPr="00EB22B7">
        <w:t>.</w:t>
      </w:r>
    </w:p>
    <w:p w:rsidR="00284F9D" w:rsidRPr="00EB22B7" w:rsidRDefault="00284F9D" w:rsidP="00284F9D">
      <w:pPr>
        <w:spacing w:after="0" w:line="240" w:lineRule="auto"/>
      </w:pPr>
    </w:p>
    <w:p w:rsidR="00284F9D" w:rsidRPr="00EB22B7" w:rsidRDefault="00284F9D" w:rsidP="00284F9D">
      <w:pPr>
        <w:spacing w:after="0" w:line="240" w:lineRule="auto"/>
        <w:rPr>
          <w:b/>
        </w:rPr>
      </w:pPr>
      <w:proofErr w:type="gramStart"/>
      <w:r w:rsidRPr="00EB22B7">
        <w:rPr>
          <w:b/>
        </w:rPr>
        <w:t>Part 2.</w:t>
      </w:r>
      <w:proofErr w:type="gramEnd"/>
    </w:p>
    <w:p w:rsidR="00284F9D" w:rsidRPr="00EB22B7" w:rsidRDefault="00284F9D" w:rsidP="00284F9D">
      <w:pPr>
        <w:pStyle w:val="ListParagraph"/>
        <w:numPr>
          <w:ilvl w:val="0"/>
          <w:numId w:val="7"/>
        </w:numPr>
        <w:spacing w:after="0" w:line="240" w:lineRule="auto"/>
      </w:pPr>
      <w:r w:rsidRPr="00EB22B7">
        <w:t xml:space="preserve">Select the amendment types that are applicable to the project </w:t>
      </w:r>
    </w:p>
    <w:p w:rsidR="00284F9D" w:rsidRPr="00EB22B7" w:rsidRDefault="00284F9D" w:rsidP="00284F9D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EB22B7">
        <w:t>Breifly</w:t>
      </w:r>
      <w:proofErr w:type="spellEnd"/>
      <w:r w:rsidRPr="00EB22B7">
        <w:t xml:space="preserve"> describe the amendment such as change of work scope, duration of non-cost extension, new project end date, new budget, change of research personnel, and/or other changes</w:t>
      </w:r>
    </w:p>
    <w:p w:rsidR="00284F9D" w:rsidRPr="00EB22B7" w:rsidRDefault="00284F9D" w:rsidP="00284F9D">
      <w:pPr>
        <w:pStyle w:val="ListParagraph"/>
        <w:numPr>
          <w:ilvl w:val="0"/>
          <w:numId w:val="7"/>
        </w:numPr>
        <w:spacing w:after="0" w:line="240" w:lineRule="auto"/>
      </w:pPr>
      <w:r w:rsidRPr="00EB22B7">
        <w:t>Provide the amendment request justification including the reasons for project amendment</w:t>
      </w:r>
    </w:p>
    <w:p w:rsidR="00284F9D" w:rsidRPr="00EB22B7" w:rsidRDefault="00284F9D" w:rsidP="00284F9D">
      <w:pPr>
        <w:pStyle w:val="ListParagraph"/>
        <w:numPr>
          <w:ilvl w:val="0"/>
          <w:numId w:val="7"/>
        </w:numPr>
        <w:spacing w:after="0" w:line="240" w:lineRule="auto"/>
      </w:pPr>
      <w:r w:rsidRPr="00EB22B7">
        <w:t>Click the check box to confirm that this amendment has been discussed with TDOT Lead Staff and both PI and the Lead Staff have agreed with the amendment</w:t>
      </w:r>
    </w:p>
    <w:p w:rsidR="00284F9D" w:rsidRPr="00EB22B7" w:rsidRDefault="00284F9D" w:rsidP="00284F9D">
      <w:pPr>
        <w:pStyle w:val="ListParagraph"/>
        <w:numPr>
          <w:ilvl w:val="0"/>
          <w:numId w:val="7"/>
        </w:numPr>
        <w:spacing w:after="0" w:line="240" w:lineRule="auto"/>
      </w:pPr>
      <w:r w:rsidRPr="00EB22B7">
        <w:t>The name who submit the amendment request to TDOT</w:t>
      </w:r>
    </w:p>
    <w:p w:rsidR="00284F9D" w:rsidRPr="00EB22B7" w:rsidRDefault="00284F9D" w:rsidP="00284F9D">
      <w:pPr>
        <w:pStyle w:val="ListParagraph"/>
        <w:numPr>
          <w:ilvl w:val="0"/>
          <w:numId w:val="7"/>
        </w:numPr>
        <w:spacing w:after="0" w:line="240" w:lineRule="auto"/>
      </w:pPr>
      <w:r w:rsidRPr="00EB22B7">
        <w:t>The date when the amendment request send to TDOT</w:t>
      </w:r>
    </w:p>
    <w:p w:rsidR="00284F9D" w:rsidRPr="00EB22B7" w:rsidRDefault="00284F9D" w:rsidP="00284F9D">
      <w:pPr>
        <w:spacing w:after="0" w:line="240" w:lineRule="auto"/>
      </w:pPr>
    </w:p>
    <w:p w:rsidR="00284F9D" w:rsidRPr="00451F5F" w:rsidRDefault="00284F9D" w:rsidP="00284F9D">
      <w:pPr>
        <w:spacing w:after="0" w:line="240" w:lineRule="auto"/>
        <w:rPr>
          <w:b/>
        </w:rPr>
      </w:pPr>
      <w:r w:rsidRPr="00451F5F">
        <w:rPr>
          <w:b/>
        </w:rPr>
        <w:t>Necessary Attachment/document with the Amendment Request</w:t>
      </w:r>
    </w:p>
    <w:p w:rsidR="00284F9D" w:rsidRPr="00451F5F" w:rsidRDefault="00284F9D" w:rsidP="00284F9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t>For</w:t>
      </w:r>
      <w:r w:rsidRPr="00451F5F">
        <w:t xml:space="preserve"> </w:t>
      </w:r>
      <w:r w:rsidRPr="00EB22B7">
        <w:t xml:space="preserve">work </w:t>
      </w:r>
      <w:r>
        <w:t>scope amendment, please provide</w:t>
      </w:r>
      <w:r w:rsidRPr="00EB22B7">
        <w:t xml:space="preserve"> revised scope of work</w:t>
      </w:r>
      <w:r w:rsidR="007501D9">
        <w:t xml:space="preserve"> documents</w:t>
      </w:r>
    </w:p>
    <w:p w:rsidR="0035653F" w:rsidRDefault="00284F9D" w:rsidP="00284F9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For budget amendment, if the </w:t>
      </w:r>
      <w:r w:rsidRPr="00EB22B7">
        <w:t xml:space="preserve">change is greater than 20% of the line item amount or </w:t>
      </w:r>
      <w:r>
        <w:t>greater than 20% of total</w:t>
      </w:r>
      <w:r w:rsidRPr="00EB22B7">
        <w:t xml:space="preserve"> Grant Budget </w:t>
      </w:r>
      <w:r>
        <w:t xml:space="preserve">amount, please provide the </w:t>
      </w:r>
      <w:r w:rsidRPr="00EB22B7">
        <w:t>revised Grant Budget</w:t>
      </w:r>
      <w:r w:rsidR="00FB5008">
        <w:t xml:space="preserve"> document</w:t>
      </w:r>
    </w:p>
    <w:p w:rsidR="0035653F" w:rsidRDefault="0035653F"/>
    <w:sectPr w:rsidR="0035653F" w:rsidSect="007E2E6C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92" w:rsidRDefault="00B93C92" w:rsidP="00EE1ACC">
      <w:pPr>
        <w:spacing w:after="0" w:line="240" w:lineRule="auto"/>
      </w:pPr>
      <w:r>
        <w:separator/>
      </w:r>
    </w:p>
  </w:endnote>
  <w:endnote w:type="continuationSeparator" w:id="0">
    <w:p w:rsidR="00B93C92" w:rsidRDefault="00B93C92" w:rsidP="00EE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7C" w:rsidRDefault="00CC027C" w:rsidP="00CC027C">
    <w:pPr>
      <w:pStyle w:val="Footer"/>
      <w:pBdr>
        <w:top w:val="single" w:sz="24" w:space="1" w:color="365F91" w:themeColor="accent1" w:themeShade="BF"/>
      </w:pBdr>
    </w:pPr>
    <w:r>
      <w:fldChar w:fldCharType="begin"/>
    </w:r>
    <w:r>
      <w:instrText xml:space="preserve"> PAGE   \* MERGEFORMAT </w:instrText>
    </w:r>
    <w:r>
      <w:fldChar w:fldCharType="separate"/>
    </w:r>
    <w:r w:rsidR="0018757B">
      <w:rPr>
        <w:noProof/>
      </w:rPr>
      <w:t>2</w:t>
    </w:r>
    <w:r>
      <w:rPr>
        <w:noProof/>
      </w:rPr>
      <w:fldChar w:fldCharType="end"/>
    </w:r>
    <w:r w:rsidR="001F6FB0">
      <w:rPr>
        <w:noProof/>
      </w:rPr>
      <w:tab/>
    </w:r>
    <w:r w:rsidR="001F6FB0">
      <w:rPr>
        <w:noProof/>
      </w:rPr>
      <w:tab/>
      <w:t xml:space="preserve">Last Revised </w:t>
    </w:r>
    <w:r w:rsidR="00663CBF">
      <w:rPr>
        <w:noProof/>
      </w:rPr>
      <w:t>5</w:t>
    </w:r>
    <w:r>
      <w:rPr>
        <w:noProof/>
      </w:rPr>
      <w:t>/</w:t>
    </w:r>
    <w:r w:rsidR="00663CBF">
      <w:rPr>
        <w:noProof/>
      </w:rPr>
      <w:t>1</w:t>
    </w:r>
    <w:r>
      <w:rPr>
        <w:noProof/>
      </w:rPr>
      <w:t>/1</w:t>
    </w:r>
    <w:r w:rsidR="00663CBF">
      <w:rPr>
        <w:noProof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92" w:rsidRDefault="00B93C92" w:rsidP="00EE1ACC">
      <w:pPr>
        <w:spacing w:after="0" w:line="240" w:lineRule="auto"/>
      </w:pPr>
      <w:r>
        <w:separator/>
      </w:r>
    </w:p>
  </w:footnote>
  <w:footnote w:type="continuationSeparator" w:id="0">
    <w:p w:rsidR="00B93C92" w:rsidRDefault="00B93C92" w:rsidP="00EE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60" w:rsidRDefault="00663CBF" w:rsidP="00B57D60">
    <w:pPr>
      <w:spacing w:after="0" w:line="240" w:lineRule="auto"/>
      <w:jc w:val="right"/>
    </w:pPr>
    <w:r>
      <w:t xml:space="preserve">Admin &amp; </w:t>
    </w:r>
    <w:r w:rsidR="00B57D60">
      <w:t>Research Office</w:t>
    </w:r>
  </w:p>
  <w:p w:rsidR="00EE1ACC" w:rsidRDefault="00EE1ACC" w:rsidP="00EE1ACC">
    <w:pPr>
      <w:pStyle w:val="Header"/>
      <w:jc w:val="right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64A8887D" wp14:editId="30890EC9">
          <wp:simplePos x="0" y="0"/>
          <wp:positionH relativeFrom="column">
            <wp:posOffset>-45720</wp:posOffset>
          </wp:positionH>
          <wp:positionV relativeFrom="paragraph">
            <wp:posOffset>66675</wp:posOffset>
          </wp:positionV>
          <wp:extent cx="1242060" cy="5448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ACC">
      <w:t xml:space="preserve"> </w:t>
    </w:r>
    <w:r>
      <w:t>Long Range Planning Division</w:t>
    </w:r>
  </w:p>
  <w:p w:rsidR="00663CBF" w:rsidRDefault="0018757B" w:rsidP="001F16E8">
    <w:pPr>
      <w:spacing w:after="0" w:line="240" w:lineRule="auto"/>
      <w:jc w:val="right"/>
    </w:pPr>
    <w:hyperlink r:id="rId2" w:history="1">
      <w:r w:rsidR="00663CBF" w:rsidRPr="00396F20">
        <w:rPr>
          <w:rStyle w:val="Hyperlink"/>
        </w:rPr>
        <w:t>LRP.Invoices@tn.gov</w:t>
      </w:r>
    </w:hyperlink>
  </w:p>
  <w:p w:rsidR="001F6FB0" w:rsidRPr="00472A1B" w:rsidRDefault="0018757B" w:rsidP="001F16E8">
    <w:pPr>
      <w:spacing w:after="0" w:line="240" w:lineRule="auto"/>
      <w:jc w:val="right"/>
    </w:pPr>
    <w:hyperlink r:id="rId3" w:history="1">
      <w:r w:rsidR="001F6FB0" w:rsidRPr="00171F2F">
        <w:rPr>
          <w:rStyle w:val="Hyperlink"/>
        </w:rPr>
        <w:t>TDOT.Research@tn.gov</w:t>
      </w:r>
    </w:hyperlink>
    <w:r w:rsidR="001F6FB0">
      <w:t xml:space="preserve"> </w:t>
    </w:r>
  </w:p>
  <w:p w:rsidR="00EE1ACC" w:rsidRDefault="0018757B" w:rsidP="00EE1ACC">
    <w:pPr>
      <w:pStyle w:val="Header"/>
      <w:jc w:val="right"/>
      <w:rPr>
        <w:b/>
        <w:noProof/>
      </w:rPr>
    </w:pPr>
    <w:r>
      <w:rPr>
        <w:b/>
        <w:noProof/>
      </w:rPr>
      <w:pict>
        <v:rect id="_x0000_i1025" style="width:468pt;height:3pt" o:hralign="center" o:hrstd="t" o:hrnoshade="t" o:hr="t" fillcolor="#365f91 [2404]" stroked="f"/>
      </w:pict>
    </w:r>
  </w:p>
  <w:p w:rsidR="00EE1ACC" w:rsidRPr="00EE1ACC" w:rsidRDefault="00EE1ACC" w:rsidP="00EE1ACC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2DD"/>
    <w:multiLevelType w:val="hybridMultilevel"/>
    <w:tmpl w:val="5698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5CA"/>
    <w:multiLevelType w:val="hybridMultilevel"/>
    <w:tmpl w:val="274A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5696A"/>
    <w:multiLevelType w:val="hybridMultilevel"/>
    <w:tmpl w:val="EB92D8D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0DCD"/>
    <w:multiLevelType w:val="hybridMultilevel"/>
    <w:tmpl w:val="54C0BFE8"/>
    <w:lvl w:ilvl="0" w:tplc="ADFC31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06BF"/>
    <w:multiLevelType w:val="hybridMultilevel"/>
    <w:tmpl w:val="D9F2931A"/>
    <w:lvl w:ilvl="0" w:tplc="E5163984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3D28C8"/>
    <w:multiLevelType w:val="hybridMultilevel"/>
    <w:tmpl w:val="70CE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349BF"/>
    <w:multiLevelType w:val="hybridMultilevel"/>
    <w:tmpl w:val="E7B2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746AB"/>
    <w:multiLevelType w:val="hybridMultilevel"/>
    <w:tmpl w:val="EB92D8D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31DE"/>
    <w:multiLevelType w:val="hybridMultilevel"/>
    <w:tmpl w:val="C336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452DB"/>
    <w:multiLevelType w:val="hybridMultilevel"/>
    <w:tmpl w:val="E22A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B9"/>
    <w:rsid w:val="00012501"/>
    <w:rsid w:val="000654B2"/>
    <w:rsid w:val="000756E8"/>
    <w:rsid w:val="000826E6"/>
    <w:rsid w:val="001004A1"/>
    <w:rsid w:val="001276F1"/>
    <w:rsid w:val="00143D80"/>
    <w:rsid w:val="00160989"/>
    <w:rsid w:val="001670D7"/>
    <w:rsid w:val="00171B98"/>
    <w:rsid w:val="0018757B"/>
    <w:rsid w:val="00196CB9"/>
    <w:rsid w:val="001C570F"/>
    <w:rsid w:val="001E0E03"/>
    <w:rsid w:val="001F16E8"/>
    <w:rsid w:val="001F6FB0"/>
    <w:rsid w:val="00216639"/>
    <w:rsid w:val="00225E3F"/>
    <w:rsid w:val="00284F9D"/>
    <w:rsid w:val="0029723A"/>
    <w:rsid w:val="002A673C"/>
    <w:rsid w:val="002B68F3"/>
    <w:rsid w:val="002D041C"/>
    <w:rsid w:val="002D59A6"/>
    <w:rsid w:val="002F20AF"/>
    <w:rsid w:val="002F3582"/>
    <w:rsid w:val="0030671F"/>
    <w:rsid w:val="00315534"/>
    <w:rsid w:val="00346F63"/>
    <w:rsid w:val="0035653F"/>
    <w:rsid w:val="00373B9F"/>
    <w:rsid w:val="0038545F"/>
    <w:rsid w:val="003E4293"/>
    <w:rsid w:val="003F15CC"/>
    <w:rsid w:val="0041565E"/>
    <w:rsid w:val="00437273"/>
    <w:rsid w:val="004446F0"/>
    <w:rsid w:val="004557D6"/>
    <w:rsid w:val="00472A1B"/>
    <w:rsid w:val="00474DF8"/>
    <w:rsid w:val="00476F99"/>
    <w:rsid w:val="00480F61"/>
    <w:rsid w:val="00482210"/>
    <w:rsid w:val="0048798B"/>
    <w:rsid w:val="004F55DA"/>
    <w:rsid w:val="00545397"/>
    <w:rsid w:val="00572F14"/>
    <w:rsid w:val="005968FF"/>
    <w:rsid w:val="005D00E0"/>
    <w:rsid w:val="00603984"/>
    <w:rsid w:val="006618E6"/>
    <w:rsid w:val="00662EE6"/>
    <w:rsid w:val="00663CBF"/>
    <w:rsid w:val="00672922"/>
    <w:rsid w:val="00701848"/>
    <w:rsid w:val="007047B7"/>
    <w:rsid w:val="00725DAB"/>
    <w:rsid w:val="00730FC1"/>
    <w:rsid w:val="007501D9"/>
    <w:rsid w:val="00757C13"/>
    <w:rsid w:val="00783D9D"/>
    <w:rsid w:val="00795048"/>
    <w:rsid w:val="007E050D"/>
    <w:rsid w:val="007E2E6C"/>
    <w:rsid w:val="007E6B18"/>
    <w:rsid w:val="00841926"/>
    <w:rsid w:val="00845304"/>
    <w:rsid w:val="0085477F"/>
    <w:rsid w:val="00871D53"/>
    <w:rsid w:val="00884E22"/>
    <w:rsid w:val="00896FC5"/>
    <w:rsid w:val="008A11FD"/>
    <w:rsid w:val="008B5F8A"/>
    <w:rsid w:val="008F2378"/>
    <w:rsid w:val="00906443"/>
    <w:rsid w:val="009756B1"/>
    <w:rsid w:val="0098132B"/>
    <w:rsid w:val="009E4DAF"/>
    <w:rsid w:val="00A108B8"/>
    <w:rsid w:val="00A10FB1"/>
    <w:rsid w:val="00A23A37"/>
    <w:rsid w:val="00A429E3"/>
    <w:rsid w:val="00A765D8"/>
    <w:rsid w:val="00AB0FB8"/>
    <w:rsid w:val="00AD4856"/>
    <w:rsid w:val="00AF27CB"/>
    <w:rsid w:val="00B34217"/>
    <w:rsid w:val="00B43E53"/>
    <w:rsid w:val="00B526FB"/>
    <w:rsid w:val="00B56034"/>
    <w:rsid w:val="00B57D60"/>
    <w:rsid w:val="00B703BC"/>
    <w:rsid w:val="00B93C92"/>
    <w:rsid w:val="00BE28FC"/>
    <w:rsid w:val="00C14525"/>
    <w:rsid w:val="00C47B9B"/>
    <w:rsid w:val="00C66F23"/>
    <w:rsid w:val="00CC027C"/>
    <w:rsid w:val="00D432EC"/>
    <w:rsid w:val="00D43DEE"/>
    <w:rsid w:val="00D570D5"/>
    <w:rsid w:val="00D80A62"/>
    <w:rsid w:val="00D8406A"/>
    <w:rsid w:val="00D95D39"/>
    <w:rsid w:val="00DC6624"/>
    <w:rsid w:val="00DD0FEA"/>
    <w:rsid w:val="00DE0946"/>
    <w:rsid w:val="00E12C38"/>
    <w:rsid w:val="00E145F6"/>
    <w:rsid w:val="00E47FC7"/>
    <w:rsid w:val="00E52BF4"/>
    <w:rsid w:val="00E74A52"/>
    <w:rsid w:val="00EA2BAC"/>
    <w:rsid w:val="00EB0D33"/>
    <w:rsid w:val="00EB3134"/>
    <w:rsid w:val="00EC53C0"/>
    <w:rsid w:val="00EE1ACC"/>
    <w:rsid w:val="00EF5B12"/>
    <w:rsid w:val="00F307EA"/>
    <w:rsid w:val="00F3660D"/>
    <w:rsid w:val="00F477B4"/>
    <w:rsid w:val="00F66B60"/>
    <w:rsid w:val="00F673F5"/>
    <w:rsid w:val="00F97260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CC"/>
  </w:style>
  <w:style w:type="paragraph" w:styleId="Footer">
    <w:name w:val="footer"/>
    <w:basedOn w:val="Normal"/>
    <w:link w:val="FooterChar"/>
    <w:uiPriority w:val="99"/>
    <w:unhideWhenUsed/>
    <w:rsid w:val="00EE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CC"/>
  </w:style>
  <w:style w:type="table" w:styleId="TableGrid">
    <w:name w:val="Table Grid"/>
    <w:basedOn w:val="TableNormal"/>
    <w:uiPriority w:val="59"/>
    <w:rsid w:val="002D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4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F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6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CC"/>
  </w:style>
  <w:style w:type="paragraph" w:styleId="Footer">
    <w:name w:val="footer"/>
    <w:basedOn w:val="Normal"/>
    <w:link w:val="FooterChar"/>
    <w:uiPriority w:val="99"/>
    <w:unhideWhenUsed/>
    <w:rsid w:val="00EE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CC"/>
  </w:style>
  <w:style w:type="table" w:styleId="TableGrid">
    <w:name w:val="Table Grid"/>
    <w:basedOn w:val="TableNormal"/>
    <w:uiPriority w:val="59"/>
    <w:rsid w:val="002D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4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F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6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DOT.Research@tn.gov" TargetMode="External"/><Relationship Id="rId2" Type="http://schemas.openxmlformats.org/officeDocument/2006/relationships/hyperlink" Target="mailto:LRP.Invoices@tn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Kosanovic</dc:creator>
  <cp:lastModifiedBy>TDOT</cp:lastModifiedBy>
  <cp:revision>3</cp:revision>
  <cp:lastPrinted>2017-08-25T20:30:00Z</cp:lastPrinted>
  <dcterms:created xsi:type="dcterms:W3CDTF">2018-10-29T19:42:00Z</dcterms:created>
  <dcterms:modified xsi:type="dcterms:W3CDTF">2018-11-01T16:17:00Z</dcterms:modified>
</cp:coreProperties>
</file>