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613B" w14:textId="4699AB80" w:rsidR="00792227" w:rsidRPr="001D35B8" w:rsidRDefault="000A1879" w:rsidP="00744ECF">
      <w:pPr>
        <w:spacing w:after="0"/>
        <w:jc w:val="center"/>
        <w:rPr>
          <w:b/>
          <w:bCs/>
          <w:sz w:val="36"/>
          <w:szCs w:val="36"/>
        </w:rPr>
      </w:pPr>
      <w:r w:rsidRPr="001D35B8">
        <w:rPr>
          <w:b/>
          <w:bCs/>
          <w:sz w:val="36"/>
          <w:szCs w:val="36"/>
        </w:rPr>
        <w:t>Procurement</w:t>
      </w:r>
      <w:r w:rsidR="00B708BD" w:rsidRPr="001D35B8">
        <w:rPr>
          <w:b/>
          <w:bCs/>
          <w:sz w:val="36"/>
          <w:szCs w:val="36"/>
        </w:rPr>
        <w:t xml:space="preserve"> </w:t>
      </w:r>
      <w:r w:rsidR="00BF6018" w:rsidRPr="001D35B8">
        <w:rPr>
          <w:b/>
          <w:bCs/>
          <w:sz w:val="36"/>
          <w:szCs w:val="36"/>
        </w:rPr>
        <w:t xml:space="preserve">– </w:t>
      </w:r>
      <w:r w:rsidR="00435B61">
        <w:rPr>
          <w:b/>
          <w:bCs/>
          <w:sz w:val="36"/>
          <w:szCs w:val="36"/>
        </w:rPr>
        <w:t>Architectural &amp; Engineering</w:t>
      </w:r>
      <w:r w:rsidR="00BF6018" w:rsidRPr="001D35B8">
        <w:rPr>
          <w:b/>
          <w:bCs/>
          <w:sz w:val="36"/>
          <w:szCs w:val="36"/>
        </w:rPr>
        <w:t xml:space="preserve"> Worksheet</w:t>
      </w:r>
      <w:r w:rsidR="0092780E" w:rsidRPr="001D35B8">
        <w:rPr>
          <w:b/>
          <w:bCs/>
          <w:sz w:val="36"/>
          <w:szCs w:val="36"/>
        </w:rPr>
        <w:t xml:space="preserve"> </w:t>
      </w:r>
    </w:p>
    <w:p w14:paraId="70DF11A3" w14:textId="77777777" w:rsidR="00686472" w:rsidRDefault="00686472" w:rsidP="00744ECF">
      <w:pPr>
        <w:spacing w:after="0"/>
        <w:jc w:val="center"/>
        <w:rPr>
          <w:sz w:val="12"/>
          <w:szCs w:val="12"/>
        </w:rPr>
      </w:pPr>
    </w:p>
    <w:tbl>
      <w:tblPr>
        <w:tblStyle w:val="TableGrid"/>
        <w:tblW w:w="0" w:type="auto"/>
        <w:tblLook w:val="04A0" w:firstRow="1" w:lastRow="0" w:firstColumn="1" w:lastColumn="0" w:noHBand="0" w:noVBand="1"/>
      </w:tblPr>
      <w:tblGrid>
        <w:gridCol w:w="2065"/>
        <w:gridCol w:w="7285"/>
      </w:tblGrid>
      <w:tr w:rsidR="000A1879" w:rsidRPr="00D8631A" w14:paraId="46B350DC" w14:textId="77777777" w:rsidTr="00706420">
        <w:tc>
          <w:tcPr>
            <w:tcW w:w="2065" w:type="dxa"/>
          </w:tcPr>
          <w:p w14:paraId="2F1C163A" w14:textId="23D61708" w:rsidR="000A1879" w:rsidRPr="00D8631A" w:rsidRDefault="00BC2625" w:rsidP="000A1879">
            <w:pPr>
              <w:rPr>
                <w:b/>
                <w:bCs/>
                <w:sz w:val="20"/>
                <w:szCs w:val="20"/>
              </w:rPr>
            </w:pPr>
            <w:r w:rsidRPr="00D8631A">
              <w:rPr>
                <w:b/>
                <w:bCs/>
                <w:sz w:val="20"/>
                <w:szCs w:val="20"/>
              </w:rPr>
              <w:t>Grantee:</w:t>
            </w:r>
          </w:p>
        </w:tc>
        <w:sdt>
          <w:sdtPr>
            <w:rPr>
              <w:sz w:val="20"/>
              <w:szCs w:val="20"/>
            </w:rPr>
            <w:id w:val="-1041279494"/>
            <w:placeholder>
              <w:docPart w:val="DefaultPlaceholder_-1854013440"/>
            </w:placeholder>
            <w:showingPlcHdr/>
            <w:text/>
          </w:sdtPr>
          <w:sdtEndPr/>
          <w:sdtContent>
            <w:tc>
              <w:tcPr>
                <w:tcW w:w="7285" w:type="dxa"/>
                <w:shd w:val="clear" w:color="auto" w:fill="DDD9C3" w:themeFill="background2" w:themeFillShade="E6"/>
              </w:tcPr>
              <w:p w14:paraId="638D81A4" w14:textId="59843068" w:rsidR="000A1879" w:rsidRPr="000968CA" w:rsidRDefault="002529C8" w:rsidP="000A1879">
                <w:pPr>
                  <w:rPr>
                    <w:sz w:val="20"/>
                    <w:szCs w:val="20"/>
                  </w:rPr>
                </w:pPr>
                <w:r w:rsidRPr="000968CA">
                  <w:rPr>
                    <w:rStyle w:val="PlaceholderText"/>
                    <w:sz w:val="20"/>
                    <w:szCs w:val="20"/>
                  </w:rPr>
                  <w:t>Click or tap here to enter text.</w:t>
                </w:r>
              </w:p>
            </w:tc>
          </w:sdtContent>
        </w:sdt>
      </w:tr>
      <w:tr w:rsidR="008A319B" w:rsidRPr="00D8631A" w14:paraId="799075B2" w14:textId="77777777" w:rsidTr="005F19FF">
        <w:tc>
          <w:tcPr>
            <w:tcW w:w="2065" w:type="dxa"/>
          </w:tcPr>
          <w:p w14:paraId="62EF282E" w14:textId="7E45CC9B" w:rsidR="008A319B" w:rsidRPr="00D8631A" w:rsidRDefault="008A319B" w:rsidP="005F19FF">
            <w:pPr>
              <w:rPr>
                <w:b/>
                <w:bCs/>
                <w:sz w:val="20"/>
                <w:szCs w:val="20"/>
              </w:rPr>
            </w:pPr>
            <w:r>
              <w:rPr>
                <w:b/>
                <w:bCs/>
                <w:sz w:val="20"/>
                <w:szCs w:val="20"/>
              </w:rPr>
              <w:t>Completed by</w:t>
            </w:r>
            <w:r w:rsidRPr="00D8631A">
              <w:rPr>
                <w:b/>
                <w:bCs/>
                <w:sz w:val="20"/>
                <w:szCs w:val="20"/>
              </w:rPr>
              <w:t>:</w:t>
            </w:r>
          </w:p>
        </w:tc>
        <w:sdt>
          <w:sdtPr>
            <w:rPr>
              <w:sz w:val="20"/>
              <w:szCs w:val="20"/>
            </w:rPr>
            <w:id w:val="1021435437"/>
            <w:placeholder>
              <w:docPart w:val="A9B1B6592D904F0BAB517BB023D84D57"/>
            </w:placeholder>
            <w:showingPlcHdr/>
            <w:text/>
          </w:sdtPr>
          <w:sdtEndPr/>
          <w:sdtContent>
            <w:tc>
              <w:tcPr>
                <w:tcW w:w="7285" w:type="dxa"/>
                <w:shd w:val="clear" w:color="auto" w:fill="DDD9C3" w:themeFill="background2" w:themeFillShade="E6"/>
              </w:tcPr>
              <w:p w14:paraId="0BE55F94" w14:textId="77777777" w:rsidR="008A319B" w:rsidRPr="000968CA" w:rsidRDefault="008A319B" w:rsidP="005F19FF">
                <w:pPr>
                  <w:rPr>
                    <w:sz w:val="20"/>
                    <w:szCs w:val="20"/>
                  </w:rPr>
                </w:pPr>
                <w:r w:rsidRPr="000968CA">
                  <w:rPr>
                    <w:rStyle w:val="PlaceholderText"/>
                    <w:sz w:val="20"/>
                    <w:szCs w:val="20"/>
                  </w:rPr>
                  <w:t>Click or tap here to enter text.</w:t>
                </w:r>
              </w:p>
            </w:tc>
          </w:sdtContent>
        </w:sdt>
      </w:tr>
      <w:tr w:rsidR="008A319B" w:rsidRPr="00D8631A" w14:paraId="1717322C" w14:textId="77777777" w:rsidTr="009878D3">
        <w:tc>
          <w:tcPr>
            <w:tcW w:w="2065" w:type="dxa"/>
          </w:tcPr>
          <w:p w14:paraId="11F06A5E" w14:textId="77777777" w:rsidR="008A319B" w:rsidRPr="00D8631A" w:rsidRDefault="008A319B" w:rsidP="009878D3">
            <w:pPr>
              <w:rPr>
                <w:b/>
                <w:bCs/>
                <w:sz w:val="20"/>
                <w:szCs w:val="20"/>
              </w:rPr>
            </w:pPr>
            <w:r w:rsidRPr="00D8631A">
              <w:rPr>
                <w:b/>
                <w:bCs/>
                <w:sz w:val="20"/>
                <w:szCs w:val="20"/>
              </w:rPr>
              <w:t>Item to Procure:</w:t>
            </w:r>
          </w:p>
        </w:tc>
        <w:sdt>
          <w:sdtPr>
            <w:rPr>
              <w:sz w:val="20"/>
              <w:szCs w:val="20"/>
            </w:rPr>
            <w:id w:val="-210120460"/>
            <w:placeholder>
              <w:docPart w:val="D81C766CE6AB46B784A80C249E73F995"/>
            </w:placeholder>
            <w:showingPlcHdr/>
            <w:text/>
          </w:sdtPr>
          <w:sdtEndPr/>
          <w:sdtContent>
            <w:tc>
              <w:tcPr>
                <w:tcW w:w="7285" w:type="dxa"/>
                <w:shd w:val="clear" w:color="auto" w:fill="DDD9C3" w:themeFill="background2" w:themeFillShade="E6"/>
              </w:tcPr>
              <w:p w14:paraId="4F2D475A" w14:textId="77777777" w:rsidR="008A319B" w:rsidRPr="000968CA" w:rsidRDefault="008A319B" w:rsidP="009878D3">
                <w:pPr>
                  <w:rPr>
                    <w:sz w:val="20"/>
                    <w:szCs w:val="20"/>
                  </w:rPr>
                </w:pPr>
                <w:r w:rsidRPr="000968CA">
                  <w:rPr>
                    <w:rStyle w:val="PlaceholderText"/>
                    <w:sz w:val="20"/>
                    <w:szCs w:val="20"/>
                  </w:rPr>
                  <w:t>Click or tap here to enter text.</w:t>
                </w:r>
              </w:p>
            </w:tc>
          </w:sdtContent>
        </w:sdt>
      </w:tr>
      <w:tr w:rsidR="00780CFE" w:rsidRPr="00D8631A" w14:paraId="0EB5D5EC" w14:textId="77777777" w:rsidTr="00706420">
        <w:tc>
          <w:tcPr>
            <w:tcW w:w="2065" w:type="dxa"/>
          </w:tcPr>
          <w:p w14:paraId="536F87FB" w14:textId="5170CE84" w:rsidR="00780CFE" w:rsidRPr="00D8631A" w:rsidRDefault="004A47A6" w:rsidP="000A1879">
            <w:pPr>
              <w:rPr>
                <w:b/>
                <w:bCs/>
                <w:sz w:val="20"/>
                <w:szCs w:val="20"/>
              </w:rPr>
            </w:pPr>
            <w:r>
              <w:rPr>
                <w:b/>
                <w:bCs/>
                <w:sz w:val="20"/>
                <w:szCs w:val="20"/>
              </w:rPr>
              <w:t>Date</w:t>
            </w:r>
            <w:r w:rsidR="00780CFE" w:rsidRPr="00D8631A">
              <w:rPr>
                <w:b/>
                <w:bCs/>
                <w:sz w:val="20"/>
                <w:szCs w:val="20"/>
              </w:rPr>
              <w:t>:</w:t>
            </w:r>
          </w:p>
        </w:tc>
        <w:sdt>
          <w:sdtPr>
            <w:rPr>
              <w:sz w:val="20"/>
              <w:szCs w:val="20"/>
            </w:rPr>
            <w:id w:val="-1545672385"/>
            <w:placeholder>
              <w:docPart w:val="DefaultPlaceholder_-1854013440"/>
            </w:placeholder>
            <w:showingPlcHdr/>
            <w:text/>
          </w:sdtPr>
          <w:sdtEndPr/>
          <w:sdtContent>
            <w:tc>
              <w:tcPr>
                <w:tcW w:w="7285" w:type="dxa"/>
                <w:shd w:val="clear" w:color="auto" w:fill="DDD9C3" w:themeFill="background2" w:themeFillShade="E6"/>
              </w:tcPr>
              <w:p w14:paraId="78C09234" w14:textId="46E22685" w:rsidR="00780CFE" w:rsidRPr="000968CA" w:rsidRDefault="002529C8" w:rsidP="000A1879">
                <w:pPr>
                  <w:rPr>
                    <w:sz w:val="20"/>
                    <w:szCs w:val="20"/>
                  </w:rPr>
                </w:pPr>
                <w:r w:rsidRPr="000968CA">
                  <w:rPr>
                    <w:rStyle w:val="PlaceholderText"/>
                    <w:sz w:val="20"/>
                    <w:szCs w:val="20"/>
                  </w:rPr>
                  <w:t>Click or tap here to enter text.</w:t>
                </w:r>
              </w:p>
            </w:tc>
          </w:sdtContent>
        </w:sdt>
      </w:tr>
    </w:tbl>
    <w:p w14:paraId="07AC07A6" w14:textId="74B4A774" w:rsidR="007E0069" w:rsidRDefault="007E0069" w:rsidP="00615540">
      <w:pPr>
        <w:spacing w:after="0" w:line="240" w:lineRule="auto"/>
        <w:rPr>
          <w:sz w:val="20"/>
          <w:szCs w:val="20"/>
        </w:rPr>
      </w:pPr>
    </w:p>
    <w:tbl>
      <w:tblPr>
        <w:tblStyle w:val="TableGrid"/>
        <w:tblW w:w="0" w:type="auto"/>
        <w:tblLook w:val="04A0" w:firstRow="1" w:lastRow="0" w:firstColumn="1" w:lastColumn="0" w:noHBand="0" w:noVBand="1"/>
      </w:tblPr>
      <w:tblGrid>
        <w:gridCol w:w="9350"/>
      </w:tblGrid>
      <w:tr w:rsidR="005625E8" w14:paraId="679F9A8A" w14:textId="77777777" w:rsidTr="00122223">
        <w:tc>
          <w:tcPr>
            <w:tcW w:w="9350" w:type="dxa"/>
            <w:shd w:val="clear" w:color="auto" w:fill="E5B8B7" w:themeFill="accent2" w:themeFillTint="66"/>
          </w:tcPr>
          <w:p w14:paraId="1BA9B346" w14:textId="77777777" w:rsidR="005625E8" w:rsidRDefault="005625E8" w:rsidP="005625E8">
            <w:pPr>
              <w:jc w:val="center"/>
              <w:rPr>
                <w:sz w:val="20"/>
                <w:szCs w:val="20"/>
              </w:rPr>
            </w:pPr>
            <w:bookmarkStart w:id="0" w:name="_Hlk82706909"/>
            <w:r>
              <w:rPr>
                <w:b/>
                <w:bCs/>
                <w:sz w:val="36"/>
                <w:szCs w:val="36"/>
              </w:rPr>
              <w:t>PART 1 – Before Solicitation Announced</w:t>
            </w:r>
            <w:r w:rsidR="00A4291A">
              <w:rPr>
                <w:b/>
                <w:bCs/>
                <w:sz w:val="36"/>
                <w:szCs w:val="36"/>
              </w:rPr>
              <w:t>/Advertised</w:t>
            </w:r>
          </w:p>
          <w:p w14:paraId="05FD75DF" w14:textId="38812BDD" w:rsidR="008A5E97" w:rsidRPr="008A5E97" w:rsidRDefault="008A5E97" w:rsidP="005625E8">
            <w:pPr>
              <w:jc w:val="center"/>
              <w:rPr>
                <w:sz w:val="20"/>
                <w:szCs w:val="20"/>
              </w:rPr>
            </w:pPr>
            <w:r>
              <w:rPr>
                <w:sz w:val="20"/>
                <w:szCs w:val="20"/>
              </w:rPr>
              <w:t>Planning and Solicitation Preparation</w:t>
            </w:r>
          </w:p>
        </w:tc>
      </w:tr>
      <w:bookmarkEnd w:id="0"/>
    </w:tbl>
    <w:p w14:paraId="0B025F9B" w14:textId="77777777" w:rsidR="005625E8" w:rsidRPr="00D8631A" w:rsidRDefault="005625E8" w:rsidP="00615540">
      <w:pPr>
        <w:spacing w:after="0" w:line="240" w:lineRule="auto"/>
        <w:rPr>
          <w:sz w:val="20"/>
          <w:szCs w:val="20"/>
        </w:rPr>
      </w:pPr>
    </w:p>
    <w:tbl>
      <w:tblPr>
        <w:tblStyle w:val="TableGrid"/>
        <w:tblW w:w="0" w:type="auto"/>
        <w:tblLook w:val="04A0" w:firstRow="1" w:lastRow="0" w:firstColumn="1" w:lastColumn="0" w:noHBand="0" w:noVBand="1"/>
      </w:tblPr>
      <w:tblGrid>
        <w:gridCol w:w="7915"/>
        <w:gridCol w:w="720"/>
        <w:gridCol w:w="715"/>
      </w:tblGrid>
      <w:tr w:rsidR="00122223" w:rsidRPr="008F0F8B" w14:paraId="6F755F08" w14:textId="77777777" w:rsidTr="00122223">
        <w:tc>
          <w:tcPr>
            <w:tcW w:w="9350" w:type="dxa"/>
            <w:gridSpan w:val="3"/>
            <w:shd w:val="clear" w:color="auto" w:fill="B8CCE4" w:themeFill="accent1" w:themeFillTint="66"/>
          </w:tcPr>
          <w:p w14:paraId="272A72FB" w14:textId="77777777" w:rsidR="00122223" w:rsidRDefault="00122223" w:rsidP="00122223">
            <w:pPr>
              <w:rPr>
                <w:sz w:val="20"/>
                <w:szCs w:val="20"/>
              </w:rPr>
            </w:pPr>
            <w:r>
              <w:rPr>
                <w:b/>
                <w:bCs/>
                <w:sz w:val="20"/>
                <w:szCs w:val="20"/>
              </w:rPr>
              <w:t>Architectural &amp; Engineering Services Procurement (Proposal) Check List Worksheet</w:t>
            </w:r>
          </w:p>
          <w:p w14:paraId="2289CC7F" w14:textId="77777777" w:rsidR="00122223" w:rsidRPr="002B2DAD" w:rsidRDefault="00122223" w:rsidP="00122223">
            <w:pPr>
              <w:rPr>
                <w:sz w:val="16"/>
                <w:szCs w:val="16"/>
              </w:rPr>
            </w:pPr>
            <w:proofErr w:type="gramStart"/>
            <w:r w:rsidRPr="002B2DAD">
              <w:rPr>
                <w:sz w:val="16"/>
                <w:szCs w:val="16"/>
              </w:rPr>
              <w:t>(</w:t>
            </w:r>
            <w:r>
              <w:rPr>
                <w:sz w:val="16"/>
                <w:szCs w:val="16"/>
              </w:rPr>
              <w:t xml:space="preserve"> 4220</w:t>
            </w:r>
            <w:proofErr w:type="gramEnd"/>
            <w:r>
              <w:rPr>
                <w:sz w:val="16"/>
                <w:szCs w:val="16"/>
              </w:rPr>
              <w:t xml:space="preserve">.1F.VI.3.c.)  </w:t>
            </w:r>
            <w:r w:rsidRPr="002B2DAD">
              <w:rPr>
                <w:sz w:val="16"/>
                <w:szCs w:val="16"/>
              </w:rPr>
              <w:t xml:space="preserve">(2 CFR </w:t>
            </w:r>
            <w:r w:rsidRPr="002B2DAD">
              <w:rPr>
                <w:rFonts w:ascii="Segoe UI Emoji" w:hAnsi="Segoe UI Emoji"/>
                <w:sz w:val="16"/>
                <w:szCs w:val="16"/>
              </w:rPr>
              <w:t>§</w:t>
            </w:r>
            <w:r w:rsidRPr="002B2DAD">
              <w:rPr>
                <w:sz w:val="16"/>
                <w:szCs w:val="16"/>
              </w:rPr>
              <w:t>200.320(b)</w:t>
            </w:r>
            <w:r>
              <w:rPr>
                <w:sz w:val="16"/>
                <w:szCs w:val="16"/>
              </w:rPr>
              <w:t>(1)</w:t>
            </w:r>
            <w:r w:rsidRPr="002B2DAD">
              <w:rPr>
                <w:sz w:val="16"/>
                <w:szCs w:val="16"/>
              </w:rPr>
              <w:t>)</w:t>
            </w:r>
          </w:p>
          <w:p w14:paraId="7728B359" w14:textId="77777777" w:rsidR="00122223" w:rsidRPr="008F0F8B" w:rsidRDefault="00122223" w:rsidP="004811C5">
            <w:pPr>
              <w:jc w:val="center"/>
              <w:rPr>
                <w:b/>
                <w:bCs/>
                <w:sz w:val="20"/>
                <w:szCs w:val="20"/>
              </w:rPr>
            </w:pPr>
          </w:p>
        </w:tc>
      </w:tr>
      <w:tr w:rsidR="00855D6D" w:rsidRPr="008F0F8B" w14:paraId="2AEA76C0" w14:textId="77777777" w:rsidTr="00443DAF">
        <w:tc>
          <w:tcPr>
            <w:tcW w:w="7915" w:type="dxa"/>
          </w:tcPr>
          <w:p w14:paraId="02192F1C" w14:textId="77777777" w:rsidR="00855D6D" w:rsidRPr="008F0F8B" w:rsidRDefault="00855D6D" w:rsidP="004811C5">
            <w:pPr>
              <w:rPr>
                <w:sz w:val="20"/>
                <w:szCs w:val="20"/>
              </w:rPr>
            </w:pPr>
            <w:bookmarkStart w:id="1" w:name="_Hlk83105125"/>
          </w:p>
        </w:tc>
        <w:tc>
          <w:tcPr>
            <w:tcW w:w="720" w:type="dxa"/>
          </w:tcPr>
          <w:p w14:paraId="1B30E518" w14:textId="77777777" w:rsidR="00855D6D" w:rsidRPr="008F0F8B" w:rsidRDefault="00855D6D" w:rsidP="004811C5">
            <w:pPr>
              <w:jc w:val="center"/>
              <w:rPr>
                <w:b/>
                <w:bCs/>
                <w:sz w:val="20"/>
                <w:szCs w:val="20"/>
              </w:rPr>
            </w:pPr>
            <w:r w:rsidRPr="008F0F8B">
              <w:rPr>
                <w:b/>
                <w:bCs/>
                <w:sz w:val="20"/>
                <w:szCs w:val="20"/>
              </w:rPr>
              <w:t>True</w:t>
            </w:r>
          </w:p>
        </w:tc>
        <w:tc>
          <w:tcPr>
            <w:tcW w:w="715" w:type="dxa"/>
          </w:tcPr>
          <w:p w14:paraId="3DD18BBC" w14:textId="77777777" w:rsidR="00855D6D" w:rsidRPr="008F0F8B" w:rsidRDefault="00855D6D" w:rsidP="004811C5">
            <w:pPr>
              <w:jc w:val="center"/>
              <w:rPr>
                <w:b/>
                <w:bCs/>
                <w:sz w:val="20"/>
                <w:szCs w:val="20"/>
              </w:rPr>
            </w:pPr>
            <w:r w:rsidRPr="008F0F8B">
              <w:rPr>
                <w:b/>
                <w:bCs/>
                <w:sz w:val="20"/>
                <w:szCs w:val="20"/>
              </w:rPr>
              <w:t>False</w:t>
            </w:r>
          </w:p>
        </w:tc>
      </w:tr>
      <w:tr w:rsidR="00855D6D" w:rsidRPr="008F0F8B" w14:paraId="5B63C887" w14:textId="77777777" w:rsidTr="00443DAF">
        <w:tc>
          <w:tcPr>
            <w:tcW w:w="7915" w:type="dxa"/>
            <w:vAlign w:val="center"/>
          </w:tcPr>
          <w:p w14:paraId="4B62066D" w14:textId="30CC98CC" w:rsidR="00855D6D" w:rsidRDefault="00855D6D" w:rsidP="00855D6D">
            <w:pPr>
              <w:ind w:left="337" w:hanging="337"/>
              <w:rPr>
                <w:sz w:val="20"/>
                <w:szCs w:val="20"/>
              </w:rPr>
            </w:pPr>
            <w:r>
              <w:rPr>
                <w:sz w:val="20"/>
                <w:szCs w:val="20"/>
              </w:rPr>
              <w:t>1.    The Specification worksheet is completed</w:t>
            </w:r>
            <w:r w:rsidRPr="0091763E">
              <w:rPr>
                <w:sz w:val="20"/>
                <w:szCs w:val="20"/>
              </w:rPr>
              <w:t>?</w:t>
            </w:r>
            <w:r>
              <w:rPr>
                <w:sz w:val="20"/>
                <w:szCs w:val="20"/>
              </w:rPr>
              <w:t xml:space="preserve"> </w:t>
            </w:r>
          </w:p>
          <w:p w14:paraId="54A00621" w14:textId="77777777" w:rsidR="00855D6D" w:rsidRPr="008F0F8B" w:rsidRDefault="00855D6D" w:rsidP="00855D6D">
            <w:pPr>
              <w:ind w:left="337" w:hanging="337"/>
              <w:rPr>
                <w:sz w:val="20"/>
                <w:szCs w:val="20"/>
              </w:rPr>
            </w:pPr>
          </w:p>
        </w:tc>
        <w:sdt>
          <w:sdtPr>
            <w:rPr>
              <w:b/>
              <w:bCs/>
              <w:sz w:val="20"/>
              <w:szCs w:val="20"/>
            </w:rPr>
            <w:id w:val="-1950851286"/>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1A18151B" w14:textId="77777777" w:rsidR="00855D6D" w:rsidRPr="008F0F8B" w:rsidRDefault="00855D6D" w:rsidP="004811C5">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470408129"/>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28EE5C9D" w14:textId="77777777" w:rsidR="00855D6D" w:rsidRPr="008F0F8B" w:rsidRDefault="00855D6D" w:rsidP="004811C5">
                <w:pPr>
                  <w:jc w:val="center"/>
                  <w:rPr>
                    <w:b/>
                    <w:bCs/>
                    <w:sz w:val="20"/>
                    <w:szCs w:val="20"/>
                  </w:rPr>
                </w:pPr>
                <w:r w:rsidRPr="008F0F8B">
                  <w:rPr>
                    <w:rFonts w:ascii="MS Gothic" w:eastAsia="MS Gothic" w:hAnsi="MS Gothic" w:hint="eastAsia"/>
                    <w:b/>
                    <w:bCs/>
                    <w:sz w:val="20"/>
                    <w:szCs w:val="20"/>
                  </w:rPr>
                  <w:t>☐</w:t>
                </w:r>
              </w:p>
            </w:tc>
          </w:sdtContent>
        </w:sdt>
      </w:tr>
      <w:bookmarkEnd w:id="1"/>
      <w:tr w:rsidR="00855D6D" w:rsidRPr="008F0F8B" w14:paraId="3CB4812A" w14:textId="77777777" w:rsidTr="00443DAF">
        <w:tc>
          <w:tcPr>
            <w:tcW w:w="7915" w:type="dxa"/>
            <w:vAlign w:val="center"/>
          </w:tcPr>
          <w:p w14:paraId="1E10C68D" w14:textId="2EA38ABF" w:rsidR="00855D6D" w:rsidRDefault="00855D6D" w:rsidP="00855D6D">
            <w:pPr>
              <w:ind w:left="337" w:hanging="337"/>
              <w:rPr>
                <w:sz w:val="20"/>
                <w:szCs w:val="20"/>
              </w:rPr>
            </w:pPr>
            <w:r>
              <w:rPr>
                <w:sz w:val="20"/>
                <w:szCs w:val="20"/>
              </w:rPr>
              <w:t>2.    The Necessity worksheet is completed</w:t>
            </w:r>
            <w:r w:rsidRPr="00052278">
              <w:rPr>
                <w:sz w:val="20"/>
                <w:szCs w:val="20"/>
              </w:rPr>
              <w:t>?</w:t>
            </w:r>
            <w:r>
              <w:rPr>
                <w:sz w:val="20"/>
                <w:szCs w:val="20"/>
              </w:rPr>
              <w:t xml:space="preserve"> </w:t>
            </w:r>
          </w:p>
          <w:p w14:paraId="34851037" w14:textId="77777777" w:rsidR="00855D6D" w:rsidRPr="008F0F8B" w:rsidRDefault="00855D6D" w:rsidP="00855D6D">
            <w:pPr>
              <w:ind w:left="337" w:hanging="337"/>
              <w:rPr>
                <w:sz w:val="20"/>
                <w:szCs w:val="20"/>
              </w:rPr>
            </w:pPr>
          </w:p>
        </w:tc>
        <w:sdt>
          <w:sdtPr>
            <w:rPr>
              <w:b/>
              <w:bCs/>
              <w:sz w:val="20"/>
              <w:szCs w:val="20"/>
            </w:rPr>
            <w:id w:val="9423037"/>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6FCBE62B" w14:textId="77777777" w:rsidR="00855D6D" w:rsidRPr="008F0F8B" w:rsidRDefault="00855D6D" w:rsidP="004811C5">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719018334"/>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7C49F7CD" w14:textId="77777777" w:rsidR="00855D6D" w:rsidRPr="008F0F8B" w:rsidRDefault="00855D6D" w:rsidP="004811C5">
                <w:pPr>
                  <w:jc w:val="center"/>
                  <w:rPr>
                    <w:b/>
                    <w:bCs/>
                    <w:sz w:val="20"/>
                    <w:szCs w:val="20"/>
                  </w:rPr>
                </w:pPr>
                <w:r w:rsidRPr="008F0F8B">
                  <w:rPr>
                    <w:rFonts w:ascii="MS Gothic" w:eastAsia="MS Gothic" w:hAnsi="MS Gothic" w:hint="eastAsia"/>
                    <w:b/>
                    <w:bCs/>
                    <w:sz w:val="20"/>
                    <w:szCs w:val="20"/>
                  </w:rPr>
                  <w:t>☐</w:t>
                </w:r>
              </w:p>
            </w:tc>
          </w:sdtContent>
        </w:sdt>
      </w:tr>
      <w:tr w:rsidR="00855D6D" w:rsidRPr="008F0F8B" w14:paraId="742C4D4B" w14:textId="77777777" w:rsidTr="00443DAF">
        <w:tc>
          <w:tcPr>
            <w:tcW w:w="7915" w:type="dxa"/>
            <w:vAlign w:val="center"/>
          </w:tcPr>
          <w:p w14:paraId="73CBEE50" w14:textId="529BED8D" w:rsidR="00855D6D" w:rsidRPr="00855D6D" w:rsidRDefault="00855D6D" w:rsidP="00855D6D">
            <w:pPr>
              <w:ind w:left="337" w:hanging="337"/>
              <w:rPr>
                <w:sz w:val="20"/>
                <w:szCs w:val="20"/>
              </w:rPr>
            </w:pPr>
            <w:r>
              <w:rPr>
                <w:sz w:val="20"/>
                <w:szCs w:val="20"/>
              </w:rPr>
              <w:t xml:space="preserve">3.    </w:t>
            </w:r>
            <w:r w:rsidRPr="00855D6D">
              <w:rPr>
                <w:sz w:val="20"/>
                <w:szCs w:val="20"/>
              </w:rPr>
              <w:t xml:space="preserve">The Independent Estimate worksheet </w:t>
            </w:r>
            <w:r w:rsidR="00D41376">
              <w:rPr>
                <w:sz w:val="20"/>
                <w:szCs w:val="20"/>
              </w:rPr>
              <w:t>is</w:t>
            </w:r>
            <w:r w:rsidRPr="00855D6D">
              <w:rPr>
                <w:sz w:val="20"/>
                <w:szCs w:val="20"/>
              </w:rPr>
              <w:t xml:space="preserve"> completed</w:t>
            </w:r>
            <w:r w:rsidR="00370FFA">
              <w:rPr>
                <w:sz w:val="20"/>
                <w:szCs w:val="20"/>
              </w:rPr>
              <w:t xml:space="preserve"> (Cost Analysis version)</w:t>
            </w:r>
            <w:r w:rsidRPr="00855D6D">
              <w:rPr>
                <w:sz w:val="20"/>
                <w:szCs w:val="20"/>
              </w:rPr>
              <w:t xml:space="preserve">? </w:t>
            </w:r>
          </w:p>
          <w:p w14:paraId="33987485" w14:textId="77777777" w:rsidR="00855D6D" w:rsidRPr="00855D6D" w:rsidRDefault="00855D6D" w:rsidP="00855D6D">
            <w:pPr>
              <w:ind w:left="337" w:hanging="337"/>
              <w:rPr>
                <w:sz w:val="20"/>
                <w:szCs w:val="20"/>
              </w:rPr>
            </w:pPr>
          </w:p>
        </w:tc>
        <w:sdt>
          <w:sdtPr>
            <w:rPr>
              <w:b/>
              <w:bCs/>
              <w:sz w:val="20"/>
              <w:szCs w:val="20"/>
            </w:rPr>
            <w:id w:val="-357661736"/>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7ABAD85F" w14:textId="77777777" w:rsidR="00855D6D" w:rsidRPr="008F0F8B" w:rsidRDefault="00855D6D" w:rsidP="004811C5">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662892628"/>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6D0BAE58" w14:textId="77777777" w:rsidR="00855D6D" w:rsidRPr="008F0F8B" w:rsidRDefault="00855D6D" w:rsidP="004811C5">
                <w:pPr>
                  <w:jc w:val="center"/>
                  <w:rPr>
                    <w:b/>
                    <w:bCs/>
                    <w:sz w:val="20"/>
                    <w:szCs w:val="20"/>
                  </w:rPr>
                </w:pPr>
                <w:r w:rsidRPr="008F0F8B">
                  <w:rPr>
                    <w:rFonts w:ascii="MS Gothic" w:eastAsia="MS Gothic" w:hAnsi="MS Gothic" w:hint="eastAsia"/>
                    <w:b/>
                    <w:bCs/>
                    <w:sz w:val="20"/>
                    <w:szCs w:val="20"/>
                  </w:rPr>
                  <w:t>☐</w:t>
                </w:r>
              </w:p>
            </w:tc>
          </w:sdtContent>
        </w:sdt>
      </w:tr>
      <w:tr w:rsidR="00855D6D" w:rsidRPr="008F0F8B" w14:paraId="6EC31664" w14:textId="77777777" w:rsidTr="00443DAF">
        <w:tc>
          <w:tcPr>
            <w:tcW w:w="7915" w:type="dxa"/>
          </w:tcPr>
          <w:p w14:paraId="764F9A22" w14:textId="6866B4B4" w:rsidR="00855D6D" w:rsidRDefault="00855D6D" w:rsidP="004811C5">
            <w:pPr>
              <w:ind w:left="337" w:hanging="337"/>
              <w:rPr>
                <w:sz w:val="20"/>
                <w:szCs w:val="20"/>
              </w:rPr>
            </w:pPr>
            <w:r>
              <w:rPr>
                <w:sz w:val="20"/>
                <w:szCs w:val="20"/>
              </w:rPr>
              <w:t xml:space="preserve">4.    </w:t>
            </w:r>
            <w:r w:rsidRPr="00855D6D">
              <w:rPr>
                <w:sz w:val="20"/>
                <w:szCs w:val="20"/>
              </w:rPr>
              <w:t xml:space="preserve">The </w:t>
            </w:r>
            <w:r>
              <w:rPr>
                <w:sz w:val="20"/>
                <w:szCs w:val="20"/>
              </w:rPr>
              <w:t>Procurement Method Selection</w:t>
            </w:r>
            <w:r w:rsidRPr="00855D6D">
              <w:rPr>
                <w:sz w:val="20"/>
                <w:szCs w:val="20"/>
              </w:rPr>
              <w:t xml:space="preserve"> worksheet </w:t>
            </w:r>
            <w:r w:rsidR="007F6E79">
              <w:rPr>
                <w:sz w:val="20"/>
                <w:szCs w:val="20"/>
              </w:rPr>
              <w:t>is</w:t>
            </w:r>
            <w:r w:rsidRPr="00855D6D">
              <w:rPr>
                <w:sz w:val="20"/>
                <w:szCs w:val="20"/>
              </w:rPr>
              <w:t xml:space="preserve"> </w:t>
            </w:r>
            <w:r w:rsidR="00435B61" w:rsidRPr="00855D6D">
              <w:rPr>
                <w:sz w:val="20"/>
                <w:szCs w:val="20"/>
              </w:rPr>
              <w:t>completed,</w:t>
            </w:r>
            <w:r>
              <w:rPr>
                <w:sz w:val="20"/>
                <w:szCs w:val="20"/>
              </w:rPr>
              <w:t xml:space="preserve"> and </w:t>
            </w:r>
            <w:r w:rsidR="00435B61">
              <w:rPr>
                <w:sz w:val="20"/>
                <w:szCs w:val="20"/>
              </w:rPr>
              <w:t>Architectural &amp; Engineering Services Procurement</w:t>
            </w:r>
            <w:r w:rsidR="00D35BD6">
              <w:rPr>
                <w:sz w:val="20"/>
                <w:szCs w:val="20"/>
              </w:rPr>
              <w:t xml:space="preserve"> </w:t>
            </w:r>
            <w:r>
              <w:rPr>
                <w:sz w:val="20"/>
                <w:szCs w:val="20"/>
              </w:rPr>
              <w:t>resulted</w:t>
            </w:r>
            <w:r w:rsidRPr="00855D6D">
              <w:rPr>
                <w:sz w:val="20"/>
                <w:szCs w:val="20"/>
              </w:rPr>
              <w:t xml:space="preserve">? </w:t>
            </w:r>
          </w:p>
          <w:p w14:paraId="66D90335" w14:textId="77777777" w:rsidR="00855D6D" w:rsidRPr="00122223" w:rsidRDefault="00855D6D" w:rsidP="00122223">
            <w:pPr>
              <w:rPr>
                <w:sz w:val="20"/>
                <w:szCs w:val="20"/>
              </w:rPr>
            </w:pPr>
          </w:p>
        </w:tc>
        <w:sdt>
          <w:sdtPr>
            <w:rPr>
              <w:b/>
              <w:bCs/>
              <w:sz w:val="20"/>
              <w:szCs w:val="20"/>
            </w:rPr>
            <w:id w:val="-297918223"/>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2E5D0802" w14:textId="77777777" w:rsidR="00855D6D" w:rsidRPr="008F0F8B" w:rsidRDefault="00855D6D" w:rsidP="00855D6D">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468712101"/>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420902F4" w14:textId="77777777" w:rsidR="00855D6D" w:rsidRPr="008F0F8B" w:rsidRDefault="00855D6D" w:rsidP="00855D6D">
                <w:pPr>
                  <w:jc w:val="center"/>
                  <w:rPr>
                    <w:b/>
                    <w:bCs/>
                    <w:sz w:val="20"/>
                    <w:szCs w:val="20"/>
                  </w:rPr>
                </w:pPr>
                <w:r w:rsidRPr="00855D6D">
                  <w:rPr>
                    <w:rFonts w:ascii="Segoe UI Symbol" w:hAnsi="Segoe UI Symbol" w:cs="Segoe UI Symbol"/>
                    <w:b/>
                    <w:bCs/>
                    <w:sz w:val="20"/>
                    <w:szCs w:val="20"/>
                  </w:rPr>
                  <w:t>☐</w:t>
                </w:r>
              </w:p>
            </w:tc>
          </w:sdtContent>
        </w:sdt>
      </w:tr>
      <w:tr w:rsidR="00872CF5" w:rsidRPr="008F0F8B" w14:paraId="6855D3B3" w14:textId="77777777" w:rsidTr="00443DAF">
        <w:tc>
          <w:tcPr>
            <w:tcW w:w="7915" w:type="dxa"/>
          </w:tcPr>
          <w:p w14:paraId="6A3E6117" w14:textId="77777777" w:rsidR="00872CF5" w:rsidRDefault="00872CF5" w:rsidP="00872CF5">
            <w:pPr>
              <w:ind w:left="337" w:hanging="337"/>
              <w:rPr>
                <w:sz w:val="20"/>
                <w:szCs w:val="20"/>
              </w:rPr>
            </w:pPr>
            <w:r>
              <w:rPr>
                <w:sz w:val="20"/>
                <w:szCs w:val="20"/>
              </w:rPr>
              <w:t>5.    Part 1 of the Responsibility Determination worksheet has been completed to plan the request and receipt of Responsible Offeror Criteria</w:t>
            </w:r>
            <w:r w:rsidRPr="00855D6D">
              <w:rPr>
                <w:sz w:val="20"/>
                <w:szCs w:val="20"/>
              </w:rPr>
              <w:t xml:space="preserve">? </w:t>
            </w:r>
          </w:p>
          <w:p w14:paraId="6BD63D56" w14:textId="77777777" w:rsidR="00872CF5" w:rsidRDefault="00872CF5" w:rsidP="00872CF5">
            <w:pPr>
              <w:ind w:left="337" w:hanging="337"/>
              <w:rPr>
                <w:sz w:val="20"/>
                <w:szCs w:val="20"/>
              </w:rPr>
            </w:pPr>
          </w:p>
        </w:tc>
        <w:sdt>
          <w:sdtPr>
            <w:rPr>
              <w:b/>
              <w:bCs/>
              <w:sz w:val="20"/>
              <w:szCs w:val="20"/>
            </w:rPr>
            <w:id w:val="2110305242"/>
            <w14:checkbox>
              <w14:checked w14:val="0"/>
              <w14:checkedState w14:val="2612" w14:font="MS Gothic"/>
              <w14:uncheckedState w14:val="2610" w14:font="MS Gothic"/>
            </w14:checkbox>
          </w:sdtPr>
          <w:sdtContent>
            <w:tc>
              <w:tcPr>
                <w:tcW w:w="720" w:type="dxa"/>
                <w:shd w:val="clear" w:color="auto" w:fill="DDD9C3" w:themeFill="background2" w:themeFillShade="E6"/>
                <w:vAlign w:val="center"/>
              </w:tcPr>
              <w:p w14:paraId="14FBFDD6" w14:textId="7ED421E2" w:rsidR="00872CF5" w:rsidRDefault="00872CF5" w:rsidP="00872CF5">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455610435"/>
            <w14:checkbox>
              <w14:checked w14:val="0"/>
              <w14:checkedState w14:val="2612" w14:font="MS Gothic"/>
              <w14:uncheckedState w14:val="2610" w14:font="MS Gothic"/>
            </w14:checkbox>
          </w:sdtPr>
          <w:sdtContent>
            <w:tc>
              <w:tcPr>
                <w:tcW w:w="715" w:type="dxa"/>
                <w:shd w:val="clear" w:color="auto" w:fill="DDD9C3" w:themeFill="background2" w:themeFillShade="E6"/>
                <w:vAlign w:val="center"/>
              </w:tcPr>
              <w:p w14:paraId="2245BC4E" w14:textId="2B24D3F6" w:rsidR="00872CF5" w:rsidRDefault="00872CF5" w:rsidP="00872CF5">
                <w:pPr>
                  <w:jc w:val="center"/>
                  <w:rPr>
                    <w:b/>
                    <w:bCs/>
                    <w:sz w:val="20"/>
                    <w:szCs w:val="20"/>
                  </w:rPr>
                </w:pPr>
                <w:r w:rsidRPr="00855D6D">
                  <w:rPr>
                    <w:rFonts w:ascii="Segoe UI Symbol" w:hAnsi="Segoe UI Symbol" w:cs="Segoe UI Symbol"/>
                    <w:b/>
                    <w:bCs/>
                    <w:sz w:val="20"/>
                    <w:szCs w:val="20"/>
                  </w:rPr>
                  <w:t>☐</w:t>
                </w:r>
              </w:p>
            </w:tc>
          </w:sdtContent>
        </w:sdt>
      </w:tr>
      <w:tr w:rsidR="001809A6" w:rsidRPr="008F0F8B" w14:paraId="5456D016" w14:textId="77777777" w:rsidTr="00443DAF">
        <w:tc>
          <w:tcPr>
            <w:tcW w:w="7915" w:type="dxa"/>
            <w:vAlign w:val="center"/>
          </w:tcPr>
          <w:p w14:paraId="72572C02" w14:textId="169094C4" w:rsidR="001809A6" w:rsidRPr="00855D6D" w:rsidRDefault="00872CF5" w:rsidP="001809A6">
            <w:pPr>
              <w:ind w:left="337" w:hanging="337"/>
              <w:rPr>
                <w:sz w:val="20"/>
                <w:szCs w:val="20"/>
              </w:rPr>
            </w:pPr>
            <w:r>
              <w:rPr>
                <w:sz w:val="20"/>
                <w:szCs w:val="20"/>
              </w:rPr>
              <w:t>6</w:t>
            </w:r>
            <w:r w:rsidR="001809A6">
              <w:rPr>
                <w:sz w:val="20"/>
                <w:szCs w:val="20"/>
              </w:rPr>
              <w:t xml:space="preserve">.    The Publicity Plan worksheet for </w:t>
            </w:r>
            <w:r>
              <w:rPr>
                <w:sz w:val="20"/>
                <w:szCs w:val="20"/>
              </w:rPr>
              <w:t>planning the</w:t>
            </w:r>
            <w:r w:rsidR="001809A6">
              <w:rPr>
                <w:sz w:val="20"/>
                <w:szCs w:val="20"/>
              </w:rPr>
              <w:t xml:space="preserve"> announcement/advertisement is completed</w:t>
            </w:r>
            <w:r w:rsidR="001809A6" w:rsidRPr="00855D6D">
              <w:rPr>
                <w:sz w:val="20"/>
                <w:szCs w:val="20"/>
              </w:rPr>
              <w:t xml:space="preserve">? </w:t>
            </w:r>
          </w:p>
          <w:p w14:paraId="05783724" w14:textId="77777777" w:rsidR="001809A6" w:rsidRDefault="001809A6" w:rsidP="001809A6">
            <w:pPr>
              <w:ind w:left="337" w:hanging="337"/>
              <w:rPr>
                <w:sz w:val="20"/>
                <w:szCs w:val="20"/>
              </w:rPr>
            </w:pPr>
          </w:p>
        </w:tc>
        <w:sdt>
          <w:sdtPr>
            <w:rPr>
              <w:b/>
              <w:bCs/>
              <w:sz w:val="20"/>
              <w:szCs w:val="20"/>
            </w:rPr>
            <w:id w:val="358862996"/>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6FE8223D" w14:textId="40C1BF0E" w:rsidR="001809A6" w:rsidRPr="00855D6D" w:rsidRDefault="001809A6" w:rsidP="001809A6">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846054546"/>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377666E9" w14:textId="63CB5613" w:rsidR="001809A6" w:rsidRPr="00855D6D" w:rsidRDefault="001809A6" w:rsidP="001809A6">
                <w:pPr>
                  <w:jc w:val="center"/>
                  <w:rPr>
                    <w:b/>
                    <w:bCs/>
                    <w:sz w:val="20"/>
                    <w:szCs w:val="20"/>
                  </w:rPr>
                </w:pPr>
                <w:r w:rsidRPr="00855D6D">
                  <w:rPr>
                    <w:rFonts w:ascii="Segoe UI Symbol" w:hAnsi="Segoe UI Symbol" w:cs="Segoe UI Symbol"/>
                    <w:b/>
                    <w:bCs/>
                    <w:sz w:val="20"/>
                    <w:szCs w:val="20"/>
                  </w:rPr>
                  <w:t>☐</w:t>
                </w:r>
              </w:p>
            </w:tc>
          </w:sdtContent>
        </w:sdt>
      </w:tr>
      <w:tr w:rsidR="00872CF5" w:rsidRPr="008F0F8B" w14:paraId="3E17381B" w14:textId="77777777" w:rsidTr="00443DAF">
        <w:tc>
          <w:tcPr>
            <w:tcW w:w="7915" w:type="dxa"/>
            <w:vAlign w:val="center"/>
          </w:tcPr>
          <w:p w14:paraId="757FCF4C" w14:textId="25BC553E" w:rsidR="00872CF5" w:rsidRPr="00855D6D" w:rsidRDefault="00872CF5" w:rsidP="00872CF5">
            <w:pPr>
              <w:ind w:left="337" w:hanging="337"/>
              <w:rPr>
                <w:sz w:val="20"/>
                <w:szCs w:val="20"/>
              </w:rPr>
            </w:pPr>
            <w:r>
              <w:rPr>
                <w:sz w:val="20"/>
                <w:szCs w:val="20"/>
              </w:rPr>
              <w:t xml:space="preserve">7.    Part 1 of the Requirements Prohibitions Analysis worksheet is completed in reference to the draft </w:t>
            </w:r>
            <w:r>
              <w:rPr>
                <w:sz w:val="20"/>
                <w:szCs w:val="20"/>
              </w:rPr>
              <w:t>A&amp;E</w:t>
            </w:r>
            <w:r>
              <w:rPr>
                <w:sz w:val="20"/>
                <w:szCs w:val="20"/>
              </w:rPr>
              <w:t xml:space="preserve"> solicitation document and the Publicity Plan</w:t>
            </w:r>
            <w:r w:rsidRPr="00855D6D">
              <w:rPr>
                <w:sz w:val="20"/>
                <w:szCs w:val="20"/>
              </w:rPr>
              <w:t xml:space="preserve">? </w:t>
            </w:r>
          </w:p>
          <w:p w14:paraId="7494CDA4" w14:textId="77777777" w:rsidR="00872CF5" w:rsidRDefault="00872CF5" w:rsidP="00872CF5">
            <w:pPr>
              <w:ind w:left="337" w:hanging="337"/>
              <w:rPr>
                <w:sz w:val="20"/>
                <w:szCs w:val="20"/>
              </w:rPr>
            </w:pPr>
          </w:p>
        </w:tc>
        <w:sdt>
          <w:sdtPr>
            <w:rPr>
              <w:b/>
              <w:bCs/>
              <w:sz w:val="20"/>
              <w:szCs w:val="20"/>
            </w:rPr>
            <w:id w:val="1197507311"/>
            <w14:checkbox>
              <w14:checked w14:val="0"/>
              <w14:checkedState w14:val="2612" w14:font="MS Gothic"/>
              <w14:uncheckedState w14:val="2610" w14:font="MS Gothic"/>
            </w14:checkbox>
          </w:sdtPr>
          <w:sdtContent>
            <w:tc>
              <w:tcPr>
                <w:tcW w:w="720" w:type="dxa"/>
                <w:shd w:val="clear" w:color="auto" w:fill="DDD9C3" w:themeFill="background2" w:themeFillShade="E6"/>
                <w:vAlign w:val="center"/>
              </w:tcPr>
              <w:p w14:paraId="0BA2072A" w14:textId="689BF42B" w:rsidR="00872CF5" w:rsidRDefault="00872CF5" w:rsidP="00872CF5">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1919587651"/>
            <w14:checkbox>
              <w14:checked w14:val="0"/>
              <w14:checkedState w14:val="2612" w14:font="MS Gothic"/>
              <w14:uncheckedState w14:val="2610" w14:font="MS Gothic"/>
            </w14:checkbox>
          </w:sdtPr>
          <w:sdtContent>
            <w:tc>
              <w:tcPr>
                <w:tcW w:w="715" w:type="dxa"/>
                <w:shd w:val="clear" w:color="auto" w:fill="DDD9C3" w:themeFill="background2" w:themeFillShade="E6"/>
                <w:vAlign w:val="center"/>
              </w:tcPr>
              <w:p w14:paraId="61F99007" w14:textId="41F30916" w:rsidR="00872CF5" w:rsidRDefault="00872CF5" w:rsidP="00872CF5">
                <w:pPr>
                  <w:jc w:val="center"/>
                  <w:rPr>
                    <w:b/>
                    <w:bCs/>
                    <w:sz w:val="20"/>
                    <w:szCs w:val="20"/>
                  </w:rPr>
                </w:pPr>
                <w:r w:rsidRPr="00855D6D">
                  <w:rPr>
                    <w:rFonts w:ascii="Segoe UI Symbol" w:hAnsi="Segoe UI Symbol" w:cs="Segoe UI Symbol"/>
                    <w:b/>
                    <w:bCs/>
                    <w:sz w:val="20"/>
                    <w:szCs w:val="20"/>
                  </w:rPr>
                  <w:t>☐</w:t>
                </w:r>
              </w:p>
            </w:tc>
          </w:sdtContent>
        </w:sdt>
      </w:tr>
      <w:tr w:rsidR="00872CF5" w:rsidRPr="008F0F8B" w14:paraId="6EA80EA1" w14:textId="77777777" w:rsidTr="008E65EA">
        <w:tc>
          <w:tcPr>
            <w:tcW w:w="7915" w:type="dxa"/>
          </w:tcPr>
          <w:p w14:paraId="036EB6A4" w14:textId="77777777" w:rsidR="00872CF5" w:rsidRDefault="00872CF5" w:rsidP="00872CF5">
            <w:pPr>
              <w:ind w:left="337" w:hanging="337"/>
              <w:rPr>
                <w:sz w:val="20"/>
                <w:szCs w:val="20"/>
              </w:rPr>
            </w:pPr>
            <w:r>
              <w:rPr>
                <w:sz w:val="20"/>
                <w:szCs w:val="20"/>
              </w:rPr>
              <w:t>8.    All required clauses and certifications included from Federal Clause and Certification Check List?</w:t>
            </w:r>
          </w:p>
          <w:p w14:paraId="63CC86BC" w14:textId="77777777" w:rsidR="00872CF5" w:rsidRDefault="00872CF5" w:rsidP="00872CF5">
            <w:pPr>
              <w:ind w:left="337" w:hanging="337"/>
              <w:rPr>
                <w:sz w:val="20"/>
                <w:szCs w:val="20"/>
              </w:rPr>
            </w:pPr>
          </w:p>
        </w:tc>
        <w:sdt>
          <w:sdtPr>
            <w:rPr>
              <w:b/>
              <w:bCs/>
              <w:sz w:val="20"/>
              <w:szCs w:val="20"/>
            </w:rPr>
            <w:id w:val="2101372697"/>
            <w14:checkbox>
              <w14:checked w14:val="0"/>
              <w14:checkedState w14:val="2612" w14:font="MS Gothic"/>
              <w14:uncheckedState w14:val="2610" w14:font="MS Gothic"/>
            </w14:checkbox>
          </w:sdtPr>
          <w:sdtContent>
            <w:tc>
              <w:tcPr>
                <w:tcW w:w="720" w:type="dxa"/>
                <w:shd w:val="clear" w:color="auto" w:fill="DDD9C3" w:themeFill="background2" w:themeFillShade="E6"/>
                <w:vAlign w:val="center"/>
              </w:tcPr>
              <w:p w14:paraId="3859C931" w14:textId="3B5493FE" w:rsidR="00872CF5" w:rsidRPr="00855D6D" w:rsidRDefault="00872CF5" w:rsidP="00872CF5">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1959130837"/>
            <w14:checkbox>
              <w14:checked w14:val="0"/>
              <w14:checkedState w14:val="2612" w14:font="MS Gothic"/>
              <w14:uncheckedState w14:val="2610" w14:font="MS Gothic"/>
            </w14:checkbox>
          </w:sdtPr>
          <w:sdtContent>
            <w:tc>
              <w:tcPr>
                <w:tcW w:w="715" w:type="dxa"/>
                <w:shd w:val="clear" w:color="auto" w:fill="DDD9C3" w:themeFill="background2" w:themeFillShade="E6"/>
                <w:vAlign w:val="center"/>
              </w:tcPr>
              <w:p w14:paraId="6788300B" w14:textId="36BE53C6" w:rsidR="00872CF5" w:rsidRPr="00855D6D" w:rsidRDefault="00872CF5" w:rsidP="00872CF5">
                <w:pPr>
                  <w:jc w:val="center"/>
                  <w:rPr>
                    <w:b/>
                    <w:bCs/>
                    <w:sz w:val="20"/>
                    <w:szCs w:val="20"/>
                  </w:rPr>
                </w:pPr>
                <w:r w:rsidRPr="00855D6D">
                  <w:rPr>
                    <w:rFonts w:ascii="Segoe UI Symbol" w:hAnsi="Segoe UI Symbol" w:cs="Segoe UI Symbol"/>
                    <w:b/>
                    <w:bCs/>
                    <w:sz w:val="20"/>
                    <w:szCs w:val="20"/>
                  </w:rPr>
                  <w:t>☐</w:t>
                </w:r>
              </w:p>
            </w:tc>
          </w:sdtContent>
        </w:sdt>
      </w:tr>
    </w:tbl>
    <w:p w14:paraId="74FB4BBB" w14:textId="28A49A09" w:rsidR="00413A89" w:rsidRDefault="00413A89" w:rsidP="00615540">
      <w:pPr>
        <w:spacing w:after="0" w:line="240" w:lineRule="auto"/>
        <w:rPr>
          <w:sz w:val="20"/>
          <w:szCs w:val="20"/>
        </w:rPr>
      </w:pPr>
    </w:p>
    <w:tbl>
      <w:tblPr>
        <w:tblStyle w:val="TableGrid"/>
        <w:tblW w:w="0" w:type="auto"/>
        <w:tblLook w:val="04A0" w:firstRow="1" w:lastRow="0" w:firstColumn="1" w:lastColumn="0" w:noHBand="0" w:noVBand="1"/>
      </w:tblPr>
      <w:tblGrid>
        <w:gridCol w:w="7915"/>
        <w:gridCol w:w="720"/>
        <w:gridCol w:w="715"/>
      </w:tblGrid>
      <w:tr w:rsidR="00336207" w:rsidRPr="008F0F8B" w14:paraId="1A52E2B1" w14:textId="77777777" w:rsidTr="00336207">
        <w:tc>
          <w:tcPr>
            <w:tcW w:w="9350" w:type="dxa"/>
            <w:gridSpan w:val="3"/>
            <w:shd w:val="clear" w:color="auto" w:fill="B8CCE4" w:themeFill="accent1" w:themeFillTint="66"/>
          </w:tcPr>
          <w:p w14:paraId="2D8B11BC" w14:textId="77777777" w:rsidR="00336207" w:rsidRDefault="00336207" w:rsidP="00336207">
            <w:pPr>
              <w:rPr>
                <w:b/>
                <w:bCs/>
                <w:sz w:val="20"/>
                <w:szCs w:val="20"/>
              </w:rPr>
            </w:pPr>
            <w:r>
              <w:rPr>
                <w:b/>
                <w:bCs/>
                <w:sz w:val="20"/>
                <w:szCs w:val="20"/>
              </w:rPr>
              <w:t>Architectural &amp; Engineering Services Procurement – Proposal Type of Specification</w:t>
            </w:r>
          </w:p>
          <w:p w14:paraId="4B342892" w14:textId="77777777" w:rsidR="00336207" w:rsidRDefault="00336207" w:rsidP="00336207">
            <w:pPr>
              <w:rPr>
                <w:sz w:val="20"/>
                <w:szCs w:val="20"/>
              </w:rPr>
            </w:pPr>
            <w:r w:rsidRPr="00502E8C">
              <w:rPr>
                <w:sz w:val="20"/>
                <w:szCs w:val="20"/>
              </w:rPr>
              <w:t>The property or services to be acquired are described in a performance or functional specification; or if described in detailed technical specifications, other circumstances such as the need for discussions or the importance of basing the contract award on factors other than price alone are present</w:t>
            </w:r>
            <w:r>
              <w:rPr>
                <w:sz w:val="20"/>
                <w:szCs w:val="20"/>
              </w:rPr>
              <w:t>.</w:t>
            </w:r>
            <w:r w:rsidRPr="00502E8C" w:rsidDel="00502E8C">
              <w:rPr>
                <w:sz w:val="20"/>
                <w:szCs w:val="20"/>
              </w:rPr>
              <w:t xml:space="preserve"> </w:t>
            </w:r>
          </w:p>
          <w:p w14:paraId="2B0549A0" w14:textId="77777777" w:rsidR="00336207" w:rsidRPr="00A6404C" w:rsidRDefault="00336207" w:rsidP="00336207">
            <w:pPr>
              <w:rPr>
                <w:sz w:val="16"/>
                <w:szCs w:val="16"/>
              </w:rPr>
            </w:pPr>
            <w:r>
              <w:rPr>
                <w:sz w:val="16"/>
                <w:szCs w:val="16"/>
              </w:rPr>
              <w:t>(</w:t>
            </w:r>
            <w:r w:rsidRPr="00A6404C">
              <w:rPr>
                <w:sz w:val="16"/>
                <w:szCs w:val="16"/>
              </w:rPr>
              <w:t>4220.1F.VI.</w:t>
            </w:r>
            <w:proofErr w:type="gramStart"/>
            <w:r w:rsidRPr="00A6404C">
              <w:rPr>
                <w:sz w:val="16"/>
                <w:szCs w:val="16"/>
              </w:rPr>
              <w:t>3.</w:t>
            </w:r>
            <w:r>
              <w:rPr>
                <w:sz w:val="16"/>
                <w:szCs w:val="16"/>
              </w:rPr>
              <w:t>d.</w:t>
            </w:r>
            <w:proofErr w:type="gramEnd"/>
            <w:r>
              <w:rPr>
                <w:sz w:val="16"/>
                <w:szCs w:val="16"/>
              </w:rPr>
              <w:t xml:space="preserve">(1)(a)) (2 CFR </w:t>
            </w:r>
            <w:r>
              <w:rPr>
                <w:rFonts w:ascii="Segoe UI Emoji" w:hAnsi="Segoe UI Emoji"/>
                <w:sz w:val="16"/>
                <w:szCs w:val="16"/>
              </w:rPr>
              <w:t>§</w:t>
            </w:r>
            <w:r>
              <w:rPr>
                <w:sz w:val="16"/>
                <w:szCs w:val="16"/>
              </w:rPr>
              <w:t>200.320(b)(2)(iv))</w:t>
            </w:r>
          </w:p>
          <w:p w14:paraId="71C47F41" w14:textId="77777777" w:rsidR="00336207" w:rsidRPr="008F0F8B" w:rsidRDefault="00336207" w:rsidP="005F19FF">
            <w:pPr>
              <w:jc w:val="center"/>
              <w:rPr>
                <w:b/>
                <w:bCs/>
                <w:sz w:val="20"/>
                <w:szCs w:val="20"/>
              </w:rPr>
            </w:pPr>
          </w:p>
        </w:tc>
      </w:tr>
      <w:tr w:rsidR="002461BB" w:rsidRPr="008F0F8B" w14:paraId="72238AF7" w14:textId="77777777" w:rsidTr="00443DAF">
        <w:tc>
          <w:tcPr>
            <w:tcW w:w="7915" w:type="dxa"/>
            <w:tcBorders>
              <w:bottom w:val="single" w:sz="4" w:space="0" w:color="auto"/>
            </w:tcBorders>
          </w:tcPr>
          <w:p w14:paraId="68A140B6" w14:textId="77777777" w:rsidR="002461BB" w:rsidRPr="008F0F8B" w:rsidRDefault="002461BB" w:rsidP="005F19FF">
            <w:pPr>
              <w:rPr>
                <w:sz w:val="20"/>
                <w:szCs w:val="20"/>
              </w:rPr>
            </w:pPr>
          </w:p>
        </w:tc>
        <w:tc>
          <w:tcPr>
            <w:tcW w:w="720" w:type="dxa"/>
            <w:tcBorders>
              <w:bottom w:val="single" w:sz="4" w:space="0" w:color="auto"/>
            </w:tcBorders>
          </w:tcPr>
          <w:p w14:paraId="0D3C7A2F" w14:textId="77777777" w:rsidR="002461BB" w:rsidRPr="008F0F8B" w:rsidRDefault="002461BB" w:rsidP="005F19FF">
            <w:pPr>
              <w:jc w:val="center"/>
              <w:rPr>
                <w:b/>
                <w:bCs/>
                <w:sz w:val="20"/>
                <w:szCs w:val="20"/>
              </w:rPr>
            </w:pPr>
            <w:r w:rsidRPr="008F0F8B">
              <w:rPr>
                <w:b/>
                <w:bCs/>
                <w:sz w:val="20"/>
                <w:szCs w:val="20"/>
              </w:rPr>
              <w:t>True</w:t>
            </w:r>
          </w:p>
        </w:tc>
        <w:tc>
          <w:tcPr>
            <w:tcW w:w="715" w:type="dxa"/>
            <w:tcBorders>
              <w:bottom w:val="single" w:sz="4" w:space="0" w:color="auto"/>
            </w:tcBorders>
          </w:tcPr>
          <w:p w14:paraId="64281E69" w14:textId="77777777" w:rsidR="002461BB" w:rsidRPr="008F0F8B" w:rsidRDefault="002461BB" w:rsidP="005F19FF">
            <w:pPr>
              <w:jc w:val="center"/>
              <w:rPr>
                <w:b/>
                <w:bCs/>
                <w:sz w:val="20"/>
                <w:szCs w:val="20"/>
              </w:rPr>
            </w:pPr>
            <w:r w:rsidRPr="008F0F8B">
              <w:rPr>
                <w:b/>
                <w:bCs/>
                <w:sz w:val="20"/>
                <w:szCs w:val="20"/>
              </w:rPr>
              <w:t>False</w:t>
            </w:r>
          </w:p>
        </w:tc>
      </w:tr>
      <w:tr w:rsidR="002461BB" w:rsidRPr="008F0F8B" w14:paraId="71A4FE38" w14:textId="77777777" w:rsidTr="00443DAF">
        <w:tc>
          <w:tcPr>
            <w:tcW w:w="7915" w:type="dxa"/>
            <w:tcBorders>
              <w:bottom w:val="single" w:sz="4" w:space="0" w:color="auto"/>
            </w:tcBorders>
            <w:vAlign w:val="center"/>
          </w:tcPr>
          <w:p w14:paraId="156AB17D" w14:textId="77777777" w:rsidR="002461BB" w:rsidRDefault="002461BB" w:rsidP="005F19FF">
            <w:pPr>
              <w:rPr>
                <w:sz w:val="20"/>
                <w:szCs w:val="20"/>
              </w:rPr>
            </w:pPr>
            <w:r>
              <w:rPr>
                <w:sz w:val="20"/>
                <w:szCs w:val="20"/>
              </w:rPr>
              <w:t>The Solicitation documents are complete and include a copy of the contract to be used</w:t>
            </w:r>
            <w:r w:rsidRPr="0091763E">
              <w:rPr>
                <w:sz w:val="20"/>
                <w:szCs w:val="20"/>
              </w:rPr>
              <w:t>?</w:t>
            </w:r>
            <w:r>
              <w:rPr>
                <w:sz w:val="20"/>
                <w:szCs w:val="20"/>
              </w:rPr>
              <w:t xml:space="preserve"> </w:t>
            </w:r>
          </w:p>
          <w:p w14:paraId="3927BB96" w14:textId="77777777" w:rsidR="002461BB" w:rsidRPr="008F0F8B" w:rsidRDefault="002461BB" w:rsidP="005F19FF">
            <w:pPr>
              <w:ind w:left="337" w:hanging="337"/>
              <w:rPr>
                <w:sz w:val="20"/>
                <w:szCs w:val="20"/>
              </w:rPr>
            </w:pPr>
          </w:p>
        </w:tc>
        <w:sdt>
          <w:sdtPr>
            <w:rPr>
              <w:b/>
              <w:bCs/>
              <w:sz w:val="20"/>
              <w:szCs w:val="20"/>
            </w:rPr>
            <w:id w:val="-1194836256"/>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DDD9C3" w:themeFill="background2" w:themeFillShade="E6"/>
                <w:vAlign w:val="center"/>
              </w:tcPr>
              <w:p w14:paraId="445445A7" w14:textId="6E7E8131" w:rsidR="002461BB" w:rsidRPr="008F0F8B" w:rsidRDefault="00336207" w:rsidP="005F19FF">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955198905"/>
            <w14:checkbox>
              <w14:checked w14:val="0"/>
              <w14:checkedState w14:val="2612" w14:font="MS Gothic"/>
              <w14:uncheckedState w14:val="2610" w14:font="MS Gothic"/>
            </w14:checkbox>
          </w:sdtPr>
          <w:sdtEndPr/>
          <w:sdtContent>
            <w:tc>
              <w:tcPr>
                <w:tcW w:w="715" w:type="dxa"/>
                <w:tcBorders>
                  <w:top w:val="single" w:sz="4" w:space="0" w:color="auto"/>
                  <w:bottom w:val="single" w:sz="4" w:space="0" w:color="auto"/>
                </w:tcBorders>
                <w:shd w:val="clear" w:color="auto" w:fill="DDD9C3" w:themeFill="background2" w:themeFillShade="E6"/>
                <w:vAlign w:val="center"/>
              </w:tcPr>
              <w:p w14:paraId="7001018A" w14:textId="77777777" w:rsidR="002461BB" w:rsidRPr="008F0F8B" w:rsidRDefault="002461BB" w:rsidP="005F19FF">
                <w:pPr>
                  <w:jc w:val="center"/>
                  <w:rPr>
                    <w:b/>
                    <w:bCs/>
                    <w:sz w:val="20"/>
                    <w:szCs w:val="20"/>
                  </w:rPr>
                </w:pPr>
                <w:r w:rsidRPr="008F0F8B">
                  <w:rPr>
                    <w:rFonts w:ascii="MS Gothic" w:eastAsia="MS Gothic" w:hAnsi="MS Gothic" w:hint="eastAsia"/>
                    <w:b/>
                    <w:bCs/>
                    <w:sz w:val="20"/>
                    <w:szCs w:val="20"/>
                  </w:rPr>
                  <w:t>☐</w:t>
                </w:r>
              </w:p>
            </w:tc>
          </w:sdtContent>
        </w:sdt>
      </w:tr>
      <w:tr w:rsidR="00336207" w:rsidRPr="008F0F8B" w14:paraId="0B3CFBC9" w14:textId="77777777" w:rsidTr="00336207">
        <w:tc>
          <w:tcPr>
            <w:tcW w:w="9350" w:type="dxa"/>
            <w:gridSpan w:val="3"/>
            <w:tcBorders>
              <w:top w:val="nil"/>
              <w:left w:val="nil"/>
              <w:bottom w:val="single" w:sz="4" w:space="0" w:color="auto"/>
              <w:right w:val="nil"/>
            </w:tcBorders>
            <w:vAlign w:val="center"/>
          </w:tcPr>
          <w:p w14:paraId="5D651E01" w14:textId="77777777" w:rsidR="00336207" w:rsidRDefault="00336207" w:rsidP="005F19FF">
            <w:pPr>
              <w:jc w:val="center"/>
              <w:rPr>
                <w:b/>
                <w:bCs/>
                <w:sz w:val="20"/>
                <w:szCs w:val="20"/>
              </w:rPr>
            </w:pPr>
          </w:p>
        </w:tc>
      </w:tr>
      <w:tr w:rsidR="004811C5" w:rsidRPr="008F0F8B" w14:paraId="4873E943" w14:textId="77777777" w:rsidTr="00336207">
        <w:tc>
          <w:tcPr>
            <w:tcW w:w="9350" w:type="dxa"/>
            <w:gridSpan w:val="3"/>
            <w:tcBorders>
              <w:top w:val="single" w:sz="4" w:space="0" w:color="auto"/>
            </w:tcBorders>
            <w:shd w:val="clear" w:color="auto" w:fill="B8CCE4" w:themeFill="accent1" w:themeFillTint="66"/>
            <w:vAlign w:val="center"/>
          </w:tcPr>
          <w:p w14:paraId="1221948A" w14:textId="77777777" w:rsidR="004811C5" w:rsidRDefault="004811C5" w:rsidP="004811C5">
            <w:pPr>
              <w:rPr>
                <w:sz w:val="20"/>
                <w:szCs w:val="20"/>
              </w:rPr>
            </w:pPr>
            <w:r>
              <w:rPr>
                <w:b/>
                <w:bCs/>
                <w:sz w:val="20"/>
                <w:szCs w:val="20"/>
              </w:rPr>
              <w:lastRenderedPageBreak/>
              <w:t>Solicitation and Contract Contents Check List</w:t>
            </w:r>
          </w:p>
          <w:p w14:paraId="4AF724AD" w14:textId="1DE11D42" w:rsidR="00D35BD6" w:rsidRDefault="004E14E3" w:rsidP="004811C5">
            <w:pPr>
              <w:rPr>
                <w:sz w:val="20"/>
                <w:szCs w:val="20"/>
              </w:rPr>
            </w:pPr>
            <w:r>
              <w:rPr>
                <w:sz w:val="20"/>
                <w:szCs w:val="20"/>
              </w:rPr>
              <w:t xml:space="preserve">Contents of Solicitation </w:t>
            </w:r>
            <w:r w:rsidR="00D41376">
              <w:rPr>
                <w:sz w:val="20"/>
                <w:szCs w:val="20"/>
              </w:rPr>
              <w:t xml:space="preserve">documents </w:t>
            </w:r>
            <w:r>
              <w:rPr>
                <w:sz w:val="20"/>
                <w:szCs w:val="20"/>
              </w:rPr>
              <w:t xml:space="preserve">and Contract </w:t>
            </w:r>
            <w:r w:rsidR="003403EC">
              <w:rPr>
                <w:sz w:val="20"/>
                <w:szCs w:val="20"/>
              </w:rPr>
              <w:t xml:space="preserve">include the following items and </w:t>
            </w:r>
            <w:r>
              <w:rPr>
                <w:sz w:val="20"/>
                <w:szCs w:val="20"/>
              </w:rPr>
              <w:t xml:space="preserve">should be </w:t>
            </w:r>
            <w:r w:rsidR="003403EC">
              <w:rPr>
                <w:sz w:val="20"/>
                <w:szCs w:val="20"/>
              </w:rPr>
              <w:t>the same responses as on the</w:t>
            </w:r>
            <w:r>
              <w:rPr>
                <w:sz w:val="20"/>
                <w:szCs w:val="20"/>
              </w:rPr>
              <w:t xml:space="preserve"> planning worksheets and clauses check list</w:t>
            </w:r>
            <w:r w:rsidR="005A1AB8">
              <w:rPr>
                <w:sz w:val="20"/>
                <w:szCs w:val="20"/>
              </w:rPr>
              <w:t xml:space="preserve"> (see Item Specifications and Necessity worksheets)</w:t>
            </w:r>
            <w:r>
              <w:rPr>
                <w:sz w:val="20"/>
                <w:szCs w:val="20"/>
              </w:rPr>
              <w:t>.</w:t>
            </w:r>
          </w:p>
          <w:p w14:paraId="3B9B1B52" w14:textId="0108D59A" w:rsidR="004E14E3" w:rsidRPr="00D35BD6" w:rsidRDefault="004E14E3" w:rsidP="004811C5">
            <w:pPr>
              <w:rPr>
                <w:sz w:val="20"/>
                <w:szCs w:val="20"/>
              </w:rPr>
            </w:pPr>
          </w:p>
        </w:tc>
      </w:tr>
      <w:tr w:rsidR="006903F2" w:rsidRPr="008F0F8B" w14:paraId="6928ACDB" w14:textId="77777777" w:rsidTr="00443DAF">
        <w:tc>
          <w:tcPr>
            <w:tcW w:w="7915" w:type="dxa"/>
            <w:vAlign w:val="center"/>
          </w:tcPr>
          <w:p w14:paraId="70FE39F8" w14:textId="77777777" w:rsidR="006903F2" w:rsidRDefault="006903F2" w:rsidP="003403EC">
            <w:pPr>
              <w:rPr>
                <w:sz w:val="20"/>
                <w:szCs w:val="20"/>
              </w:rPr>
            </w:pPr>
          </w:p>
        </w:tc>
        <w:tc>
          <w:tcPr>
            <w:tcW w:w="720" w:type="dxa"/>
            <w:shd w:val="clear" w:color="auto" w:fill="auto"/>
            <w:vAlign w:val="center"/>
          </w:tcPr>
          <w:p w14:paraId="6402E3CA" w14:textId="7947E2D7" w:rsidR="006903F2" w:rsidRDefault="006903F2" w:rsidP="00D35BD6">
            <w:pPr>
              <w:jc w:val="center"/>
              <w:rPr>
                <w:b/>
                <w:bCs/>
                <w:sz w:val="20"/>
                <w:szCs w:val="20"/>
              </w:rPr>
            </w:pPr>
            <w:r>
              <w:rPr>
                <w:b/>
                <w:bCs/>
                <w:sz w:val="20"/>
                <w:szCs w:val="20"/>
              </w:rPr>
              <w:t>True</w:t>
            </w:r>
          </w:p>
        </w:tc>
        <w:tc>
          <w:tcPr>
            <w:tcW w:w="715" w:type="dxa"/>
            <w:shd w:val="clear" w:color="auto" w:fill="auto"/>
            <w:vAlign w:val="center"/>
          </w:tcPr>
          <w:p w14:paraId="5DE9B098" w14:textId="75C8B594" w:rsidR="006903F2" w:rsidRDefault="006903F2" w:rsidP="00D35BD6">
            <w:pPr>
              <w:jc w:val="center"/>
              <w:rPr>
                <w:b/>
                <w:bCs/>
                <w:sz w:val="20"/>
                <w:szCs w:val="20"/>
              </w:rPr>
            </w:pPr>
            <w:r>
              <w:rPr>
                <w:b/>
                <w:bCs/>
                <w:sz w:val="20"/>
                <w:szCs w:val="20"/>
              </w:rPr>
              <w:t>False</w:t>
            </w:r>
          </w:p>
        </w:tc>
      </w:tr>
      <w:tr w:rsidR="00D35BD6" w:rsidRPr="008F0F8B" w14:paraId="602E20CC" w14:textId="77777777" w:rsidTr="00443DAF">
        <w:tc>
          <w:tcPr>
            <w:tcW w:w="7915" w:type="dxa"/>
            <w:vAlign w:val="center"/>
          </w:tcPr>
          <w:p w14:paraId="4ECA7561" w14:textId="626A8283" w:rsidR="00D35BD6" w:rsidRDefault="00D35BD6" w:rsidP="003403EC">
            <w:pPr>
              <w:rPr>
                <w:sz w:val="20"/>
                <w:szCs w:val="20"/>
              </w:rPr>
            </w:pPr>
            <w:r>
              <w:rPr>
                <w:sz w:val="20"/>
                <w:szCs w:val="20"/>
              </w:rPr>
              <w:t>Procurement Method</w:t>
            </w:r>
            <w:r w:rsidR="000F418E">
              <w:rPr>
                <w:sz w:val="20"/>
                <w:szCs w:val="20"/>
              </w:rPr>
              <w:t xml:space="preserve"> (</w:t>
            </w:r>
            <w:r w:rsidR="00912FEF">
              <w:rPr>
                <w:sz w:val="20"/>
                <w:szCs w:val="20"/>
              </w:rPr>
              <w:t>Architectural &amp; Engineering Services Procurement</w:t>
            </w:r>
            <w:r w:rsidR="005B7B90">
              <w:rPr>
                <w:sz w:val="20"/>
                <w:szCs w:val="20"/>
              </w:rPr>
              <w:t xml:space="preserve"> procedures</w:t>
            </w:r>
            <w:r w:rsidR="000F418E">
              <w:rPr>
                <w:sz w:val="20"/>
                <w:szCs w:val="20"/>
              </w:rPr>
              <w:t>)</w:t>
            </w:r>
            <w:r w:rsidRPr="00052278">
              <w:rPr>
                <w:sz w:val="20"/>
                <w:szCs w:val="20"/>
              </w:rPr>
              <w:t>?</w:t>
            </w:r>
            <w:r>
              <w:rPr>
                <w:sz w:val="20"/>
                <w:szCs w:val="20"/>
              </w:rPr>
              <w:t xml:space="preserve"> </w:t>
            </w:r>
          </w:p>
          <w:p w14:paraId="77AD681D" w14:textId="7777ECF5" w:rsidR="00D35BD6" w:rsidRPr="00855D6D" w:rsidRDefault="00D35BD6" w:rsidP="00D35BD6">
            <w:pPr>
              <w:ind w:left="337" w:hanging="337"/>
              <w:rPr>
                <w:sz w:val="20"/>
                <w:szCs w:val="20"/>
              </w:rPr>
            </w:pPr>
          </w:p>
        </w:tc>
        <w:sdt>
          <w:sdtPr>
            <w:rPr>
              <w:b/>
              <w:bCs/>
              <w:sz w:val="20"/>
              <w:szCs w:val="20"/>
            </w:rPr>
            <w:id w:val="2095670064"/>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528029E1" w14:textId="77777777" w:rsidR="00D35BD6" w:rsidRPr="008F0F8B" w:rsidRDefault="00D35BD6" w:rsidP="00D35BD6">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2025776779"/>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19D374A2" w14:textId="77777777" w:rsidR="00D35BD6" w:rsidRPr="008F0F8B" w:rsidRDefault="00D35BD6" w:rsidP="00D35BD6">
                <w:pPr>
                  <w:jc w:val="center"/>
                  <w:rPr>
                    <w:b/>
                    <w:bCs/>
                    <w:sz w:val="20"/>
                    <w:szCs w:val="20"/>
                  </w:rPr>
                </w:pPr>
                <w:r w:rsidRPr="00855D6D">
                  <w:rPr>
                    <w:rFonts w:ascii="Segoe UI Symbol" w:hAnsi="Segoe UI Symbol" w:cs="Segoe UI Symbol"/>
                    <w:b/>
                    <w:bCs/>
                    <w:sz w:val="20"/>
                    <w:szCs w:val="20"/>
                  </w:rPr>
                  <w:t>☐</w:t>
                </w:r>
              </w:p>
            </w:tc>
          </w:sdtContent>
        </w:sdt>
      </w:tr>
      <w:tr w:rsidR="00D35BD6" w:rsidRPr="008F0F8B" w14:paraId="43700001" w14:textId="77777777" w:rsidTr="00443DAF">
        <w:tc>
          <w:tcPr>
            <w:tcW w:w="7915" w:type="dxa"/>
            <w:vAlign w:val="center"/>
          </w:tcPr>
          <w:p w14:paraId="32EF4A21" w14:textId="339B0DA1" w:rsidR="00D35BD6" w:rsidRDefault="00D35BD6" w:rsidP="003403EC">
            <w:pPr>
              <w:rPr>
                <w:sz w:val="20"/>
                <w:szCs w:val="20"/>
              </w:rPr>
            </w:pPr>
            <w:r>
              <w:rPr>
                <w:sz w:val="20"/>
                <w:szCs w:val="20"/>
              </w:rPr>
              <w:t>Contract Type</w:t>
            </w:r>
            <w:r w:rsidRPr="00052278">
              <w:rPr>
                <w:sz w:val="20"/>
                <w:szCs w:val="20"/>
              </w:rPr>
              <w:t>?</w:t>
            </w:r>
            <w:r>
              <w:rPr>
                <w:sz w:val="20"/>
                <w:szCs w:val="20"/>
              </w:rPr>
              <w:t xml:space="preserve"> </w:t>
            </w:r>
          </w:p>
          <w:p w14:paraId="20FBAD88" w14:textId="77777777" w:rsidR="00D35BD6" w:rsidRPr="00855D6D" w:rsidRDefault="00D35BD6" w:rsidP="00B5258F">
            <w:pPr>
              <w:ind w:left="337" w:hanging="337"/>
              <w:rPr>
                <w:sz w:val="20"/>
                <w:szCs w:val="20"/>
              </w:rPr>
            </w:pPr>
          </w:p>
        </w:tc>
        <w:sdt>
          <w:sdtPr>
            <w:rPr>
              <w:b/>
              <w:bCs/>
              <w:sz w:val="20"/>
              <w:szCs w:val="20"/>
            </w:rPr>
            <w:id w:val="1622811623"/>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723CF034" w14:textId="68EDCB02" w:rsidR="00D35BD6" w:rsidRPr="008F0F8B" w:rsidRDefault="00903BC4" w:rsidP="00B5258F">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797528635"/>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26D7E4C4" w14:textId="77777777" w:rsidR="00D35BD6" w:rsidRPr="008F0F8B" w:rsidRDefault="00D35BD6" w:rsidP="00B5258F">
                <w:pPr>
                  <w:jc w:val="center"/>
                  <w:rPr>
                    <w:b/>
                    <w:bCs/>
                    <w:sz w:val="20"/>
                    <w:szCs w:val="20"/>
                  </w:rPr>
                </w:pPr>
                <w:r w:rsidRPr="00855D6D">
                  <w:rPr>
                    <w:rFonts w:ascii="Segoe UI Symbol" w:hAnsi="Segoe UI Symbol" w:cs="Segoe UI Symbol"/>
                    <w:b/>
                    <w:bCs/>
                    <w:sz w:val="20"/>
                    <w:szCs w:val="20"/>
                  </w:rPr>
                  <w:t>☐</w:t>
                </w:r>
              </w:p>
            </w:tc>
          </w:sdtContent>
        </w:sdt>
      </w:tr>
      <w:tr w:rsidR="00903BC4" w:rsidRPr="008F0F8B" w14:paraId="79D49054" w14:textId="77777777" w:rsidTr="00443DAF">
        <w:tc>
          <w:tcPr>
            <w:tcW w:w="7915" w:type="dxa"/>
            <w:vAlign w:val="center"/>
          </w:tcPr>
          <w:p w14:paraId="2420EEF5" w14:textId="21CF3A85" w:rsidR="00903BC4" w:rsidRDefault="00903BC4" w:rsidP="00903BC4">
            <w:pPr>
              <w:rPr>
                <w:sz w:val="20"/>
                <w:szCs w:val="20"/>
              </w:rPr>
            </w:pPr>
            <w:r>
              <w:rPr>
                <w:sz w:val="20"/>
                <w:szCs w:val="20"/>
              </w:rPr>
              <w:t>Date</w:t>
            </w:r>
            <w:r w:rsidR="00AA7C67">
              <w:rPr>
                <w:sz w:val="20"/>
                <w:szCs w:val="20"/>
              </w:rPr>
              <w:t xml:space="preserve">, </w:t>
            </w:r>
            <w:proofErr w:type="gramStart"/>
            <w:r w:rsidR="00AA7C67">
              <w:rPr>
                <w:sz w:val="20"/>
                <w:szCs w:val="20"/>
              </w:rPr>
              <w:t>time</w:t>
            </w:r>
            <w:proofErr w:type="gramEnd"/>
            <w:r w:rsidR="00AA7C67">
              <w:rPr>
                <w:sz w:val="20"/>
                <w:szCs w:val="20"/>
              </w:rPr>
              <w:t xml:space="preserve"> and place</w:t>
            </w:r>
            <w:r>
              <w:rPr>
                <w:sz w:val="20"/>
                <w:szCs w:val="20"/>
              </w:rPr>
              <w:t xml:space="preserve"> of public bid opening</w:t>
            </w:r>
            <w:r w:rsidRPr="00052278">
              <w:rPr>
                <w:sz w:val="20"/>
                <w:szCs w:val="20"/>
              </w:rPr>
              <w:t>?</w:t>
            </w:r>
            <w:r>
              <w:rPr>
                <w:sz w:val="20"/>
                <w:szCs w:val="20"/>
              </w:rPr>
              <w:t xml:space="preserve"> </w:t>
            </w:r>
          </w:p>
          <w:p w14:paraId="3D2D1946" w14:textId="77777777" w:rsidR="00903BC4" w:rsidRDefault="00903BC4" w:rsidP="00903BC4">
            <w:pPr>
              <w:rPr>
                <w:sz w:val="20"/>
                <w:szCs w:val="20"/>
              </w:rPr>
            </w:pPr>
          </w:p>
        </w:tc>
        <w:sdt>
          <w:sdtPr>
            <w:rPr>
              <w:b/>
              <w:bCs/>
              <w:sz w:val="20"/>
              <w:szCs w:val="20"/>
            </w:rPr>
            <w:id w:val="576630815"/>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062F6ED2" w14:textId="5114B959" w:rsidR="00903BC4" w:rsidRPr="00855D6D" w:rsidRDefault="00903BC4" w:rsidP="00903BC4">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49815380"/>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64BB2057" w14:textId="496DB7C0" w:rsidR="00903BC4" w:rsidRPr="00855D6D" w:rsidRDefault="00903BC4" w:rsidP="00903BC4">
                <w:pPr>
                  <w:jc w:val="center"/>
                  <w:rPr>
                    <w:b/>
                    <w:bCs/>
                    <w:sz w:val="20"/>
                    <w:szCs w:val="20"/>
                  </w:rPr>
                </w:pPr>
                <w:r w:rsidRPr="00855D6D">
                  <w:rPr>
                    <w:rFonts w:ascii="Segoe UI Symbol" w:hAnsi="Segoe UI Symbol" w:cs="Segoe UI Symbol"/>
                    <w:b/>
                    <w:bCs/>
                    <w:sz w:val="20"/>
                    <w:szCs w:val="20"/>
                  </w:rPr>
                  <w:t>☐</w:t>
                </w:r>
              </w:p>
            </w:tc>
          </w:sdtContent>
        </w:sdt>
      </w:tr>
      <w:tr w:rsidR="00197188" w:rsidRPr="008F0F8B" w14:paraId="1792BE6D" w14:textId="77777777" w:rsidTr="00443DAF">
        <w:tc>
          <w:tcPr>
            <w:tcW w:w="7915" w:type="dxa"/>
            <w:vAlign w:val="center"/>
          </w:tcPr>
          <w:p w14:paraId="6D754F85" w14:textId="478D80FF" w:rsidR="00197188" w:rsidRDefault="0058708F" w:rsidP="00197188">
            <w:pPr>
              <w:rPr>
                <w:sz w:val="20"/>
                <w:szCs w:val="20"/>
              </w:rPr>
            </w:pPr>
            <w:r>
              <w:rPr>
                <w:sz w:val="20"/>
                <w:szCs w:val="20"/>
              </w:rPr>
              <w:t xml:space="preserve">Statement that </w:t>
            </w:r>
            <w:r w:rsidR="003D1095">
              <w:rPr>
                <w:sz w:val="20"/>
                <w:szCs w:val="20"/>
              </w:rPr>
              <w:t xml:space="preserve">most qualified offeror will be </w:t>
            </w:r>
            <w:proofErr w:type="gramStart"/>
            <w:r w:rsidR="003D1095">
              <w:rPr>
                <w:sz w:val="20"/>
                <w:szCs w:val="20"/>
              </w:rPr>
              <w:t>selected</w:t>
            </w:r>
            <w:r w:rsidR="0014412E">
              <w:rPr>
                <w:sz w:val="20"/>
                <w:szCs w:val="20"/>
              </w:rPr>
              <w:t>?</w:t>
            </w:r>
            <w:proofErr w:type="gramEnd"/>
          </w:p>
          <w:p w14:paraId="0AD4076C" w14:textId="4F6B9664" w:rsidR="0014412E" w:rsidRDefault="0014412E" w:rsidP="00197188">
            <w:pPr>
              <w:rPr>
                <w:sz w:val="20"/>
                <w:szCs w:val="20"/>
              </w:rPr>
            </w:pPr>
          </w:p>
        </w:tc>
        <w:sdt>
          <w:sdtPr>
            <w:rPr>
              <w:b/>
              <w:bCs/>
              <w:sz w:val="20"/>
              <w:szCs w:val="20"/>
            </w:rPr>
            <w:id w:val="-1234082156"/>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032D7FC6" w14:textId="1AEEA422" w:rsidR="00197188" w:rsidRPr="00855D6D" w:rsidRDefault="00197188" w:rsidP="00197188">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2001720818"/>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038B71A0" w14:textId="501B77CE" w:rsidR="00197188" w:rsidRPr="00855D6D" w:rsidRDefault="00197188" w:rsidP="00197188">
                <w:pPr>
                  <w:jc w:val="center"/>
                  <w:rPr>
                    <w:b/>
                    <w:bCs/>
                    <w:sz w:val="20"/>
                    <w:szCs w:val="20"/>
                  </w:rPr>
                </w:pPr>
                <w:r w:rsidRPr="00855D6D">
                  <w:rPr>
                    <w:rFonts w:ascii="Segoe UI Symbol" w:hAnsi="Segoe UI Symbol" w:cs="Segoe UI Symbol"/>
                    <w:b/>
                    <w:bCs/>
                    <w:sz w:val="20"/>
                    <w:szCs w:val="20"/>
                  </w:rPr>
                  <w:t>☐</w:t>
                </w:r>
              </w:p>
            </w:tc>
          </w:sdtContent>
        </w:sdt>
      </w:tr>
      <w:tr w:rsidR="0014412E" w:rsidRPr="008F0F8B" w14:paraId="366E04C2" w14:textId="77777777" w:rsidTr="00443DAF">
        <w:tc>
          <w:tcPr>
            <w:tcW w:w="7915" w:type="dxa"/>
            <w:vAlign w:val="center"/>
          </w:tcPr>
          <w:p w14:paraId="11FA0CC2" w14:textId="1A9AA4B6" w:rsidR="0014412E" w:rsidRDefault="0014412E" w:rsidP="0014412E">
            <w:pPr>
              <w:rPr>
                <w:sz w:val="20"/>
                <w:szCs w:val="20"/>
              </w:rPr>
            </w:pPr>
            <w:r>
              <w:rPr>
                <w:sz w:val="20"/>
                <w:szCs w:val="20"/>
              </w:rPr>
              <w:t>Protest Procedures?</w:t>
            </w:r>
          </w:p>
          <w:p w14:paraId="50A6C0B0" w14:textId="76C8D757" w:rsidR="0014412E" w:rsidRDefault="0014412E" w:rsidP="0014412E">
            <w:pPr>
              <w:rPr>
                <w:sz w:val="20"/>
                <w:szCs w:val="20"/>
              </w:rPr>
            </w:pPr>
          </w:p>
        </w:tc>
        <w:sdt>
          <w:sdtPr>
            <w:rPr>
              <w:b/>
              <w:bCs/>
              <w:sz w:val="20"/>
              <w:szCs w:val="20"/>
            </w:rPr>
            <w:id w:val="-834137586"/>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283B0FF5" w14:textId="7C637CAE" w:rsidR="0014412E" w:rsidRPr="00855D6D" w:rsidRDefault="0014412E" w:rsidP="0014412E">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21982964"/>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7CDFF2AE" w14:textId="0FB3287C" w:rsidR="0014412E" w:rsidRPr="00855D6D" w:rsidRDefault="0014412E" w:rsidP="0014412E">
                <w:pPr>
                  <w:jc w:val="center"/>
                  <w:rPr>
                    <w:b/>
                    <w:bCs/>
                    <w:sz w:val="20"/>
                    <w:szCs w:val="20"/>
                  </w:rPr>
                </w:pPr>
                <w:r w:rsidRPr="008F0F8B">
                  <w:rPr>
                    <w:rFonts w:ascii="MS Gothic" w:eastAsia="MS Gothic" w:hAnsi="MS Gothic" w:hint="eastAsia"/>
                    <w:b/>
                    <w:bCs/>
                    <w:sz w:val="20"/>
                    <w:szCs w:val="20"/>
                  </w:rPr>
                  <w:t>☐</w:t>
                </w:r>
              </w:p>
            </w:tc>
          </w:sdtContent>
        </w:sdt>
      </w:tr>
      <w:tr w:rsidR="00F92AC2" w:rsidRPr="008F0F8B" w14:paraId="7F10AE7C" w14:textId="77777777" w:rsidTr="00443DAF">
        <w:tc>
          <w:tcPr>
            <w:tcW w:w="7915" w:type="dxa"/>
          </w:tcPr>
          <w:p w14:paraId="24B40998" w14:textId="31D6D8D9" w:rsidR="00F92AC2" w:rsidRDefault="005B7B90" w:rsidP="00B5258F">
            <w:pPr>
              <w:rPr>
                <w:sz w:val="20"/>
                <w:szCs w:val="20"/>
              </w:rPr>
            </w:pPr>
            <w:r>
              <w:rPr>
                <w:sz w:val="20"/>
                <w:szCs w:val="20"/>
              </w:rPr>
              <w:t>A&amp;E can allow</w:t>
            </w:r>
            <w:r w:rsidR="00F92AC2">
              <w:rPr>
                <w:sz w:val="20"/>
                <w:szCs w:val="20"/>
              </w:rPr>
              <w:t xml:space="preserve"> geographic preference considerations</w:t>
            </w:r>
            <w:r>
              <w:rPr>
                <w:sz w:val="20"/>
                <w:szCs w:val="20"/>
              </w:rPr>
              <w:t xml:space="preserve"> if there are sufficient firms to compete</w:t>
            </w:r>
            <w:r w:rsidR="00F92AC2">
              <w:rPr>
                <w:sz w:val="20"/>
                <w:szCs w:val="20"/>
              </w:rPr>
              <w:t>?</w:t>
            </w:r>
          </w:p>
          <w:p w14:paraId="551040D8" w14:textId="2B242534" w:rsidR="00F92AC2" w:rsidRPr="00855D6D" w:rsidRDefault="00F92AC2" w:rsidP="00B5258F">
            <w:pPr>
              <w:rPr>
                <w:sz w:val="20"/>
                <w:szCs w:val="20"/>
              </w:rPr>
            </w:pPr>
          </w:p>
        </w:tc>
        <w:sdt>
          <w:sdtPr>
            <w:rPr>
              <w:b/>
              <w:bCs/>
              <w:sz w:val="20"/>
              <w:szCs w:val="20"/>
            </w:rPr>
            <w:id w:val="1587262403"/>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6B947801" w14:textId="77777777" w:rsidR="00F92AC2" w:rsidRPr="008F0F8B" w:rsidRDefault="00F92AC2" w:rsidP="00B5258F">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1724674866"/>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39CCC0E4" w14:textId="77777777" w:rsidR="00F92AC2" w:rsidRPr="008F0F8B" w:rsidRDefault="00F92AC2" w:rsidP="00B5258F">
                <w:pPr>
                  <w:jc w:val="center"/>
                  <w:rPr>
                    <w:b/>
                    <w:bCs/>
                    <w:sz w:val="20"/>
                    <w:szCs w:val="20"/>
                  </w:rPr>
                </w:pPr>
                <w:r w:rsidRPr="00855D6D">
                  <w:rPr>
                    <w:rFonts w:ascii="Segoe UI Symbol" w:hAnsi="Segoe UI Symbol" w:cs="Segoe UI Symbol"/>
                    <w:b/>
                    <w:bCs/>
                    <w:sz w:val="20"/>
                    <w:szCs w:val="20"/>
                  </w:rPr>
                  <w:t>☐</w:t>
                </w:r>
              </w:p>
            </w:tc>
          </w:sdtContent>
        </w:sdt>
      </w:tr>
      <w:tr w:rsidR="00197188" w:rsidRPr="008F0F8B" w14:paraId="3C4E6EB1" w14:textId="77777777" w:rsidTr="00443DAF">
        <w:tc>
          <w:tcPr>
            <w:tcW w:w="7915" w:type="dxa"/>
            <w:vAlign w:val="center"/>
          </w:tcPr>
          <w:p w14:paraId="2DF209CE" w14:textId="5441A792" w:rsidR="00197188" w:rsidRDefault="00197188" w:rsidP="00197188">
            <w:pPr>
              <w:rPr>
                <w:sz w:val="20"/>
                <w:szCs w:val="20"/>
              </w:rPr>
            </w:pPr>
            <w:r>
              <w:rPr>
                <w:sz w:val="20"/>
                <w:szCs w:val="20"/>
              </w:rPr>
              <w:t>Item or Service specifications, technical requirements, or performance requirements (see Item Specification Worksheet)</w:t>
            </w:r>
            <w:r w:rsidRPr="00052278">
              <w:rPr>
                <w:sz w:val="20"/>
                <w:szCs w:val="20"/>
              </w:rPr>
              <w:t>?</w:t>
            </w:r>
            <w:r>
              <w:rPr>
                <w:sz w:val="20"/>
                <w:szCs w:val="20"/>
              </w:rPr>
              <w:t xml:space="preserve"> </w:t>
            </w:r>
          </w:p>
          <w:p w14:paraId="396EEE64" w14:textId="77777777" w:rsidR="00197188" w:rsidRPr="008F0F8B" w:rsidRDefault="00197188" w:rsidP="00197188">
            <w:pPr>
              <w:ind w:left="337" w:hanging="337"/>
              <w:rPr>
                <w:sz w:val="20"/>
                <w:szCs w:val="20"/>
              </w:rPr>
            </w:pPr>
          </w:p>
        </w:tc>
        <w:sdt>
          <w:sdtPr>
            <w:rPr>
              <w:b/>
              <w:bCs/>
              <w:sz w:val="20"/>
              <w:szCs w:val="20"/>
            </w:rPr>
            <w:id w:val="-1013367345"/>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6FBC41E6" w14:textId="77777777" w:rsidR="00197188" w:rsidRPr="008F0F8B" w:rsidRDefault="00197188" w:rsidP="00197188">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941822687"/>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24391103" w14:textId="77777777" w:rsidR="00197188" w:rsidRPr="008F0F8B" w:rsidRDefault="00197188" w:rsidP="00197188">
                <w:pPr>
                  <w:jc w:val="center"/>
                  <w:rPr>
                    <w:b/>
                    <w:bCs/>
                    <w:sz w:val="20"/>
                    <w:szCs w:val="20"/>
                  </w:rPr>
                </w:pPr>
                <w:r w:rsidRPr="008F0F8B">
                  <w:rPr>
                    <w:rFonts w:ascii="MS Gothic" w:eastAsia="MS Gothic" w:hAnsi="MS Gothic" w:hint="eastAsia"/>
                    <w:b/>
                    <w:bCs/>
                    <w:sz w:val="20"/>
                    <w:szCs w:val="20"/>
                  </w:rPr>
                  <w:t>☐</w:t>
                </w:r>
              </w:p>
            </w:tc>
          </w:sdtContent>
        </w:sdt>
      </w:tr>
      <w:tr w:rsidR="00197188" w:rsidRPr="008F0F8B" w14:paraId="25CA1089" w14:textId="77777777" w:rsidTr="00443DAF">
        <w:tc>
          <w:tcPr>
            <w:tcW w:w="7915" w:type="dxa"/>
          </w:tcPr>
          <w:p w14:paraId="350BB952" w14:textId="73662E9A" w:rsidR="00197188" w:rsidRPr="00855D6D" w:rsidRDefault="00197188" w:rsidP="00197188">
            <w:pPr>
              <w:rPr>
                <w:sz w:val="20"/>
                <w:szCs w:val="20"/>
              </w:rPr>
            </w:pPr>
            <w:r>
              <w:rPr>
                <w:sz w:val="20"/>
                <w:szCs w:val="20"/>
              </w:rPr>
              <w:t>Quantities (see Necessity Worksheet)</w:t>
            </w:r>
            <w:r w:rsidRPr="00855D6D">
              <w:rPr>
                <w:sz w:val="20"/>
                <w:szCs w:val="20"/>
              </w:rPr>
              <w:t xml:space="preserve">? </w:t>
            </w:r>
          </w:p>
          <w:p w14:paraId="1DD14D77" w14:textId="77777777" w:rsidR="00197188" w:rsidRPr="00855D6D" w:rsidRDefault="00197188" w:rsidP="00197188">
            <w:pPr>
              <w:rPr>
                <w:sz w:val="20"/>
                <w:szCs w:val="20"/>
              </w:rPr>
            </w:pPr>
          </w:p>
        </w:tc>
        <w:sdt>
          <w:sdtPr>
            <w:rPr>
              <w:b/>
              <w:bCs/>
              <w:sz w:val="20"/>
              <w:szCs w:val="20"/>
            </w:rPr>
            <w:id w:val="702293321"/>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01959D6F" w14:textId="77777777" w:rsidR="00197188" w:rsidRPr="008F0F8B" w:rsidRDefault="00197188" w:rsidP="00197188">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1477916060"/>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63C55E93" w14:textId="77777777" w:rsidR="00197188" w:rsidRPr="008F0F8B" w:rsidRDefault="00197188" w:rsidP="00197188">
                <w:pPr>
                  <w:jc w:val="center"/>
                  <w:rPr>
                    <w:b/>
                    <w:bCs/>
                    <w:sz w:val="20"/>
                    <w:szCs w:val="20"/>
                  </w:rPr>
                </w:pPr>
                <w:r w:rsidRPr="00855D6D">
                  <w:rPr>
                    <w:rFonts w:ascii="Segoe UI Symbol" w:hAnsi="Segoe UI Symbol" w:cs="Segoe UI Symbol"/>
                    <w:b/>
                    <w:bCs/>
                    <w:sz w:val="20"/>
                    <w:szCs w:val="20"/>
                  </w:rPr>
                  <w:t>☐</w:t>
                </w:r>
              </w:p>
            </w:tc>
          </w:sdtContent>
        </w:sdt>
      </w:tr>
      <w:tr w:rsidR="00197188" w:rsidRPr="008F0F8B" w14:paraId="23CC733C" w14:textId="77777777" w:rsidTr="00443DAF">
        <w:tc>
          <w:tcPr>
            <w:tcW w:w="7915" w:type="dxa"/>
          </w:tcPr>
          <w:p w14:paraId="611DF73C" w14:textId="41BC7A57" w:rsidR="00197188" w:rsidRPr="00855D6D" w:rsidRDefault="00197188" w:rsidP="00197188">
            <w:pPr>
              <w:rPr>
                <w:sz w:val="20"/>
                <w:szCs w:val="20"/>
              </w:rPr>
            </w:pPr>
            <w:r>
              <w:rPr>
                <w:sz w:val="20"/>
                <w:szCs w:val="20"/>
              </w:rPr>
              <w:t>Performance Period</w:t>
            </w:r>
            <w:r w:rsidRPr="00855D6D">
              <w:rPr>
                <w:sz w:val="20"/>
                <w:szCs w:val="20"/>
              </w:rPr>
              <w:t xml:space="preserve">? </w:t>
            </w:r>
          </w:p>
          <w:p w14:paraId="0BB98A5F" w14:textId="2B0E5D4C" w:rsidR="00197188" w:rsidRPr="00855D6D" w:rsidRDefault="00197188" w:rsidP="00197188">
            <w:pPr>
              <w:rPr>
                <w:sz w:val="20"/>
                <w:szCs w:val="20"/>
              </w:rPr>
            </w:pPr>
          </w:p>
        </w:tc>
        <w:sdt>
          <w:sdtPr>
            <w:rPr>
              <w:b/>
              <w:bCs/>
              <w:sz w:val="20"/>
              <w:szCs w:val="20"/>
            </w:rPr>
            <w:id w:val="-1764137061"/>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67FE05D9" w14:textId="77777777" w:rsidR="00197188" w:rsidRPr="008F0F8B" w:rsidRDefault="00197188" w:rsidP="00197188">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255341054"/>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17333D89" w14:textId="77777777" w:rsidR="00197188" w:rsidRPr="008F0F8B" w:rsidRDefault="00197188" w:rsidP="00197188">
                <w:pPr>
                  <w:jc w:val="center"/>
                  <w:rPr>
                    <w:b/>
                    <w:bCs/>
                    <w:sz w:val="20"/>
                    <w:szCs w:val="20"/>
                  </w:rPr>
                </w:pPr>
                <w:r w:rsidRPr="00855D6D">
                  <w:rPr>
                    <w:rFonts w:ascii="Segoe UI Symbol" w:hAnsi="Segoe UI Symbol" w:cs="Segoe UI Symbol"/>
                    <w:b/>
                    <w:bCs/>
                    <w:sz w:val="20"/>
                    <w:szCs w:val="20"/>
                  </w:rPr>
                  <w:t>☐</w:t>
                </w:r>
              </w:p>
            </w:tc>
          </w:sdtContent>
        </w:sdt>
      </w:tr>
      <w:tr w:rsidR="0014412E" w:rsidRPr="008F0F8B" w14:paraId="688A2349" w14:textId="77777777" w:rsidTr="00443DAF">
        <w:tc>
          <w:tcPr>
            <w:tcW w:w="7915" w:type="dxa"/>
            <w:vAlign w:val="center"/>
          </w:tcPr>
          <w:p w14:paraId="77E0222D" w14:textId="77777777" w:rsidR="0014412E" w:rsidRPr="00855D6D" w:rsidRDefault="0014412E" w:rsidP="00B5258F">
            <w:pPr>
              <w:rPr>
                <w:sz w:val="20"/>
                <w:szCs w:val="20"/>
              </w:rPr>
            </w:pPr>
            <w:r>
              <w:rPr>
                <w:sz w:val="20"/>
                <w:szCs w:val="20"/>
              </w:rPr>
              <w:t>Options descriptions to be evaluated</w:t>
            </w:r>
            <w:r w:rsidRPr="00855D6D">
              <w:rPr>
                <w:sz w:val="20"/>
                <w:szCs w:val="20"/>
              </w:rPr>
              <w:t xml:space="preserve">? </w:t>
            </w:r>
          </w:p>
          <w:p w14:paraId="6C8C2297" w14:textId="77777777" w:rsidR="0014412E" w:rsidRPr="00855D6D" w:rsidRDefault="0014412E" w:rsidP="00B5258F">
            <w:pPr>
              <w:ind w:left="337" w:hanging="337"/>
              <w:rPr>
                <w:sz w:val="20"/>
                <w:szCs w:val="20"/>
              </w:rPr>
            </w:pPr>
          </w:p>
        </w:tc>
        <w:sdt>
          <w:sdtPr>
            <w:rPr>
              <w:b/>
              <w:bCs/>
              <w:sz w:val="20"/>
              <w:szCs w:val="20"/>
            </w:rPr>
            <w:id w:val="-235021348"/>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5717D9A4" w14:textId="77777777" w:rsidR="0014412E" w:rsidRPr="008F0F8B" w:rsidRDefault="0014412E" w:rsidP="00B5258F">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4252671"/>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490539E0" w14:textId="77777777" w:rsidR="0014412E" w:rsidRPr="008F0F8B" w:rsidRDefault="0014412E" w:rsidP="00B5258F">
                <w:pPr>
                  <w:jc w:val="center"/>
                  <w:rPr>
                    <w:b/>
                    <w:bCs/>
                    <w:sz w:val="20"/>
                    <w:szCs w:val="20"/>
                  </w:rPr>
                </w:pPr>
                <w:r w:rsidRPr="008F0F8B">
                  <w:rPr>
                    <w:rFonts w:ascii="MS Gothic" w:eastAsia="MS Gothic" w:hAnsi="MS Gothic" w:hint="eastAsia"/>
                    <w:b/>
                    <w:bCs/>
                    <w:sz w:val="20"/>
                    <w:szCs w:val="20"/>
                  </w:rPr>
                  <w:t>☐</w:t>
                </w:r>
              </w:p>
            </w:tc>
          </w:sdtContent>
        </w:sdt>
      </w:tr>
      <w:tr w:rsidR="00B44FE3" w:rsidRPr="008F0F8B" w14:paraId="2A8FB556" w14:textId="77777777" w:rsidTr="00443DAF">
        <w:tc>
          <w:tcPr>
            <w:tcW w:w="7915" w:type="dxa"/>
          </w:tcPr>
          <w:p w14:paraId="066DF5D5" w14:textId="0E866F28" w:rsidR="00B44FE3" w:rsidRDefault="00B44FE3" w:rsidP="00B5258F">
            <w:pPr>
              <w:rPr>
                <w:sz w:val="20"/>
                <w:szCs w:val="20"/>
              </w:rPr>
            </w:pPr>
            <w:r>
              <w:rPr>
                <w:sz w:val="20"/>
                <w:szCs w:val="20"/>
              </w:rPr>
              <w:t xml:space="preserve">Statement to </w:t>
            </w:r>
            <w:r w:rsidR="003962D2">
              <w:rPr>
                <w:sz w:val="20"/>
                <w:szCs w:val="20"/>
              </w:rPr>
              <w:t xml:space="preserve">require </w:t>
            </w:r>
            <w:r>
              <w:rPr>
                <w:sz w:val="20"/>
                <w:szCs w:val="20"/>
              </w:rPr>
              <w:t>disclos</w:t>
            </w:r>
            <w:r w:rsidR="003962D2">
              <w:rPr>
                <w:sz w:val="20"/>
                <w:szCs w:val="20"/>
              </w:rPr>
              <w:t>ure of</w:t>
            </w:r>
            <w:r>
              <w:rPr>
                <w:sz w:val="20"/>
                <w:szCs w:val="20"/>
              </w:rPr>
              <w:t xml:space="preserve"> any personal or organizational conflicts of interest?</w:t>
            </w:r>
          </w:p>
          <w:p w14:paraId="25DA5A1D" w14:textId="1E9CF4F4" w:rsidR="00B44FE3" w:rsidRPr="00855D6D" w:rsidRDefault="00B44FE3" w:rsidP="00B5258F">
            <w:pPr>
              <w:rPr>
                <w:sz w:val="20"/>
                <w:szCs w:val="20"/>
              </w:rPr>
            </w:pPr>
          </w:p>
        </w:tc>
        <w:sdt>
          <w:sdtPr>
            <w:rPr>
              <w:b/>
              <w:bCs/>
              <w:sz w:val="20"/>
              <w:szCs w:val="20"/>
            </w:rPr>
            <w:id w:val="-862981580"/>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44BFD071" w14:textId="77777777" w:rsidR="00B44FE3" w:rsidRPr="008F0F8B" w:rsidRDefault="00B44FE3" w:rsidP="00B5258F">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552815040"/>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0DAC6AF3" w14:textId="77777777" w:rsidR="00B44FE3" w:rsidRPr="008F0F8B" w:rsidRDefault="00B44FE3" w:rsidP="00B5258F">
                <w:pPr>
                  <w:jc w:val="center"/>
                  <w:rPr>
                    <w:b/>
                    <w:bCs/>
                    <w:sz w:val="20"/>
                    <w:szCs w:val="20"/>
                  </w:rPr>
                </w:pPr>
                <w:r w:rsidRPr="00855D6D">
                  <w:rPr>
                    <w:rFonts w:ascii="Segoe UI Symbol" w:hAnsi="Segoe UI Symbol" w:cs="Segoe UI Symbol"/>
                    <w:b/>
                    <w:bCs/>
                    <w:sz w:val="20"/>
                    <w:szCs w:val="20"/>
                  </w:rPr>
                  <w:t>☐</w:t>
                </w:r>
              </w:p>
            </w:tc>
          </w:sdtContent>
        </w:sdt>
      </w:tr>
      <w:tr w:rsidR="00197188" w:rsidRPr="008F0F8B" w14:paraId="2B74684A" w14:textId="77777777" w:rsidTr="00443DAF">
        <w:tc>
          <w:tcPr>
            <w:tcW w:w="7915" w:type="dxa"/>
          </w:tcPr>
          <w:p w14:paraId="770113A0" w14:textId="575E5740" w:rsidR="00197188" w:rsidRPr="00855D6D" w:rsidRDefault="00197188" w:rsidP="00197188">
            <w:pPr>
              <w:rPr>
                <w:sz w:val="20"/>
                <w:szCs w:val="20"/>
              </w:rPr>
            </w:pPr>
            <w:r>
              <w:rPr>
                <w:sz w:val="20"/>
                <w:szCs w:val="20"/>
              </w:rPr>
              <w:t>Contractor Experience Requirements, if any</w:t>
            </w:r>
            <w:r w:rsidRPr="00855D6D">
              <w:rPr>
                <w:sz w:val="20"/>
                <w:szCs w:val="20"/>
              </w:rPr>
              <w:t xml:space="preserve">? </w:t>
            </w:r>
          </w:p>
          <w:p w14:paraId="48631CB8" w14:textId="77777777" w:rsidR="00197188" w:rsidRDefault="00197188" w:rsidP="00197188">
            <w:pPr>
              <w:rPr>
                <w:sz w:val="20"/>
                <w:szCs w:val="20"/>
              </w:rPr>
            </w:pPr>
          </w:p>
        </w:tc>
        <w:sdt>
          <w:sdtPr>
            <w:rPr>
              <w:b/>
              <w:bCs/>
              <w:sz w:val="20"/>
              <w:szCs w:val="20"/>
            </w:rPr>
            <w:id w:val="-211808934"/>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1D518FC5" w14:textId="070ECEFD" w:rsidR="00197188" w:rsidRPr="00855D6D" w:rsidRDefault="00197188" w:rsidP="00197188">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833821597"/>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5D0532A2" w14:textId="2FD0D60E" w:rsidR="00197188" w:rsidRPr="00855D6D" w:rsidRDefault="00197188" w:rsidP="00197188">
                <w:pPr>
                  <w:jc w:val="center"/>
                  <w:rPr>
                    <w:b/>
                    <w:bCs/>
                    <w:sz w:val="20"/>
                    <w:szCs w:val="20"/>
                  </w:rPr>
                </w:pPr>
                <w:r w:rsidRPr="00855D6D">
                  <w:rPr>
                    <w:rFonts w:ascii="Segoe UI Symbol" w:hAnsi="Segoe UI Symbol" w:cs="Segoe UI Symbol"/>
                    <w:b/>
                    <w:bCs/>
                    <w:sz w:val="20"/>
                    <w:szCs w:val="20"/>
                  </w:rPr>
                  <w:t>☐</w:t>
                </w:r>
              </w:p>
            </w:tc>
          </w:sdtContent>
        </w:sdt>
      </w:tr>
      <w:tr w:rsidR="00197188" w:rsidRPr="008F0F8B" w14:paraId="34C8157E" w14:textId="77777777" w:rsidTr="00443DAF">
        <w:tc>
          <w:tcPr>
            <w:tcW w:w="7915" w:type="dxa"/>
          </w:tcPr>
          <w:p w14:paraId="21832E04" w14:textId="13A6EE08" w:rsidR="00197188" w:rsidRDefault="00197188" w:rsidP="00197188">
            <w:pPr>
              <w:rPr>
                <w:sz w:val="20"/>
                <w:szCs w:val="20"/>
              </w:rPr>
            </w:pPr>
            <w:r>
              <w:rPr>
                <w:sz w:val="20"/>
                <w:szCs w:val="20"/>
              </w:rPr>
              <w:t>Responsible Contractor Determination items requested</w:t>
            </w:r>
            <w:r w:rsidR="00BF665E">
              <w:rPr>
                <w:sz w:val="20"/>
                <w:szCs w:val="20"/>
              </w:rPr>
              <w:t xml:space="preserve"> (review Responsible Determination worksheet)</w:t>
            </w:r>
            <w:r>
              <w:rPr>
                <w:sz w:val="20"/>
                <w:szCs w:val="20"/>
              </w:rPr>
              <w:t>?</w:t>
            </w:r>
          </w:p>
          <w:p w14:paraId="485BA552" w14:textId="5BFD5A6F" w:rsidR="00197188" w:rsidRPr="00855D6D" w:rsidRDefault="00197188" w:rsidP="00197188">
            <w:pPr>
              <w:rPr>
                <w:sz w:val="20"/>
                <w:szCs w:val="20"/>
              </w:rPr>
            </w:pPr>
          </w:p>
        </w:tc>
        <w:sdt>
          <w:sdtPr>
            <w:rPr>
              <w:b/>
              <w:bCs/>
              <w:sz w:val="20"/>
              <w:szCs w:val="20"/>
            </w:rPr>
            <w:id w:val="1382597754"/>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7EE208F0" w14:textId="77777777" w:rsidR="00197188" w:rsidRPr="008F0F8B" w:rsidRDefault="00197188" w:rsidP="00197188">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727756401"/>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407DCA56" w14:textId="77777777" w:rsidR="00197188" w:rsidRPr="008F0F8B" w:rsidRDefault="00197188" w:rsidP="00197188">
                <w:pPr>
                  <w:jc w:val="center"/>
                  <w:rPr>
                    <w:b/>
                    <w:bCs/>
                    <w:sz w:val="20"/>
                    <w:szCs w:val="20"/>
                  </w:rPr>
                </w:pPr>
                <w:r w:rsidRPr="00855D6D">
                  <w:rPr>
                    <w:rFonts w:ascii="Segoe UI Symbol" w:hAnsi="Segoe UI Symbol" w:cs="Segoe UI Symbol"/>
                    <w:b/>
                    <w:bCs/>
                    <w:sz w:val="20"/>
                    <w:szCs w:val="20"/>
                  </w:rPr>
                  <w:t>☐</w:t>
                </w:r>
              </w:p>
            </w:tc>
          </w:sdtContent>
        </w:sdt>
      </w:tr>
      <w:tr w:rsidR="00197188" w:rsidRPr="008F0F8B" w14:paraId="34240CD5" w14:textId="77777777" w:rsidTr="00443DAF">
        <w:tc>
          <w:tcPr>
            <w:tcW w:w="7915" w:type="dxa"/>
          </w:tcPr>
          <w:p w14:paraId="2085CD33" w14:textId="3F54C556" w:rsidR="00197188" w:rsidRPr="00855D6D" w:rsidRDefault="00197188" w:rsidP="00197188">
            <w:pPr>
              <w:rPr>
                <w:sz w:val="20"/>
                <w:szCs w:val="20"/>
              </w:rPr>
            </w:pPr>
            <w:r>
              <w:rPr>
                <w:sz w:val="20"/>
                <w:szCs w:val="20"/>
              </w:rPr>
              <w:t>Funding to be used</w:t>
            </w:r>
            <w:r w:rsidRPr="00855D6D">
              <w:rPr>
                <w:sz w:val="20"/>
                <w:szCs w:val="20"/>
              </w:rPr>
              <w:t xml:space="preserve">? </w:t>
            </w:r>
          </w:p>
          <w:p w14:paraId="7AF691B8" w14:textId="3B621CA0" w:rsidR="00197188" w:rsidRPr="00855D6D" w:rsidRDefault="00197188" w:rsidP="00197188">
            <w:pPr>
              <w:rPr>
                <w:sz w:val="20"/>
                <w:szCs w:val="20"/>
              </w:rPr>
            </w:pPr>
          </w:p>
        </w:tc>
        <w:sdt>
          <w:sdtPr>
            <w:rPr>
              <w:b/>
              <w:bCs/>
              <w:sz w:val="20"/>
              <w:szCs w:val="20"/>
            </w:rPr>
            <w:id w:val="-1561390041"/>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60413747" w14:textId="556174FC" w:rsidR="00197188" w:rsidRPr="008F0F8B" w:rsidRDefault="00197188" w:rsidP="00197188">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790620026"/>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40F28D50" w14:textId="77777777" w:rsidR="00197188" w:rsidRPr="008F0F8B" w:rsidRDefault="00197188" w:rsidP="00197188">
                <w:pPr>
                  <w:jc w:val="center"/>
                  <w:rPr>
                    <w:b/>
                    <w:bCs/>
                    <w:sz w:val="20"/>
                    <w:szCs w:val="20"/>
                  </w:rPr>
                </w:pPr>
                <w:r w:rsidRPr="00855D6D">
                  <w:rPr>
                    <w:rFonts w:ascii="Segoe UI Symbol" w:hAnsi="Segoe UI Symbol" w:cs="Segoe UI Symbol"/>
                    <w:b/>
                    <w:bCs/>
                    <w:sz w:val="20"/>
                    <w:szCs w:val="20"/>
                  </w:rPr>
                  <w:t>☐</w:t>
                </w:r>
              </w:p>
            </w:tc>
          </w:sdtContent>
        </w:sdt>
      </w:tr>
      <w:tr w:rsidR="00197188" w:rsidRPr="008F0F8B" w14:paraId="46303F23" w14:textId="77777777" w:rsidTr="00443DAF">
        <w:tc>
          <w:tcPr>
            <w:tcW w:w="7915" w:type="dxa"/>
          </w:tcPr>
          <w:p w14:paraId="3268741B" w14:textId="687B69C2" w:rsidR="00197188" w:rsidRPr="00855D6D" w:rsidRDefault="00197188" w:rsidP="00197188">
            <w:pPr>
              <w:rPr>
                <w:sz w:val="20"/>
                <w:szCs w:val="20"/>
              </w:rPr>
            </w:pPr>
            <w:r>
              <w:rPr>
                <w:sz w:val="20"/>
                <w:szCs w:val="20"/>
              </w:rPr>
              <w:t xml:space="preserve">Payment provisions </w:t>
            </w:r>
            <w:r w:rsidR="00603492">
              <w:rPr>
                <w:sz w:val="20"/>
                <w:szCs w:val="20"/>
              </w:rPr>
              <w:t xml:space="preserve">described </w:t>
            </w:r>
            <w:r>
              <w:rPr>
                <w:sz w:val="20"/>
                <w:szCs w:val="20"/>
              </w:rPr>
              <w:t>(Paid upon invoice after delivery of item or service</w:t>
            </w:r>
            <w:r w:rsidR="00B44FE3">
              <w:rPr>
                <w:sz w:val="20"/>
                <w:szCs w:val="20"/>
              </w:rPr>
              <w:t xml:space="preserve"> or other description</w:t>
            </w:r>
            <w:r w:rsidR="00B628EC">
              <w:rPr>
                <w:sz w:val="20"/>
                <w:szCs w:val="20"/>
              </w:rPr>
              <w:t xml:space="preserve">, No payments before award of funding, No payments in advance of work completed or delivery of </w:t>
            </w:r>
            <w:proofErr w:type="gramStart"/>
            <w:r w:rsidR="00B628EC">
              <w:rPr>
                <w:sz w:val="20"/>
                <w:szCs w:val="20"/>
              </w:rPr>
              <w:t>assets,  No</w:t>
            </w:r>
            <w:proofErr w:type="gramEnd"/>
            <w:r w:rsidR="00B628EC">
              <w:rPr>
                <w:sz w:val="20"/>
                <w:szCs w:val="20"/>
              </w:rPr>
              <w:t xml:space="preserve"> progress payments for work not completed</w:t>
            </w:r>
            <w:r>
              <w:rPr>
                <w:sz w:val="20"/>
                <w:szCs w:val="20"/>
              </w:rPr>
              <w:t>)</w:t>
            </w:r>
            <w:r w:rsidRPr="00855D6D">
              <w:rPr>
                <w:sz w:val="20"/>
                <w:szCs w:val="20"/>
              </w:rPr>
              <w:t xml:space="preserve">? </w:t>
            </w:r>
          </w:p>
          <w:p w14:paraId="7C0D9AD8" w14:textId="77777777" w:rsidR="00197188" w:rsidRPr="00855D6D" w:rsidRDefault="00197188" w:rsidP="00197188">
            <w:pPr>
              <w:rPr>
                <w:sz w:val="20"/>
                <w:szCs w:val="20"/>
              </w:rPr>
            </w:pPr>
          </w:p>
        </w:tc>
        <w:sdt>
          <w:sdtPr>
            <w:rPr>
              <w:b/>
              <w:bCs/>
              <w:sz w:val="20"/>
              <w:szCs w:val="20"/>
            </w:rPr>
            <w:id w:val="-870762007"/>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30FA3F37" w14:textId="77777777" w:rsidR="00197188" w:rsidRPr="008F0F8B" w:rsidRDefault="00197188" w:rsidP="00197188">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554468975"/>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0B57E671" w14:textId="77777777" w:rsidR="00197188" w:rsidRPr="008F0F8B" w:rsidRDefault="00197188" w:rsidP="00197188">
                <w:pPr>
                  <w:jc w:val="center"/>
                  <w:rPr>
                    <w:b/>
                    <w:bCs/>
                    <w:sz w:val="20"/>
                    <w:szCs w:val="20"/>
                  </w:rPr>
                </w:pPr>
                <w:r w:rsidRPr="00855D6D">
                  <w:rPr>
                    <w:rFonts w:ascii="Segoe UI Symbol" w:hAnsi="Segoe UI Symbol" w:cs="Segoe UI Symbol"/>
                    <w:b/>
                    <w:bCs/>
                    <w:sz w:val="20"/>
                    <w:szCs w:val="20"/>
                  </w:rPr>
                  <w:t>☐</w:t>
                </w:r>
              </w:p>
            </w:tc>
          </w:sdtContent>
        </w:sdt>
      </w:tr>
      <w:tr w:rsidR="0014412E" w:rsidRPr="008F0F8B" w14:paraId="44BB81C2" w14:textId="77777777" w:rsidTr="00443DAF">
        <w:tc>
          <w:tcPr>
            <w:tcW w:w="7915" w:type="dxa"/>
          </w:tcPr>
          <w:p w14:paraId="7640C6F8" w14:textId="77777777" w:rsidR="0014412E" w:rsidRDefault="0014412E" w:rsidP="00B5258F">
            <w:pPr>
              <w:rPr>
                <w:sz w:val="20"/>
                <w:szCs w:val="20"/>
              </w:rPr>
            </w:pPr>
            <w:r>
              <w:rPr>
                <w:sz w:val="20"/>
                <w:szCs w:val="20"/>
              </w:rPr>
              <w:t>Method of contract performance oversight procedures?</w:t>
            </w:r>
          </w:p>
          <w:p w14:paraId="15577D36" w14:textId="332A3BB1" w:rsidR="0014412E" w:rsidRPr="00855D6D" w:rsidRDefault="0014412E" w:rsidP="00B5258F">
            <w:pPr>
              <w:rPr>
                <w:sz w:val="20"/>
                <w:szCs w:val="20"/>
              </w:rPr>
            </w:pPr>
          </w:p>
        </w:tc>
        <w:sdt>
          <w:sdtPr>
            <w:rPr>
              <w:b/>
              <w:bCs/>
              <w:sz w:val="20"/>
              <w:szCs w:val="20"/>
            </w:rPr>
            <w:id w:val="1493603356"/>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586B489F" w14:textId="77777777" w:rsidR="0014412E" w:rsidRPr="008F0F8B" w:rsidRDefault="0014412E" w:rsidP="00B5258F">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1214232293"/>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26CDEAF5" w14:textId="77777777" w:rsidR="0014412E" w:rsidRPr="008F0F8B" w:rsidRDefault="0014412E" w:rsidP="00B5258F">
                <w:pPr>
                  <w:jc w:val="center"/>
                  <w:rPr>
                    <w:b/>
                    <w:bCs/>
                    <w:sz w:val="20"/>
                    <w:szCs w:val="20"/>
                  </w:rPr>
                </w:pPr>
                <w:r w:rsidRPr="00855D6D">
                  <w:rPr>
                    <w:rFonts w:ascii="Segoe UI Symbol" w:hAnsi="Segoe UI Symbol" w:cs="Segoe UI Symbol"/>
                    <w:b/>
                    <w:bCs/>
                    <w:sz w:val="20"/>
                    <w:szCs w:val="20"/>
                  </w:rPr>
                  <w:t>☐</w:t>
                </w:r>
              </w:p>
            </w:tc>
          </w:sdtContent>
        </w:sdt>
      </w:tr>
      <w:tr w:rsidR="00197188" w:rsidRPr="008F0F8B" w14:paraId="2975D9E3" w14:textId="77777777" w:rsidTr="00443DAF">
        <w:tc>
          <w:tcPr>
            <w:tcW w:w="7915" w:type="dxa"/>
          </w:tcPr>
          <w:p w14:paraId="21678482" w14:textId="62456072" w:rsidR="00197188" w:rsidRDefault="00197188" w:rsidP="00197188">
            <w:pPr>
              <w:rPr>
                <w:sz w:val="20"/>
                <w:szCs w:val="20"/>
              </w:rPr>
            </w:pPr>
            <w:r>
              <w:rPr>
                <w:sz w:val="20"/>
                <w:szCs w:val="20"/>
              </w:rPr>
              <w:t xml:space="preserve">Disclosure that all </w:t>
            </w:r>
            <w:r w:rsidR="005B7B90">
              <w:rPr>
                <w:sz w:val="20"/>
                <w:szCs w:val="20"/>
              </w:rPr>
              <w:t>offers</w:t>
            </w:r>
            <w:r>
              <w:rPr>
                <w:sz w:val="20"/>
                <w:szCs w:val="20"/>
              </w:rPr>
              <w:t xml:space="preserve"> may be rejected if the recipient wishes to have that option?</w:t>
            </w:r>
          </w:p>
          <w:p w14:paraId="7D9F0F9E" w14:textId="4FA5A994" w:rsidR="00197188" w:rsidRPr="00855D6D" w:rsidRDefault="00197188" w:rsidP="00197188">
            <w:pPr>
              <w:rPr>
                <w:sz w:val="20"/>
                <w:szCs w:val="20"/>
              </w:rPr>
            </w:pPr>
          </w:p>
        </w:tc>
        <w:sdt>
          <w:sdtPr>
            <w:rPr>
              <w:b/>
              <w:bCs/>
              <w:sz w:val="20"/>
              <w:szCs w:val="20"/>
            </w:rPr>
            <w:id w:val="-706796680"/>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5A271822" w14:textId="77777777" w:rsidR="00197188" w:rsidRPr="008F0F8B" w:rsidRDefault="00197188" w:rsidP="00197188">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213041930"/>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28D5B462" w14:textId="77777777" w:rsidR="00197188" w:rsidRPr="008F0F8B" w:rsidRDefault="00197188" w:rsidP="00197188">
                <w:pPr>
                  <w:jc w:val="center"/>
                  <w:rPr>
                    <w:b/>
                    <w:bCs/>
                    <w:sz w:val="20"/>
                    <w:szCs w:val="20"/>
                  </w:rPr>
                </w:pPr>
                <w:r w:rsidRPr="00855D6D">
                  <w:rPr>
                    <w:rFonts w:ascii="Segoe UI Symbol" w:hAnsi="Segoe UI Symbol" w:cs="Segoe UI Symbol"/>
                    <w:b/>
                    <w:bCs/>
                    <w:sz w:val="20"/>
                    <w:szCs w:val="20"/>
                  </w:rPr>
                  <w:t>☐</w:t>
                </w:r>
              </w:p>
            </w:tc>
          </w:sdtContent>
        </w:sdt>
      </w:tr>
      <w:tr w:rsidR="00197188" w:rsidRPr="008F0F8B" w14:paraId="1A398A83" w14:textId="77777777" w:rsidTr="00443DAF">
        <w:tc>
          <w:tcPr>
            <w:tcW w:w="7915" w:type="dxa"/>
          </w:tcPr>
          <w:p w14:paraId="0E5B9BFE" w14:textId="00CB80FA" w:rsidR="00197188" w:rsidRDefault="00D41376" w:rsidP="00197188">
            <w:pPr>
              <w:rPr>
                <w:sz w:val="20"/>
                <w:szCs w:val="20"/>
              </w:rPr>
            </w:pPr>
            <w:r>
              <w:rPr>
                <w:sz w:val="20"/>
                <w:szCs w:val="20"/>
              </w:rPr>
              <w:t xml:space="preserve">All </w:t>
            </w:r>
            <w:r w:rsidR="00674EEC">
              <w:rPr>
                <w:sz w:val="20"/>
                <w:szCs w:val="20"/>
              </w:rPr>
              <w:t xml:space="preserve">required </w:t>
            </w:r>
            <w:r>
              <w:rPr>
                <w:sz w:val="20"/>
                <w:szCs w:val="20"/>
              </w:rPr>
              <w:t xml:space="preserve">clauses and certifications included from </w:t>
            </w:r>
            <w:r w:rsidR="00197188">
              <w:rPr>
                <w:sz w:val="20"/>
                <w:szCs w:val="20"/>
              </w:rPr>
              <w:t>Federal Clause and Certification Check List?</w:t>
            </w:r>
          </w:p>
          <w:p w14:paraId="757924AC" w14:textId="622A5DC1" w:rsidR="00197188" w:rsidRPr="00855D6D" w:rsidRDefault="00197188" w:rsidP="00197188">
            <w:pPr>
              <w:rPr>
                <w:sz w:val="20"/>
                <w:szCs w:val="20"/>
              </w:rPr>
            </w:pPr>
          </w:p>
        </w:tc>
        <w:sdt>
          <w:sdtPr>
            <w:rPr>
              <w:b/>
              <w:bCs/>
              <w:sz w:val="20"/>
              <w:szCs w:val="20"/>
            </w:rPr>
            <w:id w:val="-1469575466"/>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4380E09B" w14:textId="77777777" w:rsidR="00197188" w:rsidRPr="008F0F8B" w:rsidRDefault="00197188" w:rsidP="00197188">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2095381950"/>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423584EF" w14:textId="77777777" w:rsidR="00197188" w:rsidRPr="008F0F8B" w:rsidRDefault="00197188" w:rsidP="00197188">
                <w:pPr>
                  <w:jc w:val="center"/>
                  <w:rPr>
                    <w:b/>
                    <w:bCs/>
                    <w:sz w:val="20"/>
                    <w:szCs w:val="20"/>
                  </w:rPr>
                </w:pPr>
                <w:r w:rsidRPr="00855D6D">
                  <w:rPr>
                    <w:rFonts w:ascii="Segoe UI Symbol" w:hAnsi="Segoe UI Symbol" w:cs="Segoe UI Symbol"/>
                    <w:b/>
                    <w:bCs/>
                    <w:sz w:val="20"/>
                    <w:szCs w:val="20"/>
                  </w:rPr>
                  <w:t>☐</w:t>
                </w:r>
              </w:p>
            </w:tc>
          </w:sdtContent>
        </w:sdt>
      </w:tr>
    </w:tbl>
    <w:p w14:paraId="71C287E4" w14:textId="2D34DCA6" w:rsidR="00855D6D" w:rsidRDefault="00855D6D" w:rsidP="00615540">
      <w:pPr>
        <w:spacing w:after="0" w:line="240" w:lineRule="auto"/>
        <w:rPr>
          <w:sz w:val="20"/>
          <w:szCs w:val="20"/>
        </w:rPr>
      </w:pPr>
    </w:p>
    <w:tbl>
      <w:tblPr>
        <w:tblStyle w:val="TableGrid"/>
        <w:tblW w:w="0" w:type="auto"/>
        <w:tblLook w:val="04A0" w:firstRow="1" w:lastRow="0" w:firstColumn="1" w:lastColumn="0" w:noHBand="0" w:noVBand="1"/>
      </w:tblPr>
      <w:tblGrid>
        <w:gridCol w:w="7915"/>
        <w:gridCol w:w="720"/>
        <w:gridCol w:w="715"/>
      </w:tblGrid>
      <w:tr w:rsidR="002461BB" w:rsidRPr="008F0F8B" w14:paraId="3ADC587F" w14:textId="77777777" w:rsidTr="00443DAF">
        <w:tc>
          <w:tcPr>
            <w:tcW w:w="7915" w:type="dxa"/>
          </w:tcPr>
          <w:p w14:paraId="233F3DE1" w14:textId="77777777" w:rsidR="002461BB" w:rsidRPr="008F0F8B" w:rsidRDefault="002461BB" w:rsidP="005F19FF">
            <w:pPr>
              <w:rPr>
                <w:sz w:val="20"/>
                <w:szCs w:val="20"/>
              </w:rPr>
            </w:pPr>
          </w:p>
        </w:tc>
        <w:tc>
          <w:tcPr>
            <w:tcW w:w="720" w:type="dxa"/>
          </w:tcPr>
          <w:p w14:paraId="4C3598B6" w14:textId="77777777" w:rsidR="002461BB" w:rsidRPr="008F0F8B" w:rsidRDefault="002461BB" w:rsidP="005F19FF">
            <w:pPr>
              <w:jc w:val="center"/>
              <w:rPr>
                <w:b/>
                <w:bCs/>
                <w:sz w:val="20"/>
                <w:szCs w:val="20"/>
              </w:rPr>
            </w:pPr>
            <w:r w:rsidRPr="008F0F8B">
              <w:rPr>
                <w:b/>
                <w:bCs/>
                <w:sz w:val="20"/>
                <w:szCs w:val="20"/>
              </w:rPr>
              <w:t>True</w:t>
            </w:r>
          </w:p>
        </w:tc>
        <w:tc>
          <w:tcPr>
            <w:tcW w:w="715" w:type="dxa"/>
          </w:tcPr>
          <w:p w14:paraId="3F304BE5" w14:textId="77777777" w:rsidR="002461BB" w:rsidRPr="008F0F8B" w:rsidRDefault="002461BB" w:rsidP="005F19FF">
            <w:pPr>
              <w:jc w:val="center"/>
              <w:rPr>
                <w:b/>
                <w:bCs/>
                <w:sz w:val="20"/>
                <w:szCs w:val="20"/>
              </w:rPr>
            </w:pPr>
            <w:r w:rsidRPr="008F0F8B">
              <w:rPr>
                <w:b/>
                <w:bCs/>
                <w:sz w:val="20"/>
                <w:szCs w:val="20"/>
              </w:rPr>
              <w:t>False</w:t>
            </w:r>
          </w:p>
        </w:tc>
      </w:tr>
      <w:tr w:rsidR="002461BB" w14:paraId="202F240E" w14:textId="77777777" w:rsidTr="006903F2">
        <w:tc>
          <w:tcPr>
            <w:tcW w:w="9350" w:type="dxa"/>
            <w:gridSpan w:val="3"/>
            <w:shd w:val="clear" w:color="auto" w:fill="B8CCE4" w:themeFill="accent1" w:themeFillTint="66"/>
          </w:tcPr>
          <w:p w14:paraId="5387DD20" w14:textId="4E60BB25" w:rsidR="002461BB" w:rsidRDefault="002461BB" w:rsidP="005F19FF">
            <w:pPr>
              <w:rPr>
                <w:sz w:val="20"/>
                <w:szCs w:val="20"/>
              </w:rPr>
            </w:pPr>
            <w:r>
              <w:rPr>
                <w:b/>
                <w:bCs/>
                <w:sz w:val="20"/>
                <w:szCs w:val="20"/>
              </w:rPr>
              <w:t>Architectural &amp; Engineering Services Procurement (Proposal) – Adequate Sources</w:t>
            </w:r>
          </w:p>
          <w:p w14:paraId="1E3AF762" w14:textId="77777777" w:rsidR="002461BB" w:rsidRDefault="002461BB" w:rsidP="005F19FF">
            <w:pPr>
              <w:rPr>
                <w:sz w:val="20"/>
                <w:szCs w:val="20"/>
              </w:rPr>
            </w:pPr>
            <w:r w:rsidRPr="00A6404C">
              <w:rPr>
                <w:sz w:val="20"/>
                <w:szCs w:val="20"/>
              </w:rPr>
              <w:t xml:space="preserve">There are two or more responsible </w:t>
            </w:r>
            <w:r>
              <w:rPr>
                <w:sz w:val="20"/>
                <w:szCs w:val="20"/>
              </w:rPr>
              <w:t>proposers</w:t>
            </w:r>
            <w:r w:rsidRPr="00A6404C">
              <w:rPr>
                <w:sz w:val="20"/>
                <w:szCs w:val="20"/>
              </w:rPr>
              <w:t xml:space="preserve"> willing and able to effectively compete for the business</w:t>
            </w:r>
            <w:r>
              <w:rPr>
                <w:sz w:val="20"/>
                <w:szCs w:val="20"/>
              </w:rPr>
              <w:t>.</w:t>
            </w:r>
          </w:p>
          <w:p w14:paraId="57312D83" w14:textId="77777777" w:rsidR="002461BB" w:rsidRPr="00A6404C" w:rsidRDefault="002461BB" w:rsidP="005F19FF">
            <w:pPr>
              <w:rPr>
                <w:sz w:val="16"/>
                <w:szCs w:val="16"/>
              </w:rPr>
            </w:pPr>
            <w:r>
              <w:rPr>
                <w:sz w:val="16"/>
                <w:szCs w:val="16"/>
              </w:rPr>
              <w:t>(</w:t>
            </w:r>
            <w:r w:rsidRPr="00A6404C">
              <w:rPr>
                <w:sz w:val="16"/>
                <w:szCs w:val="16"/>
              </w:rPr>
              <w:t>4220.1F.VI.</w:t>
            </w:r>
            <w:proofErr w:type="gramStart"/>
            <w:r w:rsidRPr="00A6404C">
              <w:rPr>
                <w:sz w:val="16"/>
                <w:szCs w:val="16"/>
              </w:rPr>
              <w:t>3.</w:t>
            </w:r>
            <w:r>
              <w:rPr>
                <w:sz w:val="16"/>
                <w:szCs w:val="16"/>
              </w:rPr>
              <w:t>d</w:t>
            </w:r>
            <w:proofErr w:type="gramEnd"/>
            <w:r>
              <w:rPr>
                <w:sz w:val="16"/>
                <w:szCs w:val="16"/>
              </w:rPr>
              <w:t>(2)(c))</w:t>
            </w:r>
          </w:p>
          <w:p w14:paraId="14ABDC4D" w14:textId="77777777" w:rsidR="002461BB" w:rsidRPr="00A6404C" w:rsidRDefault="002461BB" w:rsidP="005F19FF">
            <w:pPr>
              <w:rPr>
                <w:sz w:val="20"/>
                <w:szCs w:val="20"/>
              </w:rPr>
            </w:pPr>
          </w:p>
        </w:tc>
      </w:tr>
      <w:tr w:rsidR="002461BB" w:rsidRPr="008F0F8B" w14:paraId="4DDCF748" w14:textId="77777777" w:rsidTr="00443DAF">
        <w:tc>
          <w:tcPr>
            <w:tcW w:w="7915" w:type="dxa"/>
            <w:vAlign w:val="center"/>
          </w:tcPr>
          <w:p w14:paraId="4B86FBC3" w14:textId="77777777" w:rsidR="002461BB" w:rsidRDefault="002461BB" w:rsidP="005F19FF">
            <w:pPr>
              <w:rPr>
                <w:sz w:val="20"/>
                <w:szCs w:val="20"/>
              </w:rPr>
            </w:pPr>
            <w:r>
              <w:rPr>
                <w:sz w:val="20"/>
                <w:szCs w:val="20"/>
              </w:rPr>
              <w:t>The RFP is expected to attract two or more responsible proposers</w:t>
            </w:r>
            <w:r w:rsidRPr="0091763E">
              <w:rPr>
                <w:sz w:val="20"/>
                <w:szCs w:val="20"/>
              </w:rPr>
              <w:t>?</w:t>
            </w:r>
            <w:r>
              <w:rPr>
                <w:sz w:val="20"/>
                <w:szCs w:val="20"/>
              </w:rPr>
              <w:t xml:space="preserve"> </w:t>
            </w:r>
          </w:p>
          <w:p w14:paraId="1475370B" w14:textId="77777777" w:rsidR="002461BB" w:rsidRPr="008F0F8B" w:rsidRDefault="002461BB" w:rsidP="005F19FF">
            <w:pPr>
              <w:ind w:left="337" w:hanging="337"/>
              <w:rPr>
                <w:sz w:val="20"/>
                <w:szCs w:val="20"/>
              </w:rPr>
            </w:pPr>
          </w:p>
        </w:tc>
        <w:sdt>
          <w:sdtPr>
            <w:rPr>
              <w:b/>
              <w:bCs/>
              <w:sz w:val="20"/>
              <w:szCs w:val="20"/>
            </w:rPr>
            <w:id w:val="-1184354489"/>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6FCD543F" w14:textId="77777777" w:rsidR="002461BB" w:rsidRPr="008F0F8B" w:rsidRDefault="002461BB" w:rsidP="005F19FF">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273764182"/>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3325D805" w14:textId="77777777" w:rsidR="002461BB" w:rsidRPr="008F0F8B" w:rsidRDefault="002461BB" w:rsidP="005F19FF">
                <w:pPr>
                  <w:jc w:val="center"/>
                  <w:rPr>
                    <w:b/>
                    <w:bCs/>
                    <w:sz w:val="20"/>
                    <w:szCs w:val="20"/>
                  </w:rPr>
                </w:pPr>
                <w:r w:rsidRPr="008F0F8B">
                  <w:rPr>
                    <w:rFonts w:ascii="MS Gothic" w:eastAsia="MS Gothic" w:hAnsi="MS Gothic" w:hint="eastAsia"/>
                    <w:b/>
                    <w:bCs/>
                    <w:sz w:val="20"/>
                    <w:szCs w:val="20"/>
                  </w:rPr>
                  <w:t>☐</w:t>
                </w:r>
              </w:p>
            </w:tc>
          </w:sdtContent>
        </w:sdt>
      </w:tr>
      <w:tr w:rsidR="002461BB" w:rsidRPr="00A6404C" w14:paraId="6790C578" w14:textId="77777777" w:rsidTr="006903F2">
        <w:tc>
          <w:tcPr>
            <w:tcW w:w="9350" w:type="dxa"/>
            <w:gridSpan w:val="3"/>
            <w:shd w:val="clear" w:color="auto" w:fill="B8CCE4" w:themeFill="accent1" w:themeFillTint="66"/>
          </w:tcPr>
          <w:p w14:paraId="3107593A" w14:textId="40553BD0" w:rsidR="002461BB" w:rsidRDefault="002461BB" w:rsidP="005F19FF">
            <w:pPr>
              <w:rPr>
                <w:sz w:val="20"/>
                <w:szCs w:val="20"/>
              </w:rPr>
            </w:pPr>
            <w:r>
              <w:rPr>
                <w:b/>
                <w:bCs/>
                <w:sz w:val="20"/>
                <w:szCs w:val="20"/>
              </w:rPr>
              <w:t>Architectural &amp; Engineering Services Procurement (Proposal) – Publicity</w:t>
            </w:r>
          </w:p>
          <w:p w14:paraId="01F6D845" w14:textId="77777777" w:rsidR="002461BB" w:rsidRDefault="002461BB" w:rsidP="005F19FF">
            <w:pPr>
              <w:rPr>
                <w:sz w:val="20"/>
                <w:szCs w:val="20"/>
              </w:rPr>
            </w:pPr>
            <w:r w:rsidRPr="00024DD2">
              <w:rPr>
                <w:sz w:val="20"/>
                <w:szCs w:val="20"/>
              </w:rPr>
              <w:t>The request for proposals is publicly advertised.</w:t>
            </w:r>
            <w:r w:rsidRPr="00024DD2" w:rsidDel="00024DD2">
              <w:rPr>
                <w:sz w:val="20"/>
                <w:szCs w:val="20"/>
              </w:rPr>
              <w:t xml:space="preserve"> </w:t>
            </w:r>
          </w:p>
          <w:p w14:paraId="75D38C81" w14:textId="77777777" w:rsidR="002461BB" w:rsidRPr="00A6404C" w:rsidRDefault="002461BB" w:rsidP="005F19FF">
            <w:pPr>
              <w:rPr>
                <w:sz w:val="16"/>
                <w:szCs w:val="16"/>
              </w:rPr>
            </w:pPr>
            <w:r>
              <w:rPr>
                <w:sz w:val="16"/>
                <w:szCs w:val="16"/>
              </w:rPr>
              <w:t>(</w:t>
            </w:r>
            <w:r w:rsidRPr="00A6404C">
              <w:rPr>
                <w:sz w:val="16"/>
                <w:szCs w:val="16"/>
              </w:rPr>
              <w:t>4220.1F.VI.</w:t>
            </w:r>
            <w:proofErr w:type="gramStart"/>
            <w:r w:rsidRPr="00A6404C">
              <w:rPr>
                <w:sz w:val="16"/>
                <w:szCs w:val="16"/>
              </w:rPr>
              <w:t>3.</w:t>
            </w:r>
            <w:r>
              <w:rPr>
                <w:sz w:val="16"/>
                <w:szCs w:val="16"/>
              </w:rPr>
              <w:t>d</w:t>
            </w:r>
            <w:proofErr w:type="gramEnd"/>
            <w:r>
              <w:rPr>
                <w:sz w:val="16"/>
                <w:szCs w:val="16"/>
              </w:rPr>
              <w:t xml:space="preserve">(2)(a))  (2 CFR </w:t>
            </w:r>
            <w:r>
              <w:rPr>
                <w:rFonts w:ascii="Segoe UI Emoji" w:hAnsi="Segoe UI Emoji"/>
                <w:sz w:val="16"/>
                <w:szCs w:val="16"/>
              </w:rPr>
              <w:t>§</w:t>
            </w:r>
            <w:r>
              <w:rPr>
                <w:sz w:val="16"/>
                <w:szCs w:val="16"/>
              </w:rPr>
              <w:t>200.320(b)(2)(</w:t>
            </w:r>
            <w:proofErr w:type="spellStart"/>
            <w:r>
              <w:rPr>
                <w:sz w:val="16"/>
                <w:szCs w:val="16"/>
              </w:rPr>
              <w:t>i</w:t>
            </w:r>
            <w:proofErr w:type="spellEnd"/>
            <w:r>
              <w:rPr>
                <w:sz w:val="16"/>
                <w:szCs w:val="16"/>
              </w:rPr>
              <w:t>))</w:t>
            </w:r>
          </w:p>
          <w:p w14:paraId="4FC22EF8" w14:textId="77777777" w:rsidR="002461BB" w:rsidRPr="00A6404C" w:rsidRDefault="002461BB" w:rsidP="005F19FF">
            <w:pPr>
              <w:rPr>
                <w:sz w:val="20"/>
                <w:szCs w:val="20"/>
              </w:rPr>
            </w:pPr>
          </w:p>
        </w:tc>
      </w:tr>
      <w:tr w:rsidR="002461BB" w:rsidRPr="008F0F8B" w14:paraId="23D9DADC" w14:textId="77777777" w:rsidTr="00443DAF">
        <w:tc>
          <w:tcPr>
            <w:tcW w:w="7915" w:type="dxa"/>
            <w:vAlign w:val="center"/>
          </w:tcPr>
          <w:p w14:paraId="37F48395" w14:textId="77777777" w:rsidR="002461BB" w:rsidRPr="00024DD2" w:rsidRDefault="002461BB" w:rsidP="005F19FF">
            <w:pPr>
              <w:rPr>
                <w:sz w:val="20"/>
                <w:szCs w:val="20"/>
              </w:rPr>
            </w:pPr>
            <w:r>
              <w:rPr>
                <w:sz w:val="20"/>
                <w:szCs w:val="20"/>
              </w:rPr>
              <w:t>Will t</w:t>
            </w:r>
            <w:r w:rsidRPr="00024DD2">
              <w:rPr>
                <w:sz w:val="20"/>
                <w:szCs w:val="20"/>
              </w:rPr>
              <w:t>he request for proposal be publicly advertised?</w:t>
            </w:r>
          </w:p>
          <w:p w14:paraId="3A68AFB0" w14:textId="77777777" w:rsidR="002461BB" w:rsidRPr="008F0F8B" w:rsidRDefault="002461BB" w:rsidP="005F19FF">
            <w:pPr>
              <w:ind w:left="337" w:hanging="337"/>
              <w:rPr>
                <w:sz w:val="20"/>
                <w:szCs w:val="20"/>
              </w:rPr>
            </w:pPr>
          </w:p>
        </w:tc>
        <w:sdt>
          <w:sdtPr>
            <w:rPr>
              <w:b/>
              <w:bCs/>
              <w:sz w:val="20"/>
              <w:szCs w:val="20"/>
            </w:rPr>
            <w:id w:val="-577599460"/>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5D28D47E" w14:textId="77777777" w:rsidR="002461BB" w:rsidRPr="008F0F8B" w:rsidRDefault="002461BB" w:rsidP="005F19FF">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454410713"/>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026CD2A6" w14:textId="77777777" w:rsidR="002461BB" w:rsidRPr="008F0F8B" w:rsidRDefault="002461BB" w:rsidP="005F19FF">
                <w:pPr>
                  <w:jc w:val="center"/>
                  <w:rPr>
                    <w:b/>
                    <w:bCs/>
                    <w:sz w:val="20"/>
                    <w:szCs w:val="20"/>
                  </w:rPr>
                </w:pPr>
                <w:r w:rsidRPr="008F0F8B">
                  <w:rPr>
                    <w:rFonts w:ascii="MS Gothic" w:eastAsia="MS Gothic" w:hAnsi="MS Gothic" w:hint="eastAsia"/>
                    <w:b/>
                    <w:bCs/>
                    <w:sz w:val="20"/>
                    <w:szCs w:val="20"/>
                  </w:rPr>
                  <w:t>☐</w:t>
                </w:r>
              </w:p>
            </w:tc>
          </w:sdtContent>
        </w:sdt>
      </w:tr>
      <w:tr w:rsidR="002461BB" w:rsidRPr="0076706F" w14:paraId="76B31EC0" w14:textId="77777777" w:rsidTr="006903F2">
        <w:tc>
          <w:tcPr>
            <w:tcW w:w="9350" w:type="dxa"/>
            <w:gridSpan w:val="3"/>
            <w:shd w:val="clear" w:color="auto" w:fill="B8CCE4" w:themeFill="accent1" w:themeFillTint="66"/>
          </w:tcPr>
          <w:p w14:paraId="323BE4D7" w14:textId="77777777" w:rsidR="002461BB" w:rsidRDefault="002461BB" w:rsidP="005F19FF">
            <w:pPr>
              <w:rPr>
                <w:b/>
                <w:bCs/>
                <w:sz w:val="20"/>
                <w:szCs w:val="20"/>
              </w:rPr>
            </w:pPr>
            <w:r>
              <w:rPr>
                <w:b/>
                <w:bCs/>
                <w:sz w:val="20"/>
                <w:szCs w:val="20"/>
              </w:rPr>
              <w:t>Architectural &amp; Engineering Services Procurement – Qualifications Based Procurement Procedures</w:t>
            </w:r>
          </w:p>
          <w:p w14:paraId="3EC6EABE" w14:textId="77777777" w:rsidR="002461BB" w:rsidRDefault="002461BB" w:rsidP="005F19FF">
            <w:pPr>
              <w:rPr>
                <w:sz w:val="20"/>
                <w:szCs w:val="20"/>
              </w:rPr>
            </w:pPr>
            <w:r w:rsidRPr="0076706F">
              <w:rPr>
                <w:sz w:val="20"/>
                <w:szCs w:val="20"/>
              </w:rPr>
              <w:t>Unlike other two-step procurement procedures in which price is an evaluation factor, an offeror’s qualifications are evaluated to determine contract award</w:t>
            </w:r>
            <w:r>
              <w:rPr>
                <w:sz w:val="20"/>
                <w:szCs w:val="20"/>
              </w:rPr>
              <w:t>.  Price is excluded in the description of evaluation factors.  Negotiations are first conducted with the most qualified offeror.  Only if a fair and reasonable price cannot be negotiated with the most qualified offeror may negotiations be conducted with the next most qualified offeror.  This process continues until a fair and reasonable price is negotiated with one of the offerors in order of most qualified.</w:t>
            </w:r>
          </w:p>
          <w:p w14:paraId="70283E4E" w14:textId="77777777" w:rsidR="002461BB" w:rsidRPr="00A6404C" w:rsidRDefault="002461BB" w:rsidP="005F19FF">
            <w:pPr>
              <w:rPr>
                <w:sz w:val="16"/>
                <w:szCs w:val="16"/>
              </w:rPr>
            </w:pPr>
            <w:r>
              <w:rPr>
                <w:sz w:val="16"/>
                <w:szCs w:val="16"/>
              </w:rPr>
              <w:t>(</w:t>
            </w:r>
            <w:r w:rsidRPr="00A6404C">
              <w:rPr>
                <w:sz w:val="16"/>
                <w:szCs w:val="16"/>
              </w:rPr>
              <w:t>4220.1F.VI.</w:t>
            </w:r>
            <w:proofErr w:type="gramStart"/>
            <w:r w:rsidRPr="00A6404C">
              <w:rPr>
                <w:sz w:val="16"/>
                <w:szCs w:val="16"/>
              </w:rPr>
              <w:t>3.</w:t>
            </w:r>
            <w:r>
              <w:rPr>
                <w:sz w:val="16"/>
                <w:szCs w:val="16"/>
              </w:rPr>
              <w:t>f</w:t>
            </w:r>
            <w:r w:rsidRPr="00A6404C">
              <w:rPr>
                <w:sz w:val="16"/>
                <w:szCs w:val="16"/>
              </w:rPr>
              <w:t>.</w:t>
            </w:r>
            <w:proofErr w:type="gramEnd"/>
            <w:r w:rsidRPr="00A6404C">
              <w:rPr>
                <w:sz w:val="16"/>
                <w:szCs w:val="16"/>
              </w:rPr>
              <w:t>(</w:t>
            </w:r>
            <w:r>
              <w:rPr>
                <w:sz w:val="16"/>
                <w:szCs w:val="16"/>
              </w:rPr>
              <w:t>3</w:t>
            </w:r>
            <w:r w:rsidRPr="00A6404C">
              <w:rPr>
                <w:sz w:val="16"/>
                <w:szCs w:val="16"/>
              </w:rPr>
              <w:t>)</w:t>
            </w:r>
            <w:r>
              <w:rPr>
                <w:sz w:val="16"/>
                <w:szCs w:val="16"/>
              </w:rPr>
              <w:t>)</w:t>
            </w:r>
          </w:p>
          <w:p w14:paraId="52EB3AE2" w14:textId="77777777" w:rsidR="002461BB" w:rsidRPr="0076706F" w:rsidRDefault="002461BB" w:rsidP="005F19FF">
            <w:pPr>
              <w:rPr>
                <w:sz w:val="20"/>
                <w:szCs w:val="20"/>
              </w:rPr>
            </w:pPr>
          </w:p>
          <w:p w14:paraId="253ED661" w14:textId="77777777" w:rsidR="002461BB" w:rsidRPr="0076706F" w:rsidRDefault="002461BB" w:rsidP="005F19FF">
            <w:pPr>
              <w:rPr>
                <w:sz w:val="20"/>
                <w:szCs w:val="20"/>
              </w:rPr>
            </w:pPr>
            <w:r>
              <w:rPr>
                <w:sz w:val="20"/>
                <w:szCs w:val="20"/>
              </w:rPr>
              <w:t>The solicitation document instructs offerors of the request specifications and the qualifications determined necessary.</w:t>
            </w:r>
          </w:p>
        </w:tc>
      </w:tr>
      <w:tr w:rsidR="002461BB" w:rsidRPr="008F0F8B" w14:paraId="53F002BE" w14:textId="77777777" w:rsidTr="00443DAF">
        <w:tc>
          <w:tcPr>
            <w:tcW w:w="7915" w:type="dxa"/>
            <w:vAlign w:val="center"/>
          </w:tcPr>
          <w:p w14:paraId="50AFB1F2" w14:textId="77777777" w:rsidR="002461BB" w:rsidRPr="003D1095" w:rsidRDefault="002461BB" w:rsidP="005F19FF">
            <w:pPr>
              <w:rPr>
                <w:b/>
                <w:bCs/>
                <w:sz w:val="20"/>
                <w:szCs w:val="20"/>
              </w:rPr>
            </w:pPr>
            <w:bookmarkStart w:id="2" w:name="_Hlk85038399"/>
            <w:r w:rsidRPr="003D1095">
              <w:rPr>
                <w:b/>
                <w:bCs/>
                <w:sz w:val="20"/>
                <w:szCs w:val="20"/>
              </w:rPr>
              <w:t>Qualifications</w:t>
            </w:r>
          </w:p>
          <w:p w14:paraId="7F4A770A" w14:textId="77777777" w:rsidR="002461BB" w:rsidRDefault="002461BB" w:rsidP="005F19FF">
            <w:pPr>
              <w:rPr>
                <w:sz w:val="20"/>
                <w:szCs w:val="20"/>
              </w:rPr>
            </w:pPr>
            <w:r>
              <w:rPr>
                <w:sz w:val="20"/>
                <w:szCs w:val="20"/>
              </w:rPr>
              <w:t xml:space="preserve">The Solicitation documents explain that the evaluation of selected offeror will be based on the offeror’s technical approach to the request and the offer’s technical qualifications to carry out the </w:t>
            </w:r>
            <w:proofErr w:type="gramStart"/>
            <w:r>
              <w:rPr>
                <w:sz w:val="20"/>
                <w:szCs w:val="20"/>
              </w:rPr>
              <w:t>approach</w:t>
            </w:r>
            <w:r w:rsidRPr="0091763E">
              <w:rPr>
                <w:sz w:val="20"/>
                <w:szCs w:val="20"/>
              </w:rPr>
              <w:t>?</w:t>
            </w:r>
            <w:proofErr w:type="gramEnd"/>
            <w:r>
              <w:rPr>
                <w:sz w:val="20"/>
                <w:szCs w:val="20"/>
              </w:rPr>
              <w:t xml:space="preserve"> </w:t>
            </w:r>
          </w:p>
          <w:p w14:paraId="66C5AA93" w14:textId="77777777" w:rsidR="002461BB" w:rsidRPr="00A6404C" w:rsidRDefault="002461BB" w:rsidP="005F19FF">
            <w:pPr>
              <w:rPr>
                <w:sz w:val="16"/>
                <w:szCs w:val="16"/>
              </w:rPr>
            </w:pPr>
            <w:r>
              <w:rPr>
                <w:sz w:val="16"/>
                <w:szCs w:val="16"/>
              </w:rPr>
              <w:t>(</w:t>
            </w:r>
            <w:r w:rsidRPr="00A6404C">
              <w:rPr>
                <w:sz w:val="16"/>
                <w:szCs w:val="16"/>
              </w:rPr>
              <w:t>4220.1F.VI.</w:t>
            </w:r>
            <w:proofErr w:type="gramStart"/>
            <w:r w:rsidRPr="00A6404C">
              <w:rPr>
                <w:sz w:val="16"/>
                <w:szCs w:val="16"/>
              </w:rPr>
              <w:t>3.</w:t>
            </w:r>
            <w:r>
              <w:rPr>
                <w:sz w:val="16"/>
                <w:szCs w:val="16"/>
              </w:rPr>
              <w:t>f</w:t>
            </w:r>
            <w:r w:rsidRPr="00A6404C">
              <w:rPr>
                <w:sz w:val="16"/>
                <w:szCs w:val="16"/>
              </w:rPr>
              <w:t>.</w:t>
            </w:r>
            <w:proofErr w:type="gramEnd"/>
            <w:r w:rsidRPr="00A6404C">
              <w:rPr>
                <w:sz w:val="16"/>
                <w:szCs w:val="16"/>
              </w:rPr>
              <w:t>(</w:t>
            </w:r>
            <w:r>
              <w:rPr>
                <w:sz w:val="16"/>
                <w:szCs w:val="16"/>
              </w:rPr>
              <w:t>3</w:t>
            </w:r>
            <w:r w:rsidRPr="00A6404C">
              <w:rPr>
                <w:sz w:val="16"/>
                <w:szCs w:val="16"/>
              </w:rPr>
              <w:t>)</w:t>
            </w:r>
            <w:r>
              <w:rPr>
                <w:sz w:val="16"/>
                <w:szCs w:val="16"/>
              </w:rPr>
              <w:t>(a))</w:t>
            </w:r>
          </w:p>
          <w:p w14:paraId="482DB1A1" w14:textId="77777777" w:rsidR="002461BB" w:rsidRPr="008F0F8B" w:rsidRDefault="002461BB" w:rsidP="005F19FF">
            <w:pPr>
              <w:ind w:left="337" w:hanging="337"/>
              <w:rPr>
                <w:sz w:val="20"/>
                <w:szCs w:val="20"/>
              </w:rPr>
            </w:pPr>
          </w:p>
        </w:tc>
        <w:sdt>
          <w:sdtPr>
            <w:rPr>
              <w:b/>
              <w:bCs/>
              <w:sz w:val="20"/>
              <w:szCs w:val="20"/>
            </w:rPr>
            <w:id w:val="-239417170"/>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1C043A5E" w14:textId="77777777" w:rsidR="002461BB" w:rsidRPr="008F0F8B" w:rsidRDefault="002461BB" w:rsidP="005F19FF">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635922568"/>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693FE98F" w14:textId="77777777" w:rsidR="002461BB" w:rsidRPr="008F0F8B" w:rsidRDefault="002461BB" w:rsidP="005F19FF">
                <w:pPr>
                  <w:jc w:val="center"/>
                  <w:rPr>
                    <w:b/>
                    <w:bCs/>
                    <w:sz w:val="20"/>
                    <w:szCs w:val="20"/>
                  </w:rPr>
                </w:pPr>
                <w:r w:rsidRPr="008F0F8B">
                  <w:rPr>
                    <w:rFonts w:ascii="MS Gothic" w:eastAsia="MS Gothic" w:hAnsi="MS Gothic" w:hint="eastAsia"/>
                    <w:b/>
                    <w:bCs/>
                    <w:sz w:val="20"/>
                    <w:szCs w:val="20"/>
                  </w:rPr>
                  <w:t>☐</w:t>
                </w:r>
              </w:p>
            </w:tc>
          </w:sdtContent>
        </w:sdt>
      </w:tr>
      <w:tr w:rsidR="002461BB" w:rsidRPr="008F0F8B" w14:paraId="6EA1DA71" w14:textId="77777777" w:rsidTr="00443DAF">
        <w:tc>
          <w:tcPr>
            <w:tcW w:w="7915" w:type="dxa"/>
            <w:vAlign w:val="center"/>
          </w:tcPr>
          <w:p w14:paraId="39A60D2A" w14:textId="77777777" w:rsidR="002461BB" w:rsidRPr="003D1095" w:rsidRDefault="002461BB" w:rsidP="005F19FF">
            <w:pPr>
              <w:rPr>
                <w:b/>
                <w:bCs/>
                <w:sz w:val="20"/>
                <w:szCs w:val="20"/>
              </w:rPr>
            </w:pPr>
            <w:r w:rsidRPr="003D1095">
              <w:rPr>
                <w:b/>
                <w:bCs/>
                <w:sz w:val="20"/>
                <w:szCs w:val="20"/>
              </w:rPr>
              <w:t>Price</w:t>
            </w:r>
          </w:p>
          <w:p w14:paraId="3253CB71" w14:textId="77777777" w:rsidR="002461BB" w:rsidRDefault="002461BB" w:rsidP="005F19FF">
            <w:pPr>
              <w:rPr>
                <w:sz w:val="20"/>
                <w:szCs w:val="20"/>
              </w:rPr>
            </w:pPr>
            <w:r>
              <w:rPr>
                <w:sz w:val="20"/>
                <w:szCs w:val="20"/>
              </w:rPr>
              <w:t xml:space="preserve">The Solicitation documents explain that price is not an evaluation factor to select the most qualified </w:t>
            </w:r>
            <w:proofErr w:type="gramStart"/>
            <w:r>
              <w:rPr>
                <w:sz w:val="20"/>
                <w:szCs w:val="20"/>
              </w:rPr>
              <w:t>offeror</w:t>
            </w:r>
            <w:r w:rsidRPr="0091763E">
              <w:rPr>
                <w:sz w:val="20"/>
                <w:szCs w:val="20"/>
              </w:rPr>
              <w:t>?</w:t>
            </w:r>
            <w:proofErr w:type="gramEnd"/>
            <w:r>
              <w:rPr>
                <w:sz w:val="20"/>
                <w:szCs w:val="20"/>
              </w:rPr>
              <w:t xml:space="preserve"> </w:t>
            </w:r>
          </w:p>
          <w:p w14:paraId="53B076F5" w14:textId="77777777" w:rsidR="002461BB" w:rsidRPr="00A6404C" w:rsidRDefault="002461BB" w:rsidP="005F19FF">
            <w:pPr>
              <w:rPr>
                <w:sz w:val="16"/>
                <w:szCs w:val="16"/>
              </w:rPr>
            </w:pPr>
            <w:r>
              <w:rPr>
                <w:sz w:val="16"/>
                <w:szCs w:val="16"/>
              </w:rPr>
              <w:t>(</w:t>
            </w:r>
            <w:r w:rsidRPr="00A6404C">
              <w:rPr>
                <w:sz w:val="16"/>
                <w:szCs w:val="16"/>
              </w:rPr>
              <w:t>4220.1F.VI.</w:t>
            </w:r>
            <w:proofErr w:type="gramStart"/>
            <w:r w:rsidRPr="00A6404C">
              <w:rPr>
                <w:sz w:val="16"/>
                <w:szCs w:val="16"/>
              </w:rPr>
              <w:t>3.</w:t>
            </w:r>
            <w:r>
              <w:rPr>
                <w:sz w:val="16"/>
                <w:szCs w:val="16"/>
              </w:rPr>
              <w:t>f</w:t>
            </w:r>
            <w:r w:rsidRPr="00A6404C">
              <w:rPr>
                <w:sz w:val="16"/>
                <w:szCs w:val="16"/>
              </w:rPr>
              <w:t>.</w:t>
            </w:r>
            <w:proofErr w:type="gramEnd"/>
            <w:r w:rsidRPr="00A6404C">
              <w:rPr>
                <w:sz w:val="16"/>
                <w:szCs w:val="16"/>
              </w:rPr>
              <w:t>(</w:t>
            </w:r>
            <w:r>
              <w:rPr>
                <w:sz w:val="16"/>
                <w:szCs w:val="16"/>
              </w:rPr>
              <w:t>3</w:t>
            </w:r>
            <w:r w:rsidRPr="00A6404C">
              <w:rPr>
                <w:sz w:val="16"/>
                <w:szCs w:val="16"/>
              </w:rPr>
              <w:t>)</w:t>
            </w:r>
            <w:r>
              <w:rPr>
                <w:sz w:val="16"/>
                <w:szCs w:val="16"/>
              </w:rPr>
              <w:t>(b))</w:t>
            </w:r>
          </w:p>
          <w:p w14:paraId="33D064BB" w14:textId="77777777" w:rsidR="002461BB" w:rsidRPr="008F0F8B" w:rsidRDefault="002461BB" w:rsidP="005F19FF">
            <w:pPr>
              <w:ind w:left="337" w:hanging="337"/>
              <w:rPr>
                <w:sz w:val="20"/>
                <w:szCs w:val="20"/>
              </w:rPr>
            </w:pPr>
          </w:p>
        </w:tc>
        <w:sdt>
          <w:sdtPr>
            <w:rPr>
              <w:b/>
              <w:bCs/>
              <w:sz w:val="20"/>
              <w:szCs w:val="20"/>
            </w:rPr>
            <w:id w:val="-1917012687"/>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5CB51799" w14:textId="77777777" w:rsidR="002461BB" w:rsidRPr="008F0F8B" w:rsidRDefault="002461BB" w:rsidP="005F19FF">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856758092"/>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2A57353B" w14:textId="77777777" w:rsidR="002461BB" w:rsidRPr="008F0F8B" w:rsidRDefault="002461BB" w:rsidP="005F19FF">
                <w:pPr>
                  <w:jc w:val="center"/>
                  <w:rPr>
                    <w:b/>
                    <w:bCs/>
                    <w:sz w:val="20"/>
                    <w:szCs w:val="20"/>
                  </w:rPr>
                </w:pPr>
                <w:r w:rsidRPr="008F0F8B">
                  <w:rPr>
                    <w:rFonts w:ascii="MS Gothic" w:eastAsia="MS Gothic" w:hAnsi="MS Gothic" w:hint="eastAsia"/>
                    <w:b/>
                    <w:bCs/>
                    <w:sz w:val="20"/>
                    <w:szCs w:val="20"/>
                  </w:rPr>
                  <w:t>☐</w:t>
                </w:r>
              </w:p>
            </w:tc>
          </w:sdtContent>
        </w:sdt>
      </w:tr>
      <w:tr w:rsidR="002461BB" w:rsidRPr="008F0F8B" w14:paraId="0283D99B" w14:textId="77777777" w:rsidTr="00443DAF">
        <w:tc>
          <w:tcPr>
            <w:tcW w:w="7915" w:type="dxa"/>
            <w:vAlign w:val="center"/>
          </w:tcPr>
          <w:p w14:paraId="5246223A" w14:textId="77777777" w:rsidR="002461BB" w:rsidRPr="003D1095" w:rsidRDefault="002461BB" w:rsidP="005F19FF">
            <w:pPr>
              <w:rPr>
                <w:b/>
                <w:bCs/>
                <w:sz w:val="20"/>
                <w:szCs w:val="20"/>
              </w:rPr>
            </w:pPr>
            <w:r w:rsidRPr="003D1095">
              <w:rPr>
                <w:b/>
                <w:bCs/>
                <w:sz w:val="20"/>
                <w:szCs w:val="20"/>
              </w:rPr>
              <w:t>Most Qualified</w:t>
            </w:r>
          </w:p>
          <w:p w14:paraId="679BEA9A" w14:textId="77777777" w:rsidR="002461BB" w:rsidRDefault="002461BB" w:rsidP="005F19FF">
            <w:pPr>
              <w:rPr>
                <w:sz w:val="20"/>
                <w:szCs w:val="20"/>
              </w:rPr>
            </w:pPr>
            <w:r>
              <w:rPr>
                <w:sz w:val="20"/>
                <w:szCs w:val="20"/>
              </w:rPr>
              <w:t xml:space="preserve">The Solicitation documents explain that negotiations are first conducted with only the most qualified </w:t>
            </w:r>
            <w:proofErr w:type="gramStart"/>
            <w:r>
              <w:rPr>
                <w:sz w:val="20"/>
                <w:szCs w:val="20"/>
              </w:rPr>
              <w:t>offeror</w:t>
            </w:r>
            <w:r w:rsidRPr="0091763E">
              <w:rPr>
                <w:sz w:val="20"/>
                <w:szCs w:val="20"/>
              </w:rPr>
              <w:t>?</w:t>
            </w:r>
            <w:proofErr w:type="gramEnd"/>
            <w:r>
              <w:rPr>
                <w:sz w:val="20"/>
                <w:szCs w:val="20"/>
              </w:rPr>
              <w:t xml:space="preserve"> </w:t>
            </w:r>
          </w:p>
          <w:p w14:paraId="6384067C" w14:textId="77777777" w:rsidR="002461BB" w:rsidRPr="00A6404C" w:rsidRDefault="002461BB" w:rsidP="005F19FF">
            <w:pPr>
              <w:rPr>
                <w:sz w:val="16"/>
                <w:szCs w:val="16"/>
              </w:rPr>
            </w:pPr>
            <w:r>
              <w:rPr>
                <w:sz w:val="16"/>
                <w:szCs w:val="16"/>
              </w:rPr>
              <w:t>(</w:t>
            </w:r>
            <w:r w:rsidRPr="00A6404C">
              <w:rPr>
                <w:sz w:val="16"/>
                <w:szCs w:val="16"/>
              </w:rPr>
              <w:t>4220.1F.VI.</w:t>
            </w:r>
            <w:proofErr w:type="gramStart"/>
            <w:r w:rsidRPr="00A6404C">
              <w:rPr>
                <w:sz w:val="16"/>
                <w:szCs w:val="16"/>
              </w:rPr>
              <w:t>3.</w:t>
            </w:r>
            <w:r>
              <w:rPr>
                <w:sz w:val="16"/>
                <w:szCs w:val="16"/>
              </w:rPr>
              <w:t>f</w:t>
            </w:r>
            <w:r w:rsidRPr="00A6404C">
              <w:rPr>
                <w:sz w:val="16"/>
                <w:szCs w:val="16"/>
              </w:rPr>
              <w:t>.</w:t>
            </w:r>
            <w:proofErr w:type="gramEnd"/>
            <w:r w:rsidRPr="00A6404C">
              <w:rPr>
                <w:sz w:val="16"/>
                <w:szCs w:val="16"/>
              </w:rPr>
              <w:t>(</w:t>
            </w:r>
            <w:r>
              <w:rPr>
                <w:sz w:val="16"/>
                <w:szCs w:val="16"/>
              </w:rPr>
              <w:t>3</w:t>
            </w:r>
            <w:r w:rsidRPr="00A6404C">
              <w:rPr>
                <w:sz w:val="16"/>
                <w:szCs w:val="16"/>
              </w:rPr>
              <w:t>)</w:t>
            </w:r>
            <w:r>
              <w:rPr>
                <w:sz w:val="16"/>
                <w:szCs w:val="16"/>
              </w:rPr>
              <w:t>(c))</w:t>
            </w:r>
          </w:p>
          <w:p w14:paraId="5AF9BC81" w14:textId="77777777" w:rsidR="002461BB" w:rsidRPr="008F0F8B" w:rsidRDefault="002461BB" w:rsidP="005F19FF">
            <w:pPr>
              <w:ind w:left="337" w:hanging="337"/>
              <w:rPr>
                <w:sz w:val="20"/>
                <w:szCs w:val="20"/>
              </w:rPr>
            </w:pPr>
          </w:p>
        </w:tc>
        <w:sdt>
          <w:sdtPr>
            <w:rPr>
              <w:b/>
              <w:bCs/>
              <w:sz w:val="20"/>
              <w:szCs w:val="20"/>
            </w:rPr>
            <w:id w:val="-553238143"/>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39C18B90" w14:textId="77777777" w:rsidR="002461BB" w:rsidRPr="008F0F8B" w:rsidRDefault="002461BB" w:rsidP="005F19FF">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423920106"/>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5113DFF7" w14:textId="77777777" w:rsidR="002461BB" w:rsidRPr="008F0F8B" w:rsidRDefault="002461BB" w:rsidP="005F19FF">
                <w:pPr>
                  <w:jc w:val="center"/>
                  <w:rPr>
                    <w:b/>
                    <w:bCs/>
                    <w:sz w:val="20"/>
                    <w:szCs w:val="20"/>
                  </w:rPr>
                </w:pPr>
                <w:r w:rsidRPr="008F0F8B">
                  <w:rPr>
                    <w:rFonts w:ascii="MS Gothic" w:eastAsia="MS Gothic" w:hAnsi="MS Gothic" w:hint="eastAsia"/>
                    <w:b/>
                    <w:bCs/>
                    <w:sz w:val="20"/>
                    <w:szCs w:val="20"/>
                  </w:rPr>
                  <w:t>☐</w:t>
                </w:r>
              </w:p>
            </w:tc>
          </w:sdtContent>
        </w:sdt>
      </w:tr>
      <w:tr w:rsidR="002461BB" w:rsidRPr="008F0F8B" w14:paraId="1A3F1BD1" w14:textId="77777777" w:rsidTr="00443DAF">
        <w:tc>
          <w:tcPr>
            <w:tcW w:w="7915" w:type="dxa"/>
            <w:vAlign w:val="center"/>
          </w:tcPr>
          <w:p w14:paraId="173FBEBE" w14:textId="77777777" w:rsidR="002461BB" w:rsidRPr="003D1095" w:rsidRDefault="002461BB" w:rsidP="005F19FF">
            <w:pPr>
              <w:rPr>
                <w:b/>
                <w:bCs/>
                <w:sz w:val="20"/>
                <w:szCs w:val="20"/>
              </w:rPr>
            </w:pPr>
            <w:r w:rsidRPr="003D1095">
              <w:rPr>
                <w:b/>
                <w:bCs/>
                <w:sz w:val="20"/>
                <w:szCs w:val="20"/>
              </w:rPr>
              <w:t>Next Most Qualified</w:t>
            </w:r>
          </w:p>
          <w:p w14:paraId="038531AE" w14:textId="77777777" w:rsidR="002461BB" w:rsidRDefault="002461BB" w:rsidP="005F19FF">
            <w:pPr>
              <w:rPr>
                <w:sz w:val="20"/>
                <w:szCs w:val="20"/>
              </w:rPr>
            </w:pPr>
            <w:r>
              <w:rPr>
                <w:sz w:val="20"/>
                <w:szCs w:val="20"/>
              </w:rPr>
              <w:t>The Solicitation documents explain that only after failing to agree on a fair and reasonable price may negotiations be conducted with the next most qualified offeror, and then, if necessary, negotiations with successive offerors in descending order may be conducted until the procurement can be awarded to the offeror whose price the recipient believes is fair and reasonable</w:t>
            </w:r>
            <w:r w:rsidRPr="0091763E">
              <w:rPr>
                <w:sz w:val="20"/>
                <w:szCs w:val="20"/>
              </w:rPr>
              <w:t>?</w:t>
            </w:r>
            <w:r>
              <w:rPr>
                <w:sz w:val="20"/>
                <w:szCs w:val="20"/>
              </w:rPr>
              <w:t xml:space="preserve"> </w:t>
            </w:r>
          </w:p>
          <w:p w14:paraId="27CFA299" w14:textId="77777777" w:rsidR="002461BB" w:rsidRDefault="002461BB" w:rsidP="005F19FF">
            <w:pPr>
              <w:ind w:left="337" w:hanging="337"/>
              <w:rPr>
                <w:sz w:val="16"/>
                <w:szCs w:val="16"/>
              </w:rPr>
            </w:pPr>
            <w:r>
              <w:rPr>
                <w:sz w:val="16"/>
                <w:szCs w:val="16"/>
              </w:rPr>
              <w:t>(</w:t>
            </w:r>
            <w:r w:rsidRPr="00A6404C">
              <w:rPr>
                <w:sz w:val="16"/>
                <w:szCs w:val="16"/>
              </w:rPr>
              <w:t>4220.1F.VI.</w:t>
            </w:r>
            <w:proofErr w:type="gramStart"/>
            <w:r w:rsidRPr="00A6404C">
              <w:rPr>
                <w:sz w:val="16"/>
                <w:szCs w:val="16"/>
              </w:rPr>
              <w:t>3.</w:t>
            </w:r>
            <w:r>
              <w:rPr>
                <w:sz w:val="16"/>
                <w:szCs w:val="16"/>
              </w:rPr>
              <w:t>f</w:t>
            </w:r>
            <w:r w:rsidRPr="00A6404C">
              <w:rPr>
                <w:sz w:val="16"/>
                <w:szCs w:val="16"/>
              </w:rPr>
              <w:t>.</w:t>
            </w:r>
            <w:proofErr w:type="gramEnd"/>
            <w:r w:rsidRPr="00A6404C">
              <w:rPr>
                <w:sz w:val="16"/>
                <w:szCs w:val="16"/>
              </w:rPr>
              <w:t>(</w:t>
            </w:r>
            <w:r>
              <w:rPr>
                <w:sz w:val="16"/>
                <w:szCs w:val="16"/>
              </w:rPr>
              <w:t>3</w:t>
            </w:r>
            <w:r w:rsidRPr="00A6404C">
              <w:rPr>
                <w:sz w:val="16"/>
                <w:szCs w:val="16"/>
              </w:rPr>
              <w:t>)</w:t>
            </w:r>
            <w:r>
              <w:rPr>
                <w:sz w:val="16"/>
                <w:szCs w:val="16"/>
              </w:rPr>
              <w:t>(d))</w:t>
            </w:r>
          </w:p>
          <w:p w14:paraId="639D9EDF" w14:textId="77777777" w:rsidR="002461BB" w:rsidRPr="008F0F8B" w:rsidRDefault="002461BB" w:rsidP="005F19FF">
            <w:pPr>
              <w:ind w:left="337" w:hanging="337"/>
              <w:rPr>
                <w:sz w:val="20"/>
                <w:szCs w:val="20"/>
              </w:rPr>
            </w:pPr>
          </w:p>
        </w:tc>
        <w:sdt>
          <w:sdtPr>
            <w:rPr>
              <w:b/>
              <w:bCs/>
              <w:sz w:val="20"/>
              <w:szCs w:val="20"/>
            </w:rPr>
            <w:id w:val="2054118228"/>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30E4C24E" w14:textId="77777777" w:rsidR="002461BB" w:rsidRPr="008F0F8B" w:rsidRDefault="002461BB" w:rsidP="005F19FF">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07584365"/>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52FEF663" w14:textId="77777777" w:rsidR="002461BB" w:rsidRPr="008F0F8B" w:rsidRDefault="002461BB" w:rsidP="005F19FF">
                <w:pPr>
                  <w:jc w:val="center"/>
                  <w:rPr>
                    <w:b/>
                    <w:bCs/>
                    <w:sz w:val="20"/>
                    <w:szCs w:val="20"/>
                  </w:rPr>
                </w:pPr>
                <w:r w:rsidRPr="008F0F8B">
                  <w:rPr>
                    <w:rFonts w:ascii="MS Gothic" w:eastAsia="MS Gothic" w:hAnsi="MS Gothic" w:hint="eastAsia"/>
                    <w:b/>
                    <w:bCs/>
                    <w:sz w:val="20"/>
                    <w:szCs w:val="20"/>
                  </w:rPr>
                  <w:t>☐</w:t>
                </w:r>
              </w:p>
            </w:tc>
          </w:sdtContent>
        </w:sdt>
      </w:tr>
      <w:tr w:rsidR="00780EA6" w:rsidRPr="008F0F8B" w14:paraId="3146908A" w14:textId="77777777" w:rsidTr="00780EA6">
        <w:tc>
          <w:tcPr>
            <w:tcW w:w="9350" w:type="dxa"/>
            <w:gridSpan w:val="3"/>
            <w:shd w:val="clear" w:color="auto" w:fill="B8CCE4" w:themeFill="accent1" w:themeFillTint="66"/>
          </w:tcPr>
          <w:p w14:paraId="611C4D25" w14:textId="256EF48A" w:rsidR="00780EA6" w:rsidRDefault="00780EA6" w:rsidP="00780EA6">
            <w:pPr>
              <w:rPr>
                <w:b/>
                <w:bCs/>
                <w:sz w:val="20"/>
                <w:szCs w:val="20"/>
              </w:rPr>
            </w:pPr>
            <w:r>
              <w:rPr>
                <w:b/>
                <w:bCs/>
                <w:sz w:val="20"/>
                <w:szCs w:val="20"/>
              </w:rPr>
              <w:t>Architectural &amp; Engineering Services Procurement – Audits and Indirect Costs</w:t>
            </w:r>
          </w:p>
          <w:p w14:paraId="60D3654F" w14:textId="6AAE5F2A" w:rsidR="00780EA6" w:rsidRPr="00780EA6" w:rsidRDefault="00780EA6" w:rsidP="00780EA6">
            <w:pPr>
              <w:rPr>
                <w:sz w:val="20"/>
                <w:szCs w:val="20"/>
              </w:rPr>
            </w:pPr>
            <w:r w:rsidRPr="00780EA6">
              <w:rPr>
                <w:sz w:val="20"/>
                <w:szCs w:val="20"/>
              </w:rPr>
              <w:lastRenderedPageBreak/>
              <w:t>As required by 49 U.S.C. Section 5325(b)(2), the</w:t>
            </w:r>
            <w:r>
              <w:rPr>
                <w:sz w:val="20"/>
                <w:szCs w:val="20"/>
              </w:rPr>
              <w:t xml:space="preserve"> </w:t>
            </w:r>
            <w:r w:rsidRPr="00780EA6">
              <w:rPr>
                <w:sz w:val="20"/>
                <w:szCs w:val="20"/>
              </w:rPr>
              <w:t xml:space="preserve">following requirements apply to a </w:t>
            </w:r>
            <w:proofErr w:type="gramStart"/>
            <w:r w:rsidRPr="00780EA6">
              <w:rPr>
                <w:sz w:val="20"/>
                <w:szCs w:val="20"/>
              </w:rPr>
              <w:t>third party</w:t>
            </w:r>
            <w:proofErr w:type="gramEnd"/>
            <w:r w:rsidRPr="00780EA6">
              <w:rPr>
                <w:sz w:val="20"/>
                <w:szCs w:val="20"/>
              </w:rPr>
              <w:t xml:space="preserve"> contract for program management,</w:t>
            </w:r>
            <w:r>
              <w:rPr>
                <w:sz w:val="20"/>
                <w:szCs w:val="20"/>
              </w:rPr>
              <w:t xml:space="preserve"> </w:t>
            </w:r>
            <w:r w:rsidRPr="00780EA6">
              <w:rPr>
                <w:sz w:val="20"/>
                <w:szCs w:val="20"/>
              </w:rPr>
              <w:t>architectural engineering, construction management, feasibility studies,</w:t>
            </w:r>
          </w:p>
          <w:p w14:paraId="15C871C4" w14:textId="1E4C94AD" w:rsidR="00780EA6" w:rsidRDefault="00780EA6" w:rsidP="00780EA6">
            <w:pPr>
              <w:rPr>
                <w:sz w:val="20"/>
                <w:szCs w:val="20"/>
              </w:rPr>
            </w:pPr>
            <w:r w:rsidRPr="00780EA6">
              <w:rPr>
                <w:sz w:val="20"/>
                <w:szCs w:val="20"/>
              </w:rPr>
              <w:t>preliminary engineering, design, architectural, engineering, surveying, mapping, or</w:t>
            </w:r>
            <w:r>
              <w:rPr>
                <w:sz w:val="20"/>
                <w:szCs w:val="20"/>
              </w:rPr>
              <w:t xml:space="preserve"> </w:t>
            </w:r>
            <w:r w:rsidRPr="00780EA6">
              <w:rPr>
                <w:sz w:val="20"/>
                <w:szCs w:val="20"/>
              </w:rPr>
              <w:t>related services</w:t>
            </w:r>
            <w:r>
              <w:rPr>
                <w:sz w:val="20"/>
                <w:szCs w:val="20"/>
              </w:rPr>
              <w:t>.</w:t>
            </w:r>
          </w:p>
          <w:p w14:paraId="0EEA2AA3" w14:textId="42EB7FC1" w:rsidR="00780EA6" w:rsidRPr="00780EA6" w:rsidRDefault="00780EA6" w:rsidP="00780EA6">
            <w:pPr>
              <w:rPr>
                <w:sz w:val="20"/>
                <w:szCs w:val="20"/>
              </w:rPr>
            </w:pPr>
            <w:r w:rsidRPr="00780EA6">
              <w:rPr>
                <w:sz w:val="20"/>
                <w:szCs w:val="20"/>
              </w:rPr>
              <w:t xml:space="preserve">The </w:t>
            </w:r>
            <w:proofErr w:type="gramStart"/>
            <w:r w:rsidRPr="00780EA6">
              <w:rPr>
                <w:sz w:val="20"/>
                <w:szCs w:val="20"/>
              </w:rPr>
              <w:t>third party</w:t>
            </w:r>
            <w:proofErr w:type="gramEnd"/>
            <w:r w:rsidRPr="00780EA6">
              <w:rPr>
                <w:sz w:val="20"/>
                <w:szCs w:val="20"/>
              </w:rPr>
              <w:t xml:space="preserve"> contract or subcontract must be</w:t>
            </w:r>
            <w:r>
              <w:rPr>
                <w:sz w:val="20"/>
                <w:szCs w:val="20"/>
              </w:rPr>
              <w:t xml:space="preserve"> </w:t>
            </w:r>
            <w:r w:rsidRPr="00780EA6">
              <w:rPr>
                <w:sz w:val="20"/>
                <w:szCs w:val="20"/>
              </w:rPr>
              <w:t>performed and audited in compliance with FAR Part 31 cost principles.</w:t>
            </w:r>
            <w:r>
              <w:rPr>
                <w:sz w:val="20"/>
                <w:szCs w:val="20"/>
              </w:rPr>
              <w:t xml:space="preserve">  </w:t>
            </w:r>
            <w:r w:rsidRPr="00780EA6">
              <w:rPr>
                <w:sz w:val="20"/>
                <w:szCs w:val="20"/>
              </w:rPr>
              <w:t xml:space="preserve">The recipient and the </w:t>
            </w:r>
            <w:proofErr w:type="gramStart"/>
            <w:r w:rsidRPr="00780EA6">
              <w:rPr>
                <w:sz w:val="20"/>
                <w:szCs w:val="20"/>
              </w:rPr>
              <w:t>third party</w:t>
            </w:r>
            <w:proofErr w:type="gramEnd"/>
            <w:r w:rsidRPr="00780EA6">
              <w:rPr>
                <w:sz w:val="20"/>
                <w:szCs w:val="20"/>
              </w:rPr>
              <w:t xml:space="preserve"> contractor, its</w:t>
            </w:r>
            <w:r>
              <w:rPr>
                <w:sz w:val="20"/>
                <w:szCs w:val="20"/>
              </w:rPr>
              <w:t xml:space="preserve"> </w:t>
            </w:r>
            <w:r w:rsidRPr="00780EA6">
              <w:rPr>
                <w:sz w:val="20"/>
                <w:szCs w:val="20"/>
              </w:rPr>
              <w:t>subcontractors and subrecipients, if any, must accept FAR indirect cost rates</w:t>
            </w:r>
            <w:r>
              <w:rPr>
                <w:sz w:val="20"/>
                <w:szCs w:val="20"/>
              </w:rPr>
              <w:t xml:space="preserve"> </w:t>
            </w:r>
            <w:r w:rsidRPr="00780EA6">
              <w:rPr>
                <w:sz w:val="20"/>
                <w:szCs w:val="20"/>
              </w:rPr>
              <w:t>for the one-year applicable accounting periods established by a cognizant</w:t>
            </w:r>
          </w:p>
          <w:p w14:paraId="7AF07F38" w14:textId="1F41DEE9" w:rsidR="00780EA6" w:rsidRDefault="00780EA6" w:rsidP="00780EA6">
            <w:pPr>
              <w:rPr>
                <w:sz w:val="20"/>
                <w:szCs w:val="20"/>
              </w:rPr>
            </w:pPr>
            <w:r w:rsidRPr="00780EA6">
              <w:rPr>
                <w:sz w:val="20"/>
                <w:szCs w:val="20"/>
              </w:rPr>
              <w:t xml:space="preserve">Federal or State government </w:t>
            </w:r>
            <w:proofErr w:type="gramStart"/>
            <w:r w:rsidRPr="00780EA6">
              <w:rPr>
                <w:sz w:val="20"/>
                <w:szCs w:val="20"/>
              </w:rPr>
              <w:t>agency, if</w:t>
            </w:r>
            <w:proofErr w:type="gramEnd"/>
            <w:r w:rsidRPr="00780EA6">
              <w:rPr>
                <w:sz w:val="20"/>
                <w:szCs w:val="20"/>
              </w:rPr>
              <w:t xml:space="preserve"> those rates are not currently under</w:t>
            </w:r>
            <w:r>
              <w:rPr>
                <w:sz w:val="20"/>
                <w:szCs w:val="20"/>
              </w:rPr>
              <w:t xml:space="preserve"> </w:t>
            </w:r>
            <w:r w:rsidRPr="00780EA6">
              <w:rPr>
                <w:sz w:val="20"/>
                <w:szCs w:val="20"/>
              </w:rPr>
              <w:t>dispute.</w:t>
            </w:r>
            <w:r>
              <w:rPr>
                <w:sz w:val="20"/>
                <w:szCs w:val="20"/>
              </w:rPr>
              <w:t xml:space="preserve">  </w:t>
            </w:r>
            <w:r w:rsidRPr="00780EA6">
              <w:rPr>
                <w:sz w:val="20"/>
                <w:szCs w:val="20"/>
              </w:rPr>
              <w:t xml:space="preserve">After a firm’s indirect cost rates </w:t>
            </w:r>
            <w:r>
              <w:rPr>
                <w:sz w:val="20"/>
                <w:szCs w:val="20"/>
              </w:rPr>
              <w:t>a</w:t>
            </w:r>
            <w:r w:rsidRPr="00780EA6">
              <w:rPr>
                <w:sz w:val="20"/>
                <w:szCs w:val="20"/>
              </w:rPr>
              <w:t>re accepted, those rates will apply</w:t>
            </w:r>
            <w:r>
              <w:rPr>
                <w:sz w:val="20"/>
                <w:szCs w:val="20"/>
              </w:rPr>
              <w:t xml:space="preserve"> </w:t>
            </w:r>
            <w:r w:rsidRPr="00780EA6">
              <w:rPr>
                <w:sz w:val="20"/>
                <w:szCs w:val="20"/>
              </w:rPr>
              <w:t>for purposes of contract estimation, negotiation, administration, reporting, and</w:t>
            </w:r>
            <w:r>
              <w:rPr>
                <w:sz w:val="20"/>
                <w:szCs w:val="20"/>
              </w:rPr>
              <w:t xml:space="preserve"> </w:t>
            </w:r>
            <w:r w:rsidRPr="00780EA6">
              <w:rPr>
                <w:sz w:val="20"/>
                <w:szCs w:val="20"/>
              </w:rPr>
              <w:t>payments, not limited by administrative or de facto ceilings.</w:t>
            </w:r>
          </w:p>
          <w:p w14:paraId="45C12034" w14:textId="46369479" w:rsidR="00780EA6" w:rsidRPr="00A6404C" w:rsidRDefault="00780EA6" w:rsidP="00780EA6">
            <w:pPr>
              <w:rPr>
                <w:sz w:val="16"/>
                <w:szCs w:val="16"/>
              </w:rPr>
            </w:pPr>
            <w:r>
              <w:rPr>
                <w:sz w:val="16"/>
                <w:szCs w:val="16"/>
              </w:rPr>
              <w:t>(</w:t>
            </w:r>
            <w:r w:rsidRPr="00A6404C">
              <w:rPr>
                <w:sz w:val="16"/>
                <w:szCs w:val="16"/>
              </w:rPr>
              <w:t>4220.1F.VI.</w:t>
            </w:r>
            <w:proofErr w:type="gramStart"/>
            <w:r w:rsidRPr="00A6404C">
              <w:rPr>
                <w:sz w:val="16"/>
                <w:szCs w:val="16"/>
              </w:rPr>
              <w:t>3.</w:t>
            </w:r>
            <w:r>
              <w:rPr>
                <w:sz w:val="16"/>
                <w:szCs w:val="16"/>
              </w:rPr>
              <w:t>f</w:t>
            </w:r>
            <w:r w:rsidRPr="00A6404C">
              <w:rPr>
                <w:sz w:val="16"/>
                <w:szCs w:val="16"/>
              </w:rPr>
              <w:t>.</w:t>
            </w:r>
            <w:proofErr w:type="gramEnd"/>
            <w:r w:rsidRPr="00A6404C">
              <w:rPr>
                <w:sz w:val="16"/>
                <w:szCs w:val="16"/>
              </w:rPr>
              <w:t>(</w:t>
            </w:r>
            <w:r>
              <w:rPr>
                <w:sz w:val="16"/>
                <w:szCs w:val="16"/>
              </w:rPr>
              <w:t>4</w:t>
            </w:r>
            <w:r w:rsidRPr="00A6404C">
              <w:rPr>
                <w:sz w:val="16"/>
                <w:szCs w:val="16"/>
              </w:rPr>
              <w:t>)</w:t>
            </w:r>
            <w:r>
              <w:rPr>
                <w:sz w:val="16"/>
                <w:szCs w:val="16"/>
              </w:rPr>
              <w:t>)</w:t>
            </w:r>
          </w:p>
          <w:p w14:paraId="43DCBA70" w14:textId="77777777" w:rsidR="00780EA6" w:rsidRPr="00814C4F" w:rsidRDefault="00780EA6" w:rsidP="00B12636">
            <w:pPr>
              <w:rPr>
                <w:sz w:val="20"/>
                <w:szCs w:val="20"/>
              </w:rPr>
            </w:pPr>
          </w:p>
          <w:p w14:paraId="480D283C" w14:textId="49E4ACC2" w:rsidR="00814C4F" w:rsidRDefault="00814C4F" w:rsidP="00B12636">
            <w:pPr>
              <w:rPr>
                <w:sz w:val="20"/>
                <w:szCs w:val="20"/>
              </w:rPr>
            </w:pPr>
            <w:r>
              <w:rPr>
                <w:sz w:val="20"/>
                <w:szCs w:val="20"/>
              </w:rPr>
              <w:t xml:space="preserve">TDOT policy 301-01 </w:t>
            </w:r>
            <w:r w:rsidR="002C2631">
              <w:rPr>
                <w:sz w:val="20"/>
                <w:szCs w:val="20"/>
              </w:rPr>
              <w:t xml:space="preserve">as applied to FTA procurements </w:t>
            </w:r>
            <w:r>
              <w:rPr>
                <w:sz w:val="20"/>
                <w:szCs w:val="20"/>
              </w:rPr>
              <w:t xml:space="preserve">requires all firms seeking work with the Tennessee Department of Transportation (TDOT) shall have a current prequalification status.  The prequalification procedure is available on the TDOT website.  Firms seeking prequalification for engineering and design related services </w:t>
            </w:r>
            <w:r w:rsidR="006310C7">
              <w:rPr>
                <w:sz w:val="20"/>
                <w:szCs w:val="20"/>
              </w:rPr>
              <w:t>may request either an “Unlimited” or “Limited” prequalification status.</w:t>
            </w:r>
            <w:r w:rsidR="00817F18">
              <w:rPr>
                <w:sz w:val="20"/>
                <w:szCs w:val="20"/>
              </w:rPr>
              <w:t xml:space="preserve">  Consultant guidance</w:t>
            </w:r>
            <w:r w:rsidR="00FD389B">
              <w:rPr>
                <w:sz w:val="20"/>
                <w:szCs w:val="20"/>
              </w:rPr>
              <w:t xml:space="preserve">, policy 301-01, and prequalification procedure information </w:t>
            </w:r>
            <w:r w:rsidR="00817F18">
              <w:rPr>
                <w:sz w:val="20"/>
                <w:szCs w:val="20"/>
              </w:rPr>
              <w:t xml:space="preserve">can be found on the TDOT website, </w:t>
            </w:r>
            <w:hyperlink r:id="rId7" w:history="1">
              <w:r w:rsidR="00817F18" w:rsidRPr="00817F18">
                <w:rPr>
                  <w:rStyle w:val="Hyperlink"/>
                  <w:sz w:val="20"/>
                  <w:szCs w:val="20"/>
                </w:rPr>
                <w:t>Consultant Information (tn.gov)</w:t>
              </w:r>
            </w:hyperlink>
            <w:r w:rsidR="00817F18">
              <w:rPr>
                <w:sz w:val="20"/>
                <w:szCs w:val="20"/>
              </w:rPr>
              <w:t>.</w:t>
            </w:r>
          </w:p>
          <w:p w14:paraId="1FDC9E3C" w14:textId="74F69DBD" w:rsidR="00814C4F" w:rsidRPr="00FD389B" w:rsidRDefault="00FD389B" w:rsidP="00FD389B">
            <w:pPr>
              <w:ind w:left="337" w:hanging="337"/>
              <w:rPr>
                <w:sz w:val="16"/>
                <w:szCs w:val="16"/>
              </w:rPr>
            </w:pPr>
            <w:r>
              <w:rPr>
                <w:sz w:val="16"/>
                <w:szCs w:val="16"/>
              </w:rPr>
              <w:t xml:space="preserve">(TDOT Policy Number 301-01, Section III. Prequalification of Consultants, F.) </w:t>
            </w:r>
          </w:p>
          <w:p w14:paraId="0B6B5FCA" w14:textId="1552ADA7" w:rsidR="00FD389B" w:rsidRPr="00814C4F" w:rsidRDefault="00FD389B" w:rsidP="00B12636">
            <w:pPr>
              <w:rPr>
                <w:sz w:val="20"/>
                <w:szCs w:val="20"/>
              </w:rPr>
            </w:pPr>
          </w:p>
        </w:tc>
      </w:tr>
      <w:tr w:rsidR="002B6B22" w:rsidRPr="008F0F8B" w14:paraId="2A85353C" w14:textId="77777777" w:rsidTr="00443DAF">
        <w:tc>
          <w:tcPr>
            <w:tcW w:w="7915" w:type="dxa"/>
            <w:vAlign w:val="center"/>
          </w:tcPr>
          <w:p w14:paraId="004C35C5" w14:textId="166E4521" w:rsidR="002B6B22" w:rsidRPr="003D1095" w:rsidRDefault="002B6B22" w:rsidP="002B6B22">
            <w:pPr>
              <w:rPr>
                <w:b/>
                <w:bCs/>
                <w:sz w:val="20"/>
                <w:szCs w:val="20"/>
              </w:rPr>
            </w:pPr>
            <w:r>
              <w:rPr>
                <w:b/>
                <w:bCs/>
                <w:sz w:val="20"/>
                <w:szCs w:val="20"/>
              </w:rPr>
              <w:lastRenderedPageBreak/>
              <w:t>Performance of Audits</w:t>
            </w:r>
          </w:p>
          <w:p w14:paraId="06B7649E" w14:textId="2BCF118C" w:rsidR="002B6B22" w:rsidRDefault="002B6B22" w:rsidP="002B6B22">
            <w:pPr>
              <w:rPr>
                <w:sz w:val="20"/>
                <w:szCs w:val="20"/>
              </w:rPr>
            </w:pPr>
            <w:r>
              <w:rPr>
                <w:sz w:val="20"/>
                <w:szCs w:val="20"/>
              </w:rPr>
              <w:t xml:space="preserve">The Solicitation documents explain that the </w:t>
            </w:r>
            <w:proofErr w:type="gramStart"/>
            <w:r>
              <w:rPr>
                <w:sz w:val="20"/>
                <w:szCs w:val="20"/>
              </w:rPr>
              <w:t>third part</w:t>
            </w:r>
            <w:r w:rsidR="00A05083">
              <w:rPr>
                <w:sz w:val="20"/>
                <w:szCs w:val="20"/>
              </w:rPr>
              <w:t>y</w:t>
            </w:r>
            <w:proofErr w:type="gramEnd"/>
            <w:r>
              <w:rPr>
                <w:sz w:val="20"/>
                <w:szCs w:val="20"/>
              </w:rPr>
              <w:t xml:space="preserve"> contract or subcontract must be performed and audited in compliance with FAR Part 31 cost principles</w:t>
            </w:r>
            <w:r w:rsidRPr="0091763E">
              <w:rPr>
                <w:sz w:val="20"/>
                <w:szCs w:val="20"/>
              </w:rPr>
              <w:t>?</w:t>
            </w:r>
            <w:r>
              <w:rPr>
                <w:sz w:val="20"/>
                <w:szCs w:val="20"/>
              </w:rPr>
              <w:t xml:space="preserve"> </w:t>
            </w:r>
          </w:p>
          <w:p w14:paraId="449BAEA8" w14:textId="6BE2D45B" w:rsidR="002B6B22" w:rsidRDefault="002B6B22" w:rsidP="002B6B22">
            <w:pPr>
              <w:ind w:left="337" w:hanging="337"/>
              <w:rPr>
                <w:sz w:val="16"/>
                <w:szCs w:val="16"/>
              </w:rPr>
            </w:pPr>
            <w:r>
              <w:rPr>
                <w:sz w:val="16"/>
                <w:szCs w:val="16"/>
              </w:rPr>
              <w:t>(</w:t>
            </w:r>
            <w:r w:rsidRPr="00A6404C">
              <w:rPr>
                <w:sz w:val="16"/>
                <w:szCs w:val="16"/>
              </w:rPr>
              <w:t>4220.1F.VI.</w:t>
            </w:r>
            <w:proofErr w:type="gramStart"/>
            <w:r w:rsidRPr="00A6404C">
              <w:rPr>
                <w:sz w:val="16"/>
                <w:szCs w:val="16"/>
              </w:rPr>
              <w:t>3.</w:t>
            </w:r>
            <w:r>
              <w:rPr>
                <w:sz w:val="16"/>
                <w:szCs w:val="16"/>
              </w:rPr>
              <w:t>f</w:t>
            </w:r>
            <w:r w:rsidRPr="00A6404C">
              <w:rPr>
                <w:sz w:val="16"/>
                <w:szCs w:val="16"/>
              </w:rPr>
              <w:t>.</w:t>
            </w:r>
            <w:proofErr w:type="gramEnd"/>
            <w:r w:rsidRPr="00A6404C">
              <w:rPr>
                <w:sz w:val="16"/>
                <w:szCs w:val="16"/>
              </w:rPr>
              <w:t>(</w:t>
            </w:r>
            <w:r>
              <w:rPr>
                <w:sz w:val="16"/>
                <w:szCs w:val="16"/>
              </w:rPr>
              <w:t>4</w:t>
            </w:r>
            <w:r w:rsidRPr="00A6404C">
              <w:rPr>
                <w:sz w:val="16"/>
                <w:szCs w:val="16"/>
              </w:rPr>
              <w:t>)</w:t>
            </w:r>
            <w:r>
              <w:rPr>
                <w:sz w:val="16"/>
                <w:szCs w:val="16"/>
              </w:rPr>
              <w:t>(a))</w:t>
            </w:r>
          </w:p>
          <w:p w14:paraId="6F31B5DD" w14:textId="77777777" w:rsidR="002B6B22" w:rsidRPr="003D1095" w:rsidRDefault="002B6B22" w:rsidP="002B6B22">
            <w:pPr>
              <w:rPr>
                <w:b/>
                <w:bCs/>
                <w:sz w:val="20"/>
                <w:szCs w:val="20"/>
              </w:rPr>
            </w:pPr>
          </w:p>
        </w:tc>
        <w:sdt>
          <w:sdtPr>
            <w:rPr>
              <w:b/>
              <w:bCs/>
              <w:sz w:val="20"/>
              <w:szCs w:val="20"/>
            </w:rPr>
            <w:id w:val="-119841514"/>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611AC93B" w14:textId="23884029" w:rsidR="002B6B22" w:rsidRDefault="002B6B22" w:rsidP="002B6B22">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879041944"/>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5BA6D6A4" w14:textId="3D1226FB" w:rsidR="002B6B22" w:rsidRDefault="002B6B22" w:rsidP="002B6B22">
                <w:pPr>
                  <w:jc w:val="center"/>
                  <w:rPr>
                    <w:b/>
                    <w:bCs/>
                    <w:sz w:val="20"/>
                    <w:szCs w:val="20"/>
                  </w:rPr>
                </w:pPr>
                <w:r w:rsidRPr="008F0F8B">
                  <w:rPr>
                    <w:rFonts w:ascii="MS Gothic" w:eastAsia="MS Gothic" w:hAnsi="MS Gothic" w:hint="eastAsia"/>
                    <w:b/>
                    <w:bCs/>
                    <w:sz w:val="20"/>
                    <w:szCs w:val="20"/>
                  </w:rPr>
                  <w:t>☐</w:t>
                </w:r>
              </w:p>
            </w:tc>
          </w:sdtContent>
        </w:sdt>
      </w:tr>
      <w:bookmarkEnd w:id="2"/>
      <w:tr w:rsidR="00780EA6" w:rsidRPr="008F0F8B" w14:paraId="3849AC3A" w14:textId="77777777" w:rsidTr="00443DAF">
        <w:tc>
          <w:tcPr>
            <w:tcW w:w="7915" w:type="dxa"/>
            <w:vAlign w:val="center"/>
          </w:tcPr>
          <w:p w14:paraId="369D5B96" w14:textId="72118A78" w:rsidR="00780EA6" w:rsidRPr="003D1095" w:rsidRDefault="002B6B22" w:rsidP="003255E6">
            <w:pPr>
              <w:rPr>
                <w:b/>
                <w:bCs/>
                <w:sz w:val="20"/>
                <w:szCs w:val="20"/>
              </w:rPr>
            </w:pPr>
            <w:r>
              <w:rPr>
                <w:b/>
                <w:bCs/>
                <w:sz w:val="20"/>
                <w:szCs w:val="20"/>
              </w:rPr>
              <w:t>Indirect Cost Rates</w:t>
            </w:r>
          </w:p>
          <w:p w14:paraId="5A6870DB" w14:textId="77777777" w:rsidR="002B6B22" w:rsidRDefault="00780EA6" w:rsidP="003255E6">
            <w:pPr>
              <w:rPr>
                <w:sz w:val="20"/>
                <w:szCs w:val="20"/>
              </w:rPr>
            </w:pPr>
            <w:r>
              <w:rPr>
                <w:sz w:val="20"/>
                <w:szCs w:val="20"/>
              </w:rPr>
              <w:t>The Solicitation documents explai</w:t>
            </w:r>
            <w:r w:rsidR="002B6B22">
              <w:rPr>
                <w:sz w:val="20"/>
                <w:szCs w:val="20"/>
              </w:rPr>
              <w:t>ns the contractor may include indirect costs in their proposal?</w:t>
            </w:r>
          </w:p>
          <w:p w14:paraId="6B406D25" w14:textId="77777777" w:rsidR="002B6B22" w:rsidRDefault="002B6B22" w:rsidP="003255E6">
            <w:pPr>
              <w:rPr>
                <w:sz w:val="20"/>
                <w:szCs w:val="20"/>
              </w:rPr>
            </w:pPr>
          </w:p>
          <w:p w14:paraId="4DCF5193" w14:textId="358BFA92" w:rsidR="00780EA6" w:rsidRDefault="002B6B22" w:rsidP="003255E6">
            <w:pPr>
              <w:rPr>
                <w:sz w:val="20"/>
                <w:szCs w:val="20"/>
              </w:rPr>
            </w:pPr>
            <w:r>
              <w:rPr>
                <w:sz w:val="20"/>
                <w:szCs w:val="20"/>
              </w:rPr>
              <w:t>If any indirect cost expenses are included in the proposal the contractor must also include the cognizant Federal or State government agency approval letter establishing the rate or plan</w:t>
            </w:r>
            <w:r w:rsidR="005D0D6B">
              <w:rPr>
                <w:sz w:val="20"/>
                <w:szCs w:val="20"/>
              </w:rPr>
              <w:t xml:space="preserve"> or TDOT’s approval letter</w:t>
            </w:r>
            <w:r>
              <w:rPr>
                <w:sz w:val="20"/>
                <w:szCs w:val="20"/>
              </w:rPr>
              <w:t>.</w:t>
            </w:r>
          </w:p>
          <w:p w14:paraId="25795B35" w14:textId="4EBE47C9" w:rsidR="00780EA6" w:rsidRDefault="00780EA6" w:rsidP="003255E6">
            <w:pPr>
              <w:ind w:left="337" w:hanging="337"/>
              <w:rPr>
                <w:sz w:val="16"/>
                <w:szCs w:val="16"/>
              </w:rPr>
            </w:pPr>
            <w:r>
              <w:rPr>
                <w:sz w:val="16"/>
                <w:szCs w:val="16"/>
              </w:rPr>
              <w:t>(</w:t>
            </w:r>
            <w:r w:rsidRPr="00A6404C">
              <w:rPr>
                <w:sz w:val="16"/>
                <w:szCs w:val="16"/>
              </w:rPr>
              <w:t>4220.1F.VI.</w:t>
            </w:r>
            <w:proofErr w:type="gramStart"/>
            <w:r w:rsidRPr="00A6404C">
              <w:rPr>
                <w:sz w:val="16"/>
                <w:szCs w:val="16"/>
              </w:rPr>
              <w:t>3.</w:t>
            </w:r>
            <w:r>
              <w:rPr>
                <w:sz w:val="16"/>
                <w:szCs w:val="16"/>
              </w:rPr>
              <w:t>f</w:t>
            </w:r>
            <w:r w:rsidRPr="00A6404C">
              <w:rPr>
                <w:sz w:val="16"/>
                <w:szCs w:val="16"/>
              </w:rPr>
              <w:t>.</w:t>
            </w:r>
            <w:proofErr w:type="gramEnd"/>
            <w:r w:rsidRPr="00A6404C">
              <w:rPr>
                <w:sz w:val="16"/>
                <w:szCs w:val="16"/>
              </w:rPr>
              <w:t>(</w:t>
            </w:r>
            <w:r w:rsidR="002B6B22">
              <w:rPr>
                <w:sz w:val="16"/>
                <w:szCs w:val="16"/>
              </w:rPr>
              <w:t>4</w:t>
            </w:r>
            <w:r w:rsidRPr="00A6404C">
              <w:rPr>
                <w:sz w:val="16"/>
                <w:szCs w:val="16"/>
              </w:rPr>
              <w:t>)</w:t>
            </w:r>
            <w:r>
              <w:rPr>
                <w:sz w:val="16"/>
                <w:szCs w:val="16"/>
              </w:rPr>
              <w:t>(</w:t>
            </w:r>
            <w:r w:rsidR="002B6B22">
              <w:rPr>
                <w:sz w:val="16"/>
                <w:szCs w:val="16"/>
              </w:rPr>
              <w:t>b</w:t>
            </w:r>
            <w:r>
              <w:rPr>
                <w:sz w:val="16"/>
                <w:szCs w:val="16"/>
              </w:rPr>
              <w:t>))</w:t>
            </w:r>
          </w:p>
          <w:p w14:paraId="3BACBBD3" w14:textId="77777777" w:rsidR="00780EA6" w:rsidRPr="008F0F8B" w:rsidRDefault="00780EA6" w:rsidP="003255E6">
            <w:pPr>
              <w:ind w:left="337" w:hanging="337"/>
              <w:rPr>
                <w:sz w:val="20"/>
                <w:szCs w:val="20"/>
              </w:rPr>
            </w:pPr>
          </w:p>
        </w:tc>
        <w:sdt>
          <w:sdtPr>
            <w:rPr>
              <w:b/>
              <w:bCs/>
              <w:sz w:val="20"/>
              <w:szCs w:val="20"/>
            </w:rPr>
            <w:id w:val="-1053078180"/>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6CAE50A3" w14:textId="2BC5798E" w:rsidR="00780EA6" w:rsidRPr="008F0F8B" w:rsidRDefault="00B521F2" w:rsidP="003255E6">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203687017"/>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765865E3" w14:textId="77777777" w:rsidR="00780EA6" w:rsidRPr="008F0F8B" w:rsidRDefault="00780EA6" w:rsidP="003255E6">
                <w:pPr>
                  <w:jc w:val="center"/>
                  <w:rPr>
                    <w:b/>
                    <w:bCs/>
                    <w:sz w:val="20"/>
                    <w:szCs w:val="20"/>
                  </w:rPr>
                </w:pPr>
                <w:r w:rsidRPr="008F0F8B">
                  <w:rPr>
                    <w:rFonts w:ascii="MS Gothic" w:eastAsia="MS Gothic" w:hAnsi="MS Gothic" w:hint="eastAsia"/>
                    <w:b/>
                    <w:bCs/>
                    <w:sz w:val="20"/>
                    <w:szCs w:val="20"/>
                  </w:rPr>
                  <w:t>☐</w:t>
                </w:r>
              </w:p>
            </w:tc>
          </w:sdtContent>
        </w:sdt>
      </w:tr>
      <w:tr w:rsidR="00B521F2" w:rsidRPr="00B521F2" w14:paraId="1C7F3E38" w14:textId="77777777" w:rsidTr="00443DAF">
        <w:tc>
          <w:tcPr>
            <w:tcW w:w="7915" w:type="dxa"/>
          </w:tcPr>
          <w:p w14:paraId="5B5F1DF5" w14:textId="77777777" w:rsidR="00B521F2" w:rsidRPr="003D1095" w:rsidRDefault="00B521F2" w:rsidP="00B521F2">
            <w:pPr>
              <w:rPr>
                <w:b/>
                <w:bCs/>
                <w:sz w:val="20"/>
                <w:szCs w:val="20"/>
              </w:rPr>
            </w:pPr>
            <w:r>
              <w:rPr>
                <w:b/>
                <w:bCs/>
                <w:sz w:val="20"/>
                <w:szCs w:val="20"/>
              </w:rPr>
              <w:t>TDOT Prequalification Status Required</w:t>
            </w:r>
          </w:p>
          <w:p w14:paraId="6B0D2F58" w14:textId="28F40C63" w:rsidR="00B521F2" w:rsidRDefault="00B521F2" w:rsidP="00B521F2">
            <w:pPr>
              <w:rPr>
                <w:sz w:val="20"/>
                <w:szCs w:val="20"/>
              </w:rPr>
            </w:pPr>
            <w:r>
              <w:rPr>
                <w:sz w:val="20"/>
                <w:szCs w:val="20"/>
              </w:rPr>
              <w:t xml:space="preserve">The Solicitation documents explain that the </w:t>
            </w:r>
            <w:proofErr w:type="gramStart"/>
            <w:r>
              <w:rPr>
                <w:sz w:val="20"/>
                <w:szCs w:val="20"/>
              </w:rPr>
              <w:t>third party</w:t>
            </w:r>
            <w:proofErr w:type="gramEnd"/>
            <w:r>
              <w:rPr>
                <w:sz w:val="20"/>
                <w:szCs w:val="20"/>
              </w:rPr>
              <w:t xml:space="preserve"> contractor or subcontractor must obtain either a “Limited” (less than Small Purchase contract value) or an “Unlimited” (greater than Small Purchase contract value) TDOT prequalification status</w:t>
            </w:r>
            <w:r w:rsidR="005D0D6B">
              <w:rPr>
                <w:sz w:val="20"/>
                <w:szCs w:val="20"/>
              </w:rPr>
              <w:t xml:space="preserve">?  For an “Unlimited” status an </w:t>
            </w:r>
            <w:r>
              <w:rPr>
                <w:sz w:val="20"/>
                <w:szCs w:val="20"/>
              </w:rPr>
              <w:t>indirect cost rate prepared in accordance with FAR Part 31 guidelines</w:t>
            </w:r>
            <w:r w:rsidR="005D0D6B">
              <w:rPr>
                <w:sz w:val="20"/>
                <w:szCs w:val="20"/>
              </w:rPr>
              <w:t xml:space="preserve"> is required</w:t>
            </w:r>
            <w:r w:rsidRPr="0091763E">
              <w:rPr>
                <w:sz w:val="20"/>
                <w:szCs w:val="20"/>
              </w:rPr>
              <w:t>?</w:t>
            </w:r>
            <w:r>
              <w:rPr>
                <w:sz w:val="20"/>
                <w:szCs w:val="20"/>
              </w:rPr>
              <w:t xml:space="preserve"> </w:t>
            </w:r>
          </w:p>
          <w:p w14:paraId="0A2D522D" w14:textId="07B647D1" w:rsidR="00FD389B" w:rsidRDefault="00FD389B" w:rsidP="00B521F2">
            <w:pPr>
              <w:rPr>
                <w:sz w:val="20"/>
                <w:szCs w:val="20"/>
              </w:rPr>
            </w:pPr>
          </w:p>
          <w:p w14:paraId="76EDCAA1" w14:textId="1B837B0D" w:rsidR="00FD389B" w:rsidRDefault="00FD389B" w:rsidP="00B521F2">
            <w:pPr>
              <w:rPr>
                <w:sz w:val="20"/>
                <w:szCs w:val="20"/>
              </w:rPr>
            </w:pPr>
            <w:r>
              <w:rPr>
                <w:sz w:val="20"/>
                <w:szCs w:val="20"/>
              </w:rPr>
              <w:t xml:space="preserve">Consultant guidance, policy 301-01, and prequalification procedure information can be found on the TDOT website, </w:t>
            </w:r>
            <w:hyperlink r:id="rId8" w:history="1">
              <w:r w:rsidRPr="00817F18">
                <w:rPr>
                  <w:rStyle w:val="Hyperlink"/>
                  <w:sz w:val="20"/>
                  <w:szCs w:val="20"/>
                </w:rPr>
                <w:t>Consultant Information (tn.gov)</w:t>
              </w:r>
            </w:hyperlink>
            <w:r>
              <w:rPr>
                <w:sz w:val="20"/>
                <w:szCs w:val="20"/>
              </w:rPr>
              <w:t>.</w:t>
            </w:r>
          </w:p>
          <w:p w14:paraId="73DE4005" w14:textId="77777777" w:rsidR="00B521F2" w:rsidRDefault="00B521F2" w:rsidP="00B521F2">
            <w:pPr>
              <w:ind w:left="337" w:hanging="337"/>
              <w:rPr>
                <w:sz w:val="16"/>
                <w:szCs w:val="16"/>
              </w:rPr>
            </w:pPr>
            <w:r>
              <w:rPr>
                <w:sz w:val="16"/>
                <w:szCs w:val="16"/>
              </w:rPr>
              <w:t xml:space="preserve">(TDOT Policy Number 301-01, Section III. Prequalification of Consultants, F.) </w:t>
            </w:r>
          </w:p>
          <w:p w14:paraId="304B062A" w14:textId="77777777" w:rsidR="00B521F2" w:rsidRDefault="00B521F2" w:rsidP="00B521F2">
            <w:pPr>
              <w:rPr>
                <w:b/>
                <w:bCs/>
                <w:sz w:val="20"/>
                <w:szCs w:val="20"/>
              </w:rPr>
            </w:pPr>
          </w:p>
        </w:tc>
        <w:sdt>
          <w:sdtPr>
            <w:rPr>
              <w:b/>
              <w:bCs/>
              <w:sz w:val="20"/>
              <w:szCs w:val="20"/>
            </w:rPr>
            <w:id w:val="-1938667887"/>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493846F5" w14:textId="50BEB2F8" w:rsidR="00B521F2" w:rsidRDefault="00B521F2" w:rsidP="00B521F2">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821615696"/>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0F070CB5" w14:textId="5EA39FE1" w:rsidR="00B521F2" w:rsidRDefault="00B521F2" w:rsidP="00B521F2">
                <w:pPr>
                  <w:jc w:val="center"/>
                  <w:rPr>
                    <w:b/>
                    <w:bCs/>
                    <w:sz w:val="20"/>
                    <w:szCs w:val="20"/>
                  </w:rPr>
                </w:pPr>
                <w:r w:rsidRPr="00B521F2">
                  <w:rPr>
                    <w:rFonts w:ascii="Segoe UI Symbol" w:hAnsi="Segoe UI Symbol" w:cs="Segoe UI Symbol"/>
                    <w:b/>
                    <w:bCs/>
                    <w:sz w:val="20"/>
                    <w:szCs w:val="20"/>
                  </w:rPr>
                  <w:t>☐</w:t>
                </w:r>
              </w:p>
            </w:tc>
          </w:sdtContent>
        </w:sdt>
      </w:tr>
    </w:tbl>
    <w:p w14:paraId="21CD4361" w14:textId="1E145F3E" w:rsidR="006903F2" w:rsidRDefault="006903F2" w:rsidP="00AA7C67">
      <w:pPr>
        <w:spacing w:after="0"/>
        <w:rPr>
          <w:sz w:val="20"/>
          <w:szCs w:val="20"/>
        </w:rPr>
      </w:pPr>
    </w:p>
    <w:p w14:paraId="0E9685DF" w14:textId="3F9A8644" w:rsidR="00FD389B" w:rsidRDefault="00FD389B" w:rsidP="00AA7C67">
      <w:pPr>
        <w:spacing w:after="0"/>
        <w:rPr>
          <w:sz w:val="20"/>
          <w:szCs w:val="20"/>
        </w:rPr>
      </w:pPr>
    </w:p>
    <w:p w14:paraId="261DB8C5" w14:textId="5D461DC7" w:rsidR="00FD389B" w:rsidRDefault="00FD389B" w:rsidP="00AA7C67">
      <w:pPr>
        <w:spacing w:after="0"/>
        <w:rPr>
          <w:sz w:val="20"/>
          <w:szCs w:val="20"/>
        </w:rPr>
      </w:pPr>
    </w:p>
    <w:p w14:paraId="65F14EAE" w14:textId="75645EEC" w:rsidR="00FD389B" w:rsidRDefault="00FD389B" w:rsidP="00AA7C67">
      <w:pPr>
        <w:spacing w:after="0"/>
        <w:rPr>
          <w:sz w:val="20"/>
          <w:szCs w:val="20"/>
        </w:rPr>
      </w:pPr>
    </w:p>
    <w:p w14:paraId="269A6B4A" w14:textId="0D12AA90" w:rsidR="00FD389B" w:rsidRDefault="00FD389B" w:rsidP="00AA7C67">
      <w:pPr>
        <w:spacing w:after="0"/>
        <w:rPr>
          <w:sz w:val="20"/>
          <w:szCs w:val="20"/>
        </w:rPr>
      </w:pPr>
    </w:p>
    <w:p w14:paraId="2025FE07" w14:textId="6C8F105B" w:rsidR="00FD389B" w:rsidRDefault="00FD389B" w:rsidP="00AA7C67">
      <w:pPr>
        <w:spacing w:after="0"/>
        <w:rPr>
          <w:sz w:val="20"/>
          <w:szCs w:val="20"/>
        </w:rPr>
      </w:pPr>
    </w:p>
    <w:p w14:paraId="47736DA4" w14:textId="77777777" w:rsidR="00FD389B" w:rsidRDefault="00FD389B" w:rsidP="00AA7C67">
      <w:pPr>
        <w:spacing w:after="0"/>
        <w:rPr>
          <w:sz w:val="20"/>
          <w:szCs w:val="20"/>
        </w:rPr>
      </w:pPr>
    </w:p>
    <w:tbl>
      <w:tblPr>
        <w:tblStyle w:val="TableGrid"/>
        <w:tblW w:w="0" w:type="auto"/>
        <w:tblLook w:val="04A0" w:firstRow="1" w:lastRow="0" w:firstColumn="1" w:lastColumn="0" w:noHBand="0" w:noVBand="1"/>
      </w:tblPr>
      <w:tblGrid>
        <w:gridCol w:w="7915"/>
        <w:gridCol w:w="720"/>
        <w:gridCol w:w="715"/>
      </w:tblGrid>
      <w:tr w:rsidR="00111D29" w:rsidRPr="008F0F8B" w14:paraId="3EEDB46D" w14:textId="77777777" w:rsidTr="006903F2">
        <w:tc>
          <w:tcPr>
            <w:tcW w:w="9350" w:type="dxa"/>
            <w:gridSpan w:val="3"/>
            <w:tcBorders>
              <w:bottom w:val="single" w:sz="4" w:space="0" w:color="auto"/>
            </w:tcBorders>
            <w:shd w:val="clear" w:color="auto" w:fill="E5B8B7" w:themeFill="accent2" w:themeFillTint="66"/>
          </w:tcPr>
          <w:p w14:paraId="631FCF9D" w14:textId="77777777" w:rsidR="006903F2" w:rsidRDefault="00111D29" w:rsidP="006903F2">
            <w:pPr>
              <w:jc w:val="center"/>
              <w:rPr>
                <w:b/>
                <w:bCs/>
                <w:sz w:val="36"/>
                <w:szCs w:val="36"/>
              </w:rPr>
            </w:pPr>
            <w:r>
              <w:rPr>
                <w:b/>
                <w:bCs/>
                <w:sz w:val="36"/>
                <w:szCs w:val="36"/>
              </w:rPr>
              <w:t>PART</w:t>
            </w:r>
            <w:r w:rsidRPr="00111D29">
              <w:rPr>
                <w:b/>
                <w:bCs/>
                <w:sz w:val="36"/>
                <w:szCs w:val="36"/>
              </w:rPr>
              <w:t xml:space="preserve"> 1 – </w:t>
            </w:r>
            <w:r>
              <w:rPr>
                <w:b/>
                <w:bCs/>
                <w:sz w:val="36"/>
                <w:szCs w:val="36"/>
              </w:rPr>
              <w:t xml:space="preserve">End </w:t>
            </w:r>
            <w:r w:rsidRPr="00111D29">
              <w:rPr>
                <w:b/>
                <w:bCs/>
                <w:sz w:val="36"/>
                <w:szCs w:val="36"/>
              </w:rPr>
              <w:t>Check Point</w:t>
            </w:r>
          </w:p>
          <w:p w14:paraId="127573F2" w14:textId="182F215E" w:rsidR="008A5E97" w:rsidRPr="008A5E97" w:rsidRDefault="008A5E97" w:rsidP="006903F2">
            <w:pPr>
              <w:jc w:val="center"/>
              <w:rPr>
                <w:sz w:val="20"/>
                <w:szCs w:val="20"/>
              </w:rPr>
            </w:pPr>
            <w:r>
              <w:rPr>
                <w:sz w:val="20"/>
                <w:szCs w:val="20"/>
              </w:rPr>
              <w:t>Planning and Solicitation Preparation</w:t>
            </w:r>
          </w:p>
        </w:tc>
      </w:tr>
      <w:tr w:rsidR="006903F2" w:rsidRPr="008F0F8B" w14:paraId="0486DDF7" w14:textId="77777777" w:rsidTr="006903F2">
        <w:tc>
          <w:tcPr>
            <w:tcW w:w="9350" w:type="dxa"/>
            <w:gridSpan w:val="3"/>
            <w:tcBorders>
              <w:top w:val="single" w:sz="4" w:space="0" w:color="auto"/>
              <w:left w:val="nil"/>
              <w:bottom w:val="single" w:sz="4" w:space="0" w:color="auto"/>
              <w:right w:val="nil"/>
            </w:tcBorders>
            <w:shd w:val="clear" w:color="auto" w:fill="auto"/>
          </w:tcPr>
          <w:p w14:paraId="590088A4" w14:textId="77777777" w:rsidR="006903F2" w:rsidRDefault="006903F2" w:rsidP="006903F2">
            <w:pPr>
              <w:rPr>
                <w:b/>
                <w:bCs/>
                <w:sz w:val="20"/>
                <w:szCs w:val="20"/>
              </w:rPr>
            </w:pPr>
          </w:p>
        </w:tc>
      </w:tr>
      <w:tr w:rsidR="006903F2" w:rsidRPr="008F0F8B" w14:paraId="1F6A7A19" w14:textId="77777777" w:rsidTr="006903F2">
        <w:tc>
          <w:tcPr>
            <w:tcW w:w="9350" w:type="dxa"/>
            <w:gridSpan w:val="3"/>
            <w:tcBorders>
              <w:top w:val="single" w:sz="4" w:space="0" w:color="auto"/>
            </w:tcBorders>
            <w:shd w:val="clear" w:color="auto" w:fill="B8CCE4" w:themeFill="accent1" w:themeFillTint="66"/>
          </w:tcPr>
          <w:p w14:paraId="2C58E7FC" w14:textId="77777777" w:rsidR="006903F2" w:rsidRDefault="006903F2" w:rsidP="006903F2">
            <w:pPr>
              <w:rPr>
                <w:sz w:val="20"/>
                <w:szCs w:val="20"/>
              </w:rPr>
            </w:pPr>
            <w:r>
              <w:rPr>
                <w:b/>
                <w:bCs/>
                <w:sz w:val="20"/>
                <w:szCs w:val="20"/>
              </w:rPr>
              <w:t>Architectural &amp; Engineering Services Procurement (Proposal) – Letter to Proceed with Advertisement</w:t>
            </w:r>
          </w:p>
          <w:p w14:paraId="69C88370" w14:textId="77777777" w:rsidR="006903F2" w:rsidRDefault="006903F2" w:rsidP="006903F2">
            <w:pPr>
              <w:rPr>
                <w:sz w:val="20"/>
                <w:szCs w:val="20"/>
              </w:rPr>
            </w:pPr>
            <w:r>
              <w:rPr>
                <w:sz w:val="20"/>
                <w:szCs w:val="20"/>
              </w:rPr>
              <w:t>Before advertising the procurement, submit the planning and solicitation documents to TDOT for review and to receive the letter to proceed with solicitation.  After receiving letter to proceed, advertise and run the Architectural &amp; Engineering Services Proposal.  See Part 2 for next steps, Before Contract Executed/Awarded review.</w:t>
            </w:r>
          </w:p>
          <w:p w14:paraId="50C7E35E" w14:textId="77777777" w:rsidR="006903F2" w:rsidRPr="008F0F8B" w:rsidRDefault="006903F2" w:rsidP="00111D29">
            <w:pPr>
              <w:jc w:val="center"/>
              <w:rPr>
                <w:b/>
                <w:bCs/>
                <w:sz w:val="20"/>
                <w:szCs w:val="20"/>
              </w:rPr>
            </w:pPr>
          </w:p>
        </w:tc>
      </w:tr>
      <w:tr w:rsidR="00111D29" w:rsidRPr="008F0F8B" w14:paraId="57565BB0" w14:textId="77777777" w:rsidTr="00443DAF">
        <w:tc>
          <w:tcPr>
            <w:tcW w:w="7915" w:type="dxa"/>
          </w:tcPr>
          <w:p w14:paraId="5615245D" w14:textId="77777777" w:rsidR="00111D29" w:rsidRPr="008F0F8B" w:rsidRDefault="00111D29" w:rsidP="00111D29">
            <w:pPr>
              <w:rPr>
                <w:sz w:val="20"/>
                <w:szCs w:val="20"/>
              </w:rPr>
            </w:pPr>
          </w:p>
        </w:tc>
        <w:tc>
          <w:tcPr>
            <w:tcW w:w="720" w:type="dxa"/>
          </w:tcPr>
          <w:p w14:paraId="0420E5B8" w14:textId="77777777" w:rsidR="00111D29" w:rsidRPr="008F0F8B" w:rsidRDefault="00111D29" w:rsidP="00111D29">
            <w:pPr>
              <w:jc w:val="center"/>
              <w:rPr>
                <w:b/>
                <w:bCs/>
                <w:sz w:val="20"/>
                <w:szCs w:val="20"/>
              </w:rPr>
            </w:pPr>
            <w:r w:rsidRPr="008F0F8B">
              <w:rPr>
                <w:b/>
                <w:bCs/>
                <w:sz w:val="20"/>
                <w:szCs w:val="20"/>
              </w:rPr>
              <w:t>True</w:t>
            </w:r>
          </w:p>
        </w:tc>
        <w:tc>
          <w:tcPr>
            <w:tcW w:w="715" w:type="dxa"/>
          </w:tcPr>
          <w:p w14:paraId="7D1986D4" w14:textId="77777777" w:rsidR="00111D29" w:rsidRPr="008F0F8B" w:rsidRDefault="00111D29" w:rsidP="00111D29">
            <w:pPr>
              <w:jc w:val="center"/>
              <w:rPr>
                <w:b/>
                <w:bCs/>
                <w:sz w:val="20"/>
                <w:szCs w:val="20"/>
              </w:rPr>
            </w:pPr>
            <w:r w:rsidRPr="008F0F8B">
              <w:rPr>
                <w:b/>
                <w:bCs/>
                <w:sz w:val="20"/>
                <w:szCs w:val="20"/>
              </w:rPr>
              <w:t>False</w:t>
            </w:r>
          </w:p>
        </w:tc>
      </w:tr>
      <w:tr w:rsidR="00111D29" w:rsidRPr="008F0F8B" w14:paraId="3E97555A" w14:textId="77777777" w:rsidTr="00443DAF">
        <w:tc>
          <w:tcPr>
            <w:tcW w:w="7915" w:type="dxa"/>
            <w:vAlign w:val="center"/>
          </w:tcPr>
          <w:p w14:paraId="3DEC5B1F" w14:textId="683CDC1E" w:rsidR="00111D29" w:rsidRDefault="001D5374" w:rsidP="00111D29">
            <w:pPr>
              <w:rPr>
                <w:sz w:val="20"/>
                <w:szCs w:val="20"/>
              </w:rPr>
            </w:pPr>
            <w:r>
              <w:rPr>
                <w:sz w:val="20"/>
                <w:szCs w:val="20"/>
              </w:rPr>
              <w:t>Before advertising the procurement, w</w:t>
            </w:r>
            <w:r w:rsidR="00111D29">
              <w:rPr>
                <w:sz w:val="20"/>
                <w:szCs w:val="20"/>
              </w:rPr>
              <w:t xml:space="preserve">ill the </w:t>
            </w:r>
            <w:r>
              <w:rPr>
                <w:sz w:val="20"/>
                <w:szCs w:val="20"/>
              </w:rPr>
              <w:t>p</w:t>
            </w:r>
            <w:r w:rsidR="00111D29">
              <w:rPr>
                <w:sz w:val="20"/>
                <w:szCs w:val="20"/>
              </w:rPr>
              <w:t xml:space="preserve">lanning and </w:t>
            </w:r>
            <w:r>
              <w:rPr>
                <w:sz w:val="20"/>
                <w:szCs w:val="20"/>
              </w:rPr>
              <w:t xml:space="preserve">solicitation </w:t>
            </w:r>
            <w:r w:rsidR="00111D29">
              <w:rPr>
                <w:sz w:val="20"/>
                <w:szCs w:val="20"/>
              </w:rPr>
              <w:t>document</w:t>
            </w:r>
            <w:r>
              <w:rPr>
                <w:sz w:val="20"/>
                <w:szCs w:val="20"/>
              </w:rPr>
              <w:t>s</w:t>
            </w:r>
            <w:r w:rsidR="00111D29">
              <w:rPr>
                <w:sz w:val="20"/>
                <w:szCs w:val="20"/>
              </w:rPr>
              <w:t xml:space="preserve"> be submitted </w:t>
            </w:r>
            <w:r>
              <w:rPr>
                <w:sz w:val="20"/>
                <w:szCs w:val="20"/>
              </w:rPr>
              <w:t xml:space="preserve">to TDOT </w:t>
            </w:r>
            <w:r w:rsidR="00111D29">
              <w:rPr>
                <w:sz w:val="20"/>
                <w:szCs w:val="20"/>
              </w:rPr>
              <w:t xml:space="preserve">for review and to issue a letter to proceed with the </w:t>
            </w:r>
            <w:r w:rsidR="0095061B">
              <w:rPr>
                <w:sz w:val="20"/>
                <w:szCs w:val="20"/>
              </w:rPr>
              <w:t>Architectural &amp; Engineering Services Proposal</w:t>
            </w:r>
            <w:r w:rsidR="00111D29" w:rsidRPr="0091763E">
              <w:rPr>
                <w:sz w:val="20"/>
                <w:szCs w:val="20"/>
              </w:rPr>
              <w:t>?</w:t>
            </w:r>
            <w:r w:rsidR="00111D29">
              <w:rPr>
                <w:sz w:val="20"/>
                <w:szCs w:val="20"/>
              </w:rPr>
              <w:t xml:space="preserve"> </w:t>
            </w:r>
          </w:p>
          <w:p w14:paraId="2F708F4D" w14:textId="77777777" w:rsidR="00111D29" w:rsidRPr="008F0F8B" w:rsidRDefault="00111D29" w:rsidP="00111D29">
            <w:pPr>
              <w:ind w:left="337" w:hanging="337"/>
              <w:rPr>
                <w:sz w:val="20"/>
                <w:szCs w:val="20"/>
              </w:rPr>
            </w:pPr>
          </w:p>
        </w:tc>
        <w:sdt>
          <w:sdtPr>
            <w:rPr>
              <w:b/>
              <w:bCs/>
              <w:sz w:val="20"/>
              <w:szCs w:val="20"/>
            </w:rPr>
            <w:id w:val="1293492202"/>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0C364B0D" w14:textId="77777777" w:rsidR="00111D29" w:rsidRPr="008F0F8B" w:rsidRDefault="00111D29" w:rsidP="00111D29">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351102673"/>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19E9EF8B" w14:textId="77777777" w:rsidR="00111D29" w:rsidRPr="008F0F8B" w:rsidRDefault="00111D29" w:rsidP="00111D29">
                <w:pPr>
                  <w:jc w:val="center"/>
                  <w:rPr>
                    <w:b/>
                    <w:bCs/>
                    <w:sz w:val="20"/>
                    <w:szCs w:val="20"/>
                  </w:rPr>
                </w:pPr>
                <w:r w:rsidRPr="008F0F8B">
                  <w:rPr>
                    <w:rFonts w:ascii="MS Gothic" w:eastAsia="MS Gothic" w:hAnsi="MS Gothic" w:hint="eastAsia"/>
                    <w:b/>
                    <w:bCs/>
                    <w:sz w:val="20"/>
                    <w:szCs w:val="20"/>
                  </w:rPr>
                  <w:t>☐</w:t>
                </w:r>
              </w:p>
            </w:tc>
          </w:sdtContent>
        </w:sdt>
      </w:tr>
    </w:tbl>
    <w:p w14:paraId="30C53170" w14:textId="77777777" w:rsidR="00AA7C67" w:rsidRDefault="00AA7C67" w:rsidP="00AA7C67">
      <w:pPr>
        <w:spacing w:after="0"/>
        <w:rPr>
          <w:sz w:val="20"/>
          <w:szCs w:val="20"/>
        </w:rPr>
      </w:pPr>
    </w:p>
    <w:p w14:paraId="78AD192C" w14:textId="08B92AC2" w:rsidR="00D8631A" w:rsidRDefault="00D8631A" w:rsidP="00AA7C67">
      <w:pPr>
        <w:spacing w:after="0"/>
        <w:rPr>
          <w:sz w:val="20"/>
          <w:szCs w:val="20"/>
        </w:rPr>
      </w:pPr>
      <w:r>
        <w:rPr>
          <w:sz w:val="20"/>
          <w:szCs w:val="20"/>
        </w:rPr>
        <w:br w:type="page"/>
      </w:r>
    </w:p>
    <w:tbl>
      <w:tblPr>
        <w:tblStyle w:val="TableGrid"/>
        <w:tblW w:w="0" w:type="auto"/>
        <w:tblLook w:val="04A0" w:firstRow="1" w:lastRow="0" w:firstColumn="1" w:lastColumn="0" w:noHBand="0" w:noVBand="1"/>
      </w:tblPr>
      <w:tblGrid>
        <w:gridCol w:w="9350"/>
      </w:tblGrid>
      <w:tr w:rsidR="002805F4" w14:paraId="7D4C6E7D" w14:textId="77777777" w:rsidTr="00122223">
        <w:tc>
          <w:tcPr>
            <w:tcW w:w="9350" w:type="dxa"/>
            <w:shd w:val="clear" w:color="auto" w:fill="E5B8B7" w:themeFill="accent2" w:themeFillTint="66"/>
          </w:tcPr>
          <w:p w14:paraId="21FA9CB5" w14:textId="77777777" w:rsidR="002805F4" w:rsidRDefault="002805F4" w:rsidP="00B5258F">
            <w:pPr>
              <w:jc w:val="center"/>
              <w:rPr>
                <w:sz w:val="20"/>
                <w:szCs w:val="20"/>
              </w:rPr>
            </w:pPr>
            <w:bookmarkStart w:id="3" w:name="_Hlk82789743"/>
            <w:r>
              <w:rPr>
                <w:b/>
                <w:bCs/>
                <w:sz w:val="36"/>
                <w:szCs w:val="36"/>
              </w:rPr>
              <w:lastRenderedPageBreak/>
              <w:t xml:space="preserve">PART 2 – Before Contract </w:t>
            </w:r>
            <w:r w:rsidR="00EF19B1">
              <w:rPr>
                <w:b/>
                <w:bCs/>
                <w:sz w:val="36"/>
                <w:szCs w:val="36"/>
              </w:rPr>
              <w:t>Executed</w:t>
            </w:r>
            <w:r>
              <w:rPr>
                <w:b/>
                <w:bCs/>
                <w:sz w:val="36"/>
                <w:szCs w:val="36"/>
              </w:rPr>
              <w:t>/Awarded</w:t>
            </w:r>
          </w:p>
          <w:p w14:paraId="1597D82A" w14:textId="265A9E40" w:rsidR="008A5E97" w:rsidRPr="008A5E97" w:rsidRDefault="008A5E97" w:rsidP="00B5258F">
            <w:pPr>
              <w:jc w:val="center"/>
              <w:rPr>
                <w:sz w:val="20"/>
                <w:szCs w:val="20"/>
              </w:rPr>
            </w:pPr>
            <w:r>
              <w:rPr>
                <w:sz w:val="20"/>
                <w:szCs w:val="20"/>
              </w:rPr>
              <w:t>Evaluation and Award Preparation</w:t>
            </w:r>
          </w:p>
        </w:tc>
      </w:tr>
      <w:bookmarkEnd w:id="3"/>
    </w:tbl>
    <w:p w14:paraId="42AA0F72" w14:textId="076E78A2" w:rsidR="002805F4" w:rsidRDefault="002805F4" w:rsidP="00AA7C67">
      <w:pPr>
        <w:spacing w:after="0"/>
        <w:rPr>
          <w:sz w:val="20"/>
          <w:szCs w:val="20"/>
        </w:rPr>
      </w:pPr>
    </w:p>
    <w:tbl>
      <w:tblPr>
        <w:tblStyle w:val="TableGrid1"/>
        <w:tblW w:w="0" w:type="auto"/>
        <w:tblLook w:val="04A0" w:firstRow="1" w:lastRow="0" w:firstColumn="1" w:lastColumn="0" w:noHBand="0" w:noVBand="1"/>
      </w:tblPr>
      <w:tblGrid>
        <w:gridCol w:w="9350"/>
      </w:tblGrid>
      <w:tr w:rsidR="001E4BD0" w:rsidRPr="000D12C7" w14:paraId="36DABAC4" w14:textId="77777777" w:rsidTr="005F19FF">
        <w:trPr>
          <w:trHeight w:val="125"/>
        </w:trPr>
        <w:tc>
          <w:tcPr>
            <w:tcW w:w="9350" w:type="dxa"/>
          </w:tcPr>
          <w:p w14:paraId="5E88AE40" w14:textId="70FFB639" w:rsidR="001E4BD0" w:rsidRDefault="001E4BD0" w:rsidP="005F19FF">
            <w:pPr>
              <w:rPr>
                <w:sz w:val="20"/>
                <w:szCs w:val="20"/>
              </w:rPr>
            </w:pPr>
            <w:r>
              <w:rPr>
                <w:b/>
                <w:bCs/>
                <w:sz w:val="20"/>
                <w:szCs w:val="20"/>
              </w:rPr>
              <w:t xml:space="preserve">Request for </w:t>
            </w:r>
            <w:r w:rsidR="00872CF5">
              <w:rPr>
                <w:b/>
                <w:bCs/>
                <w:sz w:val="20"/>
                <w:szCs w:val="20"/>
              </w:rPr>
              <w:t xml:space="preserve">Architectural &amp; Engineering Services </w:t>
            </w:r>
            <w:r w:rsidR="00872CF5">
              <w:rPr>
                <w:b/>
                <w:bCs/>
                <w:sz w:val="20"/>
                <w:szCs w:val="20"/>
              </w:rPr>
              <w:t xml:space="preserve">Proposal </w:t>
            </w:r>
            <w:r>
              <w:rPr>
                <w:b/>
                <w:bCs/>
                <w:sz w:val="20"/>
                <w:szCs w:val="20"/>
              </w:rPr>
              <w:t>Solicitation</w:t>
            </w:r>
          </w:p>
          <w:p w14:paraId="3C91B28E" w14:textId="11B129A1" w:rsidR="001E4BD0" w:rsidRPr="00111D29" w:rsidRDefault="001E4BD0" w:rsidP="005F19FF">
            <w:pPr>
              <w:pStyle w:val="ListParagraph"/>
              <w:numPr>
                <w:ilvl w:val="0"/>
                <w:numId w:val="13"/>
              </w:numPr>
              <w:rPr>
                <w:sz w:val="20"/>
                <w:szCs w:val="20"/>
              </w:rPr>
            </w:pPr>
            <w:r w:rsidRPr="00111D29">
              <w:rPr>
                <w:sz w:val="20"/>
                <w:szCs w:val="20"/>
              </w:rPr>
              <w:t xml:space="preserve">Advertise and run the </w:t>
            </w:r>
            <w:r>
              <w:rPr>
                <w:sz w:val="20"/>
                <w:szCs w:val="20"/>
              </w:rPr>
              <w:t xml:space="preserve">Architectural &amp; Engineering Procurement Proposal </w:t>
            </w:r>
            <w:r w:rsidRPr="00111D29">
              <w:rPr>
                <w:sz w:val="20"/>
                <w:szCs w:val="20"/>
              </w:rPr>
              <w:t xml:space="preserve">according to plan.  </w:t>
            </w:r>
          </w:p>
          <w:p w14:paraId="3C7BBB3E" w14:textId="08489202" w:rsidR="001E4BD0" w:rsidRDefault="001E4BD0" w:rsidP="005F19FF">
            <w:pPr>
              <w:pStyle w:val="ListParagraph"/>
              <w:numPr>
                <w:ilvl w:val="0"/>
                <w:numId w:val="13"/>
              </w:numPr>
              <w:rPr>
                <w:sz w:val="20"/>
                <w:szCs w:val="20"/>
              </w:rPr>
            </w:pPr>
            <w:r>
              <w:rPr>
                <w:sz w:val="20"/>
                <w:szCs w:val="20"/>
              </w:rPr>
              <w:t>If do not receive at least two responsible offerors willing to compete, perform single response analysis.</w:t>
            </w:r>
          </w:p>
          <w:p w14:paraId="71CB0233" w14:textId="77777777" w:rsidR="001E4BD0" w:rsidRDefault="001E4BD0" w:rsidP="005F19FF">
            <w:pPr>
              <w:pStyle w:val="ListParagraph"/>
              <w:numPr>
                <w:ilvl w:val="0"/>
                <w:numId w:val="13"/>
              </w:numPr>
              <w:rPr>
                <w:sz w:val="20"/>
                <w:szCs w:val="20"/>
              </w:rPr>
            </w:pPr>
            <w:r w:rsidRPr="00111D29">
              <w:rPr>
                <w:sz w:val="20"/>
                <w:szCs w:val="20"/>
              </w:rPr>
              <w:t xml:space="preserve">Receive </w:t>
            </w:r>
            <w:r>
              <w:rPr>
                <w:sz w:val="20"/>
                <w:szCs w:val="20"/>
              </w:rPr>
              <w:t>proposals and review</w:t>
            </w:r>
            <w:r w:rsidRPr="00111D29">
              <w:rPr>
                <w:sz w:val="20"/>
                <w:szCs w:val="20"/>
              </w:rPr>
              <w:t>.</w:t>
            </w:r>
          </w:p>
          <w:p w14:paraId="14206613" w14:textId="403432B0" w:rsidR="001E4BD0" w:rsidRDefault="001E4BD0" w:rsidP="005F19FF">
            <w:pPr>
              <w:pStyle w:val="ListParagraph"/>
              <w:numPr>
                <w:ilvl w:val="0"/>
                <w:numId w:val="13"/>
              </w:numPr>
              <w:rPr>
                <w:sz w:val="20"/>
                <w:szCs w:val="20"/>
              </w:rPr>
            </w:pPr>
            <w:r>
              <w:rPr>
                <w:sz w:val="20"/>
                <w:szCs w:val="20"/>
              </w:rPr>
              <w:t>Evaluate proposals based only on the evaluation factors</w:t>
            </w:r>
            <w:r w:rsidR="0095061B">
              <w:rPr>
                <w:sz w:val="20"/>
                <w:szCs w:val="20"/>
              </w:rPr>
              <w:t xml:space="preserve"> of</w:t>
            </w:r>
            <w:r>
              <w:rPr>
                <w:sz w:val="20"/>
                <w:szCs w:val="20"/>
              </w:rPr>
              <w:t xml:space="preserve"> </w:t>
            </w:r>
            <w:r w:rsidR="0095061B">
              <w:rPr>
                <w:sz w:val="20"/>
                <w:szCs w:val="20"/>
              </w:rPr>
              <w:t>the offeror’s technical approach to the request and the offer’s technical qualifications to carry out the approach</w:t>
            </w:r>
            <w:r>
              <w:rPr>
                <w:sz w:val="20"/>
                <w:szCs w:val="20"/>
              </w:rPr>
              <w:t>.</w:t>
            </w:r>
          </w:p>
          <w:p w14:paraId="39F8B102" w14:textId="7571CBC9" w:rsidR="001E4BD0" w:rsidRDefault="0095061B" w:rsidP="005F19FF">
            <w:pPr>
              <w:pStyle w:val="ListParagraph"/>
              <w:numPr>
                <w:ilvl w:val="0"/>
                <w:numId w:val="13"/>
              </w:numPr>
              <w:rPr>
                <w:sz w:val="20"/>
                <w:szCs w:val="20"/>
              </w:rPr>
            </w:pPr>
            <w:r>
              <w:rPr>
                <w:sz w:val="20"/>
                <w:szCs w:val="20"/>
              </w:rPr>
              <w:t>Negotiate first with only the most qualified offeror</w:t>
            </w:r>
            <w:r w:rsidR="001E4BD0">
              <w:rPr>
                <w:sz w:val="20"/>
                <w:szCs w:val="20"/>
              </w:rPr>
              <w:t xml:space="preserve">.  </w:t>
            </w:r>
            <w:r>
              <w:rPr>
                <w:sz w:val="20"/>
                <w:szCs w:val="20"/>
              </w:rPr>
              <w:t>Only if a fair and reasonable price cannot be negotiated with the most qualified offeror may negotiations be conducted with the next most qualified offeror</w:t>
            </w:r>
            <w:r w:rsidR="00206089">
              <w:rPr>
                <w:sz w:val="20"/>
                <w:szCs w:val="20"/>
              </w:rPr>
              <w:t xml:space="preserve"> (cost analysis completed and profit a separate item and separately negotiated)</w:t>
            </w:r>
            <w:r>
              <w:rPr>
                <w:sz w:val="20"/>
                <w:szCs w:val="20"/>
              </w:rPr>
              <w:t>.  The first in order negotiations to result in an agreed upon fair and reasonable price is the selected offeror</w:t>
            </w:r>
            <w:r w:rsidR="001E4BD0">
              <w:rPr>
                <w:sz w:val="20"/>
                <w:szCs w:val="20"/>
              </w:rPr>
              <w:t>.</w:t>
            </w:r>
          </w:p>
          <w:p w14:paraId="3AC2F635" w14:textId="779601A2" w:rsidR="007C08C3" w:rsidRDefault="007C08C3" w:rsidP="005F19FF">
            <w:pPr>
              <w:pStyle w:val="ListParagraph"/>
              <w:numPr>
                <w:ilvl w:val="0"/>
                <w:numId w:val="13"/>
              </w:numPr>
              <w:rPr>
                <w:sz w:val="20"/>
                <w:szCs w:val="20"/>
              </w:rPr>
            </w:pPr>
            <w:r>
              <w:rPr>
                <w:sz w:val="20"/>
                <w:szCs w:val="20"/>
              </w:rPr>
              <w:t>Wait on contract execution.</w:t>
            </w:r>
          </w:p>
          <w:p w14:paraId="14AB65DB" w14:textId="67942E59" w:rsidR="001E4BD0" w:rsidRPr="00EF19B1" w:rsidRDefault="001E4BD0" w:rsidP="005F19FF">
            <w:pPr>
              <w:pStyle w:val="ListParagraph"/>
              <w:numPr>
                <w:ilvl w:val="0"/>
                <w:numId w:val="13"/>
              </w:numPr>
              <w:rPr>
                <w:sz w:val="20"/>
                <w:szCs w:val="20"/>
              </w:rPr>
            </w:pPr>
            <w:r>
              <w:rPr>
                <w:sz w:val="20"/>
                <w:szCs w:val="20"/>
              </w:rPr>
              <w:t>Confirm that the offered item service meets the RFP specifications.</w:t>
            </w:r>
          </w:p>
          <w:p w14:paraId="0E6F4B05" w14:textId="77777777" w:rsidR="001E4BD0" w:rsidRDefault="001E4BD0" w:rsidP="005F19FF">
            <w:pPr>
              <w:pStyle w:val="ListParagraph"/>
              <w:numPr>
                <w:ilvl w:val="0"/>
                <w:numId w:val="13"/>
              </w:numPr>
              <w:rPr>
                <w:sz w:val="20"/>
                <w:szCs w:val="20"/>
              </w:rPr>
            </w:pPr>
            <w:r>
              <w:rPr>
                <w:sz w:val="20"/>
                <w:szCs w:val="20"/>
              </w:rPr>
              <w:t>Complete a responsible contractor analysis.</w:t>
            </w:r>
          </w:p>
          <w:p w14:paraId="5E9DA4BB" w14:textId="77777777" w:rsidR="001E4BD0" w:rsidRDefault="001E4BD0" w:rsidP="005F19FF">
            <w:pPr>
              <w:pStyle w:val="ListParagraph"/>
              <w:numPr>
                <w:ilvl w:val="0"/>
                <w:numId w:val="13"/>
              </w:numPr>
              <w:rPr>
                <w:sz w:val="20"/>
                <w:szCs w:val="20"/>
              </w:rPr>
            </w:pPr>
            <w:r>
              <w:rPr>
                <w:sz w:val="20"/>
                <w:szCs w:val="20"/>
              </w:rPr>
              <w:t>Confirm the acceptance of the clauses and certifications in the winning proposal package.</w:t>
            </w:r>
          </w:p>
          <w:p w14:paraId="4DF5CA5F" w14:textId="1E9C7925" w:rsidR="001E4BD0" w:rsidRDefault="001E4BD0" w:rsidP="005F19FF">
            <w:pPr>
              <w:pStyle w:val="ListParagraph"/>
              <w:numPr>
                <w:ilvl w:val="0"/>
                <w:numId w:val="13"/>
              </w:numPr>
              <w:rPr>
                <w:sz w:val="20"/>
                <w:szCs w:val="20"/>
              </w:rPr>
            </w:pPr>
            <w:r>
              <w:rPr>
                <w:sz w:val="20"/>
                <w:szCs w:val="20"/>
              </w:rPr>
              <w:t>Confirm that the accepted total price amount is reasonable</w:t>
            </w:r>
            <w:r w:rsidR="00206089">
              <w:rPr>
                <w:sz w:val="20"/>
                <w:szCs w:val="20"/>
              </w:rPr>
              <w:t>.  A</w:t>
            </w:r>
            <w:r>
              <w:rPr>
                <w:sz w:val="20"/>
                <w:szCs w:val="20"/>
              </w:rPr>
              <w:t xml:space="preserve"> Cost </w:t>
            </w:r>
            <w:r w:rsidR="00206089">
              <w:rPr>
                <w:sz w:val="20"/>
                <w:szCs w:val="20"/>
              </w:rPr>
              <w:t>analysis must be completed</w:t>
            </w:r>
            <w:r>
              <w:rPr>
                <w:sz w:val="20"/>
                <w:szCs w:val="20"/>
              </w:rPr>
              <w:t>.</w:t>
            </w:r>
            <w:r w:rsidR="00206089">
              <w:rPr>
                <w:sz w:val="20"/>
                <w:szCs w:val="20"/>
              </w:rPr>
              <w:t xml:space="preserve">  Profit must be a separate item of the analysis and negotiated separately from other costs.</w:t>
            </w:r>
          </w:p>
          <w:p w14:paraId="6961859C" w14:textId="77777777" w:rsidR="001E4BD0" w:rsidRDefault="001E4BD0" w:rsidP="005F19FF">
            <w:pPr>
              <w:pStyle w:val="ListParagraph"/>
              <w:numPr>
                <w:ilvl w:val="0"/>
                <w:numId w:val="13"/>
              </w:numPr>
              <w:rPr>
                <w:sz w:val="20"/>
                <w:szCs w:val="20"/>
              </w:rPr>
            </w:pPr>
            <w:r>
              <w:rPr>
                <w:sz w:val="20"/>
                <w:szCs w:val="20"/>
              </w:rPr>
              <w:t>Provide reasons for selection of the winning proposals, and reasons for any rejected proposals.</w:t>
            </w:r>
          </w:p>
          <w:p w14:paraId="5D4FAF7A" w14:textId="72A20F68" w:rsidR="001E4BD0" w:rsidRDefault="001E4BD0" w:rsidP="005F19FF">
            <w:pPr>
              <w:pStyle w:val="ListParagraph"/>
              <w:numPr>
                <w:ilvl w:val="0"/>
                <w:numId w:val="13"/>
              </w:numPr>
              <w:rPr>
                <w:sz w:val="20"/>
                <w:szCs w:val="20"/>
              </w:rPr>
            </w:pPr>
            <w:r>
              <w:rPr>
                <w:sz w:val="20"/>
                <w:szCs w:val="20"/>
              </w:rPr>
              <w:t xml:space="preserve">Provide justification for the award </w:t>
            </w:r>
            <w:r w:rsidR="00206089">
              <w:rPr>
                <w:sz w:val="20"/>
                <w:szCs w:val="20"/>
              </w:rPr>
              <w:t>cost</w:t>
            </w:r>
            <w:r>
              <w:rPr>
                <w:sz w:val="20"/>
                <w:szCs w:val="20"/>
              </w:rPr>
              <w:t>.</w:t>
            </w:r>
          </w:p>
          <w:p w14:paraId="550BB42F" w14:textId="77777777" w:rsidR="001E4BD0" w:rsidRDefault="001E4BD0" w:rsidP="005F19FF">
            <w:pPr>
              <w:pStyle w:val="ListParagraph"/>
              <w:numPr>
                <w:ilvl w:val="0"/>
                <w:numId w:val="13"/>
              </w:numPr>
              <w:rPr>
                <w:sz w:val="20"/>
                <w:szCs w:val="20"/>
              </w:rPr>
            </w:pPr>
            <w:r>
              <w:rPr>
                <w:sz w:val="20"/>
                <w:szCs w:val="20"/>
              </w:rPr>
              <w:t>Confirm contract to be used contains all clauses.</w:t>
            </w:r>
          </w:p>
          <w:p w14:paraId="3D0C5940" w14:textId="77777777" w:rsidR="001E4BD0" w:rsidRPr="00111D29" w:rsidRDefault="001E4BD0" w:rsidP="005F19FF">
            <w:pPr>
              <w:pStyle w:val="ListParagraph"/>
              <w:numPr>
                <w:ilvl w:val="0"/>
                <w:numId w:val="13"/>
              </w:numPr>
              <w:rPr>
                <w:sz w:val="20"/>
                <w:szCs w:val="20"/>
              </w:rPr>
            </w:pPr>
            <w:r>
              <w:rPr>
                <w:sz w:val="20"/>
                <w:szCs w:val="20"/>
              </w:rPr>
              <w:t>Submit documentation to TDOT for Letter to Proceed with Contract Execution.</w:t>
            </w:r>
          </w:p>
          <w:p w14:paraId="1DC8AE7D" w14:textId="77777777" w:rsidR="001E4BD0" w:rsidRPr="000D12C7" w:rsidRDefault="001E4BD0" w:rsidP="005F19FF">
            <w:pPr>
              <w:rPr>
                <w:sz w:val="20"/>
                <w:szCs w:val="20"/>
              </w:rPr>
            </w:pPr>
          </w:p>
        </w:tc>
      </w:tr>
    </w:tbl>
    <w:p w14:paraId="003BC461" w14:textId="77777777" w:rsidR="001E4BD0" w:rsidRDefault="001E4BD0" w:rsidP="001E4BD0">
      <w:pPr>
        <w:spacing w:after="0"/>
      </w:pPr>
    </w:p>
    <w:tbl>
      <w:tblPr>
        <w:tblStyle w:val="TableGrid1"/>
        <w:tblW w:w="0" w:type="auto"/>
        <w:tblLook w:val="04A0" w:firstRow="1" w:lastRow="0" w:firstColumn="1" w:lastColumn="0" w:noHBand="0" w:noVBand="1"/>
      </w:tblPr>
      <w:tblGrid>
        <w:gridCol w:w="7915"/>
        <w:gridCol w:w="720"/>
        <w:gridCol w:w="715"/>
      </w:tblGrid>
      <w:tr w:rsidR="006903F2" w:rsidRPr="000D12C7" w14:paraId="627929D9" w14:textId="77777777" w:rsidTr="006903F2">
        <w:trPr>
          <w:trHeight w:val="125"/>
        </w:trPr>
        <w:tc>
          <w:tcPr>
            <w:tcW w:w="9350" w:type="dxa"/>
            <w:gridSpan w:val="3"/>
            <w:shd w:val="clear" w:color="auto" w:fill="B8CCE4" w:themeFill="accent1" w:themeFillTint="66"/>
          </w:tcPr>
          <w:p w14:paraId="6DC966C9" w14:textId="77777777" w:rsidR="006903F2" w:rsidRPr="008F0F8B" w:rsidRDefault="006903F2" w:rsidP="005F19FF">
            <w:pPr>
              <w:jc w:val="center"/>
              <w:rPr>
                <w:b/>
                <w:bCs/>
                <w:sz w:val="20"/>
                <w:szCs w:val="20"/>
              </w:rPr>
            </w:pPr>
          </w:p>
        </w:tc>
      </w:tr>
      <w:tr w:rsidR="001E4BD0" w:rsidRPr="000D12C7" w14:paraId="02F2CF0B" w14:textId="77777777" w:rsidTr="00443DAF">
        <w:trPr>
          <w:trHeight w:val="125"/>
        </w:trPr>
        <w:tc>
          <w:tcPr>
            <w:tcW w:w="7915" w:type="dxa"/>
          </w:tcPr>
          <w:p w14:paraId="0FE9622E" w14:textId="77777777" w:rsidR="001E4BD0" w:rsidRDefault="001E4BD0" w:rsidP="005F19FF">
            <w:pPr>
              <w:rPr>
                <w:b/>
                <w:bCs/>
                <w:sz w:val="20"/>
                <w:szCs w:val="20"/>
              </w:rPr>
            </w:pPr>
          </w:p>
        </w:tc>
        <w:tc>
          <w:tcPr>
            <w:tcW w:w="720" w:type="dxa"/>
          </w:tcPr>
          <w:p w14:paraId="0768473F" w14:textId="77777777" w:rsidR="001E4BD0" w:rsidRDefault="001E4BD0" w:rsidP="005F19FF">
            <w:pPr>
              <w:jc w:val="center"/>
              <w:rPr>
                <w:b/>
                <w:bCs/>
                <w:sz w:val="20"/>
                <w:szCs w:val="20"/>
              </w:rPr>
            </w:pPr>
            <w:r w:rsidRPr="008F0F8B">
              <w:rPr>
                <w:b/>
                <w:bCs/>
                <w:sz w:val="20"/>
                <w:szCs w:val="20"/>
              </w:rPr>
              <w:t>True</w:t>
            </w:r>
          </w:p>
        </w:tc>
        <w:tc>
          <w:tcPr>
            <w:tcW w:w="715" w:type="dxa"/>
          </w:tcPr>
          <w:p w14:paraId="4681F723" w14:textId="77777777" w:rsidR="001E4BD0" w:rsidRDefault="001E4BD0" w:rsidP="005F19FF">
            <w:pPr>
              <w:jc w:val="center"/>
              <w:rPr>
                <w:b/>
                <w:bCs/>
                <w:sz w:val="20"/>
                <w:szCs w:val="20"/>
              </w:rPr>
            </w:pPr>
            <w:r w:rsidRPr="008F0F8B">
              <w:rPr>
                <w:b/>
                <w:bCs/>
                <w:sz w:val="20"/>
                <w:szCs w:val="20"/>
              </w:rPr>
              <w:t>False</w:t>
            </w:r>
          </w:p>
        </w:tc>
      </w:tr>
      <w:tr w:rsidR="001E4BD0" w14:paraId="5B8DB024" w14:textId="77777777" w:rsidTr="00443DAF">
        <w:trPr>
          <w:trHeight w:val="125"/>
        </w:trPr>
        <w:tc>
          <w:tcPr>
            <w:tcW w:w="7915" w:type="dxa"/>
          </w:tcPr>
          <w:p w14:paraId="135B5DD6" w14:textId="77777777" w:rsidR="001E4BD0" w:rsidRDefault="001E4BD0" w:rsidP="005F19FF">
            <w:pPr>
              <w:rPr>
                <w:sz w:val="20"/>
                <w:szCs w:val="20"/>
              </w:rPr>
            </w:pPr>
            <w:r>
              <w:rPr>
                <w:b/>
                <w:bCs/>
                <w:sz w:val="20"/>
                <w:szCs w:val="20"/>
              </w:rPr>
              <w:t>Publicity</w:t>
            </w:r>
          </w:p>
          <w:p w14:paraId="332B92CA" w14:textId="241420B2" w:rsidR="001E4BD0" w:rsidRDefault="001E4BD0" w:rsidP="005F19FF">
            <w:pPr>
              <w:rPr>
                <w:sz w:val="20"/>
                <w:szCs w:val="20"/>
              </w:rPr>
            </w:pPr>
            <w:r w:rsidRPr="00903BC4">
              <w:rPr>
                <w:sz w:val="20"/>
                <w:szCs w:val="20"/>
              </w:rPr>
              <w:t xml:space="preserve">The </w:t>
            </w:r>
            <w:r w:rsidR="00206089" w:rsidRPr="00206089">
              <w:rPr>
                <w:sz w:val="20"/>
                <w:szCs w:val="20"/>
              </w:rPr>
              <w:t>Architectural &amp; Engineering Services Procurement (Proposal)</w:t>
            </w:r>
            <w:r>
              <w:rPr>
                <w:sz w:val="20"/>
                <w:szCs w:val="20"/>
              </w:rPr>
              <w:t xml:space="preserve"> must</w:t>
            </w:r>
            <w:r w:rsidRPr="00903BC4">
              <w:rPr>
                <w:sz w:val="20"/>
                <w:szCs w:val="20"/>
              </w:rPr>
              <w:t xml:space="preserve"> be publicly advertised</w:t>
            </w:r>
            <w:r>
              <w:rPr>
                <w:sz w:val="20"/>
                <w:szCs w:val="20"/>
              </w:rPr>
              <w:t xml:space="preserve">.  The Publicity Plan worksheet for review after </w:t>
            </w:r>
            <w:r w:rsidR="00206089">
              <w:rPr>
                <w:sz w:val="20"/>
                <w:szCs w:val="20"/>
              </w:rPr>
              <w:t>offer</w:t>
            </w:r>
            <w:r>
              <w:rPr>
                <w:sz w:val="20"/>
                <w:szCs w:val="20"/>
              </w:rPr>
              <w:t xml:space="preserve"> evaluations is completed</w:t>
            </w:r>
            <w:r w:rsidRPr="00855D6D">
              <w:rPr>
                <w:sz w:val="20"/>
                <w:szCs w:val="20"/>
              </w:rPr>
              <w:t xml:space="preserve">? </w:t>
            </w:r>
          </w:p>
          <w:p w14:paraId="29AB2421" w14:textId="77777777" w:rsidR="001E4BD0" w:rsidRPr="00A6404C" w:rsidRDefault="001E4BD0" w:rsidP="005F19FF">
            <w:pPr>
              <w:rPr>
                <w:sz w:val="16"/>
                <w:szCs w:val="16"/>
              </w:rPr>
            </w:pPr>
            <w:r>
              <w:rPr>
                <w:sz w:val="16"/>
                <w:szCs w:val="16"/>
              </w:rPr>
              <w:t>(</w:t>
            </w:r>
            <w:r w:rsidRPr="00A6404C">
              <w:rPr>
                <w:sz w:val="16"/>
                <w:szCs w:val="16"/>
              </w:rPr>
              <w:t>4220.1F.VI.</w:t>
            </w:r>
            <w:proofErr w:type="gramStart"/>
            <w:r w:rsidRPr="00A6404C">
              <w:rPr>
                <w:sz w:val="16"/>
                <w:szCs w:val="16"/>
              </w:rPr>
              <w:t>3</w:t>
            </w:r>
            <w:r>
              <w:rPr>
                <w:sz w:val="16"/>
                <w:szCs w:val="16"/>
              </w:rPr>
              <w:t>.d.</w:t>
            </w:r>
            <w:proofErr w:type="gramEnd"/>
            <w:r>
              <w:rPr>
                <w:sz w:val="16"/>
                <w:szCs w:val="16"/>
              </w:rPr>
              <w:t>(2)(a))</w:t>
            </w:r>
          </w:p>
          <w:p w14:paraId="2595CA2D" w14:textId="77777777" w:rsidR="001E4BD0" w:rsidRDefault="001E4BD0" w:rsidP="005F19FF">
            <w:pPr>
              <w:rPr>
                <w:b/>
                <w:bCs/>
                <w:sz w:val="20"/>
                <w:szCs w:val="20"/>
              </w:rPr>
            </w:pPr>
          </w:p>
        </w:tc>
        <w:sdt>
          <w:sdtPr>
            <w:rPr>
              <w:b/>
              <w:bCs/>
              <w:sz w:val="20"/>
              <w:szCs w:val="20"/>
            </w:rPr>
            <w:id w:val="-671569748"/>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7E79DF0F" w14:textId="77777777" w:rsidR="001E4BD0" w:rsidRDefault="001E4BD0" w:rsidP="005F19FF">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991304290"/>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246F43ED" w14:textId="77777777" w:rsidR="001E4BD0" w:rsidRDefault="001E4BD0" w:rsidP="005F19FF">
                <w:pPr>
                  <w:jc w:val="center"/>
                  <w:rPr>
                    <w:b/>
                    <w:bCs/>
                    <w:sz w:val="20"/>
                    <w:szCs w:val="20"/>
                  </w:rPr>
                </w:pPr>
                <w:r w:rsidRPr="008F0F8B">
                  <w:rPr>
                    <w:rFonts w:ascii="MS Gothic" w:eastAsia="MS Gothic" w:hAnsi="MS Gothic" w:hint="eastAsia"/>
                    <w:b/>
                    <w:bCs/>
                    <w:sz w:val="20"/>
                    <w:szCs w:val="20"/>
                  </w:rPr>
                  <w:t>☐</w:t>
                </w:r>
              </w:p>
            </w:tc>
          </w:sdtContent>
        </w:sdt>
      </w:tr>
      <w:tr w:rsidR="001E4BD0" w:rsidRPr="000D12C7" w14:paraId="3B7ADA05" w14:textId="77777777" w:rsidTr="00443DAF">
        <w:trPr>
          <w:trHeight w:val="125"/>
        </w:trPr>
        <w:tc>
          <w:tcPr>
            <w:tcW w:w="7915" w:type="dxa"/>
          </w:tcPr>
          <w:p w14:paraId="65AB3522" w14:textId="77777777" w:rsidR="001E4BD0" w:rsidRDefault="001E4BD0" w:rsidP="005F19FF">
            <w:pPr>
              <w:rPr>
                <w:sz w:val="20"/>
                <w:szCs w:val="20"/>
              </w:rPr>
            </w:pPr>
            <w:r>
              <w:rPr>
                <w:b/>
                <w:bCs/>
                <w:sz w:val="20"/>
                <w:szCs w:val="20"/>
              </w:rPr>
              <w:t>Adequate Sources</w:t>
            </w:r>
          </w:p>
          <w:p w14:paraId="7422544E" w14:textId="77777777" w:rsidR="001E4BD0" w:rsidRDefault="001E4BD0" w:rsidP="005F19FF">
            <w:pPr>
              <w:rPr>
                <w:sz w:val="20"/>
                <w:szCs w:val="20"/>
              </w:rPr>
            </w:pPr>
            <w:r>
              <w:rPr>
                <w:sz w:val="20"/>
                <w:szCs w:val="20"/>
              </w:rPr>
              <w:t xml:space="preserve">Two or more responsible vendors made </w:t>
            </w:r>
            <w:proofErr w:type="gramStart"/>
            <w:r>
              <w:rPr>
                <w:sz w:val="20"/>
                <w:szCs w:val="20"/>
              </w:rPr>
              <w:t>proposals?</w:t>
            </w:r>
            <w:proofErr w:type="gramEnd"/>
          </w:p>
          <w:p w14:paraId="6409374F" w14:textId="77777777" w:rsidR="001E4BD0" w:rsidRPr="00A6404C" w:rsidRDefault="001E4BD0" w:rsidP="005F19FF">
            <w:pPr>
              <w:rPr>
                <w:sz w:val="16"/>
                <w:szCs w:val="16"/>
              </w:rPr>
            </w:pPr>
            <w:r>
              <w:rPr>
                <w:sz w:val="16"/>
                <w:szCs w:val="16"/>
              </w:rPr>
              <w:t>(</w:t>
            </w:r>
            <w:r w:rsidRPr="00A6404C">
              <w:rPr>
                <w:sz w:val="16"/>
                <w:szCs w:val="16"/>
              </w:rPr>
              <w:t>4220.1F.VI.</w:t>
            </w:r>
            <w:proofErr w:type="gramStart"/>
            <w:r w:rsidRPr="00A6404C">
              <w:rPr>
                <w:sz w:val="16"/>
                <w:szCs w:val="16"/>
              </w:rPr>
              <w:t>3.</w:t>
            </w:r>
            <w:r>
              <w:rPr>
                <w:sz w:val="16"/>
                <w:szCs w:val="16"/>
              </w:rPr>
              <w:t>d</w:t>
            </w:r>
            <w:r w:rsidRPr="00E9595B">
              <w:rPr>
                <w:sz w:val="16"/>
                <w:szCs w:val="16"/>
              </w:rPr>
              <w:t>.</w:t>
            </w:r>
            <w:proofErr w:type="gramEnd"/>
            <w:r w:rsidRPr="00E9595B">
              <w:rPr>
                <w:sz w:val="16"/>
                <w:szCs w:val="16"/>
              </w:rPr>
              <w:t>(2)(c)) (2 CFR §200.320(b)(2)(</w:t>
            </w:r>
            <w:proofErr w:type="spellStart"/>
            <w:r w:rsidRPr="00E9595B">
              <w:rPr>
                <w:sz w:val="16"/>
                <w:szCs w:val="16"/>
              </w:rPr>
              <w:t>i</w:t>
            </w:r>
            <w:proofErr w:type="spellEnd"/>
            <w:r w:rsidRPr="00E9595B">
              <w:rPr>
                <w:sz w:val="16"/>
                <w:szCs w:val="16"/>
              </w:rPr>
              <w:t>))</w:t>
            </w:r>
          </w:p>
          <w:p w14:paraId="509BBF05" w14:textId="77777777" w:rsidR="001E4BD0" w:rsidRDefault="001E4BD0" w:rsidP="005F19FF">
            <w:pPr>
              <w:rPr>
                <w:b/>
                <w:bCs/>
                <w:sz w:val="20"/>
                <w:szCs w:val="20"/>
              </w:rPr>
            </w:pPr>
          </w:p>
        </w:tc>
        <w:sdt>
          <w:sdtPr>
            <w:rPr>
              <w:b/>
              <w:bCs/>
              <w:sz w:val="20"/>
              <w:szCs w:val="20"/>
            </w:rPr>
            <w:id w:val="-313099631"/>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01FBFD2F" w14:textId="77777777" w:rsidR="001E4BD0" w:rsidRDefault="001E4BD0" w:rsidP="005F19FF">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797640141"/>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3B2CA9CC" w14:textId="77777777" w:rsidR="001E4BD0" w:rsidRDefault="001E4BD0" w:rsidP="005F19FF">
                <w:pPr>
                  <w:jc w:val="center"/>
                  <w:rPr>
                    <w:b/>
                    <w:bCs/>
                    <w:sz w:val="20"/>
                    <w:szCs w:val="20"/>
                  </w:rPr>
                </w:pPr>
                <w:r w:rsidRPr="008F0F8B">
                  <w:rPr>
                    <w:rFonts w:ascii="MS Gothic" w:eastAsia="MS Gothic" w:hAnsi="MS Gothic" w:hint="eastAsia"/>
                    <w:b/>
                    <w:bCs/>
                    <w:sz w:val="20"/>
                    <w:szCs w:val="20"/>
                  </w:rPr>
                  <w:t>☐</w:t>
                </w:r>
              </w:p>
            </w:tc>
          </w:sdtContent>
        </w:sdt>
      </w:tr>
      <w:tr w:rsidR="001E4BD0" w14:paraId="2436A11A" w14:textId="77777777" w:rsidTr="00443DAF">
        <w:trPr>
          <w:trHeight w:val="125"/>
        </w:trPr>
        <w:tc>
          <w:tcPr>
            <w:tcW w:w="7915" w:type="dxa"/>
          </w:tcPr>
          <w:p w14:paraId="730AB34D" w14:textId="77777777" w:rsidR="001E4BD0" w:rsidRDefault="001E4BD0" w:rsidP="005F19FF">
            <w:pPr>
              <w:rPr>
                <w:sz w:val="20"/>
                <w:szCs w:val="20"/>
              </w:rPr>
            </w:pPr>
            <w:r>
              <w:rPr>
                <w:b/>
                <w:bCs/>
                <w:sz w:val="20"/>
                <w:szCs w:val="20"/>
              </w:rPr>
              <w:t>Evaluation Method</w:t>
            </w:r>
          </w:p>
          <w:p w14:paraId="7C8D87BB" w14:textId="4621C196" w:rsidR="001E4BD0" w:rsidRDefault="001E4BD0" w:rsidP="005F19FF">
            <w:pPr>
              <w:rPr>
                <w:sz w:val="20"/>
                <w:szCs w:val="20"/>
              </w:rPr>
            </w:pPr>
            <w:r>
              <w:rPr>
                <w:sz w:val="20"/>
                <w:szCs w:val="20"/>
              </w:rPr>
              <w:t>The recipient’s specific method established to conduct technical evaluations was used</w:t>
            </w:r>
            <w:r w:rsidR="00206089">
              <w:rPr>
                <w:sz w:val="20"/>
                <w:szCs w:val="20"/>
              </w:rPr>
              <w:t xml:space="preserve"> (A&amp;E procedures)</w:t>
            </w:r>
            <w:r>
              <w:rPr>
                <w:sz w:val="20"/>
                <w:szCs w:val="20"/>
              </w:rPr>
              <w:t>?</w:t>
            </w:r>
          </w:p>
          <w:p w14:paraId="5C9D0D63" w14:textId="77777777" w:rsidR="001E4BD0" w:rsidRDefault="001E4BD0" w:rsidP="005F19FF">
            <w:pPr>
              <w:rPr>
                <w:sz w:val="16"/>
                <w:szCs w:val="16"/>
              </w:rPr>
            </w:pPr>
            <w:r>
              <w:rPr>
                <w:sz w:val="16"/>
                <w:szCs w:val="16"/>
              </w:rPr>
              <w:t>(</w:t>
            </w:r>
            <w:r w:rsidRPr="00A6404C">
              <w:rPr>
                <w:sz w:val="16"/>
                <w:szCs w:val="16"/>
              </w:rPr>
              <w:t>4220.1F.VI.</w:t>
            </w:r>
            <w:proofErr w:type="gramStart"/>
            <w:r w:rsidRPr="00A6404C">
              <w:rPr>
                <w:sz w:val="16"/>
                <w:szCs w:val="16"/>
              </w:rPr>
              <w:t>3.</w:t>
            </w:r>
            <w:r>
              <w:rPr>
                <w:sz w:val="16"/>
                <w:szCs w:val="16"/>
              </w:rPr>
              <w:t>d</w:t>
            </w:r>
            <w:r w:rsidRPr="005F19FF">
              <w:rPr>
                <w:sz w:val="16"/>
                <w:szCs w:val="16"/>
              </w:rPr>
              <w:t>.</w:t>
            </w:r>
            <w:proofErr w:type="gramEnd"/>
            <w:r w:rsidRPr="005F19FF">
              <w:rPr>
                <w:sz w:val="16"/>
                <w:szCs w:val="16"/>
              </w:rPr>
              <w:t>(2)(</w:t>
            </w:r>
            <w:r>
              <w:rPr>
                <w:sz w:val="16"/>
                <w:szCs w:val="16"/>
              </w:rPr>
              <w:t>d</w:t>
            </w:r>
            <w:r w:rsidRPr="005F19FF">
              <w:rPr>
                <w:sz w:val="16"/>
                <w:szCs w:val="16"/>
              </w:rPr>
              <w:t xml:space="preserve">)) </w:t>
            </w:r>
          </w:p>
          <w:p w14:paraId="101783EE" w14:textId="77777777" w:rsidR="001E4BD0" w:rsidRPr="00E9595B" w:rsidRDefault="001E4BD0" w:rsidP="005F19FF">
            <w:pPr>
              <w:rPr>
                <w:b/>
                <w:bCs/>
                <w:sz w:val="20"/>
                <w:szCs w:val="20"/>
              </w:rPr>
            </w:pPr>
          </w:p>
        </w:tc>
        <w:sdt>
          <w:sdtPr>
            <w:rPr>
              <w:b/>
              <w:bCs/>
              <w:sz w:val="20"/>
              <w:szCs w:val="20"/>
            </w:rPr>
            <w:id w:val="2089114012"/>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712D09B0" w14:textId="77777777" w:rsidR="001E4BD0" w:rsidRDefault="001E4BD0" w:rsidP="005F19FF">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49926485"/>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67D9A909" w14:textId="77777777" w:rsidR="001E4BD0" w:rsidRDefault="001E4BD0" w:rsidP="005F19FF">
                <w:pPr>
                  <w:jc w:val="center"/>
                  <w:rPr>
                    <w:b/>
                    <w:bCs/>
                    <w:sz w:val="20"/>
                    <w:szCs w:val="20"/>
                  </w:rPr>
                </w:pPr>
                <w:r w:rsidRPr="008F0F8B">
                  <w:rPr>
                    <w:rFonts w:ascii="MS Gothic" w:eastAsia="MS Gothic" w:hAnsi="MS Gothic" w:hint="eastAsia"/>
                    <w:b/>
                    <w:bCs/>
                    <w:sz w:val="20"/>
                    <w:szCs w:val="20"/>
                  </w:rPr>
                  <w:t>☐</w:t>
                </w:r>
              </w:p>
            </w:tc>
          </w:sdtContent>
        </w:sdt>
      </w:tr>
      <w:tr w:rsidR="00BC2730" w:rsidRPr="000D12C7" w14:paraId="0BC56226" w14:textId="77777777" w:rsidTr="00443DAF">
        <w:trPr>
          <w:trHeight w:val="125"/>
        </w:trPr>
        <w:tc>
          <w:tcPr>
            <w:tcW w:w="7915" w:type="dxa"/>
          </w:tcPr>
          <w:p w14:paraId="14A144A9" w14:textId="77777777" w:rsidR="00BC2730" w:rsidRPr="00477895" w:rsidRDefault="00BC2730" w:rsidP="00A57015">
            <w:pPr>
              <w:rPr>
                <w:b/>
                <w:bCs/>
                <w:sz w:val="20"/>
                <w:szCs w:val="20"/>
              </w:rPr>
            </w:pPr>
            <w:r>
              <w:rPr>
                <w:b/>
                <w:bCs/>
                <w:sz w:val="20"/>
                <w:szCs w:val="20"/>
              </w:rPr>
              <w:t>Evaluation Factors</w:t>
            </w:r>
          </w:p>
          <w:p w14:paraId="09D3BBEC" w14:textId="77777777" w:rsidR="00BC2730" w:rsidRDefault="00BC2730" w:rsidP="00A57015">
            <w:pPr>
              <w:rPr>
                <w:sz w:val="20"/>
                <w:szCs w:val="20"/>
              </w:rPr>
            </w:pPr>
            <w:r>
              <w:rPr>
                <w:sz w:val="20"/>
                <w:szCs w:val="20"/>
              </w:rPr>
              <w:t xml:space="preserve">The solicitation evaluation factors were used to evaluate the technical merit of the </w:t>
            </w:r>
            <w:proofErr w:type="gramStart"/>
            <w:r>
              <w:rPr>
                <w:sz w:val="20"/>
                <w:szCs w:val="20"/>
              </w:rPr>
              <w:t>proposal?</w:t>
            </w:r>
            <w:proofErr w:type="gramEnd"/>
          </w:p>
          <w:p w14:paraId="1ADD0CE0" w14:textId="77777777" w:rsidR="00BC2730" w:rsidRPr="00A6404C" w:rsidRDefault="00BC2730" w:rsidP="00A57015">
            <w:pPr>
              <w:rPr>
                <w:sz w:val="16"/>
                <w:szCs w:val="16"/>
              </w:rPr>
            </w:pPr>
            <w:r>
              <w:rPr>
                <w:sz w:val="16"/>
                <w:szCs w:val="16"/>
              </w:rPr>
              <w:t>(</w:t>
            </w:r>
            <w:r w:rsidRPr="00A6404C">
              <w:rPr>
                <w:sz w:val="16"/>
                <w:szCs w:val="16"/>
              </w:rPr>
              <w:t>4220.1F.VI.</w:t>
            </w:r>
            <w:proofErr w:type="gramStart"/>
            <w:r w:rsidRPr="00A6404C">
              <w:rPr>
                <w:sz w:val="16"/>
                <w:szCs w:val="16"/>
              </w:rPr>
              <w:t>3.</w:t>
            </w:r>
            <w:r>
              <w:rPr>
                <w:sz w:val="16"/>
                <w:szCs w:val="16"/>
              </w:rPr>
              <w:t>d</w:t>
            </w:r>
            <w:r w:rsidRPr="00A6404C">
              <w:rPr>
                <w:sz w:val="16"/>
                <w:szCs w:val="16"/>
              </w:rPr>
              <w:t>.</w:t>
            </w:r>
            <w:proofErr w:type="gramEnd"/>
            <w:r w:rsidRPr="00A6404C">
              <w:rPr>
                <w:sz w:val="16"/>
                <w:szCs w:val="16"/>
              </w:rPr>
              <w:t>(</w:t>
            </w:r>
            <w:r>
              <w:rPr>
                <w:sz w:val="16"/>
                <w:szCs w:val="16"/>
              </w:rPr>
              <w:t>2</w:t>
            </w:r>
            <w:r w:rsidRPr="00A6404C">
              <w:rPr>
                <w:sz w:val="16"/>
                <w:szCs w:val="16"/>
              </w:rPr>
              <w:t>)(</w:t>
            </w:r>
            <w:r>
              <w:rPr>
                <w:sz w:val="16"/>
                <w:szCs w:val="16"/>
              </w:rPr>
              <w:t>b</w:t>
            </w:r>
            <w:r w:rsidRPr="00A6404C">
              <w:rPr>
                <w:sz w:val="16"/>
                <w:szCs w:val="16"/>
              </w:rPr>
              <w:t>)</w:t>
            </w:r>
            <w:r>
              <w:rPr>
                <w:sz w:val="16"/>
                <w:szCs w:val="16"/>
              </w:rPr>
              <w:t>)</w:t>
            </w:r>
          </w:p>
          <w:p w14:paraId="2D43B36F" w14:textId="77777777" w:rsidR="00BC2730" w:rsidRDefault="00BC2730" w:rsidP="00A57015">
            <w:pPr>
              <w:rPr>
                <w:b/>
                <w:bCs/>
                <w:sz w:val="20"/>
                <w:szCs w:val="20"/>
              </w:rPr>
            </w:pPr>
          </w:p>
        </w:tc>
        <w:sdt>
          <w:sdtPr>
            <w:rPr>
              <w:b/>
              <w:bCs/>
              <w:sz w:val="20"/>
              <w:szCs w:val="20"/>
            </w:rPr>
            <w:id w:val="792021237"/>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19477CCC" w14:textId="77777777" w:rsidR="00BC2730" w:rsidRDefault="00BC2730" w:rsidP="00A57015">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088268044"/>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668B5EEC" w14:textId="77777777" w:rsidR="00BC2730" w:rsidRDefault="00BC2730" w:rsidP="00A57015">
                <w:pPr>
                  <w:jc w:val="center"/>
                  <w:rPr>
                    <w:b/>
                    <w:bCs/>
                    <w:sz w:val="20"/>
                    <w:szCs w:val="20"/>
                  </w:rPr>
                </w:pPr>
                <w:r w:rsidRPr="008F0F8B">
                  <w:rPr>
                    <w:rFonts w:ascii="MS Gothic" w:eastAsia="MS Gothic" w:hAnsi="MS Gothic" w:hint="eastAsia"/>
                    <w:b/>
                    <w:bCs/>
                    <w:sz w:val="20"/>
                    <w:szCs w:val="20"/>
                  </w:rPr>
                  <w:t>☐</w:t>
                </w:r>
              </w:p>
            </w:tc>
          </w:sdtContent>
        </w:sdt>
      </w:tr>
      <w:tr w:rsidR="000456FA" w:rsidRPr="000D12C7" w14:paraId="56AF2D81" w14:textId="77777777" w:rsidTr="00443DAF">
        <w:trPr>
          <w:trHeight w:val="125"/>
        </w:trPr>
        <w:tc>
          <w:tcPr>
            <w:tcW w:w="7915" w:type="dxa"/>
            <w:vAlign w:val="center"/>
          </w:tcPr>
          <w:p w14:paraId="299CB361" w14:textId="77777777" w:rsidR="000456FA" w:rsidRPr="000456FA" w:rsidRDefault="000456FA" w:rsidP="00E26446">
            <w:pPr>
              <w:rPr>
                <w:b/>
                <w:bCs/>
                <w:sz w:val="20"/>
                <w:szCs w:val="20"/>
              </w:rPr>
            </w:pPr>
            <w:r>
              <w:rPr>
                <w:b/>
                <w:bCs/>
                <w:sz w:val="20"/>
                <w:szCs w:val="20"/>
              </w:rPr>
              <w:t>Indirect Cost Rates</w:t>
            </w:r>
          </w:p>
          <w:p w14:paraId="7B9A516C" w14:textId="6AA02CBD" w:rsidR="000456FA" w:rsidRDefault="000456FA" w:rsidP="00E26446">
            <w:pPr>
              <w:rPr>
                <w:sz w:val="20"/>
                <w:szCs w:val="20"/>
              </w:rPr>
            </w:pPr>
            <w:r>
              <w:rPr>
                <w:sz w:val="20"/>
                <w:szCs w:val="20"/>
              </w:rPr>
              <w:lastRenderedPageBreak/>
              <w:t>If any indirect cost expenses are included in the proposal the offeror included the cognizant Federal or State government agency approval letter establishing the rate or plan</w:t>
            </w:r>
            <w:r w:rsidR="00D16578">
              <w:rPr>
                <w:sz w:val="20"/>
                <w:szCs w:val="20"/>
              </w:rPr>
              <w:t xml:space="preserve"> or TDOT’s approval letter</w:t>
            </w:r>
            <w:r>
              <w:rPr>
                <w:sz w:val="20"/>
                <w:szCs w:val="20"/>
              </w:rPr>
              <w:t>?</w:t>
            </w:r>
          </w:p>
          <w:p w14:paraId="6A329D7C" w14:textId="77777777" w:rsidR="000456FA" w:rsidRDefault="000456FA" w:rsidP="00E26446">
            <w:pPr>
              <w:ind w:left="337" w:hanging="337"/>
              <w:rPr>
                <w:sz w:val="16"/>
                <w:szCs w:val="16"/>
              </w:rPr>
            </w:pPr>
            <w:r>
              <w:rPr>
                <w:sz w:val="16"/>
                <w:szCs w:val="16"/>
              </w:rPr>
              <w:t>(</w:t>
            </w:r>
            <w:r w:rsidRPr="00A6404C">
              <w:rPr>
                <w:sz w:val="16"/>
                <w:szCs w:val="16"/>
              </w:rPr>
              <w:t>4220.1F.VI.</w:t>
            </w:r>
            <w:proofErr w:type="gramStart"/>
            <w:r w:rsidRPr="00A6404C">
              <w:rPr>
                <w:sz w:val="16"/>
                <w:szCs w:val="16"/>
              </w:rPr>
              <w:t>3.</w:t>
            </w:r>
            <w:r>
              <w:rPr>
                <w:sz w:val="16"/>
                <w:szCs w:val="16"/>
              </w:rPr>
              <w:t>f</w:t>
            </w:r>
            <w:r w:rsidRPr="00A6404C">
              <w:rPr>
                <w:sz w:val="16"/>
                <w:szCs w:val="16"/>
              </w:rPr>
              <w:t>.</w:t>
            </w:r>
            <w:proofErr w:type="gramEnd"/>
            <w:r w:rsidRPr="00A6404C">
              <w:rPr>
                <w:sz w:val="16"/>
                <w:szCs w:val="16"/>
              </w:rPr>
              <w:t>(</w:t>
            </w:r>
            <w:r>
              <w:rPr>
                <w:sz w:val="16"/>
                <w:szCs w:val="16"/>
              </w:rPr>
              <w:t>4</w:t>
            </w:r>
            <w:r w:rsidRPr="00A6404C">
              <w:rPr>
                <w:sz w:val="16"/>
                <w:szCs w:val="16"/>
              </w:rPr>
              <w:t>)</w:t>
            </w:r>
            <w:r>
              <w:rPr>
                <w:sz w:val="16"/>
                <w:szCs w:val="16"/>
              </w:rPr>
              <w:t>(b))</w:t>
            </w:r>
          </w:p>
          <w:p w14:paraId="32D084A0" w14:textId="77777777" w:rsidR="000456FA" w:rsidRPr="003D1095" w:rsidRDefault="000456FA" w:rsidP="00E26446">
            <w:pPr>
              <w:rPr>
                <w:b/>
                <w:bCs/>
                <w:sz w:val="20"/>
                <w:szCs w:val="20"/>
              </w:rPr>
            </w:pPr>
          </w:p>
        </w:tc>
        <w:sdt>
          <w:sdtPr>
            <w:rPr>
              <w:b/>
              <w:bCs/>
              <w:sz w:val="20"/>
              <w:szCs w:val="20"/>
            </w:rPr>
            <w:id w:val="1828325166"/>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047CBB28" w14:textId="77777777" w:rsidR="000456FA" w:rsidRDefault="000456FA" w:rsidP="00E26446">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249577208"/>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40249684" w14:textId="77777777" w:rsidR="000456FA" w:rsidRDefault="000456FA" w:rsidP="00E26446">
                <w:pPr>
                  <w:jc w:val="center"/>
                  <w:rPr>
                    <w:b/>
                    <w:bCs/>
                    <w:sz w:val="20"/>
                    <w:szCs w:val="20"/>
                  </w:rPr>
                </w:pPr>
                <w:r w:rsidRPr="008F0F8B">
                  <w:rPr>
                    <w:rFonts w:ascii="MS Gothic" w:eastAsia="MS Gothic" w:hAnsi="MS Gothic" w:hint="eastAsia"/>
                    <w:b/>
                    <w:bCs/>
                    <w:sz w:val="20"/>
                    <w:szCs w:val="20"/>
                  </w:rPr>
                  <w:t>☐</w:t>
                </w:r>
              </w:p>
            </w:tc>
          </w:sdtContent>
        </w:sdt>
      </w:tr>
      <w:tr w:rsidR="002C2631" w:rsidRPr="000D12C7" w14:paraId="1DA05FE0" w14:textId="77777777" w:rsidTr="00443DAF">
        <w:trPr>
          <w:trHeight w:val="125"/>
        </w:trPr>
        <w:tc>
          <w:tcPr>
            <w:tcW w:w="7915" w:type="dxa"/>
          </w:tcPr>
          <w:p w14:paraId="2FF5D406" w14:textId="38A1723E" w:rsidR="002C2631" w:rsidRPr="003D1095" w:rsidRDefault="002C2631" w:rsidP="002C2631">
            <w:pPr>
              <w:rPr>
                <w:b/>
                <w:bCs/>
                <w:sz w:val="20"/>
                <w:szCs w:val="20"/>
              </w:rPr>
            </w:pPr>
            <w:r>
              <w:rPr>
                <w:b/>
                <w:bCs/>
                <w:sz w:val="20"/>
                <w:szCs w:val="20"/>
              </w:rPr>
              <w:t>TDOT Prequalification Status</w:t>
            </w:r>
          </w:p>
          <w:p w14:paraId="04D3C9F1" w14:textId="1DE15190" w:rsidR="002C2631" w:rsidRDefault="002C2631" w:rsidP="002C2631">
            <w:pPr>
              <w:rPr>
                <w:sz w:val="20"/>
                <w:szCs w:val="20"/>
              </w:rPr>
            </w:pPr>
            <w:r>
              <w:rPr>
                <w:sz w:val="20"/>
                <w:szCs w:val="20"/>
              </w:rPr>
              <w:t>The Offeror has obtained either a “Limited” (less than Small Purchase contract value) or an “Unlimited” (greater than Small Purchase contract value) TDOT prequalification status</w:t>
            </w:r>
            <w:r w:rsidRPr="00E252FF">
              <w:rPr>
                <w:sz w:val="20"/>
                <w:szCs w:val="20"/>
              </w:rPr>
              <w:t>?</w:t>
            </w:r>
            <w:r>
              <w:rPr>
                <w:sz w:val="20"/>
                <w:szCs w:val="20"/>
              </w:rPr>
              <w:t xml:space="preserve"> </w:t>
            </w:r>
          </w:p>
          <w:p w14:paraId="4BF6DB45" w14:textId="77777777" w:rsidR="002C2631" w:rsidRDefault="002C2631" w:rsidP="002C2631">
            <w:pPr>
              <w:ind w:left="337" w:hanging="337"/>
              <w:rPr>
                <w:sz w:val="16"/>
                <w:szCs w:val="16"/>
              </w:rPr>
            </w:pPr>
            <w:r>
              <w:rPr>
                <w:sz w:val="16"/>
                <w:szCs w:val="16"/>
              </w:rPr>
              <w:t xml:space="preserve">(TDOT Policy Number 301-01, Section III. Prequalification of Consultants, F.) </w:t>
            </w:r>
          </w:p>
          <w:p w14:paraId="7C477654" w14:textId="77777777" w:rsidR="002C2631" w:rsidRPr="003D1095" w:rsidRDefault="002C2631" w:rsidP="002C2631">
            <w:pPr>
              <w:rPr>
                <w:b/>
                <w:bCs/>
                <w:sz w:val="20"/>
                <w:szCs w:val="20"/>
              </w:rPr>
            </w:pPr>
          </w:p>
        </w:tc>
        <w:sdt>
          <w:sdtPr>
            <w:rPr>
              <w:b/>
              <w:bCs/>
              <w:sz w:val="20"/>
              <w:szCs w:val="20"/>
            </w:rPr>
            <w:id w:val="-1750113631"/>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5C937DDC" w14:textId="5846D329" w:rsidR="002C2631" w:rsidRDefault="002C2631" w:rsidP="002C2631">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59450438"/>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215038D1" w14:textId="301FB7B8" w:rsidR="002C2631" w:rsidRDefault="002C2631" w:rsidP="002C2631">
                <w:pPr>
                  <w:jc w:val="center"/>
                  <w:rPr>
                    <w:b/>
                    <w:bCs/>
                    <w:sz w:val="20"/>
                    <w:szCs w:val="20"/>
                  </w:rPr>
                </w:pPr>
                <w:r w:rsidRPr="00B521F2">
                  <w:rPr>
                    <w:rFonts w:ascii="Segoe UI Symbol" w:hAnsi="Segoe UI Symbol" w:cs="Segoe UI Symbol"/>
                    <w:b/>
                    <w:bCs/>
                    <w:sz w:val="20"/>
                    <w:szCs w:val="20"/>
                  </w:rPr>
                  <w:t>☐</w:t>
                </w:r>
              </w:p>
            </w:tc>
          </w:sdtContent>
        </w:sdt>
      </w:tr>
      <w:tr w:rsidR="00BC2730" w:rsidRPr="000D12C7" w14:paraId="757AE40F" w14:textId="77777777" w:rsidTr="00443DAF">
        <w:trPr>
          <w:trHeight w:val="125"/>
        </w:trPr>
        <w:tc>
          <w:tcPr>
            <w:tcW w:w="7915" w:type="dxa"/>
            <w:vAlign w:val="center"/>
          </w:tcPr>
          <w:p w14:paraId="64C8DD36" w14:textId="77777777" w:rsidR="00BC2730" w:rsidRPr="003D1095" w:rsidRDefault="00BC2730" w:rsidP="00BC2730">
            <w:pPr>
              <w:rPr>
                <w:b/>
                <w:bCs/>
                <w:sz w:val="20"/>
                <w:szCs w:val="20"/>
              </w:rPr>
            </w:pPr>
            <w:r w:rsidRPr="003D1095">
              <w:rPr>
                <w:b/>
                <w:bCs/>
                <w:sz w:val="20"/>
                <w:szCs w:val="20"/>
              </w:rPr>
              <w:t>Qualifications</w:t>
            </w:r>
          </w:p>
          <w:p w14:paraId="08DB3AFC" w14:textId="4355A829" w:rsidR="00BC2730" w:rsidRDefault="00BC2730" w:rsidP="00BC2730">
            <w:pPr>
              <w:rPr>
                <w:sz w:val="20"/>
                <w:szCs w:val="20"/>
              </w:rPr>
            </w:pPr>
            <w:r>
              <w:rPr>
                <w:sz w:val="20"/>
                <w:szCs w:val="20"/>
              </w:rPr>
              <w:t xml:space="preserve">The evaluation of the selected offeror was based on the offeror’s technical approach to the request and the offer’s technical qualifications to carry out the </w:t>
            </w:r>
            <w:proofErr w:type="gramStart"/>
            <w:r>
              <w:rPr>
                <w:sz w:val="20"/>
                <w:szCs w:val="20"/>
              </w:rPr>
              <w:t>approach</w:t>
            </w:r>
            <w:r w:rsidRPr="0091763E">
              <w:rPr>
                <w:sz w:val="20"/>
                <w:szCs w:val="20"/>
              </w:rPr>
              <w:t>?</w:t>
            </w:r>
            <w:proofErr w:type="gramEnd"/>
            <w:r>
              <w:rPr>
                <w:sz w:val="20"/>
                <w:szCs w:val="20"/>
              </w:rPr>
              <w:t xml:space="preserve"> </w:t>
            </w:r>
          </w:p>
          <w:p w14:paraId="5D728B45" w14:textId="77777777" w:rsidR="00BC2730" w:rsidRPr="00A6404C" w:rsidRDefault="00BC2730" w:rsidP="00BC2730">
            <w:pPr>
              <w:rPr>
                <w:sz w:val="16"/>
                <w:szCs w:val="16"/>
              </w:rPr>
            </w:pPr>
            <w:r>
              <w:rPr>
                <w:sz w:val="16"/>
                <w:szCs w:val="16"/>
              </w:rPr>
              <w:t>(</w:t>
            </w:r>
            <w:r w:rsidRPr="00A6404C">
              <w:rPr>
                <w:sz w:val="16"/>
                <w:szCs w:val="16"/>
              </w:rPr>
              <w:t>4220.1F.VI.</w:t>
            </w:r>
            <w:proofErr w:type="gramStart"/>
            <w:r w:rsidRPr="00A6404C">
              <w:rPr>
                <w:sz w:val="16"/>
                <w:szCs w:val="16"/>
              </w:rPr>
              <w:t>3.</w:t>
            </w:r>
            <w:r>
              <w:rPr>
                <w:sz w:val="16"/>
                <w:szCs w:val="16"/>
              </w:rPr>
              <w:t>f</w:t>
            </w:r>
            <w:r w:rsidRPr="00A6404C">
              <w:rPr>
                <w:sz w:val="16"/>
                <w:szCs w:val="16"/>
              </w:rPr>
              <w:t>.</w:t>
            </w:r>
            <w:proofErr w:type="gramEnd"/>
            <w:r w:rsidRPr="00A6404C">
              <w:rPr>
                <w:sz w:val="16"/>
                <w:szCs w:val="16"/>
              </w:rPr>
              <w:t>(</w:t>
            </w:r>
            <w:r>
              <w:rPr>
                <w:sz w:val="16"/>
                <w:szCs w:val="16"/>
              </w:rPr>
              <w:t>3</w:t>
            </w:r>
            <w:r w:rsidRPr="00A6404C">
              <w:rPr>
                <w:sz w:val="16"/>
                <w:szCs w:val="16"/>
              </w:rPr>
              <w:t>)</w:t>
            </w:r>
            <w:r>
              <w:rPr>
                <w:sz w:val="16"/>
                <w:szCs w:val="16"/>
              </w:rPr>
              <w:t>(a))</w:t>
            </w:r>
          </w:p>
          <w:p w14:paraId="22952A10" w14:textId="77777777" w:rsidR="00BC2730" w:rsidRDefault="00BC2730" w:rsidP="00BC2730">
            <w:pPr>
              <w:rPr>
                <w:b/>
                <w:bCs/>
                <w:sz w:val="20"/>
                <w:szCs w:val="20"/>
              </w:rPr>
            </w:pPr>
          </w:p>
        </w:tc>
        <w:sdt>
          <w:sdtPr>
            <w:rPr>
              <w:b/>
              <w:bCs/>
              <w:sz w:val="20"/>
              <w:szCs w:val="20"/>
            </w:rPr>
            <w:id w:val="-193542616"/>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4F7B6D0C" w14:textId="0E55B8FA" w:rsidR="00BC2730" w:rsidRDefault="00BC2730" w:rsidP="00BC2730">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342039067"/>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4D1338E7" w14:textId="09A5F94F" w:rsidR="00BC2730" w:rsidRDefault="00BC2730" w:rsidP="00BC2730">
                <w:pPr>
                  <w:jc w:val="center"/>
                  <w:rPr>
                    <w:b/>
                    <w:bCs/>
                    <w:sz w:val="20"/>
                    <w:szCs w:val="20"/>
                  </w:rPr>
                </w:pPr>
                <w:r w:rsidRPr="008F0F8B">
                  <w:rPr>
                    <w:rFonts w:ascii="MS Gothic" w:eastAsia="MS Gothic" w:hAnsi="MS Gothic" w:hint="eastAsia"/>
                    <w:b/>
                    <w:bCs/>
                    <w:sz w:val="20"/>
                    <w:szCs w:val="20"/>
                  </w:rPr>
                  <w:t>☐</w:t>
                </w:r>
              </w:p>
            </w:tc>
          </w:sdtContent>
        </w:sdt>
      </w:tr>
      <w:tr w:rsidR="00BC2730" w:rsidRPr="000D12C7" w14:paraId="6151513D" w14:textId="77777777" w:rsidTr="00443DAF">
        <w:trPr>
          <w:trHeight w:val="125"/>
        </w:trPr>
        <w:tc>
          <w:tcPr>
            <w:tcW w:w="7915" w:type="dxa"/>
            <w:vAlign w:val="center"/>
          </w:tcPr>
          <w:p w14:paraId="3F59FECD" w14:textId="77777777" w:rsidR="00BC2730" w:rsidRPr="003D1095" w:rsidRDefault="00BC2730" w:rsidP="00BC2730">
            <w:pPr>
              <w:rPr>
                <w:b/>
                <w:bCs/>
                <w:sz w:val="20"/>
                <w:szCs w:val="20"/>
              </w:rPr>
            </w:pPr>
            <w:r w:rsidRPr="003D1095">
              <w:rPr>
                <w:b/>
                <w:bCs/>
                <w:sz w:val="20"/>
                <w:szCs w:val="20"/>
              </w:rPr>
              <w:t>Price</w:t>
            </w:r>
          </w:p>
          <w:p w14:paraId="7A90D3AA" w14:textId="13BE173F" w:rsidR="00BC2730" w:rsidRDefault="00BC2730" w:rsidP="00BC2730">
            <w:pPr>
              <w:rPr>
                <w:sz w:val="20"/>
                <w:szCs w:val="20"/>
              </w:rPr>
            </w:pPr>
            <w:r>
              <w:rPr>
                <w:sz w:val="20"/>
                <w:szCs w:val="20"/>
              </w:rPr>
              <w:t xml:space="preserve">Price was not an evaluation factor to select the most qualified </w:t>
            </w:r>
            <w:proofErr w:type="gramStart"/>
            <w:r>
              <w:rPr>
                <w:sz w:val="20"/>
                <w:szCs w:val="20"/>
              </w:rPr>
              <w:t>offeror</w:t>
            </w:r>
            <w:r w:rsidRPr="0091763E">
              <w:rPr>
                <w:sz w:val="20"/>
                <w:szCs w:val="20"/>
              </w:rPr>
              <w:t>?</w:t>
            </w:r>
            <w:proofErr w:type="gramEnd"/>
            <w:r>
              <w:rPr>
                <w:sz w:val="20"/>
                <w:szCs w:val="20"/>
              </w:rPr>
              <w:t xml:space="preserve"> </w:t>
            </w:r>
          </w:p>
          <w:p w14:paraId="21150EC1" w14:textId="77777777" w:rsidR="00BC2730" w:rsidRPr="00A6404C" w:rsidRDefault="00BC2730" w:rsidP="00BC2730">
            <w:pPr>
              <w:rPr>
                <w:sz w:val="16"/>
                <w:szCs w:val="16"/>
              </w:rPr>
            </w:pPr>
            <w:r>
              <w:rPr>
                <w:sz w:val="16"/>
                <w:szCs w:val="16"/>
              </w:rPr>
              <w:t>(</w:t>
            </w:r>
            <w:r w:rsidRPr="00A6404C">
              <w:rPr>
                <w:sz w:val="16"/>
                <w:szCs w:val="16"/>
              </w:rPr>
              <w:t>4220.1F.VI.</w:t>
            </w:r>
            <w:proofErr w:type="gramStart"/>
            <w:r w:rsidRPr="00A6404C">
              <w:rPr>
                <w:sz w:val="16"/>
                <w:szCs w:val="16"/>
              </w:rPr>
              <w:t>3.</w:t>
            </w:r>
            <w:r>
              <w:rPr>
                <w:sz w:val="16"/>
                <w:szCs w:val="16"/>
              </w:rPr>
              <w:t>f</w:t>
            </w:r>
            <w:r w:rsidRPr="00A6404C">
              <w:rPr>
                <w:sz w:val="16"/>
                <w:szCs w:val="16"/>
              </w:rPr>
              <w:t>.</w:t>
            </w:r>
            <w:proofErr w:type="gramEnd"/>
            <w:r w:rsidRPr="00A6404C">
              <w:rPr>
                <w:sz w:val="16"/>
                <w:szCs w:val="16"/>
              </w:rPr>
              <w:t>(</w:t>
            </w:r>
            <w:r>
              <w:rPr>
                <w:sz w:val="16"/>
                <w:szCs w:val="16"/>
              </w:rPr>
              <w:t>3</w:t>
            </w:r>
            <w:r w:rsidRPr="00A6404C">
              <w:rPr>
                <w:sz w:val="16"/>
                <w:szCs w:val="16"/>
              </w:rPr>
              <w:t>)</w:t>
            </w:r>
            <w:r>
              <w:rPr>
                <w:sz w:val="16"/>
                <w:szCs w:val="16"/>
              </w:rPr>
              <w:t>(b))</w:t>
            </w:r>
          </w:p>
          <w:p w14:paraId="00680EB9" w14:textId="77777777" w:rsidR="00BC2730" w:rsidRDefault="00BC2730" w:rsidP="00BC2730">
            <w:pPr>
              <w:rPr>
                <w:b/>
                <w:bCs/>
                <w:sz w:val="20"/>
                <w:szCs w:val="20"/>
              </w:rPr>
            </w:pPr>
          </w:p>
        </w:tc>
        <w:sdt>
          <w:sdtPr>
            <w:rPr>
              <w:b/>
              <w:bCs/>
              <w:sz w:val="20"/>
              <w:szCs w:val="20"/>
            </w:rPr>
            <w:id w:val="962857694"/>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33097EDD" w14:textId="3FE3CE77" w:rsidR="00BC2730" w:rsidRDefault="00BC2730" w:rsidP="00BC2730">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581729842"/>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0E54ABD9" w14:textId="21748898" w:rsidR="00BC2730" w:rsidRDefault="00BC2730" w:rsidP="00BC2730">
                <w:pPr>
                  <w:jc w:val="center"/>
                  <w:rPr>
                    <w:b/>
                    <w:bCs/>
                    <w:sz w:val="20"/>
                    <w:szCs w:val="20"/>
                  </w:rPr>
                </w:pPr>
                <w:r w:rsidRPr="008F0F8B">
                  <w:rPr>
                    <w:rFonts w:ascii="MS Gothic" w:eastAsia="MS Gothic" w:hAnsi="MS Gothic" w:hint="eastAsia"/>
                    <w:b/>
                    <w:bCs/>
                    <w:sz w:val="20"/>
                    <w:szCs w:val="20"/>
                  </w:rPr>
                  <w:t>☐</w:t>
                </w:r>
              </w:p>
            </w:tc>
          </w:sdtContent>
        </w:sdt>
      </w:tr>
      <w:tr w:rsidR="00BC2730" w:rsidRPr="000D12C7" w14:paraId="2CFA6639" w14:textId="77777777" w:rsidTr="00443DAF">
        <w:trPr>
          <w:trHeight w:val="125"/>
        </w:trPr>
        <w:tc>
          <w:tcPr>
            <w:tcW w:w="7915" w:type="dxa"/>
            <w:vAlign w:val="center"/>
          </w:tcPr>
          <w:p w14:paraId="0EA8EF23" w14:textId="77777777" w:rsidR="00BC2730" w:rsidRPr="003D1095" w:rsidRDefault="00BC2730" w:rsidP="00BC2730">
            <w:pPr>
              <w:rPr>
                <w:b/>
                <w:bCs/>
                <w:sz w:val="20"/>
                <w:szCs w:val="20"/>
              </w:rPr>
            </w:pPr>
            <w:r w:rsidRPr="003D1095">
              <w:rPr>
                <w:b/>
                <w:bCs/>
                <w:sz w:val="20"/>
                <w:szCs w:val="20"/>
              </w:rPr>
              <w:t>Most Qualified</w:t>
            </w:r>
          </w:p>
          <w:p w14:paraId="01EAC2DF" w14:textId="68595196" w:rsidR="00BC2730" w:rsidRDefault="00BC2730" w:rsidP="00BC2730">
            <w:pPr>
              <w:rPr>
                <w:sz w:val="20"/>
                <w:szCs w:val="20"/>
              </w:rPr>
            </w:pPr>
            <w:r>
              <w:rPr>
                <w:sz w:val="20"/>
                <w:szCs w:val="20"/>
              </w:rPr>
              <w:t xml:space="preserve">Negotiations were first conducted with only the most qualified </w:t>
            </w:r>
            <w:proofErr w:type="gramStart"/>
            <w:r>
              <w:rPr>
                <w:sz w:val="20"/>
                <w:szCs w:val="20"/>
              </w:rPr>
              <w:t>offeror</w:t>
            </w:r>
            <w:r w:rsidRPr="0091763E">
              <w:rPr>
                <w:sz w:val="20"/>
                <w:szCs w:val="20"/>
              </w:rPr>
              <w:t>?</w:t>
            </w:r>
            <w:proofErr w:type="gramEnd"/>
            <w:r>
              <w:rPr>
                <w:sz w:val="20"/>
                <w:szCs w:val="20"/>
              </w:rPr>
              <w:t xml:space="preserve"> </w:t>
            </w:r>
          </w:p>
          <w:p w14:paraId="26429E7C" w14:textId="77777777" w:rsidR="00BC2730" w:rsidRPr="00A6404C" w:rsidRDefault="00BC2730" w:rsidP="00BC2730">
            <w:pPr>
              <w:rPr>
                <w:sz w:val="16"/>
                <w:szCs w:val="16"/>
              </w:rPr>
            </w:pPr>
            <w:r>
              <w:rPr>
                <w:sz w:val="16"/>
                <w:szCs w:val="16"/>
              </w:rPr>
              <w:t>(</w:t>
            </w:r>
            <w:r w:rsidRPr="00A6404C">
              <w:rPr>
                <w:sz w:val="16"/>
                <w:szCs w:val="16"/>
              </w:rPr>
              <w:t>4220.1F.VI.</w:t>
            </w:r>
            <w:proofErr w:type="gramStart"/>
            <w:r w:rsidRPr="00A6404C">
              <w:rPr>
                <w:sz w:val="16"/>
                <w:szCs w:val="16"/>
              </w:rPr>
              <w:t>3.</w:t>
            </w:r>
            <w:r>
              <w:rPr>
                <w:sz w:val="16"/>
                <w:szCs w:val="16"/>
              </w:rPr>
              <w:t>f</w:t>
            </w:r>
            <w:r w:rsidRPr="00A6404C">
              <w:rPr>
                <w:sz w:val="16"/>
                <w:szCs w:val="16"/>
              </w:rPr>
              <w:t>.</w:t>
            </w:r>
            <w:proofErr w:type="gramEnd"/>
            <w:r w:rsidRPr="00A6404C">
              <w:rPr>
                <w:sz w:val="16"/>
                <w:szCs w:val="16"/>
              </w:rPr>
              <w:t>(</w:t>
            </w:r>
            <w:r>
              <w:rPr>
                <w:sz w:val="16"/>
                <w:szCs w:val="16"/>
              </w:rPr>
              <w:t>3</w:t>
            </w:r>
            <w:r w:rsidRPr="00A6404C">
              <w:rPr>
                <w:sz w:val="16"/>
                <w:szCs w:val="16"/>
              </w:rPr>
              <w:t>)</w:t>
            </w:r>
            <w:r>
              <w:rPr>
                <w:sz w:val="16"/>
                <w:szCs w:val="16"/>
              </w:rPr>
              <w:t>(c))</w:t>
            </w:r>
          </w:p>
          <w:p w14:paraId="159359CA" w14:textId="77777777" w:rsidR="00BC2730" w:rsidRDefault="00BC2730" w:rsidP="00BC2730">
            <w:pPr>
              <w:rPr>
                <w:b/>
                <w:bCs/>
                <w:sz w:val="20"/>
                <w:szCs w:val="20"/>
              </w:rPr>
            </w:pPr>
          </w:p>
        </w:tc>
        <w:sdt>
          <w:sdtPr>
            <w:rPr>
              <w:b/>
              <w:bCs/>
              <w:sz w:val="20"/>
              <w:szCs w:val="20"/>
            </w:rPr>
            <w:id w:val="-1674868786"/>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50E854FA" w14:textId="64C6BABD" w:rsidR="00BC2730" w:rsidRDefault="00BC2730" w:rsidP="00BC2730">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481269646"/>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7C10D64E" w14:textId="36F6BE46" w:rsidR="00BC2730" w:rsidRDefault="00BC2730" w:rsidP="00BC2730">
                <w:pPr>
                  <w:jc w:val="center"/>
                  <w:rPr>
                    <w:b/>
                    <w:bCs/>
                    <w:sz w:val="20"/>
                    <w:szCs w:val="20"/>
                  </w:rPr>
                </w:pPr>
                <w:r w:rsidRPr="008F0F8B">
                  <w:rPr>
                    <w:rFonts w:ascii="MS Gothic" w:eastAsia="MS Gothic" w:hAnsi="MS Gothic" w:hint="eastAsia"/>
                    <w:b/>
                    <w:bCs/>
                    <w:sz w:val="20"/>
                    <w:szCs w:val="20"/>
                  </w:rPr>
                  <w:t>☐</w:t>
                </w:r>
              </w:p>
            </w:tc>
          </w:sdtContent>
        </w:sdt>
      </w:tr>
      <w:tr w:rsidR="00BC2730" w:rsidRPr="000D12C7" w14:paraId="41C4B167" w14:textId="77777777" w:rsidTr="00443DAF">
        <w:trPr>
          <w:trHeight w:val="125"/>
        </w:trPr>
        <w:tc>
          <w:tcPr>
            <w:tcW w:w="7915" w:type="dxa"/>
            <w:vAlign w:val="center"/>
          </w:tcPr>
          <w:p w14:paraId="32EE6690" w14:textId="77777777" w:rsidR="00BC2730" w:rsidRPr="003D1095" w:rsidRDefault="00BC2730" w:rsidP="00BC2730">
            <w:pPr>
              <w:rPr>
                <w:b/>
                <w:bCs/>
                <w:sz w:val="20"/>
                <w:szCs w:val="20"/>
              </w:rPr>
            </w:pPr>
            <w:r w:rsidRPr="003D1095">
              <w:rPr>
                <w:b/>
                <w:bCs/>
                <w:sz w:val="20"/>
                <w:szCs w:val="20"/>
              </w:rPr>
              <w:t>Next Most Qualified</w:t>
            </w:r>
          </w:p>
          <w:p w14:paraId="7EE161B3" w14:textId="6843961D" w:rsidR="00BC2730" w:rsidRDefault="00BC2730" w:rsidP="00BC2730">
            <w:pPr>
              <w:rPr>
                <w:sz w:val="20"/>
                <w:szCs w:val="20"/>
              </w:rPr>
            </w:pPr>
            <w:r>
              <w:rPr>
                <w:sz w:val="20"/>
                <w:szCs w:val="20"/>
              </w:rPr>
              <w:t xml:space="preserve">Only </w:t>
            </w:r>
            <w:r w:rsidR="007605B8">
              <w:rPr>
                <w:sz w:val="20"/>
                <w:szCs w:val="20"/>
              </w:rPr>
              <w:t xml:space="preserve">if </w:t>
            </w:r>
            <w:r>
              <w:rPr>
                <w:sz w:val="20"/>
                <w:szCs w:val="20"/>
              </w:rPr>
              <w:t>after failing to agree on a fair and reasonable price were negotiations conducted with the next most qualified offeror, and then, if necessary, negotiations with successive offerors in descending order</w:t>
            </w:r>
            <w:r w:rsidRPr="0091763E">
              <w:rPr>
                <w:sz w:val="20"/>
                <w:szCs w:val="20"/>
              </w:rPr>
              <w:t>?</w:t>
            </w:r>
            <w:r>
              <w:rPr>
                <w:sz w:val="20"/>
                <w:szCs w:val="20"/>
              </w:rPr>
              <w:t xml:space="preserve"> </w:t>
            </w:r>
          </w:p>
          <w:p w14:paraId="276E037E" w14:textId="77777777" w:rsidR="00BC2730" w:rsidRDefault="00BC2730" w:rsidP="00BC2730">
            <w:pPr>
              <w:ind w:left="337" w:hanging="337"/>
              <w:rPr>
                <w:sz w:val="16"/>
                <w:szCs w:val="16"/>
              </w:rPr>
            </w:pPr>
            <w:r>
              <w:rPr>
                <w:sz w:val="16"/>
                <w:szCs w:val="16"/>
              </w:rPr>
              <w:t>(</w:t>
            </w:r>
            <w:r w:rsidRPr="00A6404C">
              <w:rPr>
                <w:sz w:val="16"/>
                <w:szCs w:val="16"/>
              </w:rPr>
              <w:t>4220.1F.VI.</w:t>
            </w:r>
            <w:proofErr w:type="gramStart"/>
            <w:r w:rsidRPr="00A6404C">
              <w:rPr>
                <w:sz w:val="16"/>
                <w:szCs w:val="16"/>
              </w:rPr>
              <w:t>3.</w:t>
            </w:r>
            <w:r>
              <w:rPr>
                <w:sz w:val="16"/>
                <w:szCs w:val="16"/>
              </w:rPr>
              <w:t>f</w:t>
            </w:r>
            <w:r w:rsidRPr="00A6404C">
              <w:rPr>
                <w:sz w:val="16"/>
                <w:szCs w:val="16"/>
              </w:rPr>
              <w:t>.</w:t>
            </w:r>
            <w:proofErr w:type="gramEnd"/>
            <w:r w:rsidRPr="00A6404C">
              <w:rPr>
                <w:sz w:val="16"/>
                <w:szCs w:val="16"/>
              </w:rPr>
              <w:t>(</w:t>
            </w:r>
            <w:r>
              <w:rPr>
                <w:sz w:val="16"/>
                <w:szCs w:val="16"/>
              </w:rPr>
              <w:t>3</w:t>
            </w:r>
            <w:r w:rsidRPr="00A6404C">
              <w:rPr>
                <w:sz w:val="16"/>
                <w:szCs w:val="16"/>
              </w:rPr>
              <w:t>)</w:t>
            </w:r>
            <w:r>
              <w:rPr>
                <w:sz w:val="16"/>
                <w:szCs w:val="16"/>
              </w:rPr>
              <w:t>(d))</w:t>
            </w:r>
          </w:p>
          <w:p w14:paraId="1D30642A" w14:textId="77777777" w:rsidR="00BC2730" w:rsidRDefault="00BC2730" w:rsidP="00BC2730">
            <w:pPr>
              <w:rPr>
                <w:b/>
                <w:bCs/>
                <w:sz w:val="20"/>
                <w:szCs w:val="20"/>
              </w:rPr>
            </w:pPr>
          </w:p>
        </w:tc>
        <w:sdt>
          <w:sdtPr>
            <w:rPr>
              <w:b/>
              <w:bCs/>
              <w:sz w:val="20"/>
              <w:szCs w:val="20"/>
            </w:rPr>
            <w:id w:val="-691914805"/>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647F4F5C" w14:textId="4288CF2A" w:rsidR="00BC2730" w:rsidRDefault="00BC2730" w:rsidP="00BC2730">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335838168"/>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03146DCB" w14:textId="158068A9" w:rsidR="00BC2730" w:rsidRDefault="00BC2730" w:rsidP="00BC2730">
                <w:pPr>
                  <w:jc w:val="center"/>
                  <w:rPr>
                    <w:b/>
                    <w:bCs/>
                    <w:sz w:val="20"/>
                    <w:szCs w:val="20"/>
                  </w:rPr>
                </w:pPr>
                <w:r w:rsidRPr="008F0F8B">
                  <w:rPr>
                    <w:rFonts w:ascii="MS Gothic" w:eastAsia="MS Gothic" w:hAnsi="MS Gothic" w:hint="eastAsia"/>
                    <w:b/>
                    <w:bCs/>
                    <w:sz w:val="20"/>
                    <w:szCs w:val="20"/>
                  </w:rPr>
                  <w:t>☐</w:t>
                </w:r>
              </w:p>
            </w:tc>
          </w:sdtContent>
        </w:sdt>
      </w:tr>
      <w:tr w:rsidR="005D6CFC" w14:paraId="01206583" w14:textId="77777777" w:rsidTr="00443DAF">
        <w:trPr>
          <w:trHeight w:val="125"/>
        </w:trPr>
        <w:tc>
          <w:tcPr>
            <w:tcW w:w="7915" w:type="dxa"/>
          </w:tcPr>
          <w:p w14:paraId="5F9DCFDF" w14:textId="77777777" w:rsidR="005D6CFC" w:rsidRPr="00E9595B" w:rsidRDefault="005D6CFC" w:rsidP="005D6CFC">
            <w:pPr>
              <w:rPr>
                <w:sz w:val="20"/>
                <w:szCs w:val="20"/>
              </w:rPr>
            </w:pPr>
            <w:r>
              <w:rPr>
                <w:b/>
                <w:bCs/>
                <w:sz w:val="20"/>
                <w:szCs w:val="20"/>
              </w:rPr>
              <w:t xml:space="preserve">Architectural &amp; Engineering Services Procurement (Proposal) </w:t>
            </w:r>
            <w:r w:rsidRPr="00E9595B">
              <w:rPr>
                <w:b/>
                <w:bCs/>
                <w:sz w:val="20"/>
                <w:szCs w:val="20"/>
              </w:rPr>
              <w:t>Record</w:t>
            </w:r>
          </w:p>
          <w:p w14:paraId="443C991E" w14:textId="387DF678" w:rsidR="005D6CFC" w:rsidRDefault="005D6CFC" w:rsidP="005D6CFC">
            <w:pPr>
              <w:rPr>
                <w:sz w:val="20"/>
                <w:szCs w:val="20"/>
              </w:rPr>
            </w:pPr>
            <w:r w:rsidRPr="00E9595B">
              <w:rPr>
                <w:sz w:val="20"/>
                <w:szCs w:val="20"/>
              </w:rPr>
              <w:t xml:space="preserve">The </w:t>
            </w:r>
            <w:r w:rsidRPr="00206089">
              <w:rPr>
                <w:sz w:val="20"/>
                <w:szCs w:val="20"/>
              </w:rPr>
              <w:t xml:space="preserve">Architectural &amp; Engineering Services Procurement (Proposal) </w:t>
            </w:r>
            <w:r>
              <w:rPr>
                <w:sz w:val="20"/>
                <w:szCs w:val="20"/>
              </w:rPr>
              <w:t>negotiation</w:t>
            </w:r>
            <w:r w:rsidR="00CC7FA5">
              <w:rPr>
                <w:sz w:val="20"/>
                <w:szCs w:val="20"/>
              </w:rPr>
              <w:t>s</w:t>
            </w:r>
            <w:r w:rsidRPr="00E9595B">
              <w:rPr>
                <w:sz w:val="20"/>
                <w:szCs w:val="20"/>
              </w:rPr>
              <w:t xml:space="preserve"> </w:t>
            </w:r>
            <w:r>
              <w:rPr>
                <w:sz w:val="20"/>
                <w:szCs w:val="20"/>
              </w:rPr>
              <w:t xml:space="preserve">and </w:t>
            </w:r>
            <w:r w:rsidRPr="00E9595B">
              <w:rPr>
                <w:sz w:val="20"/>
                <w:szCs w:val="20"/>
              </w:rPr>
              <w:t xml:space="preserve">result </w:t>
            </w:r>
            <w:r>
              <w:rPr>
                <w:sz w:val="20"/>
                <w:szCs w:val="20"/>
              </w:rPr>
              <w:t>are documented, and a copy</w:t>
            </w:r>
            <w:r w:rsidRPr="00E9595B">
              <w:rPr>
                <w:sz w:val="20"/>
                <w:szCs w:val="20"/>
              </w:rPr>
              <w:t xml:space="preserve"> </w:t>
            </w:r>
            <w:r>
              <w:rPr>
                <w:sz w:val="20"/>
                <w:szCs w:val="20"/>
              </w:rPr>
              <w:t xml:space="preserve">of the documentation is </w:t>
            </w:r>
            <w:r w:rsidRPr="00E9595B">
              <w:rPr>
                <w:sz w:val="20"/>
                <w:szCs w:val="20"/>
              </w:rPr>
              <w:t>attached?</w:t>
            </w:r>
          </w:p>
          <w:p w14:paraId="63CAFE72" w14:textId="77777777" w:rsidR="005D6CFC" w:rsidRDefault="005D6CFC" w:rsidP="005D6CFC">
            <w:pPr>
              <w:rPr>
                <w:b/>
                <w:bCs/>
                <w:sz w:val="20"/>
                <w:szCs w:val="20"/>
              </w:rPr>
            </w:pPr>
          </w:p>
        </w:tc>
        <w:sdt>
          <w:sdtPr>
            <w:rPr>
              <w:b/>
              <w:bCs/>
              <w:sz w:val="20"/>
              <w:szCs w:val="20"/>
            </w:rPr>
            <w:id w:val="-1669091326"/>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7D90407D" w14:textId="6A8177CF" w:rsidR="005D6CFC" w:rsidRDefault="005D6CFC" w:rsidP="005D6CFC">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337226401"/>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2206FCE3" w14:textId="7C546F63" w:rsidR="005D6CFC" w:rsidRDefault="005D6CFC" w:rsidP="005D6CFC">
                <w:pPr>
                  <w:jc w:val="center"/>
                  <w:rPr>
                    <w:b/>
                    <w:bCs/>
                    <w:sz w:val="20"/>
                    <w:szCs w:val="20"/>
                  </w:rPr>
                </w:pPr>
                <w:r w:rsidRPr="008F0F8B">
                  <w:rPr>
                    <w:rFonts w:ascii="MS Gothic" w:eastAsia="MS Gothic" w:hAnsi="MS Gothic" w:hint="eastAsia"/>
                    <w:b/>
                    <w:bCs/>
                    <w:sz w:val="20"/>
                    <w:szCs w:val="20"/>
                  </w:rPr>
                  <w:t>☐</w:t>
                </w:r>
              </w:p>
            </w:tc>
          </w:sdtContent>
        </w:sdt>
      </w:tr>
    </w:tbl>
    <w:p w14:paraId="6ADA214F" w14:textId="77777777" w:rsidR="005D6CFC" w:rsidRDefault="005D6CFC" w:rsidP="001E4BD0">
      <w:pPr>
        <w:spacing w:after="0"/>
      </w:pPr>
    </w:p>
    <w:tbl>
      <w:tblPr>
        <w:tblStyle w:val="TableGrid"/>
        <w:tblW w:w="0" w:type="auto"/>
        <w:tblLook w:val="04A0" w:firstRow="1" w:lastRow="0" w:firstColumn="1" w:lastColumn="0" w:noHBand="0" w:noVBand="1"/>
      </w:tblPr>
      <w:tblGrid>
        <w:gridCol w:w="7915"/>
        <w:gridCol w:w="720"/>
        <w:gridCol w:w="715"/>
      </w:tblGrid>
      <w:tr w:rsidR="006903F2" w:rsidRPr="008F0F8B" w14:paraId="1BEF559B" w14:textId="77777777" w:rsidTr="000E7CAA">
        <w:tc>
          <w:tcPr>
            <w:tcW w:w="9350" w:type="dxa"/>
            <w:gridSpan w:val="3"/>
            <w:shd w:val="clear" w:color="auto" w:fill="B8CCE4" w:themeFill="accent1" w:themeFillTint="66"/>
          </w:tcPr>
          <w:p w14:paraId="734E3FB7" w14:textId="58B2171E" w:rsidR="006903F2" w:rsidRPr="008F0F8B" w:rsidRDefault="006903F2" w:rsidP="006903F2">
            <w:pPr>
              <w:rPr>
                <w:b/>
                <w:bCs/>
                <w:sz w:val="20"/>
                <w:szCs w:val="20"/>
              </w:rPr>
            </w:pPr>
            <w:r>
              <w:rPr>
                <w:b/>
                <w:bCs/>
                <w:sz w:val="20"/>
                <w:szCs w:val="20"/>
              </w:rPr>
              <w:t>Evaluation</w:t>
            </w:r>
          </w:p>
        </w:tc>
      </w:tr>
      <w:tr w:rsidR="001E4BD0" w:rsidRPr="008F0F8B" w14:paraId="03DC247E" w14:textId="77777777" w:rsidTr="00443DAF">
        <w:tc>
          <w:tcPr>
            <w:tcW w:w="7915" w:type="dxa"/>
          </w:tcPr>
          <w:p w14:paraId="3FC856A1" w14:textId="77777777" w:rsidR="001E4BD0" w:rsidRPr="008F0F8B" w:rsidRDefault="001E4BD0" w:rsidP="005F19FF">
            <w:pPr>
              <w:rPr>
                <w:sz w:val="20"/>
                <w:szCs w:val="20"/>
              </w:rPr>
            </w:pPr>
          </w:p>
        </w:tc>
        <w:tc>
          <w:tcPr>
            <w:tcW w:w="720" w:type="dxa"/>
          </w:tcPr>
          <w:p w14:paraId="03B02560" w14:textId="77777777" w:rsidR="001E4BD0" w:rsidRPr="008F0F8B" w:rsidRDefault="001E4BD0" w:rsidP="005F19FF">
            <w:pPr>
              <w:jc w:val="center"/>
              <w:rPr>
                <w:b/>
                <w:bCs/>
                <w:sz w:val="20"/>
                <w:szCs w:val="20"/>
              </w:rPr>
            </w:pPr>
            <w:r w:rsidRPr="008F0F8B">
              <w:rPr>
                <w:b/>
                <w:bCs/>
                <w:sz w:val="20"/>
                <w:szCs w:val="20"/>
              </w:rPr>
              <w:t>True</w:t>
            </w:r>
          </w:p>
        </w:tc>
        <w:tc>
          <w:tcPr>
            <w:tcW w:w="715" w:type="dxa"/>
          </w:tcPr>
          <w:p w14:paraId="179680E9" w14:textId="77777777" w:rsidR="001E4BD0" w:rsidRPr="008F0F8B" w:rsidRDefault="001E4BD0" w:rsidP="005F19FF">
            <w:pPr>
              <w:jc w:val="center"/>
              <w:rPr>
                <w:b/>
                <w:bCs/>
                <w:sz w:val="20"/>
                <w:szCs w:val="20"/>
              </w:rPr>
            </w:pPr>
            <w:r w:rsidRPr="008F0F8B">
              <w:rPr>
                <w:b/>
                <w:bCs/>
                <w:sz w:val="20"/>
                <w:szCs w:val="20"/>
              </w:rPr>
              <w:t>False</w:t>
            </w:r>
          </w:p>
        </w:tc>
      </w:tr>
      <w:tr w:rsidR="001E4BD0" w:rsidRPr="008F0F8B" w14:paraId="6588EA7A" w14:textId="77777777" w:rsidTr="00443DAF">
        <w:tc>
          <w:tcPr>
            <w:tcW w:w="7915" w:type="dxa"/>
            <w:vAlign w:val="center"/>
          </w:tcPr>
          <w:p w14:paraId="40E5AB71" w14:textId="77777777" w:rsidR="001E4BD0" w:rsidRDefault="001E4BD0" w:rsidP="005F19FF">
            <w:pPr>
              <w:rPr>
                <w:sz w:val="16"/>
                <w:szCs w:val="16"/>
              </w:rPr>
            </w:pPr>
            <w:r w:rsidRPr="00650BC3">
              <w:rPr>
                <w:sz w:val="20"/>
                <w:szCs w:val="20"/>
              </w:rPr>
              <w:t xml:space="preserve">Evaluation factors used </w:t>
            </w:r>
            <w:r>
              <w:rPr>
                <w:sz w:val="20"/>
                <w:szCs w:val="20"/>
              </w:rPr>
              <w:t xml:space="preserve">to determine winning proposal </w:t>
            </w:r>
            <w:r w:rsidRPr="00650BC3">
              <w:rPr>
                <w:sz w:val="20"/>
                <w:szCs w:val="20"/>
              </w:rPr>
              <w:t xml:space="preserve">were specified in the solicitation </w:t>
            </w:r>
            <w:proofErr w:type="gramStart"/>
            <w:r w:rsidRPr="00650BC3">
              <w:rPr>
                <w:sz w:val="20"/>
                <w:szCs w:val="20"/>
              </w:rPr>
              <w:t>documents?</w:t>
            </w:r>
            <w:proofErr w:type="gramEnd"/>
          </w:p>
          <w:p w14:paraId="45EEE15F" w14:textId="77777777" w:rsidR="001E4BD0" w:rsidRDefault="001E4BD0" w:rsidP="005F19FF">
            <w:pPr>
              <w:rPr>
                <w:sz w:val="16"/>
                <w:szCs w:val="16"/>
              </w:rPr>
            </w:pPr>
            <w:r>
              <w:rPr>
                <w:sz w:val="16"/>
                <w:szCs w:val="16"/>
              </w:rPr>
              <w:t>(</w:t>
            </w:r>
            <w:r w:rsidRPr="00650BC3">
              <w:rPr>
                <w:sz w:val="16"/>
                <w:szCs w:val="16"/>
              </w:rPr>
              <w:t>4220.1F.VI.7.</w:t>
            </w:r>
            <w:r>
              <w:rPr>
                <w:sz w:val="16"/>
                <w:szCs w:val="16"/>
              </w:rPr>
              <w:t>)</w:t>
            </w:r>
          </w:p>
          <w:p w14:paraId="7848D2C0" w14:textId="77777777" w:rsidR="001E4BD0" w:rsidRPr="008F0F8B" w:rsidRDefault="001E4BD0" w:rsidP="005F19FF">
            <w:pPr>
              <w:rPr>
                <w:sz w:val="20"/>
                <w:szCs w:val="20"/>
              </w:rPr>
            </w:pPr>
          </w:p>
        </w:tc>
        <w:sdt>
          <w:sdtPr>
            <w:rPr>
              <w:b/>
              <w:bCs/>
              <w:sz w:val="20"/>
              <w:szCs w:val="20"/>
            </w:rPr>
            <w:id w:val="-1612515210"/>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1CC9F667" w14:textId="77777777" w:rsidR="001E4BD0" w:rsidRPr="008F0F8B" w:rsidRDefault="001E4BD0" w:rsidP="005F19FF">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094896480"/>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0AFEA191" w14:textId="77777777" w:rsidR="001E4BD0" w:rsidRPr="008F0F8B" w:rsidRDefault="001E4BD0" w:rsidP="005F19FF">
                <w:pPr>
                  <w:jc w:val="center"/>
                  <w:rPr>
                    <w:b/>
                    <w:bCs/>
                    <w:sz w:val="20"/>
                    <w:szCs w:val="20"/>
                  </w:rPr>
                </w:pPr>
                <w:r w:rsidRPr="008F0F8B">
                  <w:rPr>
                    <w:rFonts w:ascii="MS Gothic" w:eastAsia="MS Gothic" w:hAnsi="MS Gothic" w:hint="eastAsia"/>
                    <w:b/>
                    <w:bCs/>
                    <w:sz w:val="20"/>
                    <w:szCs w:val="20"/>
                  </w:rPr>
                  <w:t>☐</w:t>
                </w:r>
              </w:p>
            </w:tc>
          </w:sdtContent>
        </w:sdt>
      </w:tr>
      <w:tr w:rsidR="001E4BD0" w:rsidRPr="008F0F8B" w14:paraId="2F10578F" w14:textId="77777777" w:rsidTr="00443DAF">
        <w:tc>
          <w:tcPr>
            <w:tcW w:w="7915" w:type="dxa"/>
            <w:vAlign w:val="center"/>
          </w:tcPr>
          <w:p w14:paraId="50982A01" w14:textId="77777777" w:rsidR="001E4BD0" w:rsidRDefault="001E4BD0" w:rsidP="005F19FF">
            <w:pPr>
              <w:rPr>
                <w:sz w:val="20"/>
                <w:szCs w:val="20"/>
              </w:rPr>
            </w:pPr>
            <w:r>
              <w:rPr>
                <w:sz w:val="20"/>
                <w:szCs w:val="20"/>
              </w:rPr>
              <w:t>Options evaluated were disclosed in the solicitation and priced in the proposals or Options were not evaluated</w:t>
            </w:r>
            <w:r w:rsidRPr="0094070F">
              <w:rPr>
                <w:sz w:val="20"/>
                <w:szCs w:val="20"/>
              </w:rPr>
              <w:t>?</w:t>
            </w:r>
          </w:p>
          <w:p w14:paraId="7890407A" w14:textId="77777777" w:rsidR="001E4BD0" w:rsidRDefault="001E4BD0" w:rsidP="005F19FF">
            <w:pPr>
              <w:rPr>
                <w:sz w:val="16"/>
                <w:szCs w:val="16"/>
              </w:rPr>
            </w:pPr>
            <w:r w:rsidRPr="003215CC">
              <w:rPr>
                <w:sz w:val="16"/>
                <w:szCs w:val="16"/>
              </w:rPr>
              <w:t>(</w:t>
            </w:r>
            <w:r w:rsidRPr="00650BC3">
              <w:rPr>
                <w:sz w:val="16"/>
                <w:szCs w:val="16"/>
              </w:rPr>
              <w:t>4220.1F.VI.</w:t>
            </w:r>
            <w:proofErr w:type="gramStart"/>
            <w:r w:rsidRPr="00650BC3">
              <w:rPr>
                <w:sz w:val="16"/>
                <w:szCs w:val="16"/>
              </w:rPr>
              <w:t>7.b.</w:t>
            </w:r>
            <w:proofErr w:type="gramEnd"/>
            <w:r>
              <w:rPr>
                <w:sz w:val="16"/>
                <w:szCs w:val="16"/>
              </w:rPr>
              <w:t>)</w:t>
            </w:r>
          </w:p>
          <w:p w14:paraId="51067989" w14:textId="77777777" w:rsidR="001E4BD0" w:rsidRPr="008F0F8B" w:rsidRDefault="001E4BD0" w:rsidP="005F19FF">
            <w:pPr>
              <w:rPr>
                <w:sz w:val="20"/>
                <w:szCs w:val="20"/>
              </w:rPr>
            </w:pPr>
          </w:p>
        </w:tc>
        <w:sdt>
          <w:sdtPr>
            <w:rPr>
              <w:b/>
              <w:bCs/>
              <w:sz w:val="20"/>
              <w:szCs w:val="20"/>
            </w:rPr>
            <w:id w:val="-2038729769"/>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0071684C" w14:textId="77777777" w:rsidR="001E4BD0" w:rsidRPr="008F0F8B" w:rsidRDefault="001E4BD0" w:rsidP="005F19FF">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545408963"/>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19BAD1D3" w14:textId="77777777" w:rsidR="001E4BD0" w:rsidRPr="008F0F8B" w:rsidRDefault="001E4BD0" w:rsidP="005F19FF">
                <w:pPr>
                  <w:jc w:val="center"/>
                  <w:rPr>
                    <w:b/>
                    <w:bCs/>
                    <w:sz w:val="20"/>
                    <w:szCs w:val="20"/>
                  </w:rPr>
                </w:pPr>
                <w:r w:rsidRPr="008F0F8B">
                  <w:rPr>
                    <w:rFonts w:ascii="MS Gothic" w:eastAsia="MS Gothic" w:hAnsi="MS Gothic" w:hint="eastAsia"/>
                    <w:b/>
                    <w:bCs/>
                    <w:sz w:val="20"/>
                    <w:szCs w:val="20"/>
                  </w:rPr>
                  <w:t>☐</w:t>
                </w:r>
              </w:p>
            </w:tc>
          </w:sdtContent>
        </w:sdt>
      </w:tr>
      <w:tr w:rsidR="001E4BD0" w:rsidRPr="008F0F8B" w14:paraId="6CBA07E7" w14:textId="77777777" w:rsidTr="00443DAF">
        <w:tc>
          <w:tcPr>
            <w:tcW w:w="7915" w:type="dxa"/>
            <w:vAlign w:val="center"/>
          </w:tcPr>
          <w:p w14:paraId="20FBC801" w14:textId="77777777" w:rsidR="001E4BD0" w:rsidRDefault="001E4BD0" w:rsidP="005F19FF">
            <w:pPr>
              <w:rPr>
                <w:sz w:val="20"/>
                <w:szCs w:val="20"/>
              </w:rPr>
            </w:pPr>
            <w:r>
              <w:rPr>
                <w:sz w:val="20"/>
                <w:szCs w:val="20"/>
              </w:rPr>
              <w:t>All proposals were not rejected or if they were that right was disclosed in the RFP?</w:t>
            </w:r>
          </w:p>
          <w:p w14:paraId="76348F49" w14:textId="77777777" w:rsidR="001E4BD0" w:rsidRDefault="001E4BD0" w:rsidP="005F19FF">
            <w:pPr>
              <w:rPr>
                <w:sz w:val="16"/>
                <w:szCs w:val="16"/>
              </w:rPr>
            </w:pPr>
            <w:r>
              <w:rPr>
                <w:sz w:val="16"/>
                <w:szCs w:val="16"/>
              </w:rPr>
              <w:t>(</w:t>
            </w:r>
            <w:r w:rsidRPr="00650BC3">
              <w:rPr>
                <w:sz w:val="16"/>
                <w:szCs w:val="16"/>
              </w:rPr>
              <w:t>4220.1F.VI.</w:t>
            </w:r>
            <w:proofErr w:type="gramStart"/>
            <w:r w:rsidRPr="00650BC3">
              <w:rPr>
                <w:sz w:val="16"/>
                <w:szCs w:val="16"/>
              </w:rPr>
              <w:t>2.g.</w:t>
            </w:r>
            <w:proofErr w:type="gramEnd"/>
            <w:r>
              <w:rPr>
                <w:sz w:val="16"/>
                <w:szCs w:val="16"/>
              </w:rPr>
              <w:t>)</w:t>
            </w:r>
          </w:p>
          <w:p w14:paraId="5969DF90" w14:textId="77777777" w:rsidR="001E4BD0" w:rsidRPr="008F0F8B" w:rsidRDefault="001E4BD0" w:rsidP="005F19FF">
            <w:pPr>
              <w:rPr>
                <w:sz w:val="20"/>
                <w:szCs w:val="20"/>
              </w:rPr>
            </w:pPr>
          </w:p>
        </w:tc>
        <w:sdt>
          <w:sdtPr>
            <w:rPr>
              <w:b/>
              <w:bCs/>
              <w:sz w:val="20"/>
              <w:szCs w:val="20"/>
            </w:rPr>
            <w:id w:val="-1021081591"/>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4DB27918" w14:textId="77777777" w:rsidR="001E4BD0" w:rsidRPr="008F0F8B" w:rsidRDefault="001E4BD0" w:rsidP="005F19FF">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582039130"/>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52DC6921" w14:textId="77777777" w:rsidR="001E4BD0" w:rsidRPr="008F0F8B" w:rsidRDefault="001E4BD0" w:rsidP="005F19FF">
                <w:pPr>
                  <w:jc w:val="center"/>
                  <w:rPr>
                    <w:b/>
                    <w:bCs/>
                    <w:sz w:val="20"/>
                    <w:szCs w:val="20"/>
                  </w:rPr>
                </w:pPr>
                <w:r w:rsidRPr="008F0F8B">
                  <w:rPr>
                    <w:rFonts w:ascii="MS Gothic" w:eastAsia="MS Gothic" w:hAnsi="MS Gothic" w:hint="eastAsia"/>
                    <w:b/>
                    <w:bCs/>
                    <w:sz w:val="20"/>
                    <w:szCs w:val="20"/>
                  </w:rPr>
                  <w:t>☐</w:t>
                </w:r>
              </w:p>
            </w:tc>
          </w:sdtContent>
        </w:sdt>
      </w:tr>
    </w:tbl>
    <w:p w14:paraId="37CE1EDB" w14:textId="77777777" w:rsidR="001E4BD0" w:rsidRDefault="001E4BD0" w:rsidP="001E4BD0">
      <w:pPr>
        <w:spacing w:after="0"/>
      </w:pPr>
    </w:p>
    <w:tbl>
      <w:tblPr>
        <w:tblStyle w:val="TableGrid"/>
        <w:tblW w:w="0" w:type="auto"/>
        <w:tblLook w:val="04A0" w:firstRow="1" w:lastRow="0" w:firstColumn="1" w:lastColumn="0" w:noHBand="0" w:noVBand="1"/>
      </w:tblPr>
      <w:tblGrid>
        <w:gridCol w:w="7915"/>
        <w:gridCol w:w="720"/>
        <w:gridCol w:w="715"/>
      </w:tblGrid>
      <w:tr w:rsidR="006903F2" w:rsidRPr="008F0F8B" w14:paraId="0CAC484E" w14:textId="77777777" w:rsidTr="005B6D2C">
        <w:tc>
          <w:tcPr>
            <w:tcW w:w="9350" w:type="dxa"/>
            <w:gridSpan w:val="3"/>
            <w:shd w:val="clear" w:color="auto" w:fill="B8CCE4" w:themeFill="accent1" w:themeFillTint="66"/>
          </w:tcPr>
          <w:p w14:paraId="1F9AB206" w14:textId="7B3FC979" w:rsidR="006903F2" w:rsidRPr="008F0F8B" w:rsidRDefault="006903F2" w:rsidP="006903F2">
            <w:pPr>
              <w:rPr>
                <w:b/>
                <w:bCs/>
                <w:sz w:val="20"/>
                <w:szCs w:val="20"/>
              </w:rPr>
            </w:pPr>
            <w:r>
              <w:rPr>
                <w:b/>
                <w:bCs/>
                <w:sz w:val="20"/>
                <w:szCs w:val="20"/>
              </w:rPr>
              <w:lastRenderedPageBreak/>
              <w:t>Responsible Contractor Determination</w:t>
            </w:r>
          </w:p>
        </w:tc>
      </w:tr>
      <w:tr w:rsidR="001E4BD0" w:rsidRPr="008F0F8B" w14:paraId="381A789A" w14:textId="77777777" w:rsidTr="00443DAF">
        <w:tc>
          <w:tcPr>
            <w:tcW w:w="7915" w:type="dxa"/>
          </w:tcPr>
          <w:p w14:paraId="79828DCC" w14:textId="77777777" w:rsidR="001E4BD0" w:rsidRPr="008F0F8B" w:rsidRDefault="001E4BD0" w:rsidP="005F19FF">
            <w:pPr>
              <w:rPr>
                <w:sz w:val="20"/>
                <w:szCs w:val="20"/>
              </w:rPr>
            </w:pPr>
          </w:p>
        </w:tc>
        <w:tc>
          <w:tcPr>
            <w:tcW w:w="720" w:type="dxa"/>
          </w:tcPr>
          <w:p w14:paraId="2086CDF0" w14:textId="77777777" w:rsidR="001E4BD0" w:rsidRPr="008F0F8B" w:rsidRDefault="001E4BD0" w:rsidP="005F19FF">
            <w:pPr>
              <w:jc w:val="center"/>
              <w:rPr>
                <w:b/>
                <w:bCs/>
                <w:sz w:val="20"/>
                <w:szCs w:val="20"/>
              </w:rPr>
            </w:pPr>
            <w:r w:rsidRPr="008F0F8B">
              <w:rPr>
                <w:b/>
                <w:bCs/>
                <w:sz w:val="20"/>
                <w:szCs w:val="20"/>
              </w:rPr>
              <w:t>True</w:t>
            </w:r>
          </w:p>
        </w:tc>
        <w:tc>
          <w:tcPr>
            <w:tcW w:w="715" w:type="dxa"/>
          </w:tcPr>
          <w:p w14:paraId="6E97295B" w14:textId="77777777" w:rsidR="001E4BD0" w:rsidRPr="008F0F8B" w:rsidRDefault="001E4BD0" w:rsidP="005F19FF">
            <w:pPr>
              <w:jc w:val="center"/>
              <w:rPr>
                <w:b/>
                <w:bCs/>
                <w:sz w:val="20"/>
                <w:szCs w:val="20"/>
              </w:rPr>
            </w:pPr>
            <w:r w:rsidRPr="008F0F8B">
              <w:rPr>
                <w:b/>
                <w:bCs/>
                <w:sz w:val="20"/>
                <w:szCs w:val="20"/>
              </w:rPr>
              <w:t>False</w:t>
            </w:r>
          </w:p>
        </w:tc>
      </w:tr>
      <w:tr w:rsidR="001E4BD0" w:rsidRPr="00855D6D" w14:paraId="4EE69408" w14:textId="77777777" w:rsidTr="00443DAF">
        <w:tc>
          <w:tcPr>
            <w:tcW w:w="7915" w:type="dxa"/>
            <w:vAlign w:val="center"/>
          </w:tcPr>
          <w:p w14:paraId="479E9650" w14:textId="77777777" w:rsidR="001E4BD0" w:rsidRDefault="001E4BD0" w:rsidP="005F19FF">
            <w:pPr>
              <w:rPr>
                <w:sz w:val="20"/>
                <w:szCs w:val="20"/>
              </w:rPr>
            </w:pPr>
            <w:r>
              <w:rPr>
                <w:sz w:val="20"/>
                <w:szCs w:val="20"/>
              </w:rPr>
              <w:t>The Responsible Determination worksheet is completed for the selected offer</w:t>
            </w:r>
            <w:r w:rsidRPr="00855D6D">
              <w:rPr>
                <w:sz w:val="20"/>
                <w:szCs w:val="20"/>
              </w:rPr>
              <w:t xml:space="preserve">? </w:t>
            </w:r>
          </w:p>
          <w:p w14:paraId="29F94EC2" w14:textId="77777777" w:rsidR="001E4BD0" w:rsidRPr="00E9595B" w:rsidRDefault="001E4BD0" w:rsidP="005F19FF">
            <w:pPr>
              <w:rPr>
                <w:sz w:val="16"/>
                <w:szCs w:val="16"/>
              </w:rPr>
            </w:pPr>
            <w:r w:rsidRPr="00E9595B">
              <w:rPr>
                <w:sz w:val="16"/>
                <w:szCs w:val="16"/>
              </w:rPr>
              <w:t>(4220.1F VI.</w:t>
            </w:r>
            <w:proofErr w:type="gramStart"/>
            <w:r w:rsidRPr="00E9595B">
              <w:rPr>
                <w:sz w:val="16"/>
                <w:szCs w:val="16"/>
              </w:rPr>
              <w:t>2.a.</w:t>
            </w:r>
            <w:proofErr w:type="gramEnd"/>
            <w:r w:rsidRPr="00E9595B">
              <w:rPr>
                <w:sz w:val="16"/>
                <w:szCs w:val="16"/>
              </w:rPr>
              <w:t>) (2 CFR Part §200.318(h))</w:t>
            </w:r>
          </w:p>
          <w:p w14:paraId="5C4F3E31" w14:textId="77777777" w:rsidR="001E4BD0" w:rsidRDefault="001E4BD0" w:rsidP="005F19FF">
            <w:pPr>
              <w:ind w:left="337" w:hanging="337"/>
              <w:rPr>
                <w:sz w:val="20"/>
                <w:szCs w:val="20"/>
              </w:rPr>
            </w:pPr>
          </w:p>
        </w:tc>
        <w:sdt>
          <w:sdtPr>
            <w:rPr>
              <w:b/>
              <w:bCs/>
              <w:sz w:val="20"/>
              <w:szCs w:val="20"/>
            </w:rPr>
            <w:id w:val="1097683324"/>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6711D635" w14:textId="77777777" w:rsidR="001E4BD0" w:rsidRPr="00855D6D" w:rsidRDefault="001E4BD0" w:rsidP="005F19FF">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1621110383"/>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3253AB7C" w14:textId="77777777" w:rsidR="001E4BD0" w:rsidRPr="00855D6D" w:rsidRDefault="001E4BD0" w:rsidP="005F19FF">
                <w:pPr>
                  <w:jc w:val="center"/>
                  <w:rPr>
                    <w:b/>
                    <w:bCs/>
                    <w:sz w:val="20"/>
                    <w:szCs w:val="20"/>
                  </w:rPr>
                </w:pPr>
                <w:r w:rsidRPr="00855D6D">
                  <w:rPr>
                    <w:rFonts w:ascii="Segoe UI Symbol" w:hAnsi="Segoe UI Symbol" w:cs="Segoe UI Symbol"/>
                    <w:b/>
                    <w:bCs/>
                    <w:sz w:val="20"/>
                    <w:szCs w:val="20"/>
                  </w:rPr>
                  <w:t>☐</w:t>
                </w:r>
              </w:p>
            </w:tc>
          </w:sdtContent>
        </w:sdt>
      </w:tr>
    </w:tbl>
    <w:p w14:paraId="2227C3BF" w14:textId="77777777" w:rsidR="008110BF" w:rsidRDefault="008110BF" w:rsidP="001E4BD0">
      <w:pPr>
        <w:spacing w:after="0"/>
      </w:pPr>
    </w:p>
    <w:tbl>
      <w:tblPr>
        <w:tblStyle w:val="TableGrid"/>
        <w:tblW w:w="0" w:type="auto"/>
        <w:tblLook w:val="04A0" w:firstRow="1" w:lastRow="0" w:firstColumn="1" w:lastColumn="0" w:noHBand="0" w:noVBand="1"/>
      </w:tblPr>
      <w:tblGrid>
        <w:gridCol w:w="7915"/>
        <w:gridCol w:w="720"/>
        <w:gridCol w:w="715"/>
      </w:tblGrid>
      <w:tr w:rsidR="006903F2" w:rsidRPr="008F0F8B" w14:paraId="200AAD51" w14:textId="77777777" w:rsidTr="006903F2">
        <w:tc>
          <w:tcPr>
            <w:tcW w:w="9350" w:type="dxa"/>
            <w:gridSpan w:val="3"/>
            <w:shd w:val="clear" w:color="auto" w:fill="B8CCE4" w:themeFill="accent1" w:themeFillTint="66"/>
          </w:tcPr>
          <w:p w14:paraId="7EBC7CBF" w14:textId="4C7F1596" w:rsidR="006903F2" w:rsidRPr="008F0F8B" w:rsidRDefault="006903F2" w:rsidP="006903F2">
            <w:pPr>
              <w:rPr>
                <w:b/>
                <w:bCs/>
                <w:sz w:val="20"/>
                <w:szCs w:val="20"/>
              </w:rPr>
            </w:pPr>
            <w:r>
              <w:rPr>
                <w:b/>
                <w:bCs/>
                <w:sz w:val="20"/>
                <w:szCs w:val="20"/>
              </w:rPr>
              <w:t>Price Analysis and Cost Analysis</w:t>
            </w:r>
          </w:p>
        </w:tc>
      </w:tr>
      <w:tr w:rsidR="001E4BD0" w:rsidRPr="008F0F8B" w14:paraId="4EE8CBFB" w14:textId="77777777" w:rsidTr="00443DAF">
        <w:tc>
          <w:tcPr>
            <w:tcW w:w="7915" w:type="dxa"/>
          </w:tcPr>
          <w:p w14:paraId="63453B32" w14:textId="77777777" w:rsidR="001E4BD0" w:rsidRPr="008F0F8B" w:rsidRDefault="001E4BD0" w:rsidP="005F19FF">
            <w:pPr>
              <w:rPr>
                <w:sz w:val="20"/>
                <w:szCs w:val="20"/>
              </w:rPr>
            </w:pPr>
          </w:p>
        </w:tc>
        <w:tc>
          <w:tcPr>
            <w:tcW w:w="720" w:type="dxa"/>
          </w:tcPr>
          <w:p w14:paraId="71FCDF80" w14:textId="77777777" w:rsidR="001E4BD0" w:rsidRPr="008F0F8B" w:rsidRDefault="001E4BD0" w:rsidP="005F19FF">
            <w:pPr>
              <w:jc w:val="center"/>
              <w:rPr>
                <w:b/>
                <w:bCs/>
                <w:sz w:val="20"/>
                <w:szCs w:val="20"/>
              </w:rPr>
            </w:pPr>
            <w:r w:rsidRPr="008F0F8B">
              <w:rPr>
                <w:b/>
                <w:bCs/>
                <w:sz w:val="20"/>
                <w:szCs w:val="20"/>
              </w:rPr>
              <w:t>True</w:t>
            </w:r>
          </w:p>
        </w:tc>
        <w:tc>
          <w:tcPr>
            <w:tcW w:w="715" w:type="dxa"/>
          </w:tcPr>
          <w:p w14:paraId="0D1738C0" w14:textId="77777777" w:rsidR="001E4BD0" w:rsidRPr="008F0F8B" w:rsidRDefault="001E4BD0" w:rsidP="005F19FF">
            <w:pPr>
              <w:jc w:val="center"/>
              <w:rPr>
                <w:b/>
                <w:bCs/>
                <w:sz w:val="20"/>
                <w:szCs w:val="20"/>
              </w:rPr>
            </w:pPr>
            <w:r w:rsidRPr="008F0F8B">
              <w:rPr>
                <w:b/>
                <w:bCs/>
                <w:sz w:val="20"/>
                <w:szCs w:val="20"/>
              </w:rPr>
              <w:t>False</w:t>
            </w:r>
          </w:p>
        </w:tc>
      </w:tr>
      <w:tr w:rsidR="001E4BD0" w:rsidRPr="00855D6D" w14:paraId="18C2740E" w14:textId="77777777" w:rsidTr="00443DAF">
        <w:tc>
          <w:tcPr>
            <w:tcW w:w="7915" w:type="dxa"/>
            <w:vAlign w:val="center"/>
          </w:tcPr>
          <w:p w14:paraId="081EB38B" w14:textId="4C1F5462" w:rsidR="001E4BD0" w:rsidRDefault="00786DFD" w:rsidP="005F19FF">
            <w:pPr>
              <w:rPr>
                <w:sz w:val="20"/>
                <w:szCs w:val="20"/>
              </w:rPr>
            </w:pPr>
            <w:r>
              <w:rPr>
                <w:sz w:val="20"/>
                <w:szCs w:val="20"/>
              </w:rPr>
              <w:t>Complete the Cost Analysis portion of the</w:t>
            </w:r>
            <w:r w:rsidR="001E4BD0">
              <w:rPr>
                <w:sz w:val="20"/>
                <w:szCs w:val="20"/>
              </w:rPr>
              <w:t xml:space="preserve"> Price Analysis and Cost Analysis worksheet is completed for the selected offer</w:t>
            </w:r>
            <w:r w:rsidR="001E4BD0" w:rsidRPr="00855D6D">
              <w:rPr>
                <w:sz w:val="20"/>
                <w:szCs w:val="20"/>
              </w:rPr>
              <w:t xml:space="preserve">? </w:t>
            </w:r>
          </w:p>
          <w:p w14:paraId="1CDA9139" w14:textId="77777777" w:rsidR="001E4BD0" w:rsidRPr="00E9595B" w:rsidRDefault="001E4BD0" w:rsidP="005F19FF">
            <w:pPr>
              <w:rPr>
                <w:sz w:val="16"/>
                <w:szCs w:val="16"/>
              </w:rPr>
            </w:pPr>
            <w:r w:rsidRPr="00E9595B">
              <w:rPr>
                <w:sz w:val="16"/>
                <w:szCs w:val="16"/>
              </w:rPr>
              <w:t>(4220.1F.VI.6.) (2 CFR Part §200.324)</w:t>
            </w:r>
          </w:p>
          <w:p w14:paraId="0801F441" w14:textId="77777777" w:rsidR="001E4BD0" w:rsidRDefault="001E4BD0" w:rsidP="005F19FF">
            <w:pPr>
              <w:ind w:left="337" w:hanging="337"/>
              <w:rPr>
                <w:sz w:val="20"/>
                <w:szCs w:val="20"/>
              </w:rPr>
            </w:pPr>
          </w:p>
        </w:tc>
        <w:sdt>
          <w:sdtPr>
            <w:rPr>
              <w:b/>
              <w:bCs/>
              <w:sz w:val="20"/>
              <w:szCs w:val="20"/>
            </w:rPr>
            <w:id w:val="2010720994"/>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4E040C19" w14:textId="77777777" w:rsidR="001E4BD0" w:rsidRPr="00855D6D" w:rsidRDefault="001E4BD0" w:rsidP="005F19FF">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1636377866"/>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0C50F48D" w14:textId="77777777" w:rsidR="001E4BD0" w:rsidRPr="00855D6D" w:rsidRDefault="001E4BD0" w:rsidP="005F19FF">
                <w:pPr>
                  <w:jc w:val="center"/>
                  <w:rPr>
                    <w:b/>
                    <w:bCs/>
                    <w:sz w:val="20"/>
                    <w:szCs w:val="20"/>
                  </w:rPr>
                </w:pPr>
                <w:r w:rsidRPr="00855D6D">
                  <w:rPr>
                    <w:rFonts w:ascii="Segoe UI Symbol" w:hAnsi="Segoe UI Symbol" w:cs="Segoe UI Symbol"/>
                    <w:b/>
                    <w:bCs/>
                    <w:sz w:val="20"/>
                    <w:szCs w:val="20"/>
                  </w:rPr>
                  <w:t>☐</w:t>
                </w:r>
              </w:p>
            </w:tc>
          </w:sdtContent>
        </w:sdt>
      </w:tr>
    </w:tbl>
    <w:p w14:paraId="4AF4858B" w14:textId="50F4FB41" w:rsidR="001E4BD0" w:rsidRDefault="001E4BD0" w:rsidP="001E4BD0">
      <w:pPr>
        <w:spacing w:after="0"/>
        <w:rPr>
          <w:sz w:val="20"/>
          <w:szCs w:val="20"/>
        </w:rPr>
      </w:pPr>
    </w:p>
    <w:tbl>
      <w:tblPr>
        <w:tblStyle w:val="TableGrid"/>
        <w:tblW w:w="0" w:type="auto"/>
        <w:tblLook w:val="04A0" w:firstRow="1" w:lastRow="0" w:firstColumn="1" w:lastColumn="0" w:noHBand="0" w:noVBand="1"/>
      </w:tblPr>
      <w:tblGrid>
        <w:gridCol w:w="7915"/>
        <w:gridCol w:w="720"/>
        <w:gridCol w:w="715"/>
      </w:tblGrid>
      <w:tr w:rsidR="008110BF" w14:paraId="2CF73C62" w14:textId="77777777" w:rsidTr="008110BF">
        <w:tc>
          <w:tcPr>
            <w:tcW w:w="9350" w:type="dxa"/>
            <w:gridSpan w:val="3"/>
            <w:shd w:val="clear" w:color="auto" w:fill="B8CCE4" w:themeFill="accent1" w:themeFillTint="66"/>
          </w:tcPr>
          <w:p w14:paraId="3EB47B9E" w14:textId="77777777" w:rsidR="008110BF" w:rsidRDefault="008110BF" w:rsidP="0066342E">
            <w:pPr>
              <w:rPr>
                <w:b/>
                <w:bCs/>
                <w:sz w:val="20"/>
                <w:szCs w:val="20"/>
              </w:rPr>
            </w:pPr>
            <w:r>
              <w:rPr>
                <w:b/>
                <w:bCs/>
                <w:sz w:val="20"/>
                <w:szCs w:val="20"/>
              </w:rPr>
              <w:t>Requirements Prohibitions Analysis – Competitive Procurements</w:t>
            </w:r>
          </w:p>
        </w:tc>
      </w:tr>
      <w:tr w:rsidR="008110BF" w:rsidRPr="00855D6D" w14:paraId="732B946D" w14:textId="77777777" w:rsidTr="00443DAF">
        <w:tc>
          <w:tcPr>
            <w:tcW w:w="7915" w:type="dxa"/>
            <w:shd w:val="clear" w:color="auto" w:fill="auto"/>
            <w:vAlign w:val="center"/>
          </w:tcPr>
          <w:p w14:paraId="63D86EE0" w14:textId="77777777" w:rsidR="008110BF" w:rsidRDefault="008110BF" w:rsidP="0066342E">
            <w:pPr>
              <w:rPr>
                <w:sz w:val="20"/>
                <w:szCs w:val="20"/>
              </w:rPr>
            </w:pPr>
          </w:p>
        </w:tc>
        <w:tc>
          <w:tcPr>
            <w:tcW w:w="720" w:type="dxa"/>
            <w:shd w:val="clear" w:color="auto" w:fill="auto"/>
            <w:vAlign w:val="center"/>
          </w:tcPr>
          <w:p w14:paraId="01227586" w14:textId="2D159962" w:rsidR="008110BF" w:rsidRDefault="008110BF" w:rsidP="0066342E">
            <w:pPr>
              <w:jc w:val="center"/>
              <w:rPr>
                <w:b/>
                <w:bCs/>
                <w:sz w:val="20"/>
                <w:szCs w:val="20"/>
              </w:rPr>
            </w:pPr>
            <w:r>
              <w:rPr>
                <w:b/>
                <w:bCs/>
                <w:sz w:val="20"/>
                <w:szCs w:val="20"/>
              </w:rPr>
              <w:t>True</w:t>
            </w:r>
          </w:p>
        </w:tc>
        <w:tc>
          <w:tcPr>
            <w:tcW w:w="715" w:type="dxa"/>
            <w:shd w:val="clear" w:color="auto" w:fill="auto"/>
            <w:vAlign w:val="center"/>
          </w:tcPr>
          <w:p w14:paraId="2203499B" w14:textId="005F9936" w:rsidR="008110BF" w:rsidRDefault="008110BF" w:rsidP="0066342E">
            <w:pPr>
              <w:jc w:val="center"/>
              <w:rPr>
                <w:b/>
                <w:bCs/>
                <w:sz w:val="20"/>
                <w:szCs w:val="20"/>
              </w:rPr>
            </w:pPr>
            <w:r>
              <w:rPr>
                <w:b/>
                <w:bCs/>
                <w:sz w:val="20"/>
                <w:szCs w:val="20"/>
              </w:rPr>
              <w:t>False</w:t>
            </w:r>
          </w:p>
        </w:tc>
      </w:tr>
      <w:tr w:rsidR="008110BF" w:rsidRPr="00855D6D" w14:paraId="154565E2" w14:textId="77777777" w:rsidTr="00443DAF">
        <w:tc>
          <w:tcPr>
            <w:tcW w:w="7915" w:type="dxa"/>
            <w:vAlign w:val="center"/>
          </w:tcPr>
          <w:p w14:paraId="23D4493B" w14:textId="77777777" w:rsidR="008110BF" w:rsidRPr="00855D6D" w:rsidRDefault="008110BF" w:rsidP="0066342E">
            <w:pPr>
              <w:rPr>
                <w:sz w:val="20"/>
                <w:szCs w:val="20"/>
              </w:rPr>
            </w:pPr>
            <w:r>
              <w:rPr>
                <w:sz w:val="20"/>
                <w:szCs w:val="20"/>
              </w:rPr>
              <w:t xml:space="preserve">The Requirements Prohibitions Analysis worksheet completed to check solicitation </w:t>
            </w:r>
            <w:proofErr w:type="gramStart"/>
            <w:r>
              <w:rPr>
                <w:sz w:val="20"/>
                <w:szCs w:val="20"/>
              </w:rPr>
              <w:t>was in compliance</w:t>
            </w:r>
            <w:proofErr w:type="gramEnd"/>
            <w:r w:rsidRPr="00855D6D">
              <w:rPr>
                <w:sz w:val="20"/>
                <w:szCs w:val="20"/>
              </w:rPr>
              <w:t>?</w:t>
            </w:r>
          </w:p>
          <w:p w14:paraId="220A16CE" w14:textId="77777777" w:rsidR="008110BF" w:rsidRDefault="008110BF" w:rsidP="0066342E">
            <w:pPr>
              <w:ind w:left="337" w:hanging="337"/>
              <w:rPr>
                <w:sz w:val="20"/>
                <w:szCs w:val="20"/>
              </w:rPr>
            </w:pPr>
          </w:p>
        </w:tc>
        <w:sdt>
          <w:sdtPr>
            <w:rPr>
              <w:b/>
              <w:bCs/>
              <w:sz w:val="20"/>
              <w:szCs w:val="20"/>
            </w:rPr>
            <w:id w:val="249397230"/>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7819A36A" w14:textId="77777777" w:rsidR="008110BF" w:rsidRPr="00855D6D" w:rsidRDefault="008110BF" w:rsidP="0066342E">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635916585"/>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0A9F1DC3" w14:textId="77777777" w:rsidR="008110BF" w:rsidRPr="00855D6D" w:rsidRDefault="008110BF" w:rsidP="0066342E">
                <w:pPr>
                  <w:jc w:val="center"/>
                  <w:rPr>
                    <w:b/>
                    <w:bCs/>
                    <w:sz w:val="20"/>
                    <w:szCs w:val="20"/>
                  </w:rPr>
                </w:pPr>
                <w:r w:rsidRPr="00855D6D">
                  <w:rPr>
                    <w:rFonts w:ascii="Segoe UI Symbol" w:hAnsi="Segoe UI Symbol" w:cs="Segoe UI Symbol"/>
                    <w:b/>
                    <w:bCs/>
                    <w:sz w:val="20"/>
                    <w:szCs w:val="20"/>
                  </w:rPr>
                  <w:t>☐</w:t>
                </w:r>
              </w:p>
            </w:tc>
          </w:sdtContent>
        </w:sdt>
      </w:tr>
    </w:tbl>
    <w:p w14:paraId="6157DC08" w14:textId="77777777" w:rsidR="008110BF" w:rsidRDefault="008110BF" w:rsidP="001E4BD0">
      <w:pPr>
        <w:spacing w:after="0"/>
        <w:rPr>
          <w:sz w:val="20"/>
          <w:szCs w:val="20"/>
        </w:rPr>
      </w:pPr>
    </w:p>
    <w:tbl>
      <w:tblPr>
        <w:tblStyle w:val="TableGrid"/>
        <w:tblW w:w="0" w:type="auto"/>
        <w:tblLook w:val="04A0" w:firstRow="1" w:lastRow="0" w:firstColumn="1" w:lastColumn="0" w:noHBand="0" w:noVBand="1"/>
      </w:tblPr>
      <w:tblGrid>
        <w:gridCol w:w="7915"/>
        <w:gridCol w:w="720"/>
        <w:gridCol w:w="715"/>
      </w:tblGrid>
      <w:tr w:rsidR="006903F2" w:rsidRPr="008F0F8B" w14:paraId="5BE91770" w14:textId="77777777" w:rsidTr="006903F2">
        <w:tc>
          <w:tcPr>
            <w:tcW w:w="9350" w:type="dxa"/>
            <w:gridSpan w:val="3"/>
            <w:shd w:val="clear" w:color="auto" w:fill="B8CCE4" w:themeFill="accent1" w:themeFillTint="66"/>
          </w:tcPr>
          <w:p w14:paraId="004115AC" w14:textId="0BE64E06" w:rsidR="006903F2" w:rsidRPr="008F0F8B" w:rsidRDefault="006903F2" w:rsidP="006903F2">
            <w:pPr>
              <w:rPr>
                <w:b/>
                <w:bCs/>
                <w:sz w:val="20"/>
                <w:szCs w:val="20"/>
              </w:rPr>
            </w:pPr>
            <w:r>
              <w:rPr>
                <w:b/>
                <w:bCs/>
                <w:sz w:val="20"/>
                <w:szCs w:val="20"/>
              </w:rPr>
              <w:t>Clauses and Certifications Checklist</w:t>
            </w:r>
          </w:p>
        </w:tc>
      </w:tr>
      <w:tr w:rsidR="001E4BD0" w:rsidRPr="008F0F8B" w14:paraId="16ED50BE" w14:textId="77777777" w:rsidTr="00443DAF">
        <w:tc>
          <w:tcPr>
            <w:tcW w:w="7915" w:type="dxa"/>
          </w:tcPr>
          <w:p w14:paraId="21B3F0BA" w14:textId="77777777" w:rsidR="001E4BD0" w:rsidRPr="008F0F8B" w:rsidRDefault="001E4BD0" w:rsidP="005F19FF">
            <w:pPr>
              <w:rPr>
                <w:sz w:val="20"/>
                <w:szCs w:val="20"/>
              </w:rPr>
            </w:pPr>
          </w:p>
        </w:tc>
        <w:tc>
          <w:tcPr>
            <w:tcW w:w="720" w:type="dxa"/>
          </w:tcPr>
          <w:p w14:paraId="0F26D123" w14:textId="77777777" w:rsidR="001E4BD0" w:rsidRPr="008F0F8B" w:rsidRDefault="001E4BD0" w:rsidP="005F19FF">
            <w:pPr>
              <w:jc w:val="center"/>
              <w:rPr>
                <w:b/>
                <w:bCs/>
                <w:sz w:val="20"/>
                <w:szCs w:val="20"/>
              </w:rPr>
            </w:pPr>
            <w:r w:rsidRPr="008F0F8B">
              <w:rPr>
                <w:b/>
                <w:bCs/>
                <w:sz w:val="20"/>
                <w:szCs w:val="20"/>
              </w:rPr>
              <w:t>True</w:t>
            </w:r>
          </w:p>
        </w:tc>
        <w:tc>
          <w:tcPr>
            <w:tcW w:w="715" w:type="dxa"/>
          </w:tcPr>
          <w:p w14:paraId="5F31DCB7" w14:textId="77777777" w:rsidR="001E4BD0" w:rsidRPr="008F0F8B" w:rsidRDefault="001E4BD0" w:rsidP="005F19FF">
            <w:pPr>
              <w:jc w:val="center"/>
              <w:rPr>
                <w:b/>
                <w:bCs/>
                <w:sz w:val="20"/>
                <w:szCs w:val="20"/>
              </w:rPr>
            </w:pPr>
            <w:r w:rsidRPr="008F0F8B">
              <w:rPr>
                <w:b/>
                <w:bCs/>
                <w:sz w:val="20"/>
                <w:szCs w:val="20"/>
              </w:rPr>
              <w:t>False</w:t>
            </w:r>
          </w:p>
        </w:tc>
      </w:tr>
      <w:tr w:rsidR="001E4BD0" w:rsidRPr="00855D6D" w14:paraId="4A673B0F" w14:textId="77777777" w:rsidTr="00443DAF">
        <w:tc>
          <w:tcPr>
            <w:tcW w:w="7915" w:type="dxa"/>
            <w:vAlign w:val="center"/>
          </w:tcPr>
          <w:p w14:paraId="24BC7987" w14:textId="43AF3503" w:rsidR="001E4BD0" w:rsidRPr="00855D6D" w:rsidRDefault="001E4BD0" w:rsidP="005F19FF">
            <w:pPr>
              <w:rPr>
                <w:sz w:val="20"/>
                <w:szCs w:val="20"/>
              </w:rPr>
            </w:pPr>
            <w:r>
              <w:rPr>
                <w:sz w:val="20"/>
                <w:szCs w:val="20"/>
              </w:rPr>
              <w:t>The Clauses and Certifications Check List is completed to check for required compliance</w:t>
            </w:r>
            <w:r w:rsidR="00720AA3">
              <w:rPr>
                <w:sz w:val="20"/>
                <w:szCs w:val="20"/>
              </w:rPr>
              <w:t xml:space="preserve"> in the contract or purchase order</w:t>
            </w:r>
            <w:r w:rsidRPr="00855D6D">
              <w:rPr>
                <w:sz w:val="20"/>
                <w:szCs w:val="20"/>
              </w:rPr>
              <w:t>?</w:t>
            </w:r>
          </w:p>
          <w:p w14:paraId="6D8EF19A" w14:textId="77777777" w:rsidR="001E4BD0" w:rsidRDefault="001E4BD0" w:rsidP="005F19FF">
            <w:pPr>
              <w:ind w:left="337" w:hanging="337"/>
              <w:rPr>
                <w:sz w:val="20"/>
                <w:szCs w:val="20"/>
              </w:rPr>
            </w:pPr>
          </w:p>
        </w:tc>
        <w:sdt>
          <w:sdtPr>
            <w:rPr>
              <w:b/>
              <w:bCs/>
              <w:sz w:val="20"/>
              <w:szCs w:val="20"/>
            </w:rPr>
            <w:id w:val="-379324569"/>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1FD79EAD" w14:textId="77777777" w:rsidR="001E4BD0" w:rsidRPr="00855D6D" w:rsidRDefault="001E4BD0" w:rsidP="005F19FF">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1801297418"/>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2DEF24E5" w14:textId="77777777" w:rsidR="001E4BD0" w:rsidRPr="00855D6D" w:rsidRDefault="001E4BD0" w:rsidP="005F19FF">
                <w:pPr>
                  <w:jc w:val="center"/>
                  <w:rPr>
                    <w:b/>
                    <w:bCs/>
                    <w:sz w:val="20"/>
                    <w:szCs w:val="20"/>
                  </w:rPr>
                </w:pPr>
                <w:r w:rsidRPr="00855D6D">
                  <w:rPr>
                    <w:rFonts w:ascii="Segoe UI Symbol" w:hAnsi="Segoe UI Symbol" w:cs="Segoe UI Symbol"/>
                    <w:b/>
                    <w:bCs/>
                    <w:sz w:val="20"/>
                    <w:szCs w:val="20"/>
                  </w:rPr>
                  <w:t>☐</w:t>
                </w:r>
              </w:p>
            </w:tc>
          </w:sdtContent>
        </w:sdt>
      </w:tr>
    </w:tbl>
    <w:p w14:paraId="75518E6E" w14:textId="77777777" w:rsidR="001E4BD0" w:rsidRDefault="001E4BD0" w:rsidP="001E4BD0">
      <w:pPr>
        <w:spacing w:after="0"/>
        <w:rPr>
          <w:sz w:val="20"/>
          <w:szCs w:val="20"/>
        </w:rPr>
      </w:pPr>
    </w:p>
    <w:tbl>
      <w:tblPr>
        <w:tblStyle w:val="TableGrid"/>
        <w:tblW w:w="0" w:type="auto"/>
        <w:tblLook w:val="04A0" w:firstRow="1" w:lastRow="0" w:firstColumn="1" w:lastColumn="0" w:noHBand="0" w:noVBand="1"/>
      </w:tblPr>
      <w:tblGrid>
        <w:gridCol w:w="7915"/>
        <w:gridCol w:w="720"/>
        <w:gridCol w:w="715"/>
      </w:tblGrid>
      <w:tr w:rsidR="001E4BD0" w:rsidRPr="008F0F8B" w14:paraId="2EAE65AC" w14:textId="77777777" w:rsidTr="006903F2">
        <w:tc>
          <w:tcPr>
            <w:tcW w:w="9350" w:type="dxa"/>
            <w:gridSpan w:val="3"/>
            <w:tcBorders>
              <w:bottom w:val="single" w:sz="4" w:space="0" w:color="auto"/>
            </w:tcBorders>
            <w:shd w:val="clear" w:color="auto" w:fill="E5B8B7" w:themeFill="accent2" w:themeFillTint="66"/>
          </w:tcPr>
          <w:p w14:paraId="54D205F3" w14:textId="77777777" w:rsidR="001E4BD0" w:rsidRDefault="001E4BD0" w:rsidP="005F19FF">
            <w:pPr>
              <w:jc w:val="center"/>
              <w:rPr>
                <w:sz w:val="20"/>
                <w:szCs w:val="20"/>
              </w:rPr>
            </w:pPr>
            <w:r>
              <w:rPr>
                <w:b/>
                <w:bCs/>
                <w:sz w:val="36"/>
                <w:szCs w:val="36"/>
              </w:rPr>
              <w:t>PART</w:t>
            </w:r>
            <w:r w:rsidRPr="00111D29">
              <w:rPr>
                <w:b/>
                <w:bCs/>
                <w:sz w:val="36"/>
                <w:szCs w:val="36"/>
              </w:rPr>
              <w:t xml:space="preserve"> </w:t>
            </w:r>
            <w:r>
              <w:rPr>
                <w:b/>
                <w:bCs/>
                <w:sz w:val="36"/>
                <w:szCs w:val="36"/>
              </w:rPr>
              <w:t>2</w:t>
            </w:r>
            <w:r w:rsidRPr="00111D29">
              <w:rPr>
                <w:b/>
                <w:bCs/>
                <w:sz w:val="36"/>
                <w:szCs w:val="36"/>
              </w:rPr>
              <w:t xml:space="preserve"> – </w:t>
            </w:r>
            <w:r>
              <w:rPr>
                <w:b/>
                <w:bCs/>
                <w:sz w:val="36"/>
                <w:szCs w:val="36"/>
              </w:rPr>
              <w:t xml:space="preserve">End </w:t>
            </w:r>
            <w:r w:rsidRPr="00111D29">
              <w:rPr>
                <w:b/>
                <w:bCs/>
                <w:sz w:val="36"/>
                <w:szCs w:val="36"/>
              </w:rPr>
              <w:t>Check Point</w:t>
            </w:r>
          </w:p>
          <w:p w14:paraId="183B1C03" w14:textId="77777777" w:rsidR="001E4BD0" w:rsidRPr="00E9595B" w:rsidRDefault="001E4BD0" w:rsidP="005F19FF">
            <w:pPr>
              <w:jc w:val="center"/>
              <w:rPr>
                <w:sz w:val="20"/>
                <w:szCs w:val="20"/>
              </w:rPr>
            </w:pPr>
            <w:r>
              <w:rPr>
                <w:sz w:val="20"/>
                <w:szCs w:val="20"/>
              </w:rPr>
              <w:t>Evaluation and Award Preparation</w:t>
            </w:r>
          </w:p>
        </w:tc>
      </w:tr>
      <w:tr w:rsidR="006903F2" w:rsidRPr="008F0F8B" w14:paraId="650337CC" w14:textId="77777777" w:rsidTr="006903F2">
        <w:tc>
          <w:tcPr>
            <w:tcW w:w="9350" w:type="dxa"/>
            <w:gridSpan w:val="3"/>
            <w:tcBorders>
              <w:top w:val="single" w:sz="4" w:space="0" w:color="auto"/>
              <w:left w:val="nil"/>
              <w:bottom w:val="single" w:sz="4" w:space="0" w:color="auto"/>
              <w:right w:val="nil"/>
            </w:tcBorders>
          </w:tcPr>
          <w:p w14:paraId="55136B2B" w14:textId="77777777" w:rsidR="006903F2" w:rsidRPr="008F0F8B" w:rsidRDefault="006903F2" w:rsidP="005F19FF">
            <w:pPr>
              <w:jc w:val="center"/>
              <w:rPr>
                <w:b/>
                <w:bCs/>
                <w:sz w:val="20"/>
                <w:szCs w:val="20"/>
              </w:rPr>
            </w:pPr>
          </w:p>
        </w:tc>
      </w:tr>
      <w:tr w:rsidR="006903F2" w:rsidRPr="008F0F8B" w14:paraId="0F3CCC4E" w14:textId="77777777" w:rsidTr="006903F2">
        <w:tc>
          <w:tcPr>
            <w:tcW w:w="9350" w:type="dxa"/>
            <w:gridSpan w:val="3"/>
            <w:tcBorders>
              <w:top w:val="single" w:sz="4" w:space="0" w:color="auto"/>
            </w:tcBorders>
            <w:shd w:val="clear" w:color="auto" w:fill="B8CCE4" w:themeFill="accent1" w:themeFillTint="66"/>
          </w:tcPr>
          <w:p w14:paraId="40A52417" w14:textId="77777777" w:rsidR="006903F2" w:rsidRDefault="006903F2" w:rsidP="006903F2">
            <w:pPr>
              <w:rPr>
                <w:sz w:val="20"/>
                <w:szCs w:val="20"/>
              </w:rPr>
            </w:pPr>
            <w:r>
              <w:rPr>
                <w:b/>
                <w:bCs/>
                <w:sz w:val="20"/>
                <w:szCs w:val="20"/>
              </w:rPr>
              <w:t>Architectural &amp; Engineering Services Procurement (Proposal) – Letter to Proceed with Award Execution</w:t>
            </w:r>
          </w:p>
          <w:p w14:paraId="1A6654E2" w14:textId="77777777" w:rsidR="006903F2" w:rsidRDefault="006903F2" w:rsidP="006903F2">
            <w:pPr>
              <w:rPr>
                <w:sz w:val="20"/>
                <w:szCs w:val="20"/>
              </w:rPr>
            </w:pPr>
            <w:r>
              <w:rPr>
                <w:sz w:val="20"/>
                <w:szCs w:val="20"/>
              </w:rPr>
              <w:t>Before executing the award contract, submit the evaluation and award documents to TDOT for review and to receive the letter to proceed with award contract.  After receiving letter to proceed, execute contract with selected offeror.  See Part 3 for next steps, Contract Administration review.</w:t>
            </w:r>
          </w:p>
          <w:p w14:paraId="1EBE8D3B" w14:textId="77777777" w:rsidR="006903F2" w:rsidRPr="008F0F8B" w:rsidRDefault="006903F2" w:rsidP="006903F2">
            <w:pPr>
              <w:rPr>
                <w:b/>
                <w:bCs/>
                <w:sz w:val="20"/>
                <w:szCs w:val="20"/>
              </w:rPr>
            </w:pPr>
          </w:p>
        </w:tc>
      </w:tr>
      <w:tr w:rsidR="001E4BD0" w:rsidRPr="008F0F8B" w14:paraId="2CB4953F" w14:textId="77777777" w:rsidTr="00443DAF">
        <w:tc>
          <w:tcPr>
            <w:tcW w:w="7915" w:type="dxa"/>
          </w:tcPr>
          <w:p w14:paraId="737F555E" w14:textId="77777777" w:rsidR="001E4BD0" w:rsidRPr="008F0F8B" w:rsidRDefault="001E4BD0" w:rsidP="005F19FF">
            <w:pPr>
              <w:rPr>
                <w:sz w:val="20"/>
                <w:szCs w:val="20"/>
              </w:rPr>
            </w:pPr>
          </w:p>
        </w:tc>
        <w:tc>
          <w:tcPr>
            <w:tcW w:w="720" w:type="dxa"/>
          </w:tcPr>
          <w:p w14:paraId="76FAE7D6" w14:textId="77777777" w:rsidR="001E4BD0" w:rsidRPr="008F0F8B" w:rsidRDefault="001E4BD0" w:rsidP="005F19FF">
            <w:pPr>
              <w:jc w:val="center"/>
              <w:rPr>
                <w:b/>
                <w:bCs/>
                <w:sz w:val="20"/>
                <w:szCs w:val="20"/>
              </w:rPr>
            </w:pPr>
            <w:r w:rsidRPr="008F0F8B">
              <w:rPr>
                <w:b/>
                <w:bCs/>
                <w:sz w:val="20"/>
                <w:szCs w:val="20"/>
              </w:rPr>
              <w:t>True</w:t>
            </w:r>
          </w:p>
        </w:tc>
        <w:tc>
          <w:tcPr>
            <w:tcW w:w="715" w:type="dxa"/>
          </w:tcPr>
          <w:p w14:paraId="129D0424" w14:textId="77777777" w:rsidR="001E4BD0" w:rsidRPr="008F0F8B" w:rsidRDefault="001E4BD0" w:rsidP="005F19FF">
            <w:pPr>
              <w:jc w:val="center"/>
              <w:rPr>
                <w:b/>
                <w:bCs/>
                <w:sz w:val="20"/>
                <w:szCs w:val="20"/>
              </w:rPr>
            </w:pPr>
            <w:r w:rsidRPr="008F0F8B">
              <w:rPr>
                <w:b/>
                <w:bCs/>
                <w:sz w:val="20"/>
                <w:szCs w:val="20"/>
              </w:rPr>
              <w:t>False</w:t>
            </w:r>
          </w:p>
        </w:tc>
      </w:tr>
      <w:tr w:rsidR="001E4BD0" w:rsidRPr="008F0F8B" w14:paraId="0E868D91" w14:textId="77777777" w:rsidTr="00443DAF">
        <w:tc>
          <w:tcPr>
            <w:tcW w:w="7915" w:type="dxa"/>
            <w:vAlign w:val="center"/>
          </w:tcPr>
          <w:p w14:paraId="3C94AD9D" w14:textId="77777777" w:rsidR="001E4BD0" w:rsidRDefault="001E4BD0" w:rsidP="005F19FF">
            <w:pPr>
              <w:rPr>
                <w:sz w:val="20"/>
                <w:szCs w:val="20"/>
              </w:rPr>
            </w:pPr>
            <w:r>
              <w:rPr>
                <w:sz w:val="20"/>
                <w:szCs w:val="20"/>
              </w:rPr>
              <w:t>Before executing the award contract, will the evaluation and award documents be submitted to TDOT for review and to issue a letter to proceed with the Award Execution</w:t>
            </w:r>
            <w:r w:rsidRPr="0091763E">
              <w:rPr>
                <w:sz w:val="20"/>
                <w:szCs w:val="20"/>
              </w:rPr>
              <w:t>?</w:t>
            </w:r>
            <w:r>
              <w:rPr>
                <w:sz w:val="20"/>
                <w:szCs w:val="20"/>
              </w:rPr>
              <w:t xml:space="preserve"> </w:t>
            </w:r>
          </w:p>
          <w:p w14:paraId="2ED5342E" w14:textId="77777777" w:rsidR="001E4BD0" w:rsidRPr="008F0F8B" w:rsidRDefault="001E4BD0" w:rsidP="005F19FF">
            <w:pPr>
              <w:ind w:left="337" w:hanging="337"/>
              <w:rPr>
                <w:sz w:val="20"/>
                <w:szCs w:val="20"/>
              </w:rPr>
            </w:pPr>
          </w:p>
        </w:tc>
        <w:sdt>
          <w:sdtPr>
            <w:rPr>
              <w:b/>
              <w:bCs/>
              <w:sz w:val="20"/>
              <w:szCs w:val="20"/>
            </w:rPr>
            <w:id w:val="1064917718"/>
            <w14:checkbox>
              <w14:checked w14:val="0"/>
              <w14:checkedState w14:val="2612" w14:font="MS Gothic"/>
              <w14:uncheckedState w14:val="2610" w14:font="MS Gothic"/>
            </w14:checkbox>
          </w:sdtPr>
          <w:sdtEndPr/>
          <w:sdtContent>
            <w:tc>
              <w:tcPr>
                <w:tcW w:w="720" w:type="dxa"/>
                <w:shd w:val="clear" w:color="auto" w:fill="DDD9C3" w:themeFill="background2" w:themeFillShade="E6"/>
                <w:vAlign w:val="center"/>
              </w:tcPr>
              <w:p w14:paraId="443FA1E0" w14:textId="77777777" w:rsidR="001E4BD0" w:rsidRPr="008F0F8B" w:rsidRDefault="001E4BD0" w:rsidP="005F19FF">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276764477"/>
            <w14:checkbox>
              <w14:checked w14:val="0"/>
              <w14:checkedState w14:val="2612" w14:font="MS Gothic"/>
              <w14:uncheckedState w14:val="2610" w14:font="MS Gothic"/>
            </w14:checkbox>
          </w:sdtPr>
          <w:sdtEndPr/>
          <w:sdtContent>
            <w:tc>
              <w:tcPr>
                <w:tcW w:w="715" w:type="dxa"/>
                <w:shd w:val="clear" w:color="auto" w:fill="DDD9C3" w:themeFill="background2" w:themeFillShade="E6"/>
                <w:vAlign w:val="center"/>
              </w:tcPr>
              <w:p w14:paraId="5831EE0F" w14:textId="77777777" w:rsidR="001E4BD0" w:rsidRPr="008F0F8B" w:rsidRDefault="001E4BD0" w:rsidP="005F19FF">
                <w:pPr>
                  <w:jc w:val="center"/>
                  <w:rPr>
                    <w:b/>
                    <w:bCs/>
                    <w:sz w:val="20"/>
                    <w:szCs w:val="20"/>
                  </w:rPr>
                </w:pPr>
                <w:r w:rsidRPr="008F0F8B">
                  <w:rPr>
                    <w:rFonts w:ascii="MS Gothic" w:eastAsia="MS Gothic" w:hAnsi="MS Gothic" w:hint="eastAsia"/>
                    <w:b/>
                    <w:bCs/>
                    <w:sz w:val="20"/>
                    <w:szCs w:val="20"/>
                  </w:rPr>
                  <w:t>☐</w:t>
                </w:r>
              </w:p>
            </w:tc>
          </w:sdtContent>
        </w:sdt>
      </w:tr>
    </w:tbl>
    <w:p w14:paraId="05A2B6A1" w14:textId="77777777" w:rsidR="001E4BD0" w:rsidRDefault="001E4BD0" w:rsidP="001E4BD0">
      <w:pPr>
        <w:spacing w:after="0"/>
        <w:rPr>
          <w:sz w:val="20"/>
          <w:szCs w:val="20"/>
        </w:rPr>
      </w:pPr>
    </w:p>
    <w:p w14:paraId="4E44F1AA" w14:textId="77777777" w:rsidR="001E4BD0" w:rsidRDefault="001E4BD0" w:rsidP="001E4BD0">
      <w:pPr>
        <w:spacing w:after="0"/>
        <w:rPr>
          <w:sz w:val="20"/>
          <w:szCs w:val="20"/>
        </w:rPr>
      </w:pPr>
    </w:p>
    <w:p w14:paraId="45F7E2EB" w14:textId="77777777" w:rsidR="001E4BD0" w:rsidRDefault="001E4BD0" w:rsidP="001E4BD0">
      <w:pPr>
        <w:rPr>
          <w:sz w:val="20"/>
          <w:szCs w:val="20"/>
        </w:rPr>
      </w:pPr>
      <w:r>
        <w:rPr>
          <w:sz w:val="20"/>
          <w:szCs w:val="20"/>
        </w:rPr>
        <w:br w:type="page"/>
      </w:r>
    </w:p>
    <w:tbl>
      <w:tblPr>
        <w:tblStyle w:val="TableGrid"/>
        <w:tblW w:w="0" w:type="auto"/>
        <w:tblLook w:val="04A0" w:firstRow="1" w:lastRow="0" w:firstColumn="1" w:lastColumn="0" w:noHBand="0" w:noVBand="1"/>
      </w:tblPr>
      <w:tblGrid>
        <w:gridCol w:w="9350"/>
      </w:tblGrid>
      <w:tr w:rsidR="001E4BD0" w14:paraId="0BD4DCE1" w14:textId="77777777" w:rsidTr="00122223">
        <w:tc>
          <w:tcPr>
            <w:tcW w:w="9350" w:type="dxa"/>
            <w:shd w:val="clear" w:color="auto" w:fill="E5B8B7" w:themeFill="accent2" w:themeFillTint="66"/>
          </w:tcPr>
          <w:p w14:paraId="51C93B3E" w14:textId="77777777" w:rsidR="001E4BD0" w:rsidRDefault="001E4BD0" w:rsidP="005F19FF">
            <w:pPr>
              <w:jc w:val="center"/>
              <w:rPr>
                <w:sz w:val="20"/>
                <w:szCs w:val="20"/>
              </w:rPr>
            </w:pPr>
            <w:r>
              <w:rPr>
                <w:b/>
                <w:bCs/>
                <w:sz w:val="36"/>
                <w:szCs w:val="36"/>
              </w:rPr>
              <w:lastRenderedPageBreak/>
              <w:t>PART 3 – Post Award</w:t>
            </w:r>
          </w:p>
          <w:p w14:paraId="2FF2AC9D" w14:textId="77777777" w:rsidR="001E4BD0" w:rsidRPr="00E9595B" w:rsidRDefault="001E4BD0" w:rsidP="005F19FF">
            <w:pPr>
              <w:jc w:val="center"/>
              <w:rPr>
                <w:sz w:val="20"/>
                <w:szCs w:val="20"/>
              </w:rPr>
            </w:pPr>
            <w:r>
              <w:rPr>
                <w:sz w:val="20"/>
                <w:szCs w:val="20"/>
              </w:rPr>
              <w:t>Contract Administration</w:t>
            </w:r>
          </w:p>
        </w:tc>
      </w:tr>
    </w:tbl>
    <w:p w14:paraId="002A4F0D" w14:textId="77777777" w:rsidR="001E4BD0" w:rsidRDefault="001E4BD0" w:rsidP="001E4BD0">
      <w:pPr>
        <w:spacing w:after="0"/>
        <w:rPr>
          <w:sz w:val="20"/>
          <w:szCs w:val="20"/>
        </w:rPr>
      </w:pPr>
    </w:p>
    <w:tbl>
      <w:tblPr>
        <w:tblStyle w:val="TableGrid1"/>
        <w:tblW w:w="0" w:type="auto"/>
        <w:tblLook w:val="04A0" w:firstRow="1" w:lastRow="0" w:firstColumn="1" w:lastColumn="0" w:noHBand="0" w:noVBand="1"/>
      </w:tblPr>
      <w:tblGrid>
        <w:gridCol w:w="9350"/>
      </w:tblGrid>
      <w:tr w:rsidR="001E4BD0" w:rsidRPr="000D12C7" w14:paraId="385507EE" w14:textId="77777777" w:rsidTr="005F19FF">
        <w:trPr>
          <w:trHeight w:val="125"/>
        </w:trPr>
        <w:tc>
          <w:tcPr>
            <w:tcW w:w="9350" w:type="dxa"/>
          </w:tcPr>
          <w:p w14:paraId="722758BF" w14:textId="77777777" w:rsidR="001E4BD0" w:rsidRDefault="001E4BD0" w:rsidP="005F19FF">
            <w:pPr>
              <w:rPr>
                <w:sz w:val="20"/>
                <w:szCs w:val="20"/>
              </w:rPr>
            </w:pPr>
            <w:r>
              <w:rPr>
                <w:b/>
                <w:bCs/>
                <w:sz w:val="20"/>
                <w:szCs w:val="20"/>
              </w:rPr>
              <w:t>Request for Proposals – Post Award</w:t>
            </w:r>
          </w:p>
          <w:p w14:paraId="6A848BF9" w14:textId="77777777" w:rsidR="001E4BD0" w:rsidRDefault="001E4BD0" w:rsidP="005F19FF">
            <w:pPr>
              <w:pStyle w:val="ListParagraph"/>
              <w:numPr>
                <w:ilvl w:val="0"/>
                <w:numId w:val="13"/>
              </w:numPr>
              <w:rPr>
                <w:sz w:val="20"/>
                <w:szCs w:val="20"/>
              </w:rPr>
            </w:pPr>
            <w:r>
              <w:rPr>
                <w:sz w:val="20"/>
                <w:szCs w:val="20"/>
              </w:rPr>
              <w:t>Execute contract with winning proposer.</w:t>
            </w:r>
          </w:p>
          <w:p w14:paraId="5BBF6799" w14:textId="77777777" w:rsidR="009E23F6" w:rsidRDefault="009E23F6" w:rsidP="009E23F6">
            <w:pPr>
              <w:pStyle w:val="ListParagraph"/>
              <w:numPr>
                <w:ilvl w:val="0"/>
                <w:numId w:val="13"/>
              </w:numPr>
              <w:rPr>
                <w:sz w:val="20"/>
                <w:szCs w:val="20"/>
              </w:rPr>
            </w:pPr>
            <w:r>
              <w:rPr>
                <w:sz w:val="20"/>
                <w:szCs w:val="20"/>
              </w:rPr>
              <w:t>Contract Administration – Oversight of contract performance executed as described in the solicitation.</w:t>
            </w:r>
          </w:p>
          <w:p w14:paraId="58F64D8B" w14:textId="77777777" w:rsidR="009E23F6" w:rsidRDefault="009E23F6" w:rsidP="009E23F6">
            <w:pPr>
              <w:pStyle w:val="ListParagraph"/>
              <w:numPr>
                <w:ilvl w:val="0"/>
                <w:numId w:val="13"/>
              </w:numPr>
              <w:rPr>
                <w:sz w:val="20"/>
                <w:szCs w:val="20"/>
              </w:rPr>
            </w:pPr>
            <w:r>
              <w:rPr>
                <w:sz w:val="20"/>
                <w:szCs w:val="20"/>
              </w:rPr>
              <w:t>Contract Administration – Receive goods and services.</w:t>
            </w:r>
          </w:p>
          <w:p w14:paraId="7C09BC16" w14:textId="77777777" w:rsidR="009E23F6" w:rsidRDefault="009E23F6" w:rsidP="009E23F6">
            <w:pPr>
              <w:pStyle w:val="ListParagraph"/>
              <w:numPr>
                <w:ilvl w:val="0"/>
                <w:numId w:val="13"/>
              </w:numPr>
              <w:rPr>
                <w:sz w:val="20"/>
                <w:szCs w:val="20"/>
              </w:rPr>
            </w:pPr>
            <w:r>
              <w:rPr>
                <w:sz w:val="20"/>
                <w:szCs w:val="20"/>
              </w:rPr>
              <w:t>Contract Administration – Pay invoices.</w:t>
            </w:r>
          </w:p>
          <w:p w14:paraId="3035BEAB" w14:textId="2EBE2076" w:rsidR="009E23F6" w:rsidRPr="009E23F6" w:rsidRDefault="009E23F6" w:rsidP="005F19FF">
            <w:pPr>
              <w:pStyle w:val="ListParagraph"/>
              <w:numPr>
                <w:ilvl w:val="0"/>
                <w:numId w:val="13"/>
              </w:numPr>
              <w:rPr>
                <w:sz w:val="20"/>
                <w:szCs w:val="20"/>
              </w:rPr>
            </w:pPr>
            <w:r>
              <w:rPr>
                <w:sz w:val="20"/>
                <w:szCs w:val="20"/>
              </w:rPr>
              <w:t>Program reimbursement request.</w:t>
            </w:r>
          </w:p>
          <w:p w14:paraId="3C420547" w14:textId="139402A2" w:rsidR="001E4BD0" w:rsidRPr="00E9595B" w:rsidRDefault="001E4BD0" w:rsidP="005F19FF">
            <w:pPr>
              <w:rPr>
                <w:sz w:val="16"/>
                <w:szCs w:val="16"/>
              </w:rPr>
            </w:pPr>
            <w:r>
              <w:rPr>
                <w:sz w:val="16"/>
                <w:szCs w:val="16"/>
              </w:rPr>
              <w:t xml:space="preserve">(2 CFR </w:t>
            </w:r>
            <w:r>
              <w:rPr>
                <w:rFonts w:ascii="Segoe UI Emoji" w:hAnsi="Segoe UI Emoji"/>
                <w:sz w:val="16"/>
                <w:szCs w:val="16"/>
              </w:rPr>
              <w:t>§</w:t>
            </w:r>
            <w:r>
              <w:rPr>
                <w:sz w:val="16"/>
                <w:szCs w:val="16"/>
              </w:rPr>
              <w:t>200.318(b))</w:t>
            </w:r>
          </w:p>
          <w:p w14:paraId="4BD15274" w14:textId="77777777" w:rsidR="001E4BD0" w:rsidRPr="000D12C7" w:rsidRDefault="001E4BD0" w:rsidP="005F19FF">
            <w:pPr>
              <w:rPr>
                <w:sz w:val="20"/>
                <w:szCs w:val="20"/>
              </w:rPr>
            </w:pPr>
          </w:p>
        </w:tc>
      </w:tr>
    </w:tbl>
    <w:p w14:paraId="311DFC7F" w14:textId="77777777" w:rsidR="001E4BD0" w:rsidRDefault="001E4BD0" w:rsidP="001E4BD0">
      <w:pPr>
        <w:spacing w:after="0"/>
        <w:rPr>
          <w:sz w:val="20"/>
          <w:szCs w:val="20"/>
        </w:rPr>
      </w:pPr>
    </w:p>
    <w:tbl>
      <w:tblPr>
        <w:tblStyle w:val="TableGrid"/>
        <w:tblW w:w="0" w:type="auto"/>
        <w:tblLook w:val="04A0" w:firstRow="1" w:lastRow="0" w:firstColumn="1" w:lastColumn="0" w:noHBand="0" w:noVBand="1"/>
      </w:tblPr>
      <w:tblGrid>
        <w:gridCol w:w="7903"/>
        <w:gridCol w:w="732"/>
        <w:gridCol w:w="715"/>
      </w:tblGrid>
      <w:tr w:rsidR="00872CF5" w:rsidRPr="00F1499C" w14:paraId="080578EF" w14:textId="77777777" w:rsidTr="003A44E4">
        <w:tc>
          <w:tcPr>
            <w:tcW w:w="9350" w:type="dxa"/>
            <w:gridSpan w:val="3"/>
            <w:tcBorders>
              <w:top w:val="single" w:sz="4" w:space="0" w:color="auto"/>
            </w:tcBorders>
            <w:shd w:val="clear" w:color="auto" w:fill="B8CCE4" w:themeFill="accent1" w:themeFillTint="66"/>
            <w:vAlign w:val="center"/>
          </w:tcPr>
          <w:p w14:paraId="4E5001D2" w14:textId="77777777" w:rsidR="00872CF5" w:rsidRDefault="00872CF5" w:rsidP="003A44E4">
            <w:pPr>
              <w:rPr>
                <w:sz w:val="20"/>
                <w:szCs w:val="20"/>
              </w:rPr>
            </w:pPr>
            <w:r>
              <w:rPr>
                <w:b/>
                <w:bCs/>
                <w:sz w:val="20"/>
                <w:szCs w:val="20"/>
              </w:rPr>
              <w:t>Final Documentation Submission to TDOT</w:t>
            </w:r>
          </w:p>
          <w:p w14:paraId="6E62A589" w14:textId="77777777" w:rsidR="00872CF5" w:rsidRDefault="00872CF5" w:rsidP="003A44E4">
            <w:pPr>
              <w:rPr>
                <w:sz w:val="20"/>
                <w:szCs w:val="20"/>
              </w:rPr>
            </w:pPr>
            <w:r>
              <w:rPr>
                <w:sz w:val="20"/>
                <w:szCs w:val="20"/>
              </w:rPr>
              <w:t xml:space="preserve">After executing the contract or issuing the purchase and completing the post award contract administration tasks, submit copies of all final documentation and any post award documentation listed in the post award task list to TDOT. </w:t>
            </w:r>
          </w:p>
          <w:p w14:paraId="59756736" w14:textId="77777777" w:rsidR="00872CF5" w:rsidRPr="00F1499C" w:rsidRDefault="00872CF5" w:rsidP="003A44E4">
            <w:pPr>
              <w:rPr>
                <w:sz w:val="20"/>
                <w:szCs w:val="20"/>
              </w:rPr>
            </w:pPr>
          </w:p>
        </w:tc>
      </w:tr>
      <w:tr w:rsidR="00872CF5" w:rsidRPr="008F0F8B" w14:paraId="6CC78D6F" w14:textId="77777777" w:rsidTr="00872CF5">
        <w:tc>
          <w:tcPr>
            <w:tcW w:w="7903" w:type="dxa"/>
          </w:tcPr>
          <w:p w14:paraId="54FD1508" w14:textId="77777777" w:rsidR="00872CF5" w:rsidRPr="008F0F8B" w:rsidRDefault="00872CF5" w:rsidP="003A44E4">
            <w:pPr>
              <w:rPr>
                <w:sz w:val="20"/>
                <w:szCs w:val="20"/>
              </w:rPr>
            </w:pPr>
          </w:p>
        </w:tc>
        <w:tc>
          <w:tcPr>
            <w:tcW w:w="732" w:type="dxa"/>
          </w:tcPr>
          <w:p w14:paraId="0C1CB431" w14:textId="77777777" w:rsidR="00872CF5" w:rsidRPr="008F0F8B" w:rsidRDefault="00872CF5" w:rsidP="003A44E4">
            <w:pPr>
              <w:jc w:val="center"/>
              <w:rPr>
                <w:b/>
                <w:bCs/>
                <w:sz w:val="20"/>
                <w:szCs w:val="20"/>
              </w:rPr>
            </w:pPr>
            <w:r w:rsidRPr="008F0F8B">
              <w:rPr>
                <w:b/>
                <w:bCs/>
                <w:sz w:val="20"/>
                <w:szCs w:val="20"/>
              </w:rPr>
              <w:t>True</w:t>
            </w:r>
          </w:p>
        </w:tc>
        <w:tc>
          <w:tcPr>
            <w:tcW w:w="715" w:type="dxa"/>
          </w:tcPr>
          <w:p w14:paraId="44397EF0" w14:textId="77777777" w:rsidR="00872CF5" w:rsidRPr="008F0F8B" w:rsidRDefault="00872CF5" w:rsidP="003A44E4">
            <w:pPr>
              <w:jc w:val="center"/>
              <w:rPr>
                <w:b/>
                <w:bCs/>
                <w:sz w:val="20"/>
                <w:szCs w:val="20"/>
              </w:rPr>
            </w:pPr>
            <w:r w:rsidRPr="008F0F8B">
              <w:rPr>
                <w:b/>
                <w:bCs/>
                <w:sz w:val="20"/>
                <w:szCs w:val="20"/>
              </w:rPr>
              <w:t>False</w:t>
            </w:r>
          </w:p>
        </w:tc>
      </w:tr>
      <w:tr w:rsidR="00872CF5" w:rsidRPr="008F0F8B" w14:paraId="664516DD" w14:textId="77777777" w:rsidTr="00872CF5">
        <w:tc>
          <w:tcPr>
            <w:tcW w:w="7903" w:type="dxa"/>
            <w:vAlign w:val="center"/>
          </w:tcPr>
          <w:p w14:paraId="3E89C9C5" w14:textId="77777777" w:rsidR="00872CF5" w:rsidRDefault="00872CF5" w:rsidP="003A44E4">
            <w:pPr>
              <w:rPr>
                <w:sz w:val="20"/>
                <w:szCs w:val="20"/>
              </w:rPr>
            </w:pPr>
            <w:r>
              <w:rPr>
                <w:sz w:val="20"/>
                <w:szCs w:val="20"/>
              </w:rPr>
              <w:t>Will all post award documentation be submitted to TDOT</w:t>
            </w:r>
            <w:r w:rsidRPr="0091763E">
              <w:rPr>
                <w:sz w:val="20"/>
                <w:szCs w:val="20"/>
              </w:rPr>
              <w:t>?</w:t>
            </w:r>
            <w:r>
              <w:rPr>
                <w:sz w:val="20"/>
                <w:szCs w:val="20"/>
              </w:rPr>
              <w:t xml:space="preserve"> </w:t>
            </w:r>
          </w:p>
          <w:p w14:paraId="470E5A84" w14:textId="77777777" w:rsidR="00872CF5" w:rsidRPr="008F0F8B" w:rsidRDefault="00872CF5" w:rsidP="003A44E4">
            <w:pPr>
              <w:ind w:left="337" w:hanging="337"/>
              <w:rPr>
                <w:sz w:val="20"/>
                <w:szCs w:val="20"/>
              </w:rPr>
            </w:pPr>
          </w:p>
        </w:tc>
        <w:sdt>
          <w:sdtPr>
            <w:rPr>
              <w:b/>
              <w:bCs/>
              <w:sz w:val="20"/>
              <w:szCs w:val="20"/>
            </w:rPr>
            <w:id w:val="1327330150"/>
            <w14:checkbox>
              <w14:checked w14:val="0"/>
              <w14:checkedState w14:val="2612" w14:font="MS Gothic"/>
              <w14:uncheckedState w14:val="2610" w14:font="MS Gothic"/>
            </w14:checkbox>
          </w:sdtPr>
          <w:sdtContent>
            <w:tc>
              <w:tcPr>
                <w:tcW w:w="732" w:type="dxa"/>
                <w:shd w:val="clear" w:color="auto" w:fill="DDD9C3" w:themeFill="background2" w:themeFillShade="E6"/>
                <w:vAlign w:val="center"/>
              </w:tcPr>
              <w:p w14:paraId="0CB34C87" w14:textId="77777777" w:rsidR="00872CF5" w:rsidRPr="008F0F8B" w:rsidRDefault="00872CF5" w:rsidP="003A44E4">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504318454"/>
            <w14:checkbox>
              <w14:checked w14:val="0"/>
              <w14:checkedState w14:val="2612" w14:font="MS Gothic"/>
              <w14:uncheckedState w14:val="2610" w14:font="MS Gothic"/>
            </w14:checkbox>
          </w:sdtPr>
          <w:sdtContent>
            <w:tc>
              <w:tcPr>
                <w:tcW w:w="715" w:type="dxa"/>
                <w:shd w:val="clear" w:color="auto" w:fill="DDD9C3" w:themeFill="background2" w:themeFillShade="E6"/>
                <w:vAlign w:val="center"/>
              </w:tcPr>
              <w:p w14:paraId="558B90F6" w14:textId="77777777" w:rsidR="00872CF5" w:rsidRPr="008F0F8B" w:rsidRDefault="00872CF5" w:rsidP="003A44E4">
                <w:pPr>
                  <w:jc w:val="center"/>
                  <w:rPr>
                    <w:b/>
                    <w:bCs/>
                    <w:sz w:val="20"/>
                    <w:szCs w:val="20"/>
                  </w:rPr>
                </w:pPr>
                <w:r>
                  <w:rPr>
                    <w:rFonts w:ascii="MS Gothic" w:eastAsia="MS Gothic" w:hAnsi="MS Gothic" w:hint="eastAsia"/>
                    <w:b/>
                    <w:bCs/>
                    <w:sz w:val="20"/>
                    <w:szCs w:val="20"/>
                  </w:rPr>
                  <w:t>☐</w:t>
                </w:r>
              </w:p>
            </w:tc>
          </w:sdtContent>
        </w:sdt>
      </w:tr>
    </w:tbl>
    <w:p w14:paraId="1C7EF49E" w14:textId="77777777" w:rsidR="001E4BD0" w:rsidRDefault="001E4BD0" w:rsidP="001E4BD0">
      <w:pPr>
        <w:spacing w:after="0"/>
      </w:pPr>
    </w:p>
    <w:p w14:paraId="4D7B0B2B" w14:textId="77777777" w:rsidR="001E4BD0" w:rsidRDefault="001E4BD0" w:rsidP="001E4BD0">
      <w:pPr>
        <w:spacing w:after="0"/>
      </w:pPr>
    </w:p>
    <w:p w14:paraId="04684C30" w14:textId="77777777" w:rsidR="001E4BD0" w:rsidRPr="00792227" w:rsidRDefault="001E4BD0" w:rsidP="001E4BD0">
      <w:pPr>
        <w:spacing w:after="0"/>
      </w:pPr>
    </w:p>
    <w:p w14:paraId="34168212" w14:textId="77777777" w:rsidR="001E4BD0" w:rsidRDefault="001E4BD0" w:rsidP="00AA7C67">
      <w:pPr>
        <w:spacing w:after="0"/>
        <w:rPr>
          <w:sz w:val="20"/>
          <w:szCs w:val="20"/>
        </w:rPr>
      </w:pPr>
    </w:p>
    <w:sectPr w:rsidR="001E4BD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CC420" w14:textId="77777777" w:rsidR="009E5AB2" w:rsidRDefault="009E5AB2" w:rsidP="00744ECF">
      <w:pPr>
        <w:spacing w:after="0" w:line="240" w:lineRule="auto"/>
      </w:pPr>
      <w:r>
        <w:separator/>
      </w:r>
    </w:p>
  </w:endnote>
  <w:endnote w:type="continuationSeparator" w:id="0">
    <w:p w14:paraId="1560B0BA" w14:textId="77777777" w:rsidR="009E5AB2" w:rsidRDefault="009E5AB2" w:rsidP="0074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731998"/>
      <w:docPartObj>
        <w:docPartGallery w:val="Page Numbers (Bottom of Page)"/>
        <w:docPartUnique/>
      </w:docPartObj>
    </w:sdtPr>
    <w:sdtEndPr/>
    <w:sdtContent>
      <w:sdt>
        <w:sdtPr>
          <w:id w:val="-1769616900"/>
          <w:docPartObj>
            <w:docPartGallery w:val="Page Numbers (Top of Page)"/>
            <w:docPartUnique/>
          </w:docPartObj>
        </w:sdtPr>
        <w:sdtEndPr/>
        <w:sdtContent>
          <w:p w14:paraId="114F1202" w14:textId="77777777" w:rsidR="009E5AB2" w:rsidRDefault="009E5AB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1729EE2" w14:textId="77777777" w:rsidR="009E5AB2" w:rsidRDefault="009E5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F2DBB" w14:textId="77777777" w:rsidR="009E5AB2" w:rsidRDefault="009E5AB2" w:rsidP="00744ECF">
      <w:pPr>
        <w:spacing w:after="0" w:line="240" w:lineRule="auto"/>
      </w:pPr>
      <w:r>
        <w:separator/>
      </w:r>
    </w:p>
  </w:footnote>
  <w:footnote w:type="continuationSeparator" w:id="0">
    <w:p w14:paraId="5C1BCC7A" w14:textId="77777777" w:rsidR="009E5AB2" w:rsidRDefault="009E5AB2" w:rsidP="00744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BE225" w14:textId="77777777" w:rsidR="009E5AB2" w:rsidRDefault="009E5AB2" w:rsidP="00744ECF">
    <w:pPr>
      <w:spacing w:after="0" w:line="240" w:lineRule="auto"/>
      <w:jc w:val="right"/>
    </w:pPr>
    <w:r>
      <w:t>Transit Oversight Office</w:t>
    </w:r>
  </w:p>
  <w:p w14:paraId="77BFB154" w14:textId="77777777" w:rsidR="009E5AB2" w:rsidRDefault="009E5AB2" w:rsidP="00744ECF">
    <w:pPr>
      <w:pStyle w:val="Header"/>
      <w:jc w:val="right"/>
    </w:pPr>
    <w:r>
      <w:rPr>
        <w:noProof/>
      </w:rPr>
      <w:drawing>
        <wp:anchor distT="0" distB="0" distL="114300" distR="114300" simplePos="0" relativeHeight="251659264" behindDoc="0" locked="0" layoutInCell="1" allowOverlap="1" wp14:anchorId="60850694" wp14:editId="6A5A40FE">
          <wp:simplePos x="0" y="0"/>
          <wp:positionH relativeFrom="column">
            <wp:posOffset>-45720</wp:posOffset>
          </wp:positionH>
          <wp:positionV relativeFrom="paragraph">
            <wp:posOffset>66675</wp:posOffset>
          </wp:positionV>
          <wp:extent cx="1242060" cy="5448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544830"/>
                  </a:xfrm>
                  <a:prstGeom prst="rect">
                    <a:avLst/>
                  </a:prstGeom>
                  <a:noFill/>
                </pic:spPr>
              </pic:pic>
            </a:graphicData>
          </a:graphic>
          <wp14:sizeRelH relativeFrom="page">
            <wp14:pctWidth>0</wp14:pctWidth>
          </wp14:sizeRelH>
          <wp14:sizeRelV relativeFrom="page">
            <wp14:pctHeight>0</wp14:pctHeight>
          </wp14:sizeRelV>
        </wp:anchor>
      </w:drawing>
    </w:r>
    <w:r w:rsidRPr="00EE1ACC">
      <w:t xml:space="preserve"> </w:t>
    </w:r>
    <w:r>
      <w:t>Multimodal Transportation Resources Division</w:t>
    </w:r>
  </w:p>
  <w:p w14:paraId="1002E884" w14:textId="77777777" w:rsidR="009E5AB2" w:rsidRDefault="009E5AB2" w:rsidP="00744ECF">
    <w:pPr>
      <w:spacing w:after="0" w:line="240" w:lineRule="auto"/>
      <w:jc w:val="right"/>
    </w:pPr>
    <w:r>
      <w:t xml:space="preserve">505 </w:t>
    </w:r>
    <w:proofErr w:type="spellStart"/>
    <w:r>
      <w:t>Deaderick</w:t>
    </w:r>
    <w:proofErr w:type="spellEnd"/>
    <w:r>
      <w:t xml:space="preserve"> Street, Suite 900</w:t>
    </w:r>
  </w:p>
  <w:p w14:paraId="5A9ED350" w14:textId="77777777" w:rsidR="009E5AB2" w:rsidRDefault="009E5AB2" w:rsidP="00744ECF">
    <w:pPr>
      <w:spacing w:after="0" w:line="240" w:lineRule="auto"/>
      <w:jc w:val="right"/>
    </w:pPr>
    <w:r>
      <w:t>Nashville, TN 37243</w:t>
    </w:r>
  </w:p>
  <w:p w14:paraId="1A1D8938" w14:textId="77777777" w:rsidR="009E5AB2" w:rsidRPr="00472A1B" w:rsidRDefault="00872CF5" w:rsidP="00744ECF">
    <w:pPr>
      <w:spacing w:after="0" w:line="240" w:lineRule="auto"/>
      <w:jc w:val="right"/>
    </w:pPr>
    <w:hyperlink r:id="rId2" w:history="1">
      <w:r w:rsidR="009E5AB2" w:rsidRPr="001465DB">
        <w:rPr>
          <w:rStyle w:val="Hyperlink"/>
        </w:rPr>
        <w:t>TDOT.MultimodalAdmin@tn.gov</w:t>
      </w:r>
    </w:hyperlink>
    <w:r w:rsidR="009E5AB2">
      <w:t xml:space="preserve"> </w:t>
    </w:r>
  </w:p>
  <w:p w14:paraId="7A25E50F" w14:textId="77777777" w:rsidR="009E5AB2" w:rsidRDefault="00872CF5" w:rsidP="00744ECF">
    <w:pPr>
      <w:pStyle w:val="Header"/>
      <w:jc w:val="right"/>
      <w:rPr>
        <w:b/>
        <w:noProof/>
      </w:rPr>
    </w:pPr>
    <w:r>
      <w:rPr>
        <w:b/>
        <w:noProof/>
      </w:rPr>
      <w:pict w14:anchorId="237C3953">
        <v:rect id="_x0000_i1025" style="width:468pt;height:3pt" o:hralign="center" o:hrstd="t" o:hrnoshade="t" o:hr="t" fillcolor="#365f91 [2404]" stroked="f"/>
      </w:pict>
    </w:r>
  </w:p>
  <w:p w14:paraId="1AD167BD" w14:textId="77777777" w:rsidR="009E5AB2" w:rsidRDefault="009E5A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7ADC"/>
    <w:multiLevelType w:val="hybridMultilevel"/>
    <w:tmpl w:val="638E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51CEE"/>
    <w:multiLevelType w:val="hybridMultilevel"/>
    <w:tmpl w:val="2D74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546F3"/>
    <w:multiLevelType w:val="hybridMultilevel"/>
    <w:tmpl w:val="3958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41A02"/>
    <w:multiLevelType w:val="hybridMultilevel"/>
    <w:tmpl w:val="7A743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2006F"/>
    <w:multiLevelType w:val="hybridMultilevel"/>
    <w:tmpl w:val="8916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D0D14"/>
    <w:multiLevelType w:val="hybridMultilevel"/>
    <w:tmpl w:val="D3AA9B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34FC0"/>
    <w:multiLevelType w:val="hybridMultilevel"/>
    <w:tmpl w:val="8C16BD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C071B8"/>
    <w:multiLevelType w:val="hybridMultilevel"/>
    <w:tmpl w:val="1450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9D614C"/>
    <w:multiLevelType w:val="hybridMultilevel"/>
    <w:tmpl w:val="BC687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8F2709"/>
    <w:multiLevelType w:val="hybridMultilevel"/>
    <w:tmpl w:val="86BAF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EF462F"/>
    <w:multiLevelType w:val="hybridMultilevel"/>
    <w:tmpl w:val="86D2C048"/>
    <w:lvl w:ilvl="0" w:tplc="04090001">
      <w:start w:val="76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3D715C"/>
    <w:multiLevelType w:val="hybridMultilevel"/>
    <w:tmpl w:val="3FB8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842BB8"/>
    <w:multiLevelType w:val="hybridMultilevel"/>
    <w:tmpl w:val="AF38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BB524B"/>
    <w:multiLevelType w:val="hybridMultilevel"/>
    <w:tmpl w:val="81F0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1486810">
    <w:abstractNumId w:val="11"/>
  </w:num>
  <w:num w:numId="2" w16cid:durableId="1060594290">
    <w:abstractNumId w:val="2"/>
  </w:num>
  <w:num w:numId="3" w16cid:durableId="771778908">
    <w:abstractNumId w:val="7"/>
  </w:num>
  <w:num w:numId="4" w16cid:durableId="1604456610">
    <w:abstractNumId w:val="1"/>
  </w:num>
  <w:num w:numId="5" w16cid:durableId="1178498902">
    <w:abstractNumId w:val="4"/>
  </w:num>
  <w:num w:numId="6" w16cid:durableId="1821269069">
    <w:abstractNumId w:val="8"/>
  </w:num>
  <w:num w:numId="7" w16cid:durableId="586887208">
    <w:abstractNumId w:val="13"/>
  </w:num>
  <w:num w:numId="8" w16cid:durableId="117451385">
    <w:abstractNumId w:val="3"/>
  </w:num>
  <w:num w:numId="9" w16cid:durableId="710229251">
    <w:abstractNumId w:val="0"/>
  </w:num>
  <w:num w:numId="10" w16cid:durableId="920022335">
    <w:abstractNumId w:val="6"/>
  </w:num>
  <w:num w:numId="11" w16cid:durableId="1615747719">
    <w:abstractNumId w:val="12"/>
  </w:num>
  <w:num w:numId="12" w16cid:durableId="2103068835">
    <w:abstractNumId w:val="5"/>
  </w:num>
  <w:num w:numId="13" w16cid:durableId="1330258472">
    <w:abstractNumId w:val="10"/>
  </w:num>
  <w:num w:numId="14" w16cid:durableId="6266607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hdrShapeDefaults>
    <o:shapedefaults v:ext="edit" spidmax="4301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D87"/>
    <w:rsid w:val="00027B29"/>
    <w:rsid w:val="000456FA"/>
    <w:rsid w:val="000574D9"/>
    <w:rsid w:val="00066618"/>
    <w:rsid w:val="0006767C"/>
    <w:rsid w:val="000834B4"/>
    <w:rsid w:val="00094823"/>
    <w:rsid w:val="000968CA"/>
    <w:rsid w:val="000A1879"/>
    <w:rsid w:val="000D03CA"/>
    <w:rsid w:val="000D0846"/>
    <w:rsid w:val="000D12C7"/>
    <w:rsid w:val="000F418E"/>
    <w:rsid w:val="00103594"/>
    <w:rsid w:val="00110BB8"/>
    <w:rsid w:val="00111D29"/>
    <w:rsid w:val="00122223"/>
    <w:rsid w:val="0013265C"/>
    <w:rsid w:val="00141CAE"/>
    <w:rsid w:val="0014412E"/>
    <w:rsid w:val="0014726E"/>
    <w:rsid w:val="001473DF"/>
    <w:rsid w:val="0016105F"/>
    <w:rsid w:val="00163F7C"/>
    <w:rsid w:val="00167A90"/>
    <w:rsid w:val="00173EF8"/>
    <w:rsid w:val="001809A6"/>
    <w:rsid w:val="00187C05"/>
    <w:rsid w:val="00197188"/>
    <w:rsid w:val="001A3411"/>
    <w:rsid w:val="001A4632"/>
    <w:rsid w:val="001B2534"/>
    <w:rsid w:val="001B4C78"/>
    <w:rsid w:val="001C7467"/>
    <w:rsid w:val="001D35B8"/>
    <w:rsid w:val="001D5374"/>
    <w:rsid w:val="001E0CCB"/>
    <w:rsid w:val="001E4BD0"/>
    <w:rsid w:val="001F1BDF"/>
    <w:rsid w:val="00206089"/>
    <w:rsid w:val="0023445C"/>
    <w:rsid w:val="002451E5"/>
    <w:rsid w:val="002461BB"/>
    <w:rsid w:val="00250316"/>
    <w:rsid w:val="00251294"/>
    <w:rsid w:val="002529C8"/>
    <w:rsid w:val="002805F4"/>
    <w:rsid w:val="00284913"/>
    <w:rsid w:val="00287DB5"/>
    <w:rsid w:val="00295C47"/>
    <w:rsid w:val="002B0FCB"/>
    <w:rsid w:val="002B2727"/>
    <w:rsid w:val="002B2BED"/>
    <w:rsid w:val="002B2DAD"/>
    <w:rsid w:val="002B6B22"/>
    <w:rsid w:val="002B7D74"/>
    <w:rsid w:val="002C20B5"/>
    <w:rsid w:val="002C2631"/>
    <w:rsid w:val="002D2CC0"/>
    <w:rsid w:val="002D55ED"/>
    <w:rsid w:val="002F4B12"/>
    <w:rsid w:val="00316AFE"/>
    <w:rsid w:val="0032188E"/>
    <w:rsid w:val="00332B93"/>
    <w:rsid w:val="003342EE"/>
    <w:rsid w:val="00336207"/>
    <w:rsid w:val="003403EC"/>
    <w:rsid w:val="003547AC"/>
    <w:rsid w:val="00360D87"/>
    <w:rsid w:val="0036237F"/>
    <w:rsid w:val="00370FFA"/>
    <w:rsid w:val="003962D2"/>
    <w:rsid w:val="0039632E"/>
    <w:rsid w:val="003A4B3C"/>
    <w:rsid w:val="003B7A00"/>
    <w:rsid w:val="003C00ED"/>
    <w:rsid w:val="003C73EE"/>
    <w:rsid w:val="003D1095"/>
    <w:rsid w:val="003D34B0"/>
    <w:rsid w:val="003E28D5"/>
    <w:rsid w:val="003E590A"/>
    <w:rsid w:val="00405AAB"/>
    <w:rsid w:val="00413A89"/>
    <w:rsid w:val="004179D8"/>
    <w:rsid w:val="004205FA"/>
    <w:rsid w:val="00433F50"/>
    <w:rsid w:val="00435B61"/>
    <w:rsid w:val="00443DAF"/>
    <w:rsid w:val="0044557D"/>
    <w:rsid w:val="00446BE0"/>
    <w:rsid w:val="00477895"/>
    <w:rsid w:val="004811C5"/>
    <w:rsid w:val="004A47A6"/>
    <w:rsid w:val="004E14E3"/>
    <w:rsid w:val="004E55A4"/>
    <w:rsid w:val="004F087A"/>
    <w:rsid w:val="00505186"/>
    <w:rsid w:val="00535F2C"/>
    <w:rsid w:val="00537783"/>
    <w:rsid w:val="005418B3"/>
    <w:rsid w:val="00553B24"/>
    <w:rsid w:val="00560E8A"/>
    <w:rsid w:val="005622F2"/>
    <w:rsid w:val="005625E8"/>
    <w:rsid w:val="00577AB4"/>
    <w:rsid w:val="0058708F"/>
    <w:rsid w:val="00591296"/>
    <w:rsid w:val="005A1AB8"/>
    <w:rsid w:val="005A467F"/>
    <w:rsid w:val="005B7B90"/>
    <w:rsid w:val="005D0D6B"/>
    <w:rsid w:val="005D2970"/>
    <w:rsid w:val="005D6CFC"/>
    <w:rsid w:val="005D7AA1"/>
    <w:rsid w:val="005E09CB"/>
    <w:rsid w:val="005F06E9"/>
    <w:rsid w:val="00603492"/>
    <w:rsid w:val="0060426F"/>
    <w:rsid w:val="00615540"/>
    <w:rsid w:val="00623B11"/>
    <w:rsid w:val="006310C7"/>
    <w:rsid w:val="00642ABF"/>
    <w:rsid w:val="00650BC3"/>
    <w:rsid w:val="00654328"/>
    <w:rsid w:val="006579D2"/>
    <w:rsid w:val="0066324D"/>
    <w:rsid w:val="00666E6C"/>
    <w:rsid w:val="00674EEC"/>
    <w:rsid w:val="00682AD7"/>
    <w:rsid w:val="006840DC"/>
    <w:rsid w:val="00686472"/>
    <w:rsid w:val="006903F2"/>
    <w:rsid w:val="006D59CC"/>
    <w:rsid w:val="006F3DBE"/>
    <w:rsid w:val="00703F1E"/>
    <w:rsid w:val="00706420"/>
    <w:rsid w:val="00720AA3"/>
    <w:rsid w:val="007443D5"/>
    <w:rsid w:val="00744ECF"/>
    <w:rsid w:val="007557FB"/>
    <w:rsid w:val="007605B8"/>
    <w:rsid w:val="0076706F"/>
    <w:rsid w:val="00767BFE"/>
    <w:rsid w:val="00780CFE"/>
    <w:rsid w:val="00780EA6"/>
    <w:rsid w:val="007815E6"/>
    <w:rsid w:val="00785FD5"/>
    <w:rsid w:val="00786DFD"/>
    <w:rsid w:val="00792227"/>
    <w:rsid w:val="007A3DB7"/>
    <w:rsid w:val="007B2244"/>
    <w:rsid w:val="007B4A50"/>
    <w:rsid w:val="007B5E22"/>
    <w:rsid w:val="007C08C3"/>
    <w:rsid w:val="007C1737"/>
    <w:rsid w:val="007C24C5"/>
    <w:rsid w:val="007C3264"/>
    <w:rsid w:val="007C5947"/>
    <w:rsid w:val="007D23EF"/>
    <w:rsid w:val="007E0069"/>
    <w:rsid w:val="007E0C89"/>
    <w:rsid w:val="007F6E79"/>
    <w:rsid w:val="00806791"/>
    <w:rsid w:val="008110BF"/>
    <w:rsid w:val="0081417C"/>
    <w:rsid w:val="0081473B"/>
    <w:rsid w:val="00814C4F"/>
    <w:rsid w:val="00815088"/>
    <w:rsid w:val="00817E34"/>
    <w:rsid w:val="00817F18"/>
    <w:rsid w:val="0083561E"/>
    <w:rsid w:val="00855D6D"/>
    <w:rsid w:val="00871E62"/>
    <w:rsid w:val="00872CF5"/>
    <w:rsid w:val="00874A03"/>
    <w:rsid w:val="00876F7E"/>
    <w:rsid w:val="008A083B"/>
    <w:rsid w:val="008A319B"/>
    <w:rsid w:val="008A4A8A"/>
    <w:rsid w:val="008A5E97"/>
    <w:rsid w:val="008B2CEC"/>
    <w:rsid w:val="008B3F3A"/>
    <w:rsid w:val="008D355B"/>
    <w:rsid w:val="00903BC4"/>
    <w:rsid w:val="00912FEF"/>
    <w:rsid w:val="00921396"/>
    <w:rsid w:val="00924DE6"/>
    <w:rsid w:val="0092780E"/>
    <w:rsid w:val="0095061B"/>
    <w:rsid w:val="00962247"/>
    <w:rsid w:val="009634D2"/>
    <w:rsid w:val="009A6F4F"/>
    <w:rsid w:val="009A7CCF"/>
    <w:rsid w:val="009C39B5"/>
    <w:rsid w:val="009D1015"/>
    <w:rsid w:val="009E23F6"/>
    <w:rsid w:val="009E2D99"/>
    <w:rsid w:val="009E5AB2"/>
    <w:rsid w:val="009E71C7"/>
    <w:rsid w:val="00A05083"/>
    <w:rsid w:val="00A17382"/>
    <w:rsid w:val="00A22739"/>
    <w:rsid w:val="00A32C0A"/>
    <w:rsid w:val="00A4291A"/>
    <w:rsid w:val="00A56364"/>
    <w:rsid w:val="00A63BE8"/>
    <w:rsid w:val="00A63CE0"/>
    <w:rsid w:val="00A6404C"/>
    <w:rsid w:val="00A83694"/>
    <w:rsid w:val="00AA5D2C"/>
    <w:rsid w:val="00AA7C67"/>
    <w:rsid w:val="00AD6CDF"/>
    <w:rsid w:val="00AE56DF"/>
    <w:rsid w:val="00AF6CFE"/>
    <w:rsid w:val="00B105FB"/>
    <w:rsid w:val="00B12636"/>
    <w:rsid w:val="00B31D68"/>
    <w:rsid w:val="00B34B3D"/>
    <w:rsid w:val="00B44FE3"/>
    <w:rsid w:val="00B521F2"/>
    <w:rsid w:val="00B5258F"/>
    <w:rsid w:val="00B628EC"/>
    <w:rsid w:val="00B708BD"/>
    <w:rsid w:val="00B776A7"/>
    <w:rsid w:val="00BC2625"/>
    <w:rsid w:val="00BC2730"/>
    <w:rsid w:val="00BE7782"/>
    <w:rsid w:val="00BF6018"/>
    <w:rsid w:val="00BF665E"/>
    <w:rsid w:val="00C34AF1"/>
    <w:rsid w:val="00CC1BC3"/>
    <w:rsid w:val="00CC7FA5"/>
    <w:rsid w:val="00CE1026"/>
    <w:rsid w:val="00CF42C9"/>
    <w:rsid w:val="00CF7A0A"/>
    <w:rsid w:val="00D04B56"/>
    <w:rsid w:val="00D0548B"/>
    <w:rsid w:val="00D147FF"/>
    <w:rsid w:val="00D16578"/>
    <w:rsid w:val="00D17024"/>
    <w:rsid w:val="00D35BD6"/>
    <w:rsid w:val="00D41376"/>
    <w:rsid w:val="00D8631A"/>
    <w:rsid w:val="00D92C95"/>
    <w:rsid w:val="00D9674D"/>
    <w:rsid w:val="00DB0311"/>
    <w:rsid w:val="00DD7D7E"/>
    <w:rsid w:val="00E0015D"/>
    <w:rsid w:val="00E2417F"/>
    <w:rsid w:val="00E252FF"/>
    <w:rsid w:val="00E45C3F"/>
    <w:rsid w:val="00E5649F"/>
    <w:rsid w:val="00E7394A"/>
    <w:rsid w:val="00EC19ED"/>
    <w:rsid w:val="00ED5C9D"/>
    <w:rsid w:val="00EE01E1"/>
    <w:rsid w:val="00EE0ACE"/>
    <w:rsid w:val="00EF0833"/>
    <w:rsid w:val="00EF19B1"/>
    <w:rsid w:val="00F47BA5"/>
    <w:rsid w:val="00F70003"/>
    <w:rsid w:val="00F87A48"/>
    <w:rsid w:val="00F915DA"/>
    <w:rsid w:val="00F92AC2"/>
    <w:rsid w:val="00FA3766"/>
    <w:rsid w:val="00FC0027"/>
    <w:rsid w:val="00FC7058"/>
    <w:rsid w:val="00FD3081"/>
    <w:rsid w:val="00FD389B"/>
    <w:rsid w:val="00FD6270"/>
    <w:rsid w:val="00FF0014"/>
    <w:rsid w:val="00FF0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14:docId w14:val="4BE1FE73"/>
  <w15:chartTrackingRefBased/>
  <w15:docId w15:val="{7179AFAD-72BC-4084-B221-D1BA9ABB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ECF"/>
  </w:style>
  <w:style w:type="paragraph" w:styleId="Footer">
    <w:name w:val="footer"/>
    <w:basedOn w:val="Normal"/>
    <w:link w:val="FooterChar"/>
    <w:uiPriority w:val="99"/>
    <w:unhideWhenUsed/>
    <w:rsid w:val="00744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ECF"/>
  </w:style>
  <w:style w:type="character" w:styleId="Hyperlink">
    <w:name w:val="Hyperlink"/>
    <w:basedOn w:val="DefaultParagraphFont"/>
    <w:uiPriority w:val="99"/>
    <w:unhideWhenUsed/>
    <w:rsid w:val="00744ECF"/>
    <w:rPr>
      <w:color w:val="0000FF" w:themeColor="hyperlink"/>
      <w:u w:val="single"/>
    </w:rPr>
  </w:style>
  <w:style w:type="character" w:styleId="PlaceholderText">
    <w:name w:val="Placeholder Text"/>
    <w:basedOn w:val="DefaultParagraphFont"/>
    <w:uiPriority w:val="99"/>
    <w:semiHidden/>
    <w:rsid w:val="00792227"/>
    <w:rPr>
      <w:color w:val="808080"/>
    </w:rPr>
  </w:style>
  <w:style w:type="table" w:styleId="TableGrid">
    <w:name w:val="Table Grid"/>
    <w:basedOn w:val="TableNormal"/>
    <w:uiPriority w:val="59"/>
    <w:rsid w:val="00D96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2C0A"/>
    <w:rPr>
      <w:sz w:val="16"/>
      <w:szCs w:val="16"/>
    </w:rPr>
  </w:style>
  <w:style w:type="paragraph" w:styleId="CommentText">
    <w:name w:val="annotation text"/>
    <w:basedOn w:val="Normal"/>
    <w:link w:val="CommentTextChar"/>
    <w:uiPriority w:val="99"/>
    <w:semiHidden/>
    <w:unhideWhenUsed/>
    <w:rsid w:val="00A32C0A"/>
    <w:pPr>
      <w:spacing w:line="240" w:lineRule="auto"/>
    </w:pPr>
    <w:rPr>
      <w:sz w:val="20"/>
      <w:szCs w:val="20"/>
    </w:rPr>
  </w:style>
  <w:style w:type="character" w:customStyle="1" w:styleId="CommentTextChar">
    <w:name w:val="Comment Text Char"/>
    <w:basedOn w:val="DefaultParagraphFont"/>
    <w:link w:val="CommentText"/>
    <w:uiPriority w:val="99"/>
    <w:semiHidden/>
    <w:rsid w:val="00A32C0A"/>
    <w:rPr>
      <w:sz w:val="20"/>
      <w:szCs w:val="20"/>
    </w:rPr>
  </w:style>
  <w:style w:type="paragraph" w:styleId="CommentSubject">
    <w:name w:val="annotation subject"/>
    <w:basedOn w:val="CommentText"/>
    <w:next w:val="CommentText"/>
    <w:link w:val="CommentSubjectChar"/>
    <w:uiPriority w:val="99"/>
    <w:semiHidden/>
    <w:unhideWhenUsed/>
    <w:rsid w:val="00A32C0A"/>
    <w:rPr>
      <w:b/>
      <w:bCs/>
    </w:rPr>
  </w:style>
  <w:style w:type="character" w:customStyle="1" w:styleId="CommentSubjectChar">
    <w:name w:val="Comment Subject Char"/>
    <w:basedOn w:val="CommentTextChar"/>
    <w:link w:val="CommentSubject"/>
    <w:uiPriority w:val="99"/>
    <w:semiHidden/>
    <w:rsid w:val="00A32C0A"/>
    <w:rPr>
      <w:b/>
      <w:bCs/>
      <w:sz w:val="20"/>
      <w:szCs w:val="20"/>
    </w:rPr>
  </w:style>
  <w:style w:type="paragraph" w:styleId="BalloonText">
    <w:name w:val="Balloon Text"/>
    <w:basedOn w:val="Normal"/>
    <w:link w:val="BalloonTextChar"/>
    <w:uiPriority w:val="99"/>
    <w:semiHidden/>
    <w:unhideWhenUsed/>
    <w:rsid w:val="00A32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C0A"/>
    <w:rPr>
      <w:rFonts w:ascii="Segoe UI" w:hAnsi="Segoe UI" w:cs="Segoe UI"/>
      <w:sz w:val="18"/>
      <w:szCs w:val="18"/>
    </w:rPr>
  </w:style>
  <w:style w:type="paragraph" w:styleId="ListParagraph">
    <w:name w:val="List Paragraph"/>
    <w:basedOn w:val="Normal"/>
    <w:uiPriority w:val="34"/>
    <w:qFormat/>
    <w:rsid w:val="003547AC"/>
    <w:pPr>
      <w:ind w:left="720"/>
      <w:contextualSpacing/>
    </w:pPr>
  </w:style>
  <w:style w:type="table" w:customStyle="1" w:styleId="TableGrid1">
    <w:name w:val="Table Grid1"/>
    <w:basedOn w:val="TableNormal"/>
    <w:next w:val="TableGrid"/>
    <w:uiPriority w:val="59"/>
    <w:rsid w:val="000D1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17F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n.gov/tdot/business-redirect/consultantinfo.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n.gov/tdot/business-redirect/consultantinfo.html"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TDOT.MultimodalAdmin@tn.gov"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MultiModal\WorkGroupTemplates\Consultant%20Task%20Order%20Quarterly%20Progress%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6AAF0A6-F84F-450A-B4B3-437183FD3039}"/>
      </w:docPartPr>
      <w:docPartBody>
        <w:p w:rsidR="00F21605" w:rsidRDefault="00EB545F">
          <w:r w:rsidRPr="006D41E1">
            <w:rPr>
              <w:rStyle w:val="PlaceholderText"/>
            </w:rPr>
            <w:t>Click or tap here to enter text.</w:t>
          </w:r>
        </w:p>
      </w:docPartBody>
    </w:docPart>
    <w:docPart>
      <w:docPartPr>
        <w:name w:val="D81C766CE6AB46B784A80C249E73F995"/>
        <w:category>
          <w:name w:val="General"/>
          <w:gallery w:val="placeholder"/>
        </w:category>
        <w:types>
          <w:type w:val="bbPlcHdr"/>
        </w:types>
        <w:behaviors>
          <w:behavior w:val="content"/>
        </w:behaviors>
        <w:guid w:val="{C70D1356-4BFB-4141-9883-3F3C6E523106}"/>
      </w:docPartPr>
      <w:docPartBody>
        <w:p w:rsidR="0019541F" w:rsidRDefault="00CC35E7" w:rsidP="00CC35E7">
          <w:pPr>
            <w:pStyle w:val="D81C766CE6AB46B784A80C249E73F995"/>
          </w:pPr>
          <w:r w:rsidRPr="006D41E1">
            <w:rPr>
              <w:rStyle w:val="PlaceholderText"/>
            </w:rPr>
            <w:t>Click or tap here to enter text.</w:t>
          </w:r>
        </w:p>
      </w:docPartBody>
    </w:docPart>
    <w:docPart>
      <w:docPartPr>
        <w:name w:val="A9B1B6592D904F0BAB517BB023D84D57"/>
        <w:category>
          <w:name w:val="General"/>
          <w:gallery w:val="placeholder"/>
        </w:category>
        <w:types>
          <w:type w:val="bbPlcHdr"/>
        </w:types>
        <w:behaviors>
          <w:behavior w:val="content"/>
        </w:behaviors>
        <w:guid w:val="{E8C373FB-74EC-49F8-B582-BD3179D71BDC}"/>
      </w:docPartPr>
      <w:docPartBody>
        <w:p w:rsidR="0019541F" w:rsidRDefault="00CC35E7" w:rsidP="00CC35E7">
          <w:pPr>
            <w:pStyle w:val="A9B1B6592D904F0BAB517BB023D84D57"/>
          </w:pPr>
          <w:r w:rsidRPr="006D41E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45F"/>
    <w:rsid w:val="00060E73"/>
    <w:rsid w:val="0019541F"/>
    <w:rsid w:val="001D4438"/>
    <w:rsid w:val="007A4171"/>
    <w:rsid w:val="007B5130"/>
    <w:rsid w:val="00A64F7E"/>
    <w:rsid w:val="00CC35E7"/>
    <w:rsid w:val="00EB545F"/>
    <w:rsid w:val="00F21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35E7"/>
    <w:rPr>
      <w:color w:val="808080"/>
    </w:rPr>
  </w:style>
  <w:style w:type="paragraph" w:customStyle="1" w:styleId="D81C766CE6AB46B784A80C249E73F995">
    <w:name w:val="D81C766CE6AB46B784A80C249E73F995"/>
    <w:rsid w:val="00CC35E7"/>
  </w:style>
  <w:style w:type="paragraph" w:customStyle="1" w:styleId="A9B1B6592D904F0BAB517BB023D84D57">
    <w:name w:val="A9B1B6592D904F0BAB517BB023D84D57"/>
    <w:rsid w:val="00CC35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Consultant Task Order Quarterly Progress Report.dotx</Template>
  <TotalTime>400</TotalTime>
  <Pages>9</Pages>
  <Words>2403</Words>
  <Characters>13702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Sanborn</dc:creator>
  <cp:keywords/>
  <dc:description/>
  <cp:lastModifiedBy>Larry Sanborn</cp:lastModifiedBy>
  <cp:revision>16</cp:revision>
  <cp:lastPrinted>2022-09-07T19:27:00Z</cp:lastPrinted>
  <dcterms:created xsi:type="dcterms:W3CDTF">2022-01-25T16:02:00Z</dcterms:created>
  <dcterms:modified xsi:type="dcterms:W3CDTF">2023-06-29T02:08:00Z</dcterms:modified>
</cp:coreProperties>
</file>